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05" w:type="dxa"/>
        <w:jc w:val="left"/>
        <w:tblInd w:w="14" w:type="dxa"/>
        <w:tblBorders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367"/>
        <w:gridCol w:w="176"/>
        <w:gridCol w:w="151"/>
        <w:gridCol w:w="12"/>
        <w:gridCol w:w="94"/>
        <w:gridCol w:w="340"/>
        <w:gridCol w:w="274"/>
        <w:gridCol w:w="26"/>
        <w:gridCol w:w="202"/>
        <w:gridCol w:w="176"/>
        <w:gridCol w:w="132"/>
        <w:gridCol w:w="254"/>
        <w:gridCol w:w="292"/>
        <w:gridCol w:w="195"/>
        <w:gridCol w:w="40"/>
        <w:gridCol w:w="81"/>
        <w:gridCol w:w="184"/>
        <w:gridCol w:w="236"/>
        <w:gridCol w:w="16"/>
        <w:gridCol w:w="178"/>
        <w:gridCol w:w="76"/>
        <w:gridCol w:w="104"/>
        <w:gridCol w:w="360"/>
        <w:gridCol w:w="124"/>
        <w:gridCol w:w="8"/>
        <w:gridCol w:w="1"/>
        <w:gridCol w:w="31"/>
        <w:gridCol w:w="17"/>
        <w:gridCol w:w="813"/>
        <w:gridCol w:w="1"/>
        <w:gridCol w:w="344"/>
        <w:gridCol w:w="346"/>
        <w:gridCol w:w="233"/>
        <w:gridCol w:w="1"/>
        <w:gridCol w:w="1"/>
        <w:gridCol w:w="244"/>
        <w:gridCol w:w="351"/>
        <w:gridCol w:w="1"/>
        <w:gridCol w:w="373"/>
        <w:gridCol w:w="87"/>
        <w:gridCol w:w="104"/>
        <w:gridCol w:w="283"/>
        <w:gridCol w:w="1"/>
        <w:gridCol w:w="64"/>
        <w:gridCol w:w="362"/>
        <w:gridCol w:w="1"/>
        <w:gridCol w:w="19"/>
        <w:gridCol w:w="1"/>
        <w:gridCol w:w="1"/>
        <w:gridCol w:w="322"/>
        <w:gridCol w:w="170"/>
        <w:gridCol w:w="444"/>
        <w:gridCol w:w="534"/>
        <w:gridCol w:w="455"/>
      </w:tblGrid>
      <w:tr>
        <w:trPr/>
        <w:tc>
          <w:tcPr>
            <w:tcW w:w="1950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Course Name:</w:t>
            </w:r>
          </w:p>
        </w:tc>
        <w:tc>
          <w:tcPr>
            <w:tcW w:w="4905" w:type="dxa"/>
            <w:gridSpan w:val="2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_DdeLink__9332_1051928080"/>
            <w:bookmarkEnd w:id="0"/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Mobile Application Design and Development</w:t>
            </w:r>
          </w:p>
        </w:tc>
        <w:tc>
          <w:tcPr>
            <w:tcW w:w="1245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603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TMC 402 (1)</w:t>
            </w:r>
          </w:p>
        </w:tc>
      </w:tr>
      <w:tr>
        <w:trPr/>
        <w:tc>
          <w:tcPr>
            <w:tcW w:w="1950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program Name:</w:t>
            </w:r>
          </w:p>
        </w:tc>
        <w:tc>
          <w:tcPr>
            <w:tcW w:w="4905" w:type="dxa"/>
            <w:gridSpan w:val="2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Master of Computer Applications (MCA)</w:t>
            </w:r>
          </w:p>
        </w:tc>
        <w:tc>
          <w:tcPr>
            <w:tcW w:w="1245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603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>
          <w:trHeight w:val="162" w:hRule="atLeast"/>
        </w:trPr>
        <w:tc>
          <w:tcPr>
            <w:tcW w:w="1950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4180" w:type="dxa"/>
            <w:gridSpan w:val="2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970" w:type="dxa"/>
            <w:gridSpan w:val="1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603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7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Contact Hours:</w:t>
            </w:r>
          </w:p>
        </w:tc>
        <w:tc>
          <w:tcPr>
            <w:tcW w:w="608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130" w:type="dxa"/>
            <w:gridSpan w:val="2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8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448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3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4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837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608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4130" w:type="dxa"/>
            <w:gridSpan w:val="2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8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448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493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4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5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9" w:type="dxa"/>
            <w:gridSpan w:val="2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Examination Duration(Hrs):</w:t>
            </w:r>
          </w:p>
        </w:tc>
        <w:tc>
          <w:tcPr>
            <w:tcW w:w="3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994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Theory</w:t>
            </w:r>
          </w:p>
        </w:tc>
        <w:tc>
          <w:tcPr>
            <w:tcW w:w="3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162" w:type="dxa"/>
            <w:gridSpan w:val="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Practical</w:t>
            </w:r>
          </w:p>
        </w:tc>
        <w:tc>
          <w:tcPr>
            <w:tcW w:w="34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7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3239" w:type="dxa"/>
            <w:gridSpan w:val="2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3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994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3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2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162" w:type="dxa"/>
            <w:gridSpan w:val="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34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8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927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4" w:type="dxa"/>
            <w:gridSpan w:val="1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Relative Weightage:</w:t>
            </w:r>
          </w:p>
        </w:tc>
        <w:tc>
          <w:tcPr>
            <w:tcW w:w="557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882" w:type="dxa"/>
            <w:gridSpan w:val="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CWE:</w:t>
            </w:r>
          </w:p>
        </w:tc>
        <w:tc>
          <w:tcPr>
            <w:tcW w:w="83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25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MTE:</w:t>
            </w:r>
          </w:p>
        </w:tc>
        <w:tc>
          <w:tcPr>
            <w:tcW w:w="596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48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ETE:</w:t>
            </w:r>
          </w:p>
        </w:tc>
        <w:tc>
          <w:tcPr>
            <w:tcW w:w="770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03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2324" w:type="dxa"/>
            <w:gridSpan w:val="1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557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851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862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925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596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848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770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603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73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Credits:</w:t>
            </w:r>
          </w:p>
        </w:tc>
        <w:tc>
          <w:tcPr>
            <w:tcW w:w="378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4" w:type="dxa"/>
            <w:gridSpan w:val="1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862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925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596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848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771" w:type="dxa"/>
            <w:gridSpan w:val="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603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073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378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3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894" w:type="dxa"/>
            <w:gridSpan w:val="1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862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925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596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848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771" w:type="dxa"/>
            <w:gridSpan w:val="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603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5" w:type="dxa"/>
            <w:gridSpan w:val="8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5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27" w:type="dxa"/>
            <w:gridSpan w:val="3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eastAsia="Wingdings 2" w:cs="Wingdings 2" w:ascii="Liberation Serif" w:hAnsi="Liberation Serif"/>
                <w:b/>
                <w:color w:val="000000"/>
                <w:sz w:val="24"/>
                <w:szCs w:val="24"/>
              </w:rPr>
              <w:t>*</w:t>
            </w:r>
          </w:p>
        </w:tc>
        <w:tc>
          <w:tcPr>
            <w:tcW w:w="270" w:type="dxa"/>
            <w:gridSpan w:val="3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5613" w:type="dxa"/>
            <w:gridSpan w:val="3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047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082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Autumn</w:t>
            </w:r>
          </w:p>
        </w:tc>
        <w:tc>
          <w:tcPr>
            <w:tcW w:w="930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721" w:type="dxa"/>
            <w:gridSpan w:val="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Both</w:t>
            </w:r>
          </w:p>
        </w:tc>
        <w:tc>
          <w:tcPr>
            <w:tcW w:w="5556" w:type="dxa"/>
            <w:gridSpan w:val="2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047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082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930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721" w:type="dxa"/>
            <w:gridSpan w:val="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5556" w:type="dxa"/>
            <w:gridSpan w:val="2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7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Pre-Requisite:</w:t>
            </w:r>
          </w:p>
        </w:tc>
        <w:tc>
          <w:tcPr>
            <w:tcW w:w="7499" w:type="dxa"/>
            <w:gridSpan w:val="4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Knowledge of ‘Java’ language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837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7499" w:type="dxa"/>
            <w:gridSpan w:val="4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7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Subject Area:</w:t>
            </w:r>
          </w:p>
        </w:tc>
        <w:tc>
          <w:tcPr>
            <w:tcW w:w="7499" w:type="dxa"/>
            <w:gridSpan w:val="4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Computer Science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837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7499" w:type="dxa"/>
            <w:gridSpan w:val="4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83" w:type="dxa"/>
            <w:gridSpan w:val="10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Objective:</w:t>
            </w:r>
          </w:p>
        </w:tc>
        <w:tc>
          <w:tcPr>
            <w:tcW w:w="7753" w:type="dxa"/>
            <w:gridSpan w:val="4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To familiarize students with the App designing and power of Android Programming.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2364" w:type="dxa"/>
            <w:gridSpan w:val="1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6972" w:type="dxa"/>
            <w:gridSpan w:val="39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364" w:type="dxa"/>
            <w:gridSpan w:val="1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Course Outcome: </w:t>
            </w:r>
          </w:p>
        </w:tc>
        <w:tc>
          <w:tcPr>
            <w:tcW w:w="6972" w:type="dxa"/>
            <w:gridSpan w:val="39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After completion of the course students will be able to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773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8563" w:type="dxa"/>
            <w:gridSpan w:val="4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Apply the development tools in the Android development environment.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773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 2</w:t>
            </w:r>
          </w:p>
        </w:tc>
        <w:tc>
          <w:tcPr>
            <w:tcW w:w="8563" w:type="dxa"/>
            <w:gridSpan w:val="4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Create UI-rich apps using all the major UI components and analyze the life cycles of Activities, Fragments and Intent.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773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 3</w:t>
            </w:r>
          </w:p>
        </w:tc>
        <w:tc>
          <w:tcPr>
            <w:tcW w:w="8563" w:type="dxa"/>
            <w:gridSpan w:val="4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Design UI-rich apps using all the widgets and multimedia components that will show the power of Android Programming like Graphics, Sensors etc.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773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 4</w:t>
            </w:r>
          </w:p>
        </w:tc>
        <w:tc>
          <w:tcPr>
            <w:tcW w:w="8563" w:type="dxa"/>
            <w:gridSpan w:val="4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Design applications to implement the concept of files and SQLite Database.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773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 5</w:t>
            </w:r>
          </w:p>
        </w:tc>
        <w:tc>
          <w:tcPr>
            <w:tcW w:w="8563" w:type="dxa"/>
            <w:gridSpan w:val="4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Analyze the concept of web services, Telephony, and instant messaging and utilize the Google map to add location to their apps.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773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 6</w:t>
            </w:r>
          </w:p>
        </w:tc>
        <w:tc>
          <w:tcPr>
            <w:tcW w:w="8563" w:type="dxa"/>
            <w:gridSpan w:val="4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Analyze and prepare their apps for distribution on the Google Play Store.</w:t>
            </w:r>
          </w:p>
        </w:tc>
      </w:tr>
      <w:tr>
        <w:trPr/>
        <w:tc>
          <w:tcPr>
            <w:tcW w:w="3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433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8903" w:type="dxa"/>
            <w:gridSpan w:val="49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543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53" w:type="dxa"/>
            <w:gridSpan w:val="1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Details of the Course:</w:t>
            </w:r>
          </w:p>
        </w:tc>
        <w:tc>
          <w:tcPr>
            <w:tcW w:w="6707" w:type="dxa"/>
            <w:gridSpan w:val="37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Unit No.</w:t>
            </w:r>
          </w:p>
        </w:tc>
        <w:tc>
          <w:tcPr>
            <w:tcW w:w="7051" w:type="dxa"/>
            <w:gridSpan w:val="4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94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CONTACT HOURS</w:t>
            </w:r>
          </w:p>
        </w:tc>
      </w:tr>
      <w:tr>
        <w:trPr/>
        <w:tc>
          <w:tcPr>
            <w:tcW w:w="7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51" w:type="dxa"/>
            <w:gridSpan w:val="4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Introduction to Android: 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Introduction of Android, OHA, Features of Android, History, versions, Android Architecture, Android core building blocks, Android Emulator, </w:t>
            </w: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Configuring Android Development Environment: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Downloading and installing JDK and Net beans, Downloading and installing Android Studio. </w:t>
            </w: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Creating First Android App: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Creating new Android Project, Creating AVD. </w:t>
            </w: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Android project files: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Android Manifest.xml, MainActivity.java, R.java, activity_main.xml etc. </w:t>
            </w: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Android Tools: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DVM, AVD Manager, Android SDK Manager, Android Emulator, DDMS, resource folder.</w:t>
            </w: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 App Components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: Activity, Service, Broadcast Receiver, and Content Provider.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94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7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51" w:type="dxa"/>
            <w:gridSpan w:val="4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Fragment: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Introduction, needs of fragment and Lifecycle of Fragment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Intent: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What is Intent, Why Intent? Types of Intent.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>Layouts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>: Linear, Relative, Tabular, Frame, and Absolute.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>Views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>: Button, Text View, Edit Text, Radio Button, Image View, Toast, Adapter, Spinner, List View, Grid View.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Adaptor: 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>Adaptor and Adaptor View.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Android Menu: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Option menu, context menu, and popup menu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Events: 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>Event Handling, and Listeners.</w:t>
            </w:r>
          </w:p>
        </w:tc>
        <w:tc>
          <w:tcPr>
            <w:tcW w:w="194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7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51" w:type="dxa"/>
            <w:gridSpan w:val="4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Multimedia: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Playing audio, video file and Camera.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>Graphics: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 xml:space="preserve"> Android Graphics and Animation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>Sensors: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 xml:space="preserve"> How sensors work, category of sensors, sensor framework, and classes and interfaces used to access sensor.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Bluetooth: 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>Bluetooth Adapter class, Paired devices, Enable/Disable devices.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Maps &amp; Location: 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>What is Google map, Types of Google map, Methods of Google map.</w:t>
            </w:r>
          </w:p>
        </w:tc>
        <w:tc>
          <w:tcPr>
            <w:tcW w:w="194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7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051" w:type="dxa"/>
            <w:gridSpan w:val="4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Content Provider: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How Content Provider works, steps to create content provider, URI, CRUD.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Files: 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Internal and External storage</w:t>
            </w: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. Shared Preference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Times New Roman" w:cs="Times New Roman" w:ascii="Liberation Serif" w:hAnsi="Liberation Serif"/>
                <w:b/>
                <w:color w:val="000000"/>
                <w:sz w:val="24"/>
                <w:szCs w:val="24"/>
              </w:rPr>
              <w:t>Storage</w:t>
            </w: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Introduction to SQLite Database, SQLiteOpenHelper class, and Cursor. </w:t>
            </w:r>
          </w:p>
        </w:tc>
        <w:tc>
          <w:tcPr>
            <w:tcW w:w="194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7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051" w:type="dxa"/>
            <w:gridSpan w:val="4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Android Web Services: 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What is web service, Soap and Restful web service?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 xml:space="preserve">P2P Communication: 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Introduction of Instant Messaging.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Introduction of Telephony.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Versioning the app: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Setting the version publishing the app on Google play, Moniterizing the Android app.</w:t>
            </w:r>
          </w:p>
        </w:tc>
        <w:tc>
          <w:tcPr>
            <w:tcW w:w="194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7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7051" w:type="dxa"/>
            <w:gridSpan w:val="4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4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45</w:t>
            </w:r>
          </w:p>
        </w:tc>
      </w:tr>
      <w:tr>
        <w:trPr/>
        <w:tc>
          <w:tcPr>
            <w:tcW w:w="706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7051" w:type="dxa"/>
            <w:gridSpan w:val="4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  <w:tc>
          <w:tcPr>
            <w:tcW w:w="1946" w:type="dxa"/>
            <w:gridSpan w:val="8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543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7213" w:type="dxa"/>
            <w:gridSpan w:val="43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Suggested Books:</w:t>
            </w:r>
          </w:p>
        </w:tc>
        <w:tc>
          <w:tcPr>
            <w:tcW w:w="1947" w:type="dxa"/>
            <w:gridSpan w:val="9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6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7084" w:type="dxa"/>
            <w:gridSpan w:val="4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NAME OF AUTHERS/BOOKS/PUBLISHERS</w:t>
            </w:r>
          </w:p>
        </w:tc>
        <w:tc>
          <w:tcPr>
            <w:tcW w:w="19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YEAR OF PUBLICATION</w:t>
            </w:r>
          </w:p>
        </w:tc>
      </w:tr>
      <w:tr>
        <w:trPr/>
        <w:tc>
          <w:tcPr>
            <w:tcW w:w="6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4" w:type="dxa"/>
            <w:gridSpan w:val="4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Programming Android: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Expert Android application Development and professional Android by Reto Meier.</w:t>
            </w:r>
          </w:p>
        </w:tc>
        <w:tc>
          <w:tcPr>
            <w:tcW w:w="19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2014</w:t>
            </w:r>
          </w:p>
        </w:tc>
      </w:tr>
      <w:tr>
        <w:trPr/>
        <w:tc>
          <w:tcPr>
            <w:tcW w:w="6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4" w:type="dxa"/>
            <w:gridSpan w:val="4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Android Black Book, programming android by Zigurd Mednieks, Laird Dormin, </w:t>
            </w:r>
            <w:r>
              <w:rPr>
                <w:rStyle w:val="Strong"/>
                <w:rFonts w:cs="Times New Roman" w:ascii="Liberation Serif" w:hAnsi="Liberation Serif"/>
                <w:b w:val="false"/>
                <w:color w:val="000000"/>
                <w:sz w:val="24"/>
                <w:szCs w:val="24"/>
              </w:rPr>
              <w:t>G. Blake Meike &amp; Masumi Nakamura.</w:t>
            </w:r>
          </w:p>
        </w:tc>
        <w:tc>
          <w:tcPr>
            <w:tcW w:w="19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2015</w:t>
            </w:r>
          </w:p>
        </w:tc>
      </w:tr>
      <w:tr>
        <w:trPr/>
        <w:tc>
          <w:tcPr>
            <w:tcW w:w="6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4" w:type="dxa"/>
            <w:gridSpan w:val="4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Android Application Development, Black Book by Pradeep Kothari</w:t>
            </w:r>
          </w:p>
        </w:tc>
        <w:tc>
          <w:tcPr>
            <w:tcW w:w="19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2014</w:t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10890" w:type="dxa"/>
        <w:jc w:val="left"/>
        <w:tblInd w:w="-8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30"/>
        <w:gridCol w:w="3650"/>
        <w:gridCol w:w="6210"/>
      </w:tblGrid>
      <w:tr>
        <w:trPr/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Code</w:t>
            </w:r>
          </w:p>
        </w:tc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Title</w:t>
            </w:r>
          </w:p>
        </w:tc>
        <w:tc>
          <w:tcPr>
            <w:tcW w:w="6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</w:tr>
      <w:tr>
        <w:trPr/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TMC 402(1)</w:t>
            </w:r>
          </w:p>
        </w:tc>
        <w:tc>
          <w:tcPr>
            <w:tcW w:w="3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Mobile Application Design and Development</w:t>
            </w:r>
          </w:p>
        </w:tc>
        <w:tc>
          <w:tcPr>
            <w:tcW w:w="6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b/>
                <w:bCs/>
              </w:rPr>
              <w:t xml:space="preserve">Unit III: Topic Removed: </w:t>
            </w:r>
            <w:r>
              <w:rPr>
                <w:rFonts w:cs="Times New Roman" w:ascii="Liberation Serif" w:hAnsi="Liberation Serif"/>
                <w:b/>
                <w:color w:val="000000"/>
                <w:sz w:val="24"/>
                <w:szCs w:val="24"/>
              </w:rPr>
              <w:t>Thread:</w:t>
            </w: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 xml:space="preserve"> Introduction, category and AsyncTask. </w:t>
            </w:r>
          </w:p>
          <w:p>
            <w:pPr>
              <w:pStyle w:val="Normal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</w:p>
          <w:p>
            <w:pPr>
              <w:pStyle w:val="Normal"/>
              <w:spacing w:before="0" w:after="200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center" w:pos="5040" w:leader="none"/>
        <w:tab w:val="right" w:pos="9360" w:leader="none"/>
        <w:tab w:val="right" w:pos="10080" w:leader="none"/>
      </w:tabs>
      <w:rPr>
        <w:rFonts w:ascii="Times New Roman" w:hAnsi="Times New Roman"/>
      </w:rPr>
    </w:pPr>
    <w:r>
      <w:rPr>
        <w:rFonts w:ascii="Times New Roman" w:hAnsi="Times New Roman"/>
        <w:sz w:val="20"/>
        <w:szCs w:val="20"/>
      </w:rPr>
      <w:t xml:space="preserve">Graphic Era (Deemed to be University), </w:t>
    </w:r>
    <w:r>
      <w:rPr>
        <w:rFonts w:ascii="Times New Roman" w:hAnsi="Times New Roman"/>
        <w:sz w:val="20"/>
        <w:szCs w:val="20"/>
      </w:rPr>
      <w:t>Year</w:t>
    </w:r>
    <w:r>
      <w:rPr>
        <w:rFonts w:ascii="Times New Roman" w:hAnsi="Times New Roman"/>
      </w:rPr>
      <w:t xml:space="preserve"> 2021 / Review-02 </w:t>
    </w:r>
    <w:r>
      <w:rPr>
        <w:rFonts w:ascii="Times New Roman" w:hAnsi="Times New Roman"/>
        <w:sz w:val="20"/>
        <w:szCs w:val="20"/>
      </w:rPr>
      <w:t>Effective from Academic Year 202</w:t>
    </w:r>
    <w:r>
      <w:rPr>
        <w:rFonts w:ascii="Times New Roman" w:hAnsi="Times New Roman"/>
        <w:sz w:val="20"/>
        <w:szCs w:val="20"/>
      </w:rPr>
      <w:t>1</w:t>
    </w:r>
    <w:r>
      <w:rPr>
        <w:rFonts w:ascii="Times New Roman" w:hAnsi="Times New Roman"/>
        <w:sz w:val="20"/>
        <w:szCs w:val="20"/>
      </w:rPr>
      <w:t>-2</w:t>
    </w:r>
    <w:r>
      <w:rPr>
        <w:rFonts w:ascii="Times New Roman" w:hAnsi="Times New Roman"/>
        <w:sz w:val="20"/>
        <w:szCs w:val="20"/>
      </w:rPr>
      <w:t>2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42f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39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39c7"/>
    <w:rPr/>
  </w:style>
  <w:style w:type="character" w:styleId="Strong">
    <w:name w:val="Strong"/>
    <w:basedOn w:val="DefaultParagraphFont"/>
    <w:uiPriority w:val="22"/>
    <w:qFormat/>
    <w:rsid w:val="00fe0426"/>
    <w:rPr>
      <w:b/>
      <w:bCs/>
    </w:rPr>
  </w:style>
  <w:style w:type="character" w:styleId="By" w:customStyle="1">
    <w:name w:val="by"/>
    <w:basedOn w:val="DefaultParagraphFont"/>
    <w:qFormat/>
    <w:rsid w:val="00fe0426"/>
    <w:rPr/>
  </w:style>
  <w:style w:type="paragraph" w:styleId="Heading" w:customStyle="1">
    <w:name w:val="Heading"/>
    <w:basedOn w:val="Normal"/>
    <w:next w:val="TextBody"/>
    <w:qFormat/>
    <w:rsid w:val="009d60c3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9d60c3"/>
    <w:pPr>
      <w:spacing w:lineRule="auto" w:line="288" w:before="0" w:after="140"/>
    </w:pPr>
    <w:rPr/>
  </w:style>
  <w:style w:type="paragraph" w:styleId="List">
    <w:name w:val="List"/>
    <w:basedOn w:val="TextBody"/>
    <w:rsid w:val="009d60c3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9d60c3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9d60c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79f1"/>
    <w:pPr>
      <w:spacing w:before="0" w:after="200"/>
      <w:ind w:left="720" w:hanging="0"/>
      <w:contextualSpacing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4561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 LibreOffice_project/10m0$Build-2</Application>
  <Pages>3</Pages>
  <Words>566</Words>
  <Characters>3244</Characters>
  <CharactersWithSpaces>3690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2021-10-07T06:55:00Z</dcterms:created>
  <dc:creator>Administrator</dc:creator>
  <dc:description/>
  <dc:language>en-IN</dc:language>
  <cp:lastModifiedBy/>
  <dcterms:modified xsi:type="dcterms:W3CDTF">2021-10-07T12:32:49Z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