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8A849" w14:textId="77777777" w:rsidR="003E7A4D" w:rsidRPr="003E7A4D" w:rsidRDefault="003E7A4D" w:rsidP="003E7A4D">
      <w:pPr>
        <w:rPr>
          <w:b/>
          <w:bCs/>
        </w:rPr>
      </w:pPr>
      <w:r w:rsidRPr="003E7A4D">
        <w:rPr>
          <w:b/>
          <w:bCs/>
        </w:rPr>
        <w:t>1. What is DAM and Why Do We Use It?</w:t>
      </w:r>
    </w:p>
    <w:p w14:paraId="592CBCEE" w14:textId="77777777" w:rsidR="003E7A4D" w:rsidRPr="003E7A4D" w:rsidRDefault="003E7A4D" w:rsidP="003E7A4D">
      <w:r w:rsidRPr="003E7A4D">
        <w:rPr>
          <w:b/>
          <w:bCs/>
        </w:rPr>
        <w:t>DAM (Digital Asset Management)</w:t>
      </w:r>
      <w:r w:rsidRPr="003E7A4D">
        <w:t xml:space="preserve"> is a system within AEM that allows organizations to store, organize, manage, and retrieve digital assets like images, videos, and documents efficiently.</w:t>
      </w:r>
    </w:p>
    <w:p w14:paraId="2458D873" w14:textId="77777777" w:rsidR="003E7A4D" w:rsidRPr="003E7A4D" w:rsidRDefault="003E7A4D" w:rsidP="003E7A4D">
      <w:pPr>
        <w:rPr>
          <w:b/>
          <w:bCs/>
        </w:rPr>
      </w:pPr>
      <w:r w:rsidRPr="003E7A4D">
        <w:rPr>
          <w:b/>
          <w:bCs/>
        </w:rPr>
        <w:t>Why Use DAM?</w:t>
      </w:r>
    </w:p>
    <w:p w14:paraId="7F748598" w14:textId="77777777" w:rsidR="003E7A4D" w:rsidRPr="003E7A4D" w:rsidRDefault="003E7A4D" w:rsidP="003E7A4D">
      <w:pPr>
        <w:numPr>
          <w:ilvl w:val="0"/>
          <w:numId w:val="1"/>
        </w:numPr>
      </w:pPr>
      <w:r w:rsidRPr="003E7A4D">
        <w:t>Centralized storage for digital assets.</w:t>
      </w:r>
    </w:p>
    <w:p w14:paraId="343625E9" w14:textId="77777777" w:rsidR="003E7A4D" w:rsidRPr="003E7A4D" w:rsidRDefault="003E7A4D" w:rsidP="003E7A4D">
      <w:pPr>
        <w:numPr>
          <w:ilvl w:val="0"/>
          <w:numId w:val="1"/>
        </w:numPr>
      </w:pPr>
      <w:r w:rsidRPr="003E7A4D">
        <w:t>Easy retrieval and reuse of assets across projects.</w:t>
      </w:r>
    </w:p>
    <w:p w14:paraId="1C5921B4" w14:textId="77777777" w:rsidR="003E7A4D" w:rsidRPr="003E7A4D" w:rsidRDefault="003E7A4D" w:rsidP="003E7A4D">
      <w:pPr>
        <w:numPr>
          <w:ilvl w:val="0"/>
          <w:numId w:val="1"/>
        </w:numPr>
      </w:pPr>
      <w:r w:rsidRPr="003E7A4D">
        <w:t>Automated workflows for image processing and metadata management.</w:t>
      </w:r>
    </w:p>
    <w:p w14:paraId="226EC9DD" w14:textId="77777777" w:rsidR="003E7A4D" w:rsidRPr="003E7A4D" w:rsidRDefault="003E7A4D" w:rsidP="003E7A4D">
      <w:pPr>
        <w:numPr>
          <w:ilvl w:val="0"/>
          <w:numId w:val="1"/>
        </w:numPr>
      </w:pPr>
      <w:r w:rsidRPr="003E7A4D">
        <w:t>Supports renditions for different device resolutions.</w:t>
      </w:r>
    </w:p>
    <w:p w14:paraId="52829E24" w14:textId="77777777" w:rsidR="00AE16DF" w:rsidRDefault="00AE16DF" w:rsidP="00AE16DF"/>
    <w:p w14:paraId="77F9B240" w14:textId="5D50F68D" w:rsidR="00AE16DF" w:rsidRPr="00AE16DF" w:rsidRDefault="00AE16DF" w:rsidP="00AE16DF">
      <w:pPr>
        <w:rPr>
          <w:b/>
          <w:bCs/>
        </w:rPr>
      </w:pPr>
      <w:r w:rsidRPr="00AE16DF">
        <w:rPr>
          <w:b/>
          <w:bCs/>
        </w:rPr>
        <w:t xml:space="preserve">2. </w:t>
      </w:r>
      <w:r w:rsidRPr="00AE16DF">
        <w:rPr>
          <w:b/>
          <w:bCs/>
        </w:rPr>
        <w:t xml:space="preserve">Create one folder inside our project </w:t>
      </w:r>
      <w:proofErr w:type="gramStart"/>
      <w:r w:rsidRPr="00AE16DF">
        <w:rPr>
          <w:b/>
          <w:bCs/>
        </w:rPr>
        <w:t>folder  and</w:t>
      </w:r>
      <w:proofErr w:type="gramEnd"/>
      <w:r w:rsidRPr="00AE16DF">
        <w:rPr>
          <w:b/>
          <w:bCs/>
        </w:rPr>
        <w:t xml:space="preserve"> follow the path: “/content/dam/</w:t>
      </w:r>
      <w:proofErr w:type="spellStart"/>
      <w:r w:rsidRPr="00AE16DF">
        <w:rPr>
          <w:b/>
          <w:bCs/>
        </w:rPr>
        <w:t>myTraining</w:t>
      </w:r>
      <w:proofErr w:type="spellEnd"/>
      <w:r w:rsidRPr="00AE16DF">
        <w:rPr>
          <w:b/>
          <w:bCs/>
        </w:rPr>
        <w:t>/us/</w:t>
      </w:r>
      <w:proofErr w:type="spellStart"/>
      <w:r w:rsidRPr="00AE16DF">
        <w:rPr>
          <w:b/>
          <w:bCs/>
        </w:rPr>
        <w:t>en</w:t>
      </w:r>
      <w:proofErr w:type="spellEnd"/>
      <w:r w:rsidRPr="00AE16DF">
        <w:rPr>
          <w:b/>
          <w:bCs/>
        </w:rPr>
        <w:t>-us” and upload 2 images and author those images on page using image component as we see today.</w:t>
      </w:r>
      <w:r w:rsidRPr="00AE16DF">
        <w:t xml:space="preserve"> </w:t>
      </w:r>
      <w:r w:rsidRPr="00AE16DF">
        <w:drawing>
          <wp:inline distT="0" distB="0" distL="0" distR="0" wp14:anchorId="33828959" wp14:editId="59323358">
            <wp:extent cx="5731510" cy="2867025"/>
            <wp:effectExtent l="0" t="0" r="2540" b="9525"/>
            <wp:docPr id="15695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7329" name=""/>
                    <pic:cNvPicPr/>
                  </pic:nvPicPr>
                  <pic:blipFill>
                    <a:blip r:embed="rId5"/>
                    <a:stretch>
                      <a:fillRect/>
                    </a:stretch>
                  </pic:blipFill>
                  <pic:spPr>
                    <a:xfrm>
                      <a:off x="0" y="0"/>
                      <a:ext cx="5731510" cy="2867025"/>
                    </a:xfrm>
                    <a:prstGeom prst="rect">
                      <a:avLst/>
                    </a:prstGeom>
                  </pic:spPr>
                </pic:pic>
              </a:graphicData>
            </a:graphic>
          </wp:inline>
        </w:drawing>
      </w:r>
    </w:p>
    <w:p w14:paraId="41384606" w14:textId="75E8AB54" w:rsidR="00AE16DF" w:rsidRDefault="00AE16DF" w:rsidP="00AE16DF">
      <w:pPr>
        <w:rPr>
          <w:b/>
          <w:bCs/>
        </w:rPr>
      </w:pPr>
      <w:r w:rsidRPr="00AE16DF">
        <w:rPr>
          <w:b/>
          <w:bCs/>
        </w:rPr>
        <w:t>3</w:t>
      </w:r>
      <w:r w:rsidRPr="00AE16DF">
        <w:rPr>
          <w:b/>
          <w:bCs/>
        </w:rPr>
        <w:t>.</w:t>
      </w:r>
      <w:r w:rsidRPr="00AE16DF">
        <w:rPr>
          <w:b/>
          <w:bCs/>
        </w:rPr>
        <w:t xml:space="preserve"> What </w:t>
      </w:r>
      <w:proofErr w:type="gramStart"/>
      <w:r w:rsidRPr="00AE16DF">
        <w:rPr>
          <w:b/>
          <w:bCs/>
        </w:rPr>
        <w:t>is</w:t>
      </w:r>
      <w:proofErr w:type="gramEnd"/>
      <w:r w:rsidRPr="00AE16DF">
        <w:rPr>
          <w:b/>
          <w:bCs/>
        </w:rPr>
        <w:t xml:space="preserve"> renditions? Check the renditions for 2 images which we had uploaded</w:t>
      </w:r>
    </w:p>
    <w:p w14:paraId="37E8265A" w14:textId="1A4291FB" w:rsidR="00AE16DF" w:rsidRDefault="00AE16DF" w:rsidP="00AE16DF">
      <w:r w:rsidRPr="00AE16DF">
        <w:t>Renditions are automatically generated versions of an asset (image, video, document) in different sizes and formats when uploaded to AEM DAM. These renditions are used to optimize performance and support different use cases like thumbnails, previews, and responsive images.</w:t>
      </w:r>
    </w:p>
    <w:p w14:paraId="691AE87F" w14:textId="56D8C6EC" w:rsidR="00AE16DF" w:rsidRPr="00AE16DF" w:rsidRDefault="00AE16DF" w:rsidP="00AE16DF">
      <w:r w:rsidRPr="00AE16DF">
        <w:lastRenderedPageBreak/>
        <w:drawing>
          <wp:inline distT="0" distB="0" distL="0" distR="0" wp14:anchorId="757D2C34" wp14:editId="408B820E">
            <wp:extent cx="5731510" cy="2861310"/>
            <wp:effectExtent l="0" t="0" r="2540" b="0"/>
            <wp:docPr id="22263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36966" name=""/>
                    <pic:cNvPicPr/>
                  </pic:nvPicPr>
                  <pic:blipFill>
                    <a:blip r:embed="rId6"/>
                    <a:stretch>
                      <a:fillRect/>
                    </a:stretch>
                  </pic:blipFill>
                  <pic:spPr>
                    <a:xfrm>
                      <a:off x="0" y="0"/>
                      <a:ext cx="5731510" cy="2861310"/>
                    </a:xfrm>
                    <a:prstGeom prst="rect">
                      <a:avLst/>
                    </a:prstGeom>
                  </pic:spPr>
                </pic:pic>
              </a:graphicData>
            </a:graphic>
          </wp:inline>
        </w:drawing>
      </w:r>
      <w:r w:rsidRPr="00AE16DF">
        <w:rPr>
          <w:noProof/>
        </w:rPr>
        <w:t xml:space="preserve"> </w:t>
      </w:r>
      <w:r w:rsidRPr="00AE16DF">
        <w:drawing>
          <wp:inline distT="0" distB="0" distL="0" distR="0" wp14:anchorId="783A99BA" wp14:editId="53075AD3">
            <wp:extent cx="5731510" cy="2867025"/>
            <wp:effectExtent l="0" t="0" r="2540" b="9525"/>
            <wp:docPr id="121343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35143" name=""/>
                    <pic:cNvPicPr/>
                  </pic:nvPicPr>
                  <pic:blipFill>
                    <a:blip r:embed="rId7"/>
                    <a:stretch>
                      <a:fillRect/>
                    </a:stretch>
                  </pic:blipFill>
                  <pic:spPr>
                    <a:xfrm>
                      <a:off x="0" y="0"/>
                      <a:ext cx="5731510" cy="2867025"/>
                    </a:xfrm>
                    <a:prstGeom prst="rect">
                      <a:avLst/>
                    </a:prstGeom>
                  </pic:spPr>
                </pic:pic>
              </a:graphicData>
            </a:graphic>
          </wp:inline>
        </w:drawing>
      </w:r>
    </w:p>
    <w:p w14:paraId="26E328ED" w14:textId="53C2C45D" w:rsidR="00AE16DF" w:rsidRDefault="00AE16DF" w:rsidP="00AE16DF">
      <w:pPr>
        <w:rPr>
          <w:b/>
          <w:bCs/>
        </w:rPr>
      </w:pPr>
      <w:r w:rsidRPr="00293354">
        <w:rPr>
          <w:b/>
          <w:bCs/>
        </w:rPr>
        <w:t>4.</w:t>
      </w:r>
      <w:r w:rsidR="00293354" w:rsidRPr="00293354">
        <w:rPr>
          <w:b/>
          <w:bCs/>
        </w:rPr>
        <w:t xml:space="preserve"> </w:t>
      </w:r>
      <w:r w:rsidRPr="00293354">
        <w:rPr>
          <w:b/>
          <w:bCs/>
        </w:rPr>
        <w:t xml:space="preserve">Add two fields in hello world component with name FirstName and Last Name and print the values on hello world.html </w:t>
      </w:r>
      <w:proofErr w:type="gramStart"/>
      <w:r w:rsidRPr="00293354">
        <w:rPr>
          <w:b/>
          <w:bCs/>
        </w:rPr>
        <w:t>component  using</w:t>
      </w:r>
      <w:proofErr w:type="gramEnd"/>
      <w:r w:rsidRPr="00293354">
        <w:rPr>
          <w:b/>
          <w:bCs/>
        </w:rPr>
        <w:t xml:space="preserve"> properties</w:t>
      </w:r>
    </w:p>
    <w:p w14:paraId="25F319BC" w14:textId="6D67E7B0" w:rsidR="00AB64EA" w:rsidRPr="00293354" w:rsidRDefault="00AB64EA" w:rsidP="00AE16DF">
      <w:pPr>
        <w:rPr>
          <w:b/>
          <w:bCs/>
        </w:rPr>
      </w:pPr>
      <w:r w:rsidRPr="00AB64EA">
        <w:rPr>
          <w:b/>
          <w:bCs/>
        </w:rPr>
        <w:lastRenderedPageBreak/>
        <w:drawing>
          <wp:inline distT="0" distB="0" distL="0" distR="0" wp14:anchorId="4630491E" wp14:editId="62EEE6DB">
            <wp:extent cx="5731510" cy="2840355"/>
            <wp:effectExtent l="0" t="0" r="2540" b="0"/>
            <wp:docPr id="68678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86440" name=""/>
                    <pic:cNvPicPr/>
                  </pic:nvPicPr>
                  <pic:blipFill>
                    <a:blip r:embed="rId8"/>
                    <a:stretch>
                      <a:fillRect/>
                    </a:stretch>
                  </pic:blipFill>
                  <pic:spPr>
                    <a:xfrm>
                      <a:off x="0" y="0"/>
                      <a:ext cx="5731510" cy="2840355"/>
                    </a:xfrm>
                    <a:prstGeom prst="rect">
                      <a:avLst/>
                    </a:prstGeom>
                  </pic:spPr>
                </pic:pic>
              </a:graphicData>
            </a:graphic>
          </wp:inline>
        </w:drawing>
      </w:r>
    </w:p>
    <w:p w14:paraId="73A5D048" w14:textId="77777777" w:rsidR="00AE16DF" w:rsidRDefault="00AE16DF" w:rsidP="00AE16DF">
      <w:pPr>
        <w:rPr>
          <w:b/>
          <w:bCs/>
        </w:rPr>
      </w:pPr>
      <w:r w:rsidRPr="00D705A3">
        <w:rPr>
          <w:b/>
          <w:bCs/>
        </w:rPr>
        <w:t xml:space="preserve">5. Give try using @ValueMapValue annotation on </w:t>
      </w:r>
      <w:proofErr w:type="spellStart"/>
      <w:proofErr w:type="gramStart"/>
      <w:r w:rsidRPr="00D705A3">
        <w:rPr>
          <w:b/>
          <w:bCs/>
        </w:rPr>
        <w:t>HelloWorldModel</w:t>
      </w:r>
      <w:proofErr w:type="spellEnd"/>
      <w:r w:rsidRPr="00D705A3">
        <w:rPr>
          <w:b/>
          <w:bCs/>
        </w:rPr>
        <w:t xml:space="preserve">  sling</w:t>
      </w:r>
      <w:proofErr w:type="gramEnd"/>
      <w:r w:rsidRPr="00D705A3">
        <w:rPr>
          <w:b/>
          <w:bCs/>
        </w:rPr>
        <w:t xml:space="preserve"> java model “</w:t>
      </w:r>
      <w:proofErr w:type="spellStart"/>
      <w:r w:rsidRPr="00D705A3">
        <w:rPr>
          <w:b/>
          <w:bCs/>
        </w:rPr>
        <w:t>com.myTraining.core.models.HelloWorldModel</w:t>
      </w:r>
      <w:proofErr w:type="spellEnd"/>
      <w:r w:rsidRPr="00D705A3">
        <w:rPr>
          <w:b/>
          <w:bCs/>
        </w:rPr>
        <w:t>”</w:t>
      </w:r>
    </w:p>
    <w:p w14:paraId="0606307A" w14:textId="2272ADBE" w:rsidR="006547B1" w:rsidRPr="00D705A3" w:rsidRDefault="006547B1" w:rsidP="00AE16DF">
      <w:pPr>
        <w:rPr>
          <w:b/>
          <w:bCs/>
        </w:rPr>
      </w:pPr>
      <w:r w:rsidRPr="006547B1">
        <w:rPr>
          <w:b/>
          <w:bCs/>
        </w:rPr>
        <w:drawing>
          <wp:inline distT="0" distB="0" distL="0" distR="0" wp14:anchorId="24800846" wp14:editId="5FB2B80B">
            <wp:extent cx="5731510" cy="2377440"/>
            <wp:effectExtent l="0" t="0" r="2540" b="3810"/>
            <wp:docPr id="60539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95230" name=""/>
                    <pic:cNvPicPr/>
                  </pic:nvPicPr>
                  <pic:blipFill>
                    <a:blip r:embed="rId9"/>
                    <a:stretch>
                      <a:fillRect/>
                    </a:stretch>
                  </pic:blipFill>
                  <pic:spPr>
                    <a:xfrm>
                      <a:off x="0" y="0"/>
                      <a:ext cx="5731510" cy="2377440"/>
                    </a:xfrm>
                    <a:prstGeom prst="rect">
                      <a:avLst/>
                    </a:prstGeom>
                  </pic:spPr>
                </pic:pic>
              </a:graphicData>
            </a:graphic>
          </wp:inline>
        </w:drawing>
      </w:r>
    </w:p>
    <w:p w14:paraId="7A2D14FD" w14:textId="77777777" w:rsidR="006547B1" w:rsidRPr="006547B1" w:rsidRDefault="006547B1" w:rsidP="006547B1">
      <w:pPr>
        <w:rPr>
          <w:b/>
          <w:bCs/>
        </w:rPr>
      </w:pPr>
      <w:r w:rsidRPr="006547B1">
        <w:rPr>
          <w:b/>
          <w:bCs/>
        </w:rPr>
        <w:t>Why We Use Package Manager and JAR in AEM?</w:t>
      </w:r>
    </w:p>
    <w:p w14:paraId="2E8B1DA1" w14:textId="77777777" w:rsidR="006547B1" w:rsidRPr="006547B1" w:rsidRDefault="006547B1" w:rsidP="006547B1">
      <w:pPr>
        <w:rPr>
          <w:b/>
          <w:bCs/>
        </w:rPr>
      </w:pPr>
      <w:r w:rsidRPr="006547B1">
        <w:rPr>
          <w:rFonts w:ascii="Segoe UI Emoji" w:hAnsi="Segoe UI Emoji" w:cs="Segoe UI Emoji"/>
          <w:b/>
          <w:bCs/>
        </w:rPr>
        <w:t>🔹</w:t>
      </w:r>
      <w:r w:rsidRPr="006547B1">
        <w:rPr>
          <w:b/>
          <w:bCs/>
        </w:rPr>
        <w:t xml:space="preserve"> Package Manager</w:t>
      </w:r>
    </w:p>
    <w:p w14:paraId="29FC7CBC" w14:textId="77777777" w:rsidR="006547B1" w:rsidRPr="006547B1" w:rsidRDefault="006547B1" w:rsidP="006547B1">
      <w:pPr>
        <w:numPr>
          <w:ilvl w:val="0"/>
          <w:numId w:val="2"/>
        </w:numPr>
      </w:pPr>
      <w:r w:rsidRPr="006547B1">
        <w:t>Purpose: Used to package, install, and manage AEM content, including components, templates, configurations, and code.</w:t>
      </w:r>
    </w:p>
    <w:p w14:paraId="564A0A91" w14:textId="77777777" w:rsidR="006547B1" w:rsidRPr="006547B1" w:rsidRDefault="006547B1" w:rsidP="006547B1">
      <w:pPr>
        <w:numPr>
          <w:ilvl w:val="0"/>
          <w:numId w:val="2"/>
        </w:numPr>
      </w:pPr>
      <w:r w:rsidRPr="006547B1">
        <w:t>Why?</w:t>
      </w:r>
    </w:p>
    <w:p w14:paraId="71844772" w14:textId="77777777" w:rsidR="006547B1" w:rsidRPr="006547B1" w:rsidRDefault="006547B1" w:rsidP="006547B1">
      <w:pPr>
        <w:numPr>
          <w:ilvl w:val="1"/>
          <w:numId w:val="2"/>
        </w:numPr>
      </w:pPr>
      <w:r w:rsidRPr="006547B1">
        <w:t>Helps move content between environments (Dev → QA → Prod).</w:t>
      </w:r>
    </w:p>
    <w:p w14:paraId="7AB5DA65" w14:textId="77777777" w:rsidR="006547B1" w:rsidRPr="006547B1" w:rsidRDefault="006547B1" w:rsidP="006547B1">
      <w:pPr>
        <w:numPr>
          <w:ilvl w:val="1"/>
          <w:numId w:val="2"/>
        </w:numPr>
      </w:pPr>
      <w:r w:rsidRPr="006547B1">
        <w:t>Allows versioning and rollback of packages.</w:t>
      </w:r>
    </w:p>
    <w:p w14:paraId="2D8849CE" w14:textId="77777777" w:rsidR="006547B1" w:rsidRPr="006547B1" w:rsidRDefault="006547B1" w:rsidP="006547B1">
      <w:pPr>
        <w:numPr>
          <w:ilvl w:val="1"/>
          <w:numId w:val="2"/>
        </w:numPr>
      </w:pPr>
      <w:r w:rsidRPr="006547B1">
        <w:t>Provides easy deployment of custom components.</w:t>
      </w:r>
    </w:p>
    <w:p w14:paraId="60843A14" w14:textId="77777777" w:rsidR="006547B1" w:rsidRPr="006547B1" w:rsidRDefault="006547B1" w:rsidP="006547B1">
      <w:pPr>
        <w:rPr>
          <w:b/>
          <w:bCs/>
        </w:rPr>
      </w:pPr>
      <w:r w:rsidRPr="006547B1">
        <w:rPr>
          <w:rFonts w:ascii="Segoe UI Emoji" w:hAnsi="Segoe UI Emoji" w:cs="Segoe UI Emoji"/>
          <w:b/>
          <w:bCs/>
        </w:rPr>
        <w:t>🔹</w:t>
      </w:r>
      <w:r w:rsidRPr="006547B1">
        <w:rPr>
          <w:b/>
          <w:bCs/>
        </w:rPr>
        <w:t xml:space="preserve"> JAR (Java Archive)</w:t>
      </w:r>
    </w:p>
    <w:p w14:paraId="4BB4EDBA" w14:textId="77777777" w:rsidR="006547B1" w:rsidRPr="006547B1" w:rsidRDefault="006547B1" w:rsidP="006547B1">
      <w:pPr>
        <w:numPr>
          <w:ilvl w:val="0"/>
          <w:numId w:val="2"/>
        </w:numPr>
      </w:pPr>
      <w:r w:rsidRPr="006547B1">
        <w:t>Purpose: AEM itself runs as a JAR file (aem-quickstart.jar).</w:t>
      </w:r>
    </w:p>
    <w:p w14:paraId="7710D7F3" w14:textId="77777777" w:rsidR="006547B1" w:rsidRPr="006547B1" w:rsidRDefault="006547B1" w:rsidP="006547B1">
      <w:pPr>
        <w:numPr>
          <w:ilvl w:val="0"/>
          <w:numId w:val="2"/>
        </w:numPr>
      </w:pPr>
      <w:r w:rsidRPr="006547B1">
        <w:lastRenderedPageBreak/>
        <w:t>Why?</w:t>
      </w:r>
    </w:p>
    <w:p w14:paraId="5C398E3F" w14:textId="77777777" w:rsidR="006547B1" w:rsidRPr="006547B1" w:rsidRDefault="006547B1" w:rsidP="006547B1">
      <w:pPr>
        <w:numPr>
          <w:ilvl w:val="0"/>
          <w:numId w:val="2"/>
        </w:numPr>
        <w:tabs>
          <w:tab w:val="num" w:pos="1440"/>
        </w:tabs>
      </w:pPr>
      <w:r w:rsidRPr="006547B1">
        <w:t>AEM is a Java-based application, so it’s bundled as a JAR.</w:t>
      </w:r>
    </w:p>
    <w:p w14:paraId="2712E23A" w14:textId="77777777" w:rsidR="006547B1" w:rsidRPr="006547B1" w:rsidRDefault="006547B1" w:rsidP="006547B1">
      <w:pPr>
        <w:numPr>
          <w:ilvl w:val="0"/>
          <w:numId w:val="2"/>
        </w:numPr>
        <w:tabs>
          <w:tab w:val="num" w:pos="1440"/>
        </w:tabs>
      </w:pPr>
      <w:r w:rsidRPr="006547B1">
        <w:t>Custom OSGi bundles (for backend logic) are deployed as JARs in /apps/</w:t>
      </w:r>
      <w:proofErr w:type="spellStart"/>
      <w:r w:rsidRPr="006547B1">
        <w:t>myproject</w:t>
      </w:r>
      <w:proofErr w:type="spellEnd"/>
      <w:r w:rsidRPr="006547B1">
        <w:t>/install.</w:t>
      </w:r>
    </w:p>
    <w:p w14:paraId="1A7D8EA9" w14:textId="77777777" w:rsidR="006547B1" w:rsidRPr="006547B1" w:rsidRDefault="006547B1" w:rsidP="006547B1">
      <w:pPr>
        <w:numPr>
          <w:ilvl w:val="0"/>
          <w:numId w:val="2"/>
        </w:numPr>
        <w:tabs>
          <w:tab w:val="num" w:pos="1440"/>
        </w:tabs>
      </w:pPr>
      <w:r w:rsidRPr="006547B1">
        <w:t>Java libraries used in AEM are packaged as JARs for reusability.</w:t>
      </w:r>
    </w:p>
    <w:p w14:paraId="0F2991C5" w14:textId="32B17787" w:rsidR="006547B1" w:rsidRPr="00D705A3" w:rsidRDefault="006547B1" w:rsidP="00AE16DF">
      <w:pPr>
        <w:rPr>
          <w:b/>
          <w:bCs/>
        </w:rPr>
      </w:pPr>
      <w:r w:rsidRPr="006547B1">
        <w:rPr>
          <w:b/>
          <w:bCs/>
        </w:rPr>
        <w:t>create package for the hello world component and 2 images what we have uploaded</w:t>
      </w:r>
    </w:p>
    <w:p w14:paraId="5E6ABBFC" w14:textId="77777777" w:rsidR="00AE16DF" w:rsidRDefault="00AE16DF" w:rsidP="00AE16DF">
      <w:r>
        <w:t xml:space="preserve">There should be 2 packages 1 for dam which is images and 2 one is for </w:t>
      </w:r>
      <w:proofErr w:type="spellStart"/>
      <w:r>
        <w:t>helloworld</w:t>
      </w:r>
      <w:proofErr w:type="spellEnd"/>
      <w:r>
        <w:t xml:space="preserve"> component</w:t>
      </w:r>
    </w:p>
    <w:p w14:paraId="7A95E02F" w14:textId="252D8FE5" w:rsidR="005C7953" w:rsidRDefault="005C7953" w:rsidP="00AE16DF">
      <w:r w:rsidRPr="005C7953">
        <w:drawing>
          <wp:inline distT="0" distB="0" distL="0" distR="0" wp14:anchorId="5FF60CF2" wp14:editId="56E675A2">
            <wp:extent cx="5731510" cy="2834005"/>
            <wp:effectExtent l="0" t="0" r="2540" b="4445"/>
            <wp:docPr id="156070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00893" name=""/>
                    <pic:cNvPicPr/>
                  </pic:nvPicPr>
                  <pic:blipFill>
                    <a:blip r:embed="rId10"/>
                    <a:stretch>
                      <a:fillRect/>
                    </a:stretch>
                  </pic:blipFill>
                  <pic:spPr>
                    <a:xfrm>
                      <a:off x="0" y="0"/>
                      <a:ext cx="5731510" cy="2834005"/>
                    </a:xfrm>
                    <a:prstGeom prst="rect">
                      <a:avLst/>
                    </a:prstGeom>
                  </pic:spPr>
                </pic:pic>
              </a:graphicData>
            </a:graphic>
          </wp:inline>
        </w:drawing>
      </w:r>
    </w:p>
    <w:p w14:paraId="0CEECCF2" w14:textId="24E2B9CB" w:rsidR="00AE16DF" w:rsidRPr="00930326" w:rsidRDefault="00AE16DF" w:rsidP="00AE16DF">
      <w:pPr>
        <w:rPr>
          <w:b/>
          <w:bCs/>
        </w:rPr>
      </w:pPr>
      <w:r w:rsidRPr="00930326">
        <w:rPr>
          <w:b/>
          <w:bCs/>
        </w:rPr>
        <w:t>7</w:t>
      </w:r>
      <w:r w:rsidR="00930326" w:rsidRPr="00930326">
        <w:rPr>
          <w:b/>
          <w:bCs/>
        </w:rPr>
        <w:t xml:space="preserve">. </w:t>
      </w:r>
      <w:r w:rsidRPr="00930326">
        <w:rPr>
          <w:b/>
          <w:bCs/>
        </w:rPr>
        <w:t>Configure replication agent and publish the page from author to publish env(4502(author)—&gt;4503(publish))</w:t>
      </w:r>
    </w:p>
    <w:p w14:paraId="6BBD5190" w14:textId="7CA92AF0" w:rsidR="00AE16DF" w:rsidRDefault="009B03F8">
      <w:r w:rsidRPr="009B03F8">
        <w:lastRenderedPageBreak/>
        <w:drawing>
          <wp:inline distT="0" distB="0" distL="0" distR="0" wp14:anchorId="00E12CA8" wp14:editId="54C93921">
            <wp:extent cx="5731510" cy="5761990"/>
            <wp:effectExtent l="0" t="0" r="2540" b="0"/>
            <wp:docPr id="185091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11234" name=""/>
                    <pic:cNvPicPr/>
                  </pic:nvPicPr>
                  <pic:blipFill>
                    <a:blip r:embed="rId11"/>
                    <a:stretch>
                      <a:fillRect/>
                    </a:stretch>
                  </pic:blipFill>
                  <pic:spPr>
                    <a:xfrm>
                      <a:off x="0" y="0"/>
                      <a:ext cx="5731510" cy="5761990"/>
                    </a:xfrm>
                    <a:prstGeom prst="rect">
                      <a:avLst/>
                    </a:prstGeom>
                  </pic:spPr>
                </pic:pic>
              </a:graphicData>
            </a:graphic>
          </wp:inline>
        </w:drawing>
      </w:r>
    </w:p>
    <w:sectPr w:rsidR="00AE16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86643"/>
    <w:multiLevelType w:val="multilevel"/>
    <w:tmpl w:val="E0F6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4F0867"/>
    <w:multiLevelType w:val="multilevel"/>
    <w:tmpl w:val="EF1E0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7F11B8"/>
    <w:multiLevelType w:val="multilevel"/>
    <w:tmpl w:val="C61E1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0113929">
    <w:abstractNumId w:val="0"/>
  </w:num>
  <w:num w:numId="2" w16cid:durableId="186409563">
    <w:abstractNumId w:val="1"/>
  </w:num>
  <w:num w:numId="3" w16cid:durableId="6440899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F96"/>
    <w:rsid w:val="0008497B"/>
    <w:rsid w:val="00141965"/>
    <w:rsid w:val="00293354"/>
    <w:rsid w:val="003459A2"/>
    <w:rsid w:val="003E7A4D"/>
    <w:rsid w:val="005A585A"/>
    <w:rsid w:val="005C7953"/>
    <w:rsid w:val="006547B1"/>
    <w:rsid w:val="00930326"/>
    <w:rsid w:val="00995C26"/>
    <w:rsid w:val="009B03F8"/>
    <w:rsid w:val="009B5551"/>
    <w:rsid w:val="00A72B61"/>
    <w:rsid w:val="00AB64EA"/>
    <w:rsid w:val="00AE16DF"/>
    <w:rsid w:val="00D705A3"/>
    <w:rsid w:val="00D90F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E6737"/>
  <w15:chartTrackingRefBased/>
  <w15:docId w15:val="{0B7D1FFA-03B2-43F4-895A-5D85223BB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F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90F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0F9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90F9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90F9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90F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0F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0F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0F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F9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90F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0F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90F9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90F9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90F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0F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0F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0F96"/>
    <w:rPr>
      <w:rFonts w:eastAsiaTheme="majorEastAsia" w:cstheme="majorBidi"/>
      <w:color w:val="272727" w:themeColor="text1" w:themeTint="D8"/>
    </w:rPr>
  </w:style>
  <w:style w:type="paragraph" w:styleId="Title">
    <w:name w:val="Title"/>
    <w:basedOn w:val="Normal"/>
    <w:next w:val="Normal"/>
    <w:link w:val="TitleChar"/>
    <w:uiPriority w:val="10"/>
    <w:qFormat/>
    <w:rsid w:val="00D90F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F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0F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0F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0F96"/>
    <w:pPr>
      <w:spacing w:before="160"/>
      <w:jc w:val="center"/>
    </w:pPr>
    <w:rPr>
      <w:i/>
      <w:iCs/>
      <w:color w:val="404040" w:themeColor="text1" w:themeTint="BF"/>
    </w:rPr>
  </w:style>
  <w:style w:type="character" w:customStyle="1" w:styleId="QuoteChar">
    <w:name w:val="Quote Char"/>
    <w:basedOn w:val="DefaultParagraphFont"/>
    <w:link w:val="Quote"/>
    <w:uiPriority w:val="29"/>
    <w:rsid w:val="00D90F96"/>
    <w:rPr>
      <w:i/>
      <w:iCs/>
      <w:color w:val="404040" w:themeColor="text1" w:themeTint="BF"/>
    </w:rPr>
  </w:style>
  <w:style w:type="paragraph" w:styleId="ListParagraph">
    <w:name w:val="List Paragraph"/>
    <w:basedOn w:val="Normal"/>
    <w:uiPriority w:val="34"/>
    <w:qFormat/>
    <w:rsid w:val="00D90F96"/>
    <w:pPr>
      <w:ind w:left="720"/>
      <w:contextualSpacing/>
    </w:pPr>
  </w:style>
  <w:style w:type="character" w:styleId="IntenseEmphasis">
    <w:name w:val="Intense Emphasis"/>
    <w:basedOn w:val="DefaultParagraphFont"/>
    <w:uiPriority w:val="21"/>
    <w:qFormat/>
    <w:rsid w:val="00D90F96"/>
    <w:rPr>
      <w:i/>
      <w:iCs/>
      <w:color w:val="2F5496" w:themeColor="accent1" w:themeShade="BF"/>
    </w:rPr>
  </w:style>
  <w:style w:type="paragraph" w:styleId="IntenseQuote">
    <w:name w:val="Intense Quote"/>
    <w:basedOn w:val="Normal"/>
    <w:next w:val="Normal"/>
    <w:link w:val="IntenseQuoteChar"/>
    <w:uiPriority w:val="30"/>
    <w:qFormat/>
    <w:rsid w:val="00D90F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90F96"/>
    <w:rPr>
      <w:i/>
      <w:iCs/>
      <w:color w:val="2F5496" w:themeColor="accent1" w:themeShade="BF"/>
    </w:rPr>
  </w:style>
  <w:style w:type="character" w:styleId="IntenseReference">
    <w:name w:val="Intense Reference"/>
    <w:basedOn w:val="DefaultParagraphFont"/>
    <w:uiPriority w:val="32"/>
    <w:qFormat/>
    <w:rsid w:val="00D90F9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96871">
      <w:bodyDiv w:val="1"/>
      <w:marLeft w:val="0"/>
      <w:marRight w:val="0"/>
      <w:marTop w:val="0"/>
      <w:marBottom w:val="0"/>
      <w:divBdr>
        <w:top w:val="none" w:sz="0" w:space="0" w:color="auto"/>
        <w:left w:val="none" w:sz="0" w:space="0" w:color="auto"/>
        <w:bottom w:val="none" w:sz="0" w:space="0" w:color="auto"/>
        <w:right w:val="none" w:sz="0" w:space="0" w:color="auto"/>
      </w:divBdr>
    </w:div>
    <w:div w:id="392235491">
      <w:bodyDiv w:val="1"/>
      <w:marLeft w:val="0"/>
      <w:marRight w:val="0"/>
      <w:marTop w:val="0"/>
      <w:marBottom w:val="0"/>
      <w:divBdr>
        <w:top w:val="none" w:sz="0" w:space="0" w:color="auto"/>
        <w:left w:val="none" w:sz="0" w:space="0" w:color="auto"/>
        <w:bottom w:val="none" w:sz="0" w:space="0" w:color="auto"/>
        <w:right w:val="none" w:sz="0" w:space="0" w:color="auto"/>
      </w:divBdr>
    </w:div>
    <w:div w:id="1134060349">
      <w:bodyDiv w:val="1"/>
      <w:marLeft w:val="0"/>
      <w:marRight w:val="0"/>
      <w:marTop w:val="0"/>
      <w:marBottom w:val="0"/>
      <w:divBdr>
        <w:top w:val="none" w:sz="0" w:space="0" w:color="auto"/>
        <w:left w:val="none" w:sz="0" w:space="0" w:color="auto"/>
        <w:bottom w:val="none" w:sz="0" w:space="0" w:color="auto"/>
        <w:right w:val="none" w:sz="0" w:space="0" w:color="auto"/>
      </w:divBdr>
    </w:div>
    <w:div w:id="192553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327</Words>
  <Characters>1869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LITHESH M</dc:creator>
  <cp:keywords/>
  <dc:description/>
  <cp:lastModifiedBy>Krishitha M</cp:lastModifiedBy>
  <cp:revision>2</cp:revision>
  <dcterms:created xsi:type="dcterms:W3CDTF">2025-03-30T11:10:00Z</dcterms:created>
  <dcterms:modified xsi:type="dcterms:W3CDTF">2025-03-30T11:10:00Z</dcterms:modified>
</cp:coreProperties>
</file>