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509F3C1B"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28620FBB"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lastRenderedPageBreak/>
        <w:t xml:space="preserve">1. </w:t>
      </w:r>
      <w:bookmarkStart w:id="1" w:name="Abstract_1"/>
      <w:r w:rsidRPr="003D4748">
        <w:rPr>
          <w:rFonts w:ascii="Arial" w:hAnsi="Arial" w:cs="Arial"/>
          <w:b/>
          <w:bCs/>
          <w:color w:val="auto"/>
          <w:sz w:val="36"/>
          <w:szCs w:val="36"/>
        </w:rPr>
        <w:t>Abstract</w:t>
      </w:r>
      <w:bookmarkEnd w:id="1"/>
    </w:p>
    <w:p w14:paraId="61F31ACF" w14:textId="77777777" w:rsidR="00A02E47"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w:t>
      </w:r>
      <w:r w:rsidRPr="00322F5F">
        <w:rPr>
          <w:rFonts w:ascii="Arial" w:hAnsi="Arial" w:cs="Arial"/>
        </w:rPr>
        <w:t xml:space="preserve">performance indicators, various ML models such as </w:t>
      </w:r>
      <w:r w:rsidR="00322F5F" w:rsidRPr="00322F5F">
        <w:rPr>
          <w:rFonts w:ascii="Arial" w:hAnsi="Arial" w:cs="Arial"/>
        </w:rPr>
        <w:t>Light Gradient Boosting Machine  (</w:t>
      </w:r>
      <w:proofErr w:type="spellStart"/>
      <w:r w:rsidR="005C03AE" w:rsidRPr="00322F5F">
        <w:rPr>
          <w:rFonts w:ascii="Arial" w:hAnsi="Arial" w:cs="Arial"/>
        </w:rPr>
        <w:t>LightGBM</w:t>
      </w:r>
      <w:proofErr w:type="spellEnd"/>
      <w:r w:rsidR="00322F5F" w:rsidRPr="00322F5F">
        <w:rPr>
          <w:rFonts w:ascii="Arial" w:hAnsi="Arial" w:cs="Arial"/>
        </w:rPr>
        <w:t>)</w:t>
      </w:r>
      <w:r w:rsidR="005C03AE" w:rsidRPr="00322F5F">
        <w:rPr>
          <w:rFonts w:ascii="Arial" w:hAnsi="Arial" w:cs="Arial"/>
        </w:rPr>
        <w:t xml:space="preserve">, </w:t>
      </w:r>
      <w:r w:rsidR="00322F5F" w:rsidRPr="00322F5F">
        <w:rPr>
          <w:rFonts w:ascii="Arial" w:hAnsi="Arial" w:cs="Arial"/>
        </w:rPr>
        <w:t>Extreme Gradient Boosting (</w:t>
      </w:r>
      <w:proofErr w:type="spellStart"/>
      <w:r w:rsidR="005C03AE" w:rsidRPr="00322F5F">
        <w:rPr>
          <w:rFonts w:ascii="Arial" w:hAnsi="Arial" w:cs="Arial"/>
        </w:rPr>
        <w:t>XGBoost</w:t>
      </w:r>
      <w:proofErr w:type="spellEnd"/>
      <w:r w:rsidR="00322F5F" w:rsidRPr="00322F5F">
        <w:rPr>
          <w:rFonts w:ascii="Arial" w:hAnsi="Arial" w:cs="Arial"/>
        </w:rPr>
        <w:t>)</w:t>
      </w:r>
      <w:r w:rsidR="005C03AE" w:rsidRPr="00322F5F">
        <w:rPr>
          <w:rFonts w:ascii="Arial" w:hAnsi="Arial" w:cs="Arial"/>
        </w:rPr>
        <w:t xml:space="preserve"> and Voting Classifier</w:t>
      </w:r>
      <w:r w:rsidR="009A26EE" w:rsidRPr="00322F5F">
        <w:rPr>
          <w:rFonts w:ascii="Arial" w:hAnsi="Arial" w:cs="Arial"/>
        </w:rPr>
        <w:t xml:space="preserve"> (including: Logistic Regression, </w:t>
      </w:r>
      <w:r w:rsidR="00322F5F" w:rsidRPr="00322F5F">
        <w:rPr>
          <w:rFonts w:ascii="Arial" w:hAnsi="Arial" w:cs="Arial"/>
        </w:rPr>
        <w:t>Artificial Neural Networks (</w:t>
      </w:r>
      <w:r w:rsidR="009A26EE" w:rsidRPr="00322F5F">
        <w:rPr>
          <w:rFonts w:ascii="Arial" w:hAnsi="Arial" w:cs="Arial"/>
        </w:rPr>
        <w:t>ANN</w:t>
      </w:r>
      <w:r w:rsidR="00322F5F" w:rsidRPr="00322F5F">
        <w:rPr>
          <w:rFonts w:ascii="Arial" w:hAnsi="Arial" w:cs="Arial"/>
        </w:rPr>
        <w:t>)</w:t>
      </w:r>
      <w:r w:rsidR="009A26EE" w:rsidRPr="00322F5F">
        <w:rPr>
          <w:rFonts w:ascii="Arial" w:hAnsi="Arial" w:cs="Arial"/>
        </w:rPr>
        <w:t xml:space="preserve">, </w:t>
      </w:r>
      <w:r w:rsidR="00322F5F" w:rsidRPr="00322F5F">
        <w:rPr>
          <w:rFonts w:ascii="Arial" w:hAnsi="Arial" w:cs="Arial"/>
        </w:rPr>
        <w:t>Support Vector Machines</w:t>
      </w:r>
      <w:r w:rsidR="00322F5F">
        <w:rPr>
          <w:rFonts w:ascii="Arial" w:hAnsi="Arial" w:cs="Arial"/>
        </w:rPr>
        <w:t xml:space="preserve"> (</w:t>
      </w:r>
      <w:r w:rsidR="009A26EE" w:rsidRPr="003D4748">
        <w:rPr>
          <w:rFonts w:ascii="Arial" w:hAnsi="Arial" w:cs="Arial"/>
        </w:rPr>
        <w:t>SVM</w:t>
      </w:r>
      <w:r w:rsidR="00322F5F">
        <w:rPr>
          <w:rFonts w:ascii="Arial" w:hAnsi="Arial" w:cs="Arial"/>
        </w:rPr>
        <w:t>)</w:t>
      </w:r>
      <w:r w:rsidR="009A26EE" w:rsidRPr="003D4748">
        <w:rPr>
          <w:rFonts w:ascii="Arial" w:hAnsi="Arial" w:cs="Arial"/>
        </w:rPr>
        <w:t xml:space="preserve">, </w:t>
      </w:r>
      <w:proofErr w:type="spellStart"/>
      <w:r w:rsidR="004E7AA4">
        <w:rPr>
          <w:rFonts w:ascii="Arial" w:hAnsi="Arial" w:cs="Arial"/>
        </w:rPr>
        <w:t>L</w:t>
      </w:r>
      <w:r w:rsidR="009A26EE" w:rsidRPr="003D4748">
        <w:rPr>
          <w:rFonts w:ascii="Arial" w:hAnsi="Arial" w:cs="Arial"/>
        </w:rPr>
        <w:t>ightGBM</w:t>
      </w:r>
      <w:proofErr w:type="spellEnd"/>
      <w:r w:rsidR="009A26EE" w:rsidRPr="003D4748">
        <w:rPr>
          <w:rFonts w:ascii="Arial" w:hAnsi="Arial" w:cs="Arial"/>
        </w:rPr>
        <w:t>)</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Furthermore, the study emphasizes the importance of integrating machine learning models into the educational framework, as they offer valuable insights for curriculum design, teaching methodologies, and student support services.</w:t>
      </w:r>
    </w:p>
    <w:p w14:paraId="0549DB0D" w14:textId="3B94DFC4" w:rsidR="00D2103D" w:rsidRPr="003D4748" w:rsidRDefault="00A02E47" w:rsidP="00D2103D">
      <w:pPr>
        <w:jc w:val="both"/>
        <w:rPr>
          <w:rFonts w:ascii="Arial" w:hAnsi="Arial" w:cs="Arial"/>
        </w:rPr>
      </w:pPr>
      <w:r w:rsidRPr="00A02E47">
        <w:rPr>
          <w:rFonts w:ascii="Arial" w:hAnsi="Arial" w:cs="Arial"/>
        </w:rPr>
        <w:t>In addition to predictive performance, this study emphasizes model interpretability through a comprehensive Explainable AI (XAI) framework. Beyond traditional tools like LIME (Local Interpretable Model-agnostic Explanations) and SHAP (</w:t>
      </w:r>
      <w:proofErr w:type="spellStart"/>
      <w:r w:rsidRPr="00A02E47">
        <w:rPr>
          <w:rFonts w:ascii="Arial" w:hAnsi="Arial" w:cs="Arial"/>
        </w:rPr>
        <w:t>SHapley</w:t>
      </w:r>
      <w:proofErr w:type="spellEnd"/>
      <w:r w:rsidRPr="00A02E47">
        <w:rPr>
          <w:rFonts w:ascii="Arial" w:hAnsi="Arial" w:cs="Arial"/>
        </w:rPr>
        <w:t xml:space="preserve"> Additive </w:t>
      </w:r>
      <w:proofErr w:type="spellStart"/>
      <w:r w:rsidRPr="00A02E47">
        <w:rPr>
          <w:rFonts w:ascii="Arial" w:hAnsi="Arial" w:cs="Arial"/>
        </w:rPr>
        <w:t>exPlanations</w:t>
      </w:r>
      <w:proofErr w:type="spellEnd"/>
      <w:r w:rsidRPr="00A02E47">
        <w:rPr>
          <w:rFonts w:ascii="Arial" w:hAnsi="Arial" w:cs="Arial"/>
        </w:rPr>
        <w:t xml:space="preserve">), the study incorporates Partial Dependence Plots (PDPs), Accumulated Local Effects (ALE), and Global Surrogate Models to provide local and global insights into model </w:t>
      </w:r>
      <w:r w:rsidR="00393ACD" w:rsidRPr="00A02E47">
        <w:rPr>
          <w:rFonts w:ascii="Arial" w:hAnsi="Arial" w:cs="Arial"/>
        </w:rPr>
        <w:t>behaviour</w:t>
      </w:r>
      <w:r w:rsidRPr="00A02E47">
        <w:rPr>
          <w:rFonts w:ascii="Arial" w:hAnsi="Arial" w:cs="Arial"/>
        </w:rPr>
        <w:t>. These techniques illuminate the influence of individual features on predictions, reinforcing trust and transparency in ML-driven decisions. A custom-built web application demonstrates real-time prediction capabilities for students and educators, making this research a practical and interpretable AI-based solution for academic performance monitoring.</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50EC194D" w:rsidR="00D2103D" w:rsidRPr="003D4748" w:rsidRDefault="00D2103D" w:rsidP="00D2103D">
      <w:pPr>
        <w:jc w:val="both"/>
        <w:rPr>
          <w:rFonts w:ascii="Arial" w:hAnsi="Arial" w:cs="Arial"/>
        </w:rPr>
      </w:pPr>
      <w:r w:rsidRPr="003D4748">
        <w:rPr>
          <w:rFonts w:ascii="Arial" w:hAnsi="Arial" w:cs="Arial"/>
        </w:rPr>
        <w:t>Machine learning, a subset of artificial intelligence, has proven to be highly effective in extracting patterns from large datasets, making it an ideal tool for analysing student data</w:t>
      </w:r>
      <w:r w:rsidR="00322F5F">
        <w:rPr>
          <w:rFonts w:ascii="Arial" w:hAnsi="Arial" w:cs="Arial"/>
        </w:rPr>
        <w:t xml:space="preserve"> </w:t>
      </w:r>
      <w:r w:rsidR="00500B1D">
        <w:rPr>
          <w:rFonts w:ascii="Arial" w:hAnsi="Arial" w:cs="Arial"/>
        </w:rPr>
        <w:t>[21],[22]</w:t>
      </w:r>
      <w:r w:rsidR="00322F5F">
        <w:rPr>
          <w:rFonts w:ascii="Arial" w:hAnsi="Arial" w:cs="Arial"/>
        </w:rPr>
        <w:t>.</w:t>
      </w:r>
      <w:r w:rsidRPr="003D4748">
        <w:rPr>
          <w:rFonts w:ascii="Arial" w:hAnsi="Arial" w:cs="Arial"/>
        </w:rPr>
        <w:t xml:space="preserve">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w:t>
      </w:r>
      <w:r w:rsidRPr="003D4748">
        <w:rPr>
          <w:rFonts w:ascii="Arial" w:hAnsi="Arial" w:cs="Arial"/>
        </w:rPr>
        <w:lastRenderedPageBreak/>
        <w:t>aiming to improve retention rates, optimize teaching methods, and tailor curriculum designs to better meet student needs.</w:t>
      </w:r>
    </w:p>
    <w:p w14:paraId="179A6735" w14:textId="2DD7FBB0" w:rsidR="00D2103D" w:rsidRPr="003D4748" w:rsidRDefault="00D2103D" w:rsidP="00D2103D">
      <w:pPr>
        <w:jc w:val="both"/>
        <w:rPr>
          <w:rFonts w:ascii="Arial" w:hAnsi="Arial" w:cs="Arial"/>
        </w:rPr>
      </w:pPr>
      <w:r w:rsidRPr="003D4748">
        <w:rPr>
          <w:rFonts w:ascii="Arial" w:hAnsi="Arial" w:cs="Arial"/>
        </w:rPr>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w:t>
      </w:r>
      <w:r w:rsidR="00CE19E3">
        <w:rPr>
          <w:rFonts w:ascii="Arial" w:hAnsi="Arial" w:cs="Arial"/>
        </w:rPr>
        <w:t xml:space="preserve"> [23]</w:t>
      </w:r>
      <w:r w:rsidRPr="003D4748">
        <w:rPr>
          <w:rFonts w:ascii="Arial" w:hAnsi="Arial" w:cs="Arial"/>
        </w:rPr>
        <w:t>.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28E76602" w:rsidR="00D2103D"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w:t>
      </w:r>
      <w:r w:rsidR="00A02E47" w:rsidRPr="00A02E47">
        <w:rPr>
          <w:rFonts w:ascii="Arial" w:hAnsi="Arial" w:cs="Arial"/>
        </w:rPr>
        <w:t>In high-stakes environments such as education, understanding how and why a model reaches a particular decision is critical for building stakeholder trust.</w:t>
      </w:r>
      <w:r w:rsidR="00A02E47">
        <w:rPr>
          <w:rFonts w:ascii="Arial" w:hAnsi="Arial" w:cs="Arial"/>
        </w:rPr>
        <w:t xml:space="preserve"> </w:t>
      </w:r>
    </w:p>
    <w:p w14:paraId="6DCD0FE7" w14:textId="7B3E6E3D" w:rsidR="00A02E47" w:rsidRPr="003D4748" w:rsidRDefault="00A02E47" w:rsidP="00D2103D">
      <w:pPr>
        <w:jc w:val="both"/>
        <w:rPr>
          <w:rFonts w:ascii="Arial" w:hAnsi="Arial" w:cs="Arial"/>
        </w:rPr>
      </w:pPr>
      <w:r w:rsidRPr="00A02E47">
        <w:rPr>
          <w:rFonts w:ascii="Arial" w:hAnsi="Arial" w:cs="Arial"/>
        </w:rPr>
        <w:t xml:space="preserve">To address this, our study integrates a robust Explainable AI (XAI) framework alongside predictive </w:t>
      </w:r>
      <w:r w:rsidRPr="00A02E47">
        <w:rPr>
          <w:rFonts w:ascii="Arial" w:hAnsi="Arial" w:cs="Arial"/>
        </w:rPr>
        <w:t>modelling</w:t>
      </w:r>
      <w:r w:rsidRPr="00A02E47">
        <w:rPr>
          <w:rFonts w:ascii="Arial" w:hAnsi="Arial" w:cs="Arial"/>
        </w:rPr>
        <w:t>. While traditional XAI methods like LIME and SHAP provide foundational interpretability, this research goes further by incorporating Partial Dependence Plots (PDPs), Accumulated Local Effects (ALE), and Global Surrogate Models. These advanced techniques enhance both local and global model transparency, enabling a clearer understanding of which academic features (e.g., Math193_, Science201_, English193_) most influence predictions.</w:t>
      </w:r>
    </w:p>
    <w:p w14:paraId="3968015A" w14:textId="77777777" w:rsidR="00D2103D" w:rsidRPr="003D4748" w:rsidRDefault="00D2103D" w:rsidP="00D2103D">
      <w:pPr>
        <w:jc w:val="both"/>
        <w:rPr>
          <w:rFonts w:ascii="Arial" w:hAnsi="Arial" w:cs="Arial"/>
        </w:rPr>
      </w:pPr>
      <w:r w:rsidRPr="003D4748">
        <w:rPr>
          <w:rFonts w:ascii="Arial" w:hAnsi="Arial" w:cs="Arial"/>
        </w:rPr>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 xml:space="preserve">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w:t>
      </w:r>
      <w:r w:rsidRPr="003D4748">
        <w:rPr>
          <w:rFonts w:ascii="Arial" w:hAnsi="Arial" w:cs="Arial"/>
        </w:rPr>
        <w:lastRenderedPageBreak/>
        <w:t>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CE19E3">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w:t>
      </w:r>
      <w:r w:rsidRPr="003D4748">
        <w:rPr>
          <w:rFonts w:ascii="Arial" w:hAnsi="Arial" w:cs="Arial"/>
        </w:rPr>
        <w:lastRenderedPageBreak/>
        <w:t>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w:t>
      </w:r>
      <w:proofErr w:type="spellStart"/>
      <w:r w:rsidRPr="003D4748">
        <w:rPr>
          <w:rFonts w:ascii="Arial" w:hAnsi="Arial" w:cs="Arial"/>
        </w:rPr>
        <w:t>Lagrazon</w:t>
      </w:r>
      <w:proofErr w:type="spellEnd"/>
      <w:r w:rsidRPr="003D4748">
        <w:rPr>
          <w:rFonts w:ascii="Arial" w:hAnsi="Arial" w:cs="Arial"/>
        </w:rPr>
        <w:t xml:space="preserve">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lastRenderedPageBreak/>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3D4748" w:rsidRDefault="009C3903" w:rsidP="009C3903">
      <w:pPr>
        <w:ind w:left="720"/>
        <w:jc w:val="both"/>
        <w:rPr>
          <w:rFonts w:ascii="Arial" w:hAnsi="Arial" w:cs="Arial"/>
          <w:i/>
          <w:iCs/>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w:t>
      </w:r>
      <w:proofErr w:type="spellStart"/>
      <w:r w:rsidRPr="009C3903">
        <w:rPr>
          <w:rFonts w:ascii="Arial" w:hAnsi="Arial" w:cs="Arial"/>
          <w:i/>
          <w:iCs/>
        </w:rPr>
        <w:t>Year_of_Admission</w:t>
      </w:r>
      <w:proofErr w:type="spellEnd"/>
      <w:r w:rsidRPr="009C3903">
        <w:rPr>
          <w:rFonts w:ascii="Arial" w:hAnsi="Arial" w:cs="Arial"/>
          <w:i/>
          <w:iCs/>
        </w:rPr>
        <w:t xml:space="preserve">"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w:t>
      </w:r>
      <w:proofErr w:type="spellStart"/>
      <w:r w:rsidRPr="009C3903">
        <w:rPr>
          <w:rFonts w:ascii="Arial" w:hAnsi="Arial" w:cs="Arial"/>
          <w:i/>
          <w:iCs/>
        </w:rPr>
        <w:t>labeled</w:t>
      </w:r>
      <w:proofErr w:type="spellEnd"/>
      <w:r w:rsidRPr="009C3903">
        <w:rPr>
          <w:rFonts w:ascii="Arial" w:hAnsi="Arial" w:cs="Arial"/>
          <w:i/>
          <w:iCs/>
        </w:rPr>
        <w:t xml:space="preserve"> "Current Student" and only 103 for "New Admission 2019-20," this imbalance could introduce bias into the model. Therefore, 103 rows corresponding to "New Admission 2019-20" were removed using dimensionality reduction techniques, and the "</w:t>
      </w:r>
      <w:proofErr w:type="spellStart"/>
      <w:r w:rsidRPr="009C3903">
        <w:rPr>
          <w:rFonts w:ascii="Arial" w:hAnsi="Arial" w:cs="Arial"/>
          <w:i/>
          <w:iCs/>
        </w:rPr>
        <w:t>Year_of_Admission</w:t>
      </w:r>
      <w:proofErr w:type="spellEnd"/>
      <w:r w:rsidRPr="009C3903">
        <w:rPr>
          <w:rFonts w:ascii="Arial" w:hAnsi="Arial" w:cs="Arial"/>
          <w:i/>
          <w:iCs/>
        </w:rPr>
        <w:t>"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77777777" w:rsidR="001C2C62" w:rsidRPr="003D4748"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p>
    <w:p w14:paraId="01FDEEC8" w14:textId="28932409"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lastRenderedPageBreak/>
        <w:t>LightGBM</w:t>
      </w:r>
      <w:proofErr w:type="spellEnd"/>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t>XGBoost</w:t>
      </w:r>
      <w:proofErr w:type="spellEnd"/>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 xml:space="preserve">(Logistic Regression, ANN, SVM, </w:t>
      </w:r>
      <w:proofErr w:type="spellStart"/>
      <w:r w:rsidRPr="003D4748">
        <w:rPr>
          <w:rFonts w:ascii="Arial" w:hAnsi="Arial" w:cs="Arial"/>
        </w:rPr>
        <w:t>LightGBM</w:t>
      </w:r>
      <w:proofErr w:type="spellEnd"/>
      <w:r w:rsidRPr="003D4748">
        <w:rPr>
          <w:rFonts w:ascii="Arial" w:hAnsi="Arial" w:cs="Arial"/>
        </w:rPr>
        <w:t xml:space="preserve">): An ensemble model combining predictions from Logistic Regression, Artificial Neural Networks (ANN), SVM, and </w:t>
      </w:r>
      <w:proofErr w:type="spellStart"/>
      <w:r w:rsidRPr="003D4748">
        <w:rPr>
          <w:rFonts w:ascii="Arial" w:hAnsi="Arial" w:cs="Arial"/>
        </w:rPr>
        <w:t>LightGBM</w:t>
      </w:r>
      <w:proofErr w:type="spellEnd"/>
      <w:r w:rsidRPr="003D4748">
        <w:rPr>
          <w:rFonts w:ascii="Arial" w:hAnsi="Arial" w:cs="Arial"/>
        </w:rPr>
        <w:t>.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162391E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xml:space="preserve">: The harmonic </w:t>
      </w:r>
      <w:r w:rsidR="005554A0" w:rsidRPr="009C3903">
        <w:rPr>
          <w:rFonts w:ascii="Arial" w:hAnsi="Arial" w:cs="Arial"/>
        </w:rPr>
        <w:t>means</w:t>
      </w:r>
      <w:r w:rsidRPr="009C3903">
        <w:rPr>
          <w:rFonts w:ascii="Arial" w:hAnsi="Arial" w:cs="Arial"/>
        </w:rPr>
        <w:t xml:space="preserve">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3F31FC89"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bookmarkEnd w:id="15"/>
    </w:p>
    <w:p w14:paraId="7BE21CC0" w14:textId="032B32CC" w:rsidR="008A0A73" w:rsidRPr="008A0A73" w:rsidRDefault="008A0A73" w:rsidP="008A0A73">
      <w:pPr>
        <w:jc w:val="both"/>
        <w:rPr>
          <w:rFonts w:ascii="Arial" w:hAnsi="Arial" w:cs="Arial"/>
        </w:rPr>
      </w:pPr>
      <w:r w:rsidRPr="008A0A73">
        <w:rPr>
          <w:rFonts w:ascii="Arial" w:hAnsi="Arial" w:cs="Arial"/>
        </w:rPr>
        <w:t>This study integrates multiple Explainable AI (XAI) methods to improve transparency and interpretability of the machine learning models used</w:t>
      </w:r>
      <w:r>
        <w:rPr>
          <w:rFonts w:ascii="Arial" w:hAnsi="Arial" w:cs="Arial"/>
        </w:rPr>
        <w:t xml:space="preserve">, </w:t>
      </w:r>
      <w:r w:rsidRPr="008A0A73">
        <w:rPr>
          <w:rFonts w:ascii="Arial" w:hAnsi="Arial" w:cs="Arial"/>
        </w:rPr>
        <w:t xml:space="preserve">particularly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The updated XAI framework includes LIME (Local Interpretable Model-agnostic Explanations), SHAP (</w:t>
      </w:r>
      <w:proofErr w:type="spellStart"/>
      <w:r w:rsidRPr="008A0A73">
        <w:rPr>
          <w:rFonts w:ascii="Arial" w:hAnsi="Arial" w:cs="Arial"/>
        </w:rPr>
        <w:t>SHapley</w:t>
      </w:r>
      <w:proofErr w:type="spellEnd"/>
      <w:r w:rsidRPr="008A0A73">
        <w:rPr>
          <w:rFonts w:ascii="Arial" w:hAnsi="Arial" w:cs="Arial"/>
        </w:rPr>
        <w:t xml:space="preserve"> Additive </w:t>
      </w:r>
      <w:proofErr w:type="spellStart"/>
      <w:r w:rsidRPr="008A0A73">
        <w:rPr>
          <w:rFonts w:ascii="Arial" w:hAnsi="Arial" w:cs="Arial"/>
        </w:rPr>
        <w:t>exPlanations</w:t>
      </w:r>
      <w:proofErr w:type="spellEnd"/>
      <w:r w:rsidRPr="008A0A73">
        <w:rPr>
          <w:rFonts w:ascii="Arial" w:hAnsi="Arial" w:cs="Arial"/>
        </w:rPr>
        <w:t>), Partial Dependence Plots (PDPs), Accumulated Local Effects (ALE) plots, and global surrogate decision trees.</w:t>
      </w:r>
    </w:p>
    <w:p w14:paraId="2C75DBC6" w14:textId="06E21ADD"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.5.1 LIME (Local Interpretable Model-agnostic Explanations)</w:t>
      </w:r>
    </w:p>
    <w:p w14:paraId="19B519B0" w14:textId="416D427F" w:rsidR="008A0A73" w:rsidRPr="008A0A73" w:rsidRDefault="008A0A73" w:rsidP="008A0A73">
      <w:pPr>
        <w:jc w:val="both"/>
        <w:rPr>
          <w:rFonts w:ascii="Arial" w:hAnsi="Arial" w:cs="Arial"/>
        </w:rPr>
      </w:pPr>
      <w:r w:rsidRPr="008A0A73">
        <w:rPr>
          <w:rFonts w:ascii="Arial" w:hAnsi="Arial" w:cs="Arial"/>
        </w:rPr>
        <w:t>LIME was applied to specific instances from the dataset to explain the prediction of each model. Features such as Math193_, English193_, and Science201_ were repeatedly highlighted as most influential. In one tested instance, all three models</w:t>
      </w:r>
      <w:r>
        <w:rPr>
          <w:rFonts w:ascii="Arial" w:hAnsi="Arial" w:cs="Arial"/>
        </w:rPr>
        <w:t xml:space="preserve"> i.e. </w:t>
      </w:r>
      <w:proofErr w:type="spellStart"/>
      <w:r w:rsidRPr="008A0A73">
        <w:rPr>
          <w:rFonts w:ascii="Arial" w:hAnsi="Arial" w:cs="Arial"/>
        </w:rPr>
        <w:t>LightGBM</w:t>
      </w:r>
      <w:proofErr w:type="spellEnd"/>
      <w:r w:rsidRPr="008A0A73">
        <w:rPr>
          <w:rFonts w:ascii="Arial" w:hAnsi="Arial" w:cs="Arial"/>
        </w:rPr>
        <w:t xml:space="preserve">, </w:t>
      </w:r>
      <w:proofErr w:type="spellStart"/>
      <w:r w:rsidRPr="008A0A73">
        <w:rPr>
          <w:rFonts w:ascii="Arial" w:hAnsi="Arial" w:cs="Arial"/>
        </w:rPr>
        <w:t>XGBoost</w:t>
      </w:r>
      <w:proofErr w:type="spellEnd"/>
      <w:r w:rsidRPr="008A0A73">
        <w:rPr>
          <w:rFonts w:ascii="Arial" w:hAnsi="Arial" w:cs="Arial"/>
        </w:rPr>
        <w:t>, and the Voting Classifier</w:t>
      </w:r>
      <w:r>
        <w:rPr>
          <w:rFonts w:ascii="Arial" w:hAnsi="Arial" w:cs="Arial"/>
        </w:rPr>
        <w:t xml:space="preserve">, </w:t>
      </w:r>
      <w:r w:rsidRPr="008A0A73">
        <w:rPr>
          <w:rFonts w:ascii="Arial" w:hAnsi="Arial" w:cs="Arial"/>
        </w:rPr>
        <w:t>misclassified the student. LIME explanations revealed that low scores in key subjects were the driving reason for this misclassification.</w:t>
      </w:r>
    </w:p>
    <w:p w14:paraId="53A7433D" w14:textId="02BB5F72"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.5.2 SHAP (</w:t>
      </w:r>
      <w:proofErr w:type="spellStart"/>
      <w:r w:rsidRPr="008A0A73">
        <w:rPr>
          <w:rFonts w:ascii="Arial" w:hAnsi="Arial" w:cs="Arial"/>
        </w:rPr>
        <w:t>SHapley</w:t>
      </w:r>
      <w:proofErr w:type="spellEnd"/>
      <w:r w:rsidRPr="008A0A73">
        <w:rPr>
          <w:rFonts w:ascii="Arial" w:hAnsi="Arial" w:cs="Arial"/>
        </w:rPr>
        <w:t xml:space="preserve"> Additive </w:t>
      </w:r>
      <w:proofErr w:type="spellStart"/>
      <w:r w:rsidRPr="008A0A73">
        <w:rPr>
          <w:rFonts w:ascii="Arial" w:hAnsi="Arial" w:cs="Arial"/>
        </w:rPr>
        <w:t>exPlanations</w:t>
      </w:r>
      <w:proofErr w:type="spellEnd"/>
      <w:r w:rsidRPr="008A0A73">
        <w:rPr>
          <w:rFonts w:ascii="Arial" w:hAnsi="Arial" w:cs="Arial"/>
        </w:rPr>
        <w:t>)</w:t>
      </w:r>
    </w:p>
    <w:p w14:paraId="5C779EF5" w14:textId="50661FD7" w:rsidR="008A0A73" w:rsidRPr="008A0A73" w:rsidRDefault="008A0A73" w:rsidP="008A0A73">
      <w:pPr>
        <w:jc w:val="both"/>
        <w:rPr>
          <w:rFonts w:ascii="Arial" w:hAnsi="Arial" w:cs="Arial"/>
        </w:rPr>
      </w:pPr>
      <w:r w:rsidRPr="008A0A73">
        <w:rPr>
          <w:rFonts w:ascii="Arial" w:hAnsi="Arial" w:cs="Arial"/>
        </w:rPr>
        <w:t xml:space="preserve">SHAP was used to measure global and local feature importance. SHAP summary plots demonstrated that Math193_, Science201_, and English193_ contributed most to prediction </w:t>
      </w:r>
      <w:r w:rsidRPr="008A0A73">
        <w:rPr>
          <w:rFonts w:ascii="Arial" w:hAnsi="Arial" w:cs="Arial"/>
        </w:rPr>
        <w:lastRenderedPageBreak/>
        <w:t xml:space="preserve">outcomes.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xml:space="preserve"> showed slight variation in SHAP importance values but aligned on feature relevance. Demographic features such as Gender and Age had minimal impact.</w:t>
      </w:r>
    </w:p>
    <w:p w14:paraId="7419FE42" w14:textId="3D7DE9A8"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.5.3 Partial Dependence Plots (PDP)</w:t>
      </w:r>
    </w:p>
    <w:p w14:paraId="31D7C7B8" w14:textId="73733C13" w:rsidR="008A0A73" w:rsidRPr="008A0A73" w:rsidRDefault="008A0A73" w:rsidP="008A0A73">
      <w:pPr>
        <w:jc w:val="both"/>
        <w:rPr>
          <w:rFonts w:ascii="Arial" w:hAnsi="Arial" w:cs="Arial"/>
        </w:rPr>
      </w:pPr>
      <w:r w:rsidRPr="008A0A73">
        <w:rPr>
          <w:rFonts w:ascii="Arial" w:hAnsi="Arial" w:cs="Arial"/>
        </w:rPr>
        <w:t xml:space="preserve">To understand marginal effects, PDPs were generated for the top 3 features in both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These plots visualised how changes in input feature values affect the prediction. It revealed similar trends across both models</w:t>
      </w:r>
      <w:r>
        <w:rPr>
          <w:rFonts w:ascii="Arial" w:hAnsi="Arial" w:cs="Arial"/>
        </w:rPr>
        <w:t xml:space="preserve">, </w:t>
      </w:r>
      <w:r w:rsidRPr="008A0A73">
        <w:rPr>
          <w:rFonts w:ascii="Arial" w:hAnsi="Arial" w:cs="Arial"/>
        </w:rPr>
        <w:t>strong dependencies on Mathematics and Science scores.</w:t>
      </w:r>
    </w:p>
    <w:p w14:paraId="3E15B1C4" w14:textId="2F678B55"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.5.4 Accumulated Local Effects (ALE)</w:t>
      </w:r>
    </w:p>
    <w:p w14:paraId="0C544AEB" w14:textId="5FEE4538" w:rsidR="008A0A73" w:rsidRPr="008A0A73" w:rsidRDefault="008A0A73" w:rsidP="008A0A73">
      <w:pPr>
        <w:jc w:val="both"/>
        <w:rPr>
          <w:rFonts w:ascii="Arial" w:hAnsi="Arial" w:cs="Arial"/>
        </w:rPr>
      </w:pPr>
      <w:r w:rsidRPr="008A0A73">
        <w:rPr>
          <w:rFonts w:ascii="Arial" w:hAnsi="Arial" w:cs="Arial"/>
        </w:rPr>
        <w:t xml:space="preserve">ALE plots provided an unbiased, model-agnostic alternative to PDPs. ALE for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xml:space="preserve"> showed similar trends, confirming the sensitivity of both models to key academic scores. ALE was particularly useful in understanding local, non-linear behaviour of model outputs.</w:t>
      </w:r>
    </w:p>
    <w:p w14:paraId="18CACA01" w14:textId="1E8EE66C"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.5.5 Global Surrogate Models</w:t>
      </w:r>
    </w:p>
    <w:p w14:paraId="3ABEE068" w14:textId="6B2A8D1B" w:rsidR="008A0A73" w:rsidRPr="008A0A73" w:rsidRDefault="008A0A73" w:rsidP="008A0A73">
      <w:pPr>
        <w:jc w:val="both"/>
        <w:rPr>
          <w:rFonts w:ascii="Arial" w:hAnsi="Arial" w:cs="Arial"/>
        </w:rPr>
      </w:pPr>
      <w:r w:rsidRPr="008A0A73">
        <w:rPr>
          <w:rFonts w:ascii="Arial" w:hAnsi="Arial" w:cs="Arial"/>
        </w:rPr>
        <w:t xml:space="preserve">To gain insight into black-box predictions, surrogate decision trees were trained to approximate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xml:space="preserve"> models. A tree of depth 3 was used</w:t>
      </w:r>
      <w:r>
        <w:rPr>
          <w:rFonts w:ascii="Arial" w:hAnsi="Arial" w:cs="Arial"/>
        </w:rPr>
        <w:t>, the t</w:t>
      </w:r>
      <w:r w:rsidRPr="008A0A73">
        <w:rPr>
          <w:rFonts w:ascii="Arial" w:hAnsi="Arial" w:cs="Arial"/>
        </w:rPr>
        <w:t>ree visualisation provided a simplified view of how important features guide predictions, enhancing model transparency.</w:t>
      </w:r>
    </w:p>
    <w:p w14:paraId="5E2A2C24" w14:textId="660F3BDF" w:rsidR="009C3903" w:rsidRPr="009C3903" w:rsidRDefault="008A0A73" w:rsidP="009C3903">
      <w:pPr>
        <w:jc w:val="both"/>
        <w:rPr>
          <w:rFonts w:ascii="Arial" w:hAnsi="Arial" w:cs="Arial"/>
        </w:rPr>
      </w:pPr>
      <w:r w:rsidRPr="008A0A73">
        <w:rPr>
          <w:rFonts w:ascii="Arial" w:hAnsi="Arial" w:cs="Arial"/>
        </w:rPr>
        <w:t>In summary, the expanded XAI framework validates model reliability and builds trust through transparency, offering valuable insights for educators, data scientists, and decision-makers.</w:t>
      </w:r>
      <w:r>
        <w:rPr>
          <w:rFonts w:ascii="Arial" w:hAnsi="Arial" w:cs="Arial"/>
        </w:rPr>
        <w:t xml:space="preserve"> </w:t>
      </w:r>
      <w:r w:rsidR="009C3903" w:rsidRPr="009C3903">
        <w:rPr>
          <w:rFonts w:ascii="Arial" w:hAnsi="Arial" w:cs="Arial"/>
        </w:rPr>
        <w:t>These techniques make it easier for both developers and end-users to trust the model, ensuring that decisions are based on clear, understandable reasoning.</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lastRenderedPageBreak/>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Pr="003D4748" w:rsidRDefault="00B55837" w:rsidP="001C2C62">
      <w:pPr>
        <w:jc w:val="both"/>
        <w:rPr>
          <w:rFonts w:ascii="Arial" w:hAnsi="Arial" w:cs="Arial"/>
        </w:rPr>
      </w:pPr>
      <w:r w:rsidRPr="00B55837">
        <w:rPr>
          <w:rFonts w:ascii="Arial" w:hAnsi="Arial" w:cs="Arial"/>
        </w:rPr>
        <w:t>Similarly, the testing data was also balanced, following the same preprocessing steps. The total dataset of 1,397 instances was split into a 4:1 ratio for training and testing. This division further confirmed that class imbalance was effectively removed. Initially, the dataset had an imbalance, especially concerning new students, with only 103 records for them. This imbalance could have led to bias in the model. However, after eliminating the rows with such records and removing the "</w:t>
      </w:r>
      <w:proofErr w:type="spellStart"/>
      <w:r w:rsidRPr="00B55837">
        <w:rPr>
          <w:rFonts w:ascii="Arial" w:hAnsi="Arial" w:cs="Arial"/>
        </w:rPr>
        <w:t>Year_Of_Admission</w:t>
      </w:r>
      <w:proofErr w:type="spellEnd"/>
      <w:r w:rsidRPr="00B55837">
        <w:rPr>
          <w:rFonts w:ascii="Arial" w:hAnsi="Arial" w:cs="Arial"/>
        </w:rPr>
        <w:t>"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6"/>
                    <a:stretch>
                      <a:fillRect/>
                    </a:stretch>
                  </pic:blipFill>
                  <pic:spPr>
                    <a:xfrm>
                      <a:off x="0" y="0"/>
                      <a:ext cx="5731510" cy="978535"/>
                    </a:xfrm>
                    <a:prstGeom prst="rect">
                      <a:avLst/>
                    </a:prstGeom>
                  </pic:spPr>
                </pic:pic>
              </a:graphicData>
            </a:graphic>
          </wp:inline>
        </w:drawing>
      </w:r>
    </w:p>
    <w:p w14:paraId="0AFCD9BC" w14:textId="55535F72" w:rsidR="003740DF" w:rsidRDefault="00344023" w:rsidP="00660771">
      <w:pPr>
        <w:jc w:val="center"/>
        <w:rPr>
          <w:rFonts w:ascii="Arial" w:hAnsi="Arial" w:cs="Arial"/>
        </w:rPr>
      </w:pPr>
      <w:r w:rsidRPr="003D4748">
        <w:rPr>
          <w:rFonts w:ascii="Arial" w:hAnsi="Arial" w:cs="Arial"/>
        </w:rPr>
        <w:t xml:space="preserve">Table </w:t>
      </w:r>
      <w:r w:rsidR="00700D43" w:rsidRPr="003D4748">
        <w:rPr>
          <w:rFonts w:ascii="Arial" w:hAnsi="Arial" w:cs="Arial"/>
        </w:rPr>
        <w:t>7</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 xml:space="preserve">The </w:t>
      </w:r>
      <w:proofErr w:type="spellStart"/>
      <w:r w:rsidRPr="00B55837">
        <w:rPr>
          <w:rFonts w:ascii="Arial" w:hAnsi="Arial" w:cs="Arial"/>
        </w:rPr>
        <w:t>LightGBM</w:t>
      </w:r>
      <w:proofErr w:type="spellEnd"/>
      <w:r w:rsidRPr="00B55837">
        <w:rPr>
          <w:rFonts w:ascii="Arial" w:hAnsi="Arial" w:cs="Arial"/>
        </w:rPr>
        <w:t xml:space="preserve"> model achieved a good performance with an accuracy of 0.899, a precision of 0.912, and an F1 Score of 0.89. However, its recall of 0.869 was slightly 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proofErr w:type="spellStart"/>
      <w:r w:rsidRPr="00B55837">
        <w:rPr>
          <w:rFonts w:ascii="Arial" w:hAnsi="Arial" w:cs="Arial"/>
        </w:rPr>
        <w:t>XGBoost</w:t>
      </w:r>
      <w:proofErr w:type="spellEnd"/>
      <w:r w:rsidRPr="00B55837">
        <w:rPr>
          <w:rFonts w:ascii="Arial" w:hAnsi="Arial" w:cs="Arial"/>
        </w:rPr>
        <w:t xml:space="preserve">, while showing strong performance with an accuracy of 0.893, a precision of 0.906, and an F1 Score of 0.883, had a slightly lower recall (0.861) than both </w:t>
      </w:r>
      <w:proofErr w:type="spellStart"/>
      <w:r w:rsidRPr="00B55837">
        <w:rPr>
          <w:rFonts w:ascii="Arial" w:hAnsi="Arial" w:cs="Arial"/>
        </w:rPr>
        <w:t>LightGBM</w:t>
      </w:r>
      <w:proofErr w:type="spellEnd"/>
      <w:r w:rsidRPr="00B55837">
        <w:rPr>
          <w:rFonts w:ascii="Arial" w:hAnsi="Arial" w:cs="Arial"/>
        </w:rPr>
        <w:t xml:space="preserve">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17"/>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18"/>
                    <a:stretch>
                      <a:fillRect/>
                    </a:stretch>
                  </pic:blipFill>
                  <pic:spPr>
                    <a:xfrm>
                      <a:off x="0" y="0"/>
                      <a:ext cx="5731510" cy="650875"/>
                    </a:xfrm>
                    <a:prstGeom prst="rect">
                      <a:avLst/>
                    </a:prstGeom>
                  </pic:spPr>
                </pic:pic>
              </a:graphicData>
            </a:graphic>
          </wp:inline>
        </w:drawing>
      </w:r>
    </w:p>
    <w:p w14:paraId="637C46DD" w14:textId="4BD98199" w:rsidR="00B55837" w:rsidRDefault="00432C26" w:rsidP="00B55837">
      <w:pPr>
        <w:jc w:val="center"/>
        <w:rPr>
          <w:rFonts w:ascii="Arial" w:hAnsi="Arial" w:cs="Arial"/>
        </w:rPr>
      </w:pPr>
      <w:r w:rsidRPr="003D4748">
        <w:rPr>
          <w:rFonts w:ascii="Arial" w:hAnsi="Arial" w:cs="Arial"/>
        </w:rPr>
        <w:t xml:space="preserve">Table </w:t>
      </w:r>
      <w:r w:rsidR="00700D43" w:rsidRPr="003D4748">
        <w:rPr>
          <w:rFonts w:ascii="Arial" w:hAnsi="Arial" w:cs="Arial"/>
        </w:rPr>
        <w:t>8</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t xml:space="preserve">The Voting Classifier had the highest ROC AUC of 0.985, indicating it had the best ability to correctly classify both positive and negative cases across all thresholds. Both </w:t>
      </w:r>
      <w:proofErr w:type="spellStart"/>
      <w:r w:rsidRPr="00B55837">
        <w:rPr>
          <w:rFonts w:ascii="Arial" w:hAnsi="Arial" w:cs="Arial"/>
        </w:rPr>
        <w:t>LightGBM</w:t>
      </w:r>
      <w:proofErr w:type="spellEnd"/>
      <w:r w:rsidRPr="00B55837">
        <w:rPr>
          <w:rFonts w:ascii="Arial" w:hAnsi="Arial" w:cs="Arial"/>
        </w:rPr>
        <w:t xml:space="preserve"> and </w:t>
      </w:r>
      <w:proofErr w:type="spellStart"/>
      <w:r w:rsidRPr="00B55837">
        <w:rPr>
          <w:rFonts w:ascii="Arial" w:hAnsi="Arial" w:cs="Arial"/>
        </w:rPr>
        <w:t>XGBoost</w:t>
      </w:r>
      <w:proofErr w:type="spellEnd"/>
      <w:r w:rsidRPr="00B55837">
        <w:rPr>
          <w:rFonts w:ascii="Arial" w:hAnsi="Arial" w:cs="Arial"/>
        </w:rPr>
        <w:t xml:space="preserve">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lastRenderedPageBreak/>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19"/>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0">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proofErr w:type="spellStart"/>
      <w:r w:rsidRPr="00D505AB">
        <w:rPr>
          <w:rFonts w:ascii="Arial" w:hAnsi="Arial" w:cs="Arial"/>
        </w:rPr>
        <w:t>LightGBM</w:t>
      </w:r>
      <w:bookmarkEnd w:id="28"/>
      <w:proofErr w:type="spellEnd"/>
    </w:p>
    <w:p w14:paraId="44713E01" w14:textId="498CC36D" w:rsidR="00D505AB" w:rsidRPr="00D505AB" w:rsidRDefault="00D505AB" w:rsidP="00D505AB">
      <w:pPr>
        <w:jc w:val="both"/>
        <w:rPr>
          <w:rFonts w:ascii="Arial" w:hAnsi="Arial" w:cs="Arial"/>
        </w:rPr>
      </w:pPr>
      <w:r w:rsidRPr="00D505AB">
        <w:rPr>
          <w:rFonts w:ascii="Arial" w:hAnsi="Arial" w:cs="Arial"/>
        </w:rPr>
        <w:t xml:space="preserve">The </w:t>
      </w:r>
      <w:proofErr w:type="spellStart"/>
      <w:r w:rsidRPr="00D505AB">
        <w:rPr>
          <w:rFonts w:ascii="Arial" w:hAnsi="Arial" w:cs="Arial"/>
        </w:rPr>
        <w:t>LightGBM</w:t>
      </w:r>
      <w:proofErr w:type="spellEnd"/>
      <w:r w:rsidRPr="00D505AB">
        <w:rPr>
          <w:rFonts w:ascii="Arial" w:hAnsi="Arial" w:cs="Arial"/>
        </w:rPr>
        <w:t xml:space="preserve"> model had 6 false positives, which means 6 instances were incorrectly classified as positive when they were </w:t>
      </w:r>
      <w:proofErr w:type="gramStart"/>
      <w:r w:rsidRPr="00D505AB">
        <w:rPr>
          <w:rFonts w:ascii="Arial" w:hAnsi="Arial" w:cs="Arial"/>
        </w:rPr>
        <w:t>actually negative</w:t>
      </w:r>
      <w:proofErr w:type="gramEnd"/>
      <w:r w:rsidRPr="00D505AB">
        <w:rPr>
          <w:rFonts w:ascii="Arial" w:hAnsi="Arial" w:cs="Arial"/>
        </w:rPr>
        <w:t xml:space="preserve">. It also had 15 false negatives, where the model missed 15 positive cases, classifying them as negative. However, </w:t>
      </w:r>
      <w:proofErr w:type="spellStart"/>
      <w:r w:rsidRPr="00D505AB">
        <w:rPr>
          <w:rFonts w:ascii="Arial" w:hAnsi="Arial" w:cs="Arial"/>
        </w:rPr>
        <w:t>LightGBM</w:t>
      </w:r>
      <w:proofErr w:type="spellEnd"/>
      <w:r w:rsidRPr="00D505AB">
        <w:rPr>
          <w:rFonts w:ascii="Arial" w:hAnsi="Arial" w:cs="Arial"/>
        </w:rPr>
        <w:t xml:space="preserve">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1">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xml:space="preserve">: Confusion Matrix for </w:t>
      </w:r>
      <w:proofErr w:type="spellStart"/>
      <w:r w:rsidRPr="00D505AB">
        <w:rPr>
          <w:rFonts w:ascii="Arial" w:hAnsi="Arial" w:cs="Arial"/>
        </w:rPr>
        <w:t>XGBoost</w:t>
      </w:r>
      <w:proofErr w:type="spellEnd"/>
    </w:p>
    <w:p w14:paraId="790B12EB" w14:textId="2E34D6C8" w:rsidR="00D505AB" w:rsidRDefault="00D505AB" w:rsidP="00D505AB">
      <w:pPr>
        <w:jc w:val="both"/>
        <w:rPr>
          <w:rFonts w:ascii="Arial" w:hAnsi="Arial" w:cs="Arial"/>
        </w:rPr>
      </w:pPr>
      <w:r w:rsidRPr="00D505AB">
        <w:rPr>
          <w:rFonts w:ascii="Arial" w:hAnsi="Arial" w:cs="Arial"/>
        </w:rPr>
        <w:t xml:space="preserve">For the </w:t>
      </w:r>
      <w:proofErr w:type="spellStart"/>
      <w:r w:rsidRPr="00D505AB">
        <w:rPr>
          <w:rFonts w:ascii="Arial" w:hAnsi="Arial" w:cs="Arial"/>
        </w:rPr>
        <w:t>XGBoost</w:t>
      </w:r>
      <w:proofErr w:type="spellEnd"/>
      <w:r w:rsidRPr="00D505AB">
        <w:rPr>
          <w:rFonts w:ascii="Arial" w:hAnsi="Arial" w:cs="Arial"/>
        </w:rPr>
        <w:t xml:space="preserve"> model, there were 6 false positives, the same as </w:t>
      </w:r>
      <w:proofErr w:type="spellStart"/>
      <w:r w:rsidRPr="00D505AB">
        <w:rPr>
          <w:rFonts w:ascii="Arial" w:hAnsi="Arial" w:cs="Arial"/>
        </w:rPr>
        <w:t>LightGBM</w:t>
      </w:r>
      <w:proofErr w:type="spellEnd"/>
      <w:r w:rsidRPr="00D505AB">
        <w:rPr>
          <w:rFonts w:ascii="Arial" w:hAnsi="Arial" w:cs="Arial"/>
        </w:rPr>
        <w:t xml:space="preserve">, but the number of false negatives increased to 19, indicating that this model missed more positive instances compared to </w:t>
      </w:r>
      <w:proofErr w:type="spellStart"/>
      <w:r w:rsidRPr="00D505AB">
        <w:rPr>
          <w:rFonts w:ascii="Arial" w:hAnsi="Arial" w:cs="Arial"/>
        </w:rPr>
        <w:t>LightGBM</w:t>
      </w:r>
      <w:proofErr w:type="spellEnd"/>
      <w:r w:rsidRPr="00D505AB">
        <w:rPr>
          <w:rFonts w:ascii="Arial" w:hAnsi="Arial" w:cs="Arial"/>
        </w:rPr>
        <w:t xml:space="preserve">. The true positive count was 112, and the true negatives were 142, which is like </w:t>
      </w:r>
      <w:proofErr w:type="spellStart"/>
      <w:r w:rsidRPr="00D505AB">
        <w:rPr>
          <w:rFonts w:ascii="Arial" w:hAnsi="Arial" w:cs="Arial"/>
        </w:rPr>
        <w:t>LightGBM</w:t>
      </w:r>
      <w:proofErr w:type="spellEnd"/>
      <w:r w:rsidRPr="00D505AB">
        <w:rPr>
          <w:rFonts w:ascii="Arial" w:hAnsi="Arial" w:cs="Arial"/>
        </w:rPr>
        <w:t xml:space="preserve">. While the model performed </w:t>
      </w:r>
      <w:proofErr w:type="gramStart"/>
      <w:r w:rsidRPr="00D505AB">
        <w:rPr>
          <w:rFonts w:ascii="Arial" w:hAnsi="Arial" w:cs="Arial"/>
        </w:rPr>
        <w:t>fairly well</w:t>
      </w:r>
      <w:proofErr w:type="gramEnd"/>
      <w:r w:rsidRPr="00D505AB">
        <w:rPr>
          <w:rFonts w:ascii="Arial" w:hAnsi="Arial" w:cs="Arial"/>
        </w:rPr>
        <w:t xml:space="preserve"> overall, the increased false negatives suggest that </w:t>
      </w:r>
      <w:proofErr w:type="spellStart"/>
      <w:r w:rsidRPr="00D505AB">
        <w:rPr>
          <w:rFonts w:ascii="Arial" w:hAnsi="Arial" w:cs="Arial"/>
        </w:rPr>
        <w:t>XGBoost</w:t>
      </w:r>
      <w:proofErr w:type="spellEnd"/>
      <w:r w:rsidRPr="00D505AB">
        <w:rPr>
          <w:rFonts w:ascii="Arial" w:hAnsi="Arial" w:cs="Arial"/>
        </w:rPr>
        <w:t xml:space="preserve">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2"/>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3"/>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proofErr w:type="spellStart"/>
      <w:r w:rsidRPr="00A30AD9">
        <w:rPr>
          <w:rFonts w:ascii="Arial" w:hAnsi="Arial" w:cs="Arial"/>
          <w:b/>
          <w:bCs/>
        </w:rPr>
        <w:t>LightGBM</w:t>
      </w:r>
      <w:proofErr w:type="spellEnd"/>
      <w:r w:rsidRPr="00A30AD9">
        <w:rPr>
          <w:rFonts w:ascii="Arial" w:hAnsi="Arial" w:cs="Arial"/>
          <w:b/>
          <w:bCs/>
        </w:rPr>
        <w:t xml:space="preserve">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4"/>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proofErr w:type="spellStart"/>
      <w:r>
        <w:rPr>
          <w:rFonts w:ascii="Arial" w:hAnsi="Arial" w:cs="Arial"/>
        </w:rPr>
        <w:t>LightGBM</w:t>
      </w:r>
      <w:proofErr w:type="spellEnd"/>
      <w:r>
        <w:rPr>
          <w:rFonts w:ascii="Arial" w:hAnsi="Arial" w:cs="Arial"/>
        </w:rPr>
        <w:t xml:space="preserve">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 xml:space="preserve">The </w:t>
      </w:r>
      <w:proofErr w:type="spellStart"/>
      <w:r w:rsidRPr="00A30AD9">
        <w:rPr>
          <w:rFonts w:ascii="Arial" w:hAnsi="Arial" w:cs="Arial"/>
        </w:rPr>
        <w:t>LightGBM</w:t>
      </w:r>
      <w:proofErr w:type="spellEnd"/>
      <w:r w:rsidRPr="00A30AD9">
        <w:rPr>
          <w:rFonts w:ascii="Arial" w:hAnsi="Arial" w:cs="Arial"/>
        </w:rPr>
        <w:t xml:space="preserve">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w:t>
      </w:r>
      <w:proofErr w:type="spellStart"/>
      <w:r w:rsidRPr="00A30AD9">
        <w:rPr>
          <w:rFonts w:ascii="Arial" w:hAnsi="Arial" w:cs="Arial"/>
        </w:rPr>
        <w:t>Mathexam</w:t>
      </w:r>
      <w:proofErr w:type="spellEnd"/>
      <w:r w:rsidRPr="00A30AD9">
        <w:rPr>
          <w:rFonts w:ascii="Arial" w:hAnsi="Arial" w:cs="Arial"/>
        </w:rPr>
        <w:t xml:space="preserve"> &lt;= 65.00.</w:t>
      </w:r>
    </w:p>
    <w:p w14:paraId="400FCDE1" w14:textId="77777777" w:rsidR="00A30AD9" w:rsidRDefault="00A30AD9" w:rsidP="005B54EA">
      <w:pPr>
        <w:jc w:val="both"/>
        <w:rPr>
          <w:rFonts w:ascii="Arial" w:hAnsi="Arial" w:cs="Arial"/>
        </w:rPr>
      </w:pPr>
      <w:r w:rsidRPr="00A30AD9">
        <w:rPr>
          <w:rFonts w:ascii="Arial" w:hAnsi="Arial" w:cs="Arial"/>
        </w:rPr>
        <w:t xml:space="preserve">Negative influences come from high scores like </w:t>
      </w:r>
      <w:proofErr w:type="spellStart"/>
      <w:r w:rsidRPr="00A30AD9">
        <w:rPr>
          <w:rFonts w:ascii="Arial" w:hAnsi="Arial" w:cs="Arial"/>
        </w:rPr>
        <w:t>Englishexam</w:t>
      </w:r>
      <w:proofErr w:type="spellEnd"/>
      <w:r w:rsidRPr="00A30AD9">
        <w:rPr>
          <w:rFonts w:ascii="Arial" w:hAnsi="Arial" w:cs="Arial"/>
        </w:rPr>
        <w:t>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5"/>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 xml:space="preserve">Negative impacts are seen with high </w:t>
      </w:r>
      <w:proofErr w:type="spellStart"/>
      <w:r w:rsidRPr="00A30AD9">
        <w:rPr>
          <w:rFonts w:ascii="Arial" w:hAnsi="Arial" w:cs="Arial"/>
        </w:rPr>
        <w:t>Englishexam</w:t>
      </w:r>
      <w:proofErr w:type="spellEnd"/>
      <w:r w:rsidRPr="00A30AD9">
        <w:rPr>
          <w:rFonts w:ascii="Arial" w:hAnsi="Arial" w:cs="Arial"/>
        </w:rPr>
        <w:t xml:space="preserve">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proofErr w:type="spellStart"/>
      <w:r w:rsidRPr="00A30AD9">
        <w:rPr>
          <w:rFonts w:ascii="Arial" w:hAnsi="Arial" w:cs="Arial"/>
          <w:b/>
          <w:bCs/>
        </w:rPr>
        <w:t>XGBoost</w:t>
      </w:r>
      <w:proofErr w:type="spellEnd"/>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xml:space="preserve">, which helps to gain a deeper understanding of the </w:t>
      </w:r>
      <w:proofErr w:type="spellStart"/>
      <w:r w:rsidRPr="003D4748">
        <w:rPr>
          <w:rFonts w:ascii="Arial" w:hAnsi="Arial" w:cs="Arial"/>
        </w:rPr>
        <w:t>XGBoost</w:t>
      </w:r>
      <w:proofErr w:type="spellEnd"/>
      <w:r w:rsidRPr="003D4748">
        <w:rPr>
          <w:rFonts w:ascii="Arial" w:hAnsi="Arial" w:cs="Arial"/>
        </w:rPr>
        <w:t xml:space="preserve">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6"/>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xml:space="preserve">: LIME explanation for </w:t>
      </w:r>
      <w:proofErr w:type="spellStart"/>
      <w:r w:rsidRPr="00DC27C8">
        <w:rPr>
          <w:rFonts w:ascii="Arial" w:hAnsi="Arial" w:cs="Arial"/>
        </w:rPr>
        <w:t>XGBoost</w:t>
      </w:r>
      <w:proofErr w:type="spellEnd"/>
      <w:r w:rsidRPr="00DC27C8">
        <w:rPr>
          <w:rFonts w:ascii="Arial" w:hAnsi="Arial" w:cs="Arial"/>
        </w:rPr>
        <w:t xml:space="preserve">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w:t>
      </w:r>
      <w:proofErr w:type="spellStart"/>
      <w:r w:rsidRPr="00DC27C8">
        <w:rPr>
          <w:rFonts w:ascii="Arial" w:hAnsi="Arial" w:cs="Arial"/>
        </w:rPr>
        <w:t>XGBoost</w:t>
      </w:r>
      <w:proofErr w:type="spellEnd"/>
      <w:r w:rsidRPr="00DC27C8">
        <w:rPr>
          <w:rFonts w:ascii="Arial" w:hAnsi="Arial" w:cs="Arial"/>
        </w:rPr>
        <w:t xml:space="preserve">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w:t>
      </w:r>
      <w:proofErr w:type="spellStart"/>
      <w:r w:rsidRPr="00DC27C8">
        <w:rPr>
          <w:rFonts w:ascii="Arial" w:hAnsi="Arial" w:cs="Arial"/>
        </w:rPr>
        <w:t>Mathexam</w:t>
      </w:r>
      <w:proofErr w:type="spellEnd"/>
      <w:r w:rsidRPr="00DC27C8">
        <w:rPr>
          <w:rFonts w:ascii="Arial" w:hAnsi="Arial" w:cs="Arial"/>
        </w:rPr>
        <w:t xml:space="preserve">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 xml:space="preserve">However, higher scores in </w:t>
      </w:r>
      <w:proofErr w:type="spellStart"/>
      <w:r w:rsidRPr="00DC27C8">
        <w:rPr>
          <w:rFonts w:ascii="Arial" w:hAnsi="Arial" w:cs="Arial"/>
        </w:rPr>
        <w:t>Englishexam</w:t>
      </w:r>
      <w:proofErr w:type="spellEnd"/>
      <w:r w:rsidRPr="00DC27C8">
        <w:rPr>
          <w:rFonts w:ascii="Arial" w:hAnsi="Arial" w:cs="Arial"/>
        </w:rPr>
        <w:t>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proofErr w:type="spellStart"/>
      <w:r w:rsidR="00660771" w:rsidRPr="00660771">
        <w:rPr>
          <w:rFonts w:ascii="Arial" w:hAnsi="Arial" w:cs="Arial"/>
          <w:b/>
          <w:bCs/>
          <w:color w:val="auto"/>
          <w:sz w:val="22"/>
          <w:szCs w:val="22"/>
        </w:rPr>
        <w:t>SHapley</w:t>
      </w:r>
      <w:proofErr w:type="spellEnd"/>
      <w:r w:rsidR="00660771" w:rsidRPr="00660771">
        <w:rPr>
          <w:rFonts w:ascii="Arial" w:hAnsi="Arial" w:cs="Arial"/>
          <w:b/>
          <w:bCs/>
          <w:color w:val="auto"/>
          <w:sz w:val="22"/>
          <w:szCs w:val="22"/>
        </w:rPr>
        <w:t xml:space="preserve"> Additive </w:t>
      </w:r>
      <w:proofErr w:type="spellStart"/>
      <w:r w:rsidR="00660771" w:rsidRPr="00660771">
        <w:rPr>
          <w:rFonts w:ascii="Arial" w:hAnsi="Arial" w:cs="Arial"/>
          <w:b/>
          <w:bCs/>
          <w:color w:val="auto"/>
          <w:sz w:val="22"/>
          <w:szCs w:val="22"/>
        </w:rPr>
        <w:t>exPlanations</w:t>
      </w:r>
      <w:proofErr w:type="spellEnd"/>
      <w:r w:rsidR="00660771" w:rsidRPr="00660771">
        <w:rPr>
          <w:rFonts w:ascii="Arial" w:hAnsi="Arial" w:cs="Arial"/>
          <w:b/>
          <w:bCs/>
          <w:color w:val="auto"/>
          <w:sz w:val="22"/>
          <w:szCs w:val="22"/>
        </w:rPr>
        <w:t xml:space="preserve">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w:t>
      </w:r>
      <w:proofErr w:type="spellStart"/>
      <w:r w:rsidRPr="0019559E">
        <w:t>SHapley</w:t>
      </w:r>
      <w:proofErr w:type="spellEnd"/>
      <w:r w:rsidRPr="0019559E">
        <w:t xml:space="preserve"> Additive </w:t>
      </w:r>
      <w:proofErr w:type="spellStart"/>
      <w:r w:rsidRPr="0019559E">
        <w:t>exPlanations</w:t>
      </w:r>
      <w:proofErr w:type="spellEnd"/>
      <w:r w:rsidRPr="0019559E">
        <w:t xml:space="preserve">) helps to understand how much each feature contributes to a model’s predictions. A higher SHAP value means the feature has more influence. Below is a breakdown of the SHAP importance values for the </w:t>
      </w:r>
      <w:proofErr w:type="spellStart"/>
      <w:r w:rsidRPr="0019559E">
        <w:t>LightGBM</w:t>
      </w:r>
      <w:proofErr w:type="spellEnd"/>
      <w:r w:rsidRPr="0019559E">
        <w:t xml:space="preserve"> and </w:t>
      </w:r>
      <w:proofErr w:type="spellStart"/>
      <w:r w:rsidRPr="0019559E">
        <w:t>XGBoost</w:t>
      </w:r>
      <w:proofErr w:type="spellEnd"/>
      <w:r w:rsidRPr="0019559E">
        <w:t xml:space="preserve">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27"/>
                    <a:stretch>
                      <a:fillRect/>
                    </a:stretch>
                  </pic:blipFill>
                  <pic:spPr>
                    <a:xfrm>
                      <a:off x="0" y="0"/>
                      <a:ext cx="5731510" cy="8410575"/>
                    </a:xfrm>
                    <a:prstGeom prst="rect">
                      <a:avLst/>
                    </a:prstGeom>
                  </pic:spPr>
                </pic:pic>
              </a:graphicData>
            </a:graphic>
          </wp:inline>
        </w:drawing>
      </w:r>
    </w:p>
    <w:p w14:paraId="6135C89A" w14:textId="5D5EB91C"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Pr>
          <w:rFonts w:ascii="Arial" w:hAnsi="Arial" w:cs="Arial"/>
        </w:rPr>
        <w:t>9</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LightGBM</w:t>
      </w:r>
      <w:proofErr w:type="spellEnd"/>
      <w:r w:rsidRPr="00EF22A9">
        <w:rPr>
          <w:rFonts w:ascii="Arial" w:hAnsi="Arial" w:cs="Arial"/>
          <w:b/>
          <w:bCs/>
        </w:rPr>
        <w:t xml:space="preserve"> Model</w:t>
      </w:r>
    </w:p>
    <w:p w14:paraId="404014E0" w14:textId="77777777" w:rsidR="0019559E" w:rsidRPr="0019559E" w:rsidRDefault="0019559E" w:rsidP="0019559E">
      <w:pPr>
        <w:jc w:val="both"/>
        <w:rPr>
          <w:rFonts w:ascii="Arial" w:hAnsi="Arial" w:cs="Arial"/>
        </w:rPr>
      </w:pPr>
      <w:r w:rsidRPr="0019559E">
        <w:rPr>
          <w:rFonts w:ascii="Arial" w:hAnsi="Arial" w:cs="Arial"/>
        </w:rPr>
        <w:t xml:space="preserve">In the </w:t>
      </w:r>
      <w:proofErr w:type="spellStart"/>
      <w:r w:rsidRPr="0019559E">
        <w:rPr>
          <w:rFonts w:ascii="Arial" w:hAnsi="Arial" w:cs="Arial"/>
        </w:rPr>
        <w:t>LightGBM</w:t>
      </w:r>
      <w:proofErr w:type="spellEnd"/>
      <w:r w:rsidRPr="0019559E">
        <w:rPr>
          <w:rFonts w:ascii="Arial" w:hAnsi="Arial" w:cs="Arial"/>
        </w:rPr>
        <w:t xml:space="preserve">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proofErr w:type="spellStart"/>
      <w:r w:rsidRPr="0019559E">
        <w:rPr>
          <w:rFonts w:ascii="Arial" w:hAnsi="Arial" w:cs="Arial"/>
        </w:rPr>
        <w:t>Englishexam</w:t>
      </w:r>
      <w:proofErr w:type="spellEnd"/>
      <w:r w:rsidRPr="0019559E">
        <w:rPr>
          <w:rFonts w:ascii="Arial" w:hAnsi="Arial" w:cs="Arial"/>
        </w:rPr>
        <w:t>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 xml:space="preserve">Lesser influences include Gender and Age_as_of_Academic_Year_1718, while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28"/>
                    <a:stretch>
                      <a:fillRect/>
                    </a:stretch>
                  </pic:blipFill>
                  <pic:spPr>
                    <a:xfrm>
                      <a:off x="0" y="0"/>
                      <a:ext cx="5723815" cy="3468786"/>
                    </a:xfrm>
                    <a:prstGeom prst="rect">
                      <a:avLst/>
                    </a:prstGeom>
                  </pic:spPr>
                </pic:pic>
              </a:graphicData>
            </a:graphic>
          </wp:inline>
        </w:drawing>
      </w:r>
    </w:p>
    <w:p w14:paraId="3455BA4C" w14:textId="4CED549E"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XGBoost</w:t>
      </w:r>
      <w:proofErr w:type="spellEnd"/>
      <w:r w:rsidRPr="00EF22A9">
        <w:rPr>
          <w:rFonts w:ascii="Arial" w:hAnsi="Arial" w:cs="Arial"/>
          <w:b/>
          <w:bCs/>
        </w:rPr>
        <w:t xml:space="preserve"> Model</w:t>
      </w:r>
    </w:p>
    <w:p w14:paraId="5CB00360" w14:textId="77777777" w:rsidR="0019559E" w:rsidRPr="0019559E" w:rsidRDefault="0019559E" w:rsidP="0019559E">
      <w:pPr>
        <w:jc w:val="both"/>
        <w:rPr>
          <w:rFonts w:ascii="Arial" w:hAnsi="Arial" w:cs="Arial"/>
        </w:rPr>
      </w:pPr>
      <w:r w:rsidRPr="0019559E">
        <w:rPr>
          <w:rFonts w:ascii="Arial" w:hAnsi="Arial" w:cs="Arial"/>
        </w:rPr>
        <w:t xml:space="preserve">For </w:t>
      </w:r>
      <w:proofErr w:type="spellStart"/>
      <w:r w:rsidRPr="0019559E">
        <w:rPr>
          <w:rFonts w:ascii="Arial" w:hAnsi="Arial" w:cs="Arial"/>
        </w:rPr>
        <w:t>XGBoost</w:t>
      </w:r>
      <w:proofErr w:type="spellEnd"/>
      <w:r w:rsidRPr="0019559E">
        <w:rPr>
          <w:rFonts w:ascii="Arial" w:hAnsi="Arial" w:cs="Arial"/>
        </w:rPr>
        <w: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proofErr w:type="spellStart"/>
      <w:r w:rsidRPr="0019559E">
        <w:rPr>
          <w:rFonts w:ascii="Arial" w:hAnsi="Arial" w:cs="Arial"/>
        </w:rPr>
        <w:lastRenderedPageBreak/>
        <w:t>Englishexam</w:t>
      </w:r>
      <w:proofErr w:type="spellEnd"/>
      <w:r w:rsidRPr="0019559E">
        <w:rPr>
          <w:rFonts w:ascii="Arial" w:hAnsi="Arial" w:cs="Arial"/>
        </w:rPr>
        <w:t>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29"/>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306843D0" w14:textId="77777777" w:rsidR="00A67334" w:rsidRPr="0019559E" w:rsidRDefault="00A67334" w:rsidP="0019559E">
      <w:pPr>
        <w:jc w:val="both"/>
        <w:rPr>
          <w:rFonts w:ascii="Arial" w:hAnsi="Arial" w:cs="Arial"/>
        </w:rPr>
      </w:pPr>
    </w:p>
    <w:p w14:paraId="001C95F0" w14:textId="6A6BC674" w:rsidR="0019559E" w:rsidRDefault="0019559E" w:rsidP="003D4748">
      <w:pPr>
        <w:jc w:val="both"/>
        <w:rPr>
          <w:rFonts w:ascii="Arial" w:hAnsi="Arial" w:cs="Arial"/>
        </w:rPr>
      </w:pPr>
      <w:proofErr w:type="gramStart"/>
      <w:r w:rsidRPr="0019559E">
        <w:rPr>
          <w:rFonts w:ascii="Arial" w:hAnsi="Arial" w:cs="Arial"/>
        </w:rPr>
        <w:t>Similar to</w:t>
      </w:r>
      <w:proofErr w:type="gramEnd"/>
      <w:r w:rsidRPr="0019559E">
        <w:rPr>
          <w:rFonts w:ascii="Arial" w:hAnsi="Arial" w:cs="Arial"/>
        </w:rPr>
        <w:t xml:space="preserve"> </w:t>
      </w:r>
      <w:proofErr w:type="spellStart"/>
      <w:r w:rsidRPr="0019559E">
        <w:rPr>
          <w:rFonts w:ascii="Arial" w:hAnsi="Arial" w:cs="Arial"/>
        </w:rPr>
        <w:t>LightGBM</w:t>
      </w:r>
      <w:proofErr w:type="spellEnd"/>
      <w:r w:rsidRPr="0019559E">
        <w:rPr>
          <w:rFonts w:ascii="Arial" w:hAnsi="Arial" w:cs="Arial"/>
        </w:rPr>
        <w:t xml:space="preserve">, demographic features like Gender, Age, and </w:t>
      </w:r>
      <w:proofErr w:type="spellStart"/>
      <w:r w:rsidRPr="0019559E">
        <w:rPr>
          <w:rFonts w:ascii="Arial" w:hAnsi="Arial" w:cs="Arial"/>
        </w:rPr>
        <w:t>Current_Year</w:t>
      </w:r>
      <w:proofErr w:type="spellEnd"/>
      <w:r w:rsidRPr="0019559E">
        <w:rPr>
          <w:rFonts w:ascii="Arial" w:hAnsi="Arial" w:cs="Arial"/>
        </w:rPr>
        <w:t xml:space="preserve"> have minimal influence. Again, features like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effect on the prediction (all are 0.00000).</w:t>
      </w:r>
    </w:p>
    <w:p w14:paraId="26EDFB52" w14:textId="57D83F13"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3 Permutation Importance</w:t>
      </w:r>
      <w:r w:rsidRPr="00660771">
        <w:rPr>
          <w:rFonts w:ascii="Arial" w:hAnsi="Arial" w:cs="Arial"/>
          <w:b/>
          <w:bCs/>
          <w:color w:val="auto"/>
          <w:sz w:val="22"/>
          <w:szCs w:val="22"/>
        </w:rPr>
        <w:t xml:space="preserve"> Result</w:t>
      </w:r>
    </w:p>
    <w:p w14:paraId="6AB5750E" w14:textId="0E4F6BCA" w:rsidR="00AB457F" w:rsidRDefault="00AB457F" w:rsidP="00AB457F">
      <w:pPr>
        <w:pStyle w:val="ListParagraph"/>
        <w:numPr>
          <w:ilvl w:val="0"/>
          <w:numId w:val="49"/>
        </w:numPr>
        <w:jc w:val="both"/>
        <w:rPr>
          <w:rFonts w:ascii="Arial" w:hAnsi="Arial" w:cs="Arial"/>
          <w:b/>
          <w:bCs/>
        </w:rPr>
      </w:pPr>
      <w:proofErr w:type="spellStart"/>
      <w:r w:rsidRPr="00EF22A9">
        <w:rPr>
          <w:rFonts w:ascii="Arial" w:hAnsi="Arial" w:cs="Arial"/>
          <w:b/>
          <w:bCs/>
        </w:rPr>
        <w:t>LightGBM</w:t>
      </w:r>
      <w:proofErr w:type="spellEnd"/>
      <w:r w:rsidRPr="00EF22A9">
        <w:rPr>
          <w:rFonts w:ascii="Arial" w:hAnsi="Arial" w:cs="Arial"/>
          <w:b/>
          <w:bCs/>
        </w:rPr>
        <w:t xml:space="preserve"> Model</w:t>
      </w:r>
    </w:p>
    <w:p w14:paraId="3C6B442C" w14:textId="220F096C" w:rsidR="00AB457F" w:rsidRDefault="00AB457F" w:rsidP="00AB457F">
      <w:pPr>
        <w:jc w:val="both"/>
        <w:rPr>
          <w:rFonts w:ascii="Arial" w:hAnsi="Arial" w:cs="Arial"/>
        </w:rPr>
      </w:pPr>
      <w:r w:rsidRPr="00AB457F">
        <w:rPr>
          <w:rFonts w:ascii="Arial" w:hAnsi="Arial" w:cs="Arial"/>
        </w:rPr>
        <w:t xml:space="preserve">In contrast, the </w:t>
      </w:r>
      <w:proofErr w:type="spellStart"/>
      <w:r w:rsidRPr="00AB457F">
        <w:rPr>
          <w:rFonts w:ascii="Arial" w:hAnsi="Arial" w:cs="Arial"/>
        </w:rPr>
        <w:t>LightGBM</w:t>
      </w:r>
      <w:proofErr w:type="spellEnd"/>
      <w:r w:rsidRPr="00AB457F">
        <w:rPr>
          <w:rFonts w:ascii="Arial" w:hAnsi="Arial" w:cs="Arial"/>
        </w:rPr>
        <w:t xml:space="preserve"> model showed a stronger dependence on Math193_, which had a higher mean importance score of 0.0398. Other significant contributors included </w:t>
      </w:r>
      <w:proofErr w:type="spellStart"/>
      <w:r w:rsidRPr="00AB457F">
        <w:rPr>
          <w:rFonts w:ascii="Arial" w:hAnsi="Arial" w:cs="Arial"/>
        </w:rPr>
        <w:t>Mathexam</w:t>
      </w:r>
      <w:proofErr w:type="spellEnd"/>
      <w:r w:rsidRPr="00AB457F">
        <w:rPr>
          <w:rFonts w:ascii="Arial" w:hAnsi="Arial" w:cs="Arial"/>
        </w:rPr>
        <w:t xml:space="preserve">, English193_, and Math191_, all of which had importance values above 0.02. Interestingly, </w:t>
      </w:r>
      <w:proofErr w:type="spellStart"/>
      <w:r w:rsidRPr="00AB457F">
        <w:rPr>
          <w:rFonts w:ascii="Arial" w:hAnsi="Arial" w:cs="Arial"/>
        </w:rPr>
        <w:t>LightGBM</w:t>
      </w:r>
      <w:proofErr w:type="spellEnd"/>
      <w:r w:rsidRPr="00AB457F">
        <w:rPr>
          <w:rFonts w:ascii="Arial" w:hAnsi="Arial" w:cs="Arial"/>
        </w:rPr>
        <w:t xml:space="preserve"> ranked some features higher than </w:t>
      </w:r>
      <w:proofErr w:type="spellStart"/>
      <w:r w:rsidRPr="00AB457F">
        <w:rPr>
          <w:rFonts w:ascii="Arial" w:hAnsi="Arial" w:cs="Arial"/>
        </w:rPr>
        <w:t>XGBoost</w:t>
      </w:r>
      <w:proofErr w:type="spellEnd"/>
      <w:r w:rsidRPr="00AB457F">
        <w:rPr>
          <w:rFonts w:ascii="Arial" w:hAnsi="Arial" w:cs="Arial"/>
        </w:rPr>
        <w:t>, such as Math191_ and Math203_, suggesting slight differences in how the two models utilise input variables.</w:t>
      </w:r>
    </w:p>
    <w:p w14:paraId="149B407C" w14:textId="588F37B8" w:rsidR="00AB457F" w:rsidRPr="00AB457F" w:rsidRDefault="00AB457F" w:rsidP="00AB457F">
      <w:pPr>
        <w:jc w:val="both"/>
        <w:rPr>
          <w:rFonts w:ascii="Arial" w:hAnsi="Arial" w:cs="Arial"/>
        </w:rPr>
      </w:pPr>
      <w:r>
        <w:rPr>
          <w:rFonts w:ascii="Arial" w:hAnsi="Arial" w:cs="Arial"/>
          <w:noProof/>
        </w:rPr>
        <w:lastRenderedPageBreak/>
        <w:drawing>
          <wp:inline distT="0" distB="0" distL="0" distR="0" wp14:anchorId="52B90853" wp14:editId="4A953140">
            <wp:extent cx="5722620" cy="3436620"/>
            <wp:effectExtent l="0" t="0" r="0" b="0"/>
            <wp:docPr id="37996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5DD1B8FA" w14:textId="3FCBEC38" w:rsidR="00AB457F" w:rsidRPr="00A44C92" w:rsidRDefault="00A44C92" w:rsidP="00A44C92">
      <w:pPr>
        <w:ind w:left="360"/>
        <w:jc w:val="center"/>
      </w:pPr>
      <w:r w:rsidRPr="00D63089">
        <w:t>Fig 1</w:t>
      </w:r>
      <w:r>
        <w:t>2</w:t>
      </w:r>
      <w:r w:rsidRPr="00D63089">
        <w:t>:</w:t>
      </w:r>
      <w:r>
        <w:t xml:space="preserve"> Permutation Importance for </w:t>
      </w:r>
      <w:proofErr w:type="spellStart"/>
      <w:r>
        <w:t>LightGBM</w:t>
      </w:r>
      <w:proofErr w:type="spellEnd"/>
    </w:p>
    <w:p w14:paraId="0E8C3DBE" w14:textId="655822F5" w:rsidR="00AB457F" w:rsidRDefault="00AB457F" w:rsidP="00AB457F">
      <w:pPr>
        <w:pStyle w:val="ListParagraph"/>
        <w:numPr>
          <w:ilvl w:val="0"/>
          <w:numId w:val="49"/>
        </w:numPr>
        <w:jc w:val="both"/>
        <w:rPr>
          <w:rFonts w:ascii="Arial" w:hAnsi="Arial" w:cs="Arial"/>
          <w:b/>
          <w:bCs/>
        </w:rPr>
      </w:pPr>
      <w:proofErr w:type="spellStart"/>
      <w:r>
        <w:rPr>
          <w:rFonts w:ascii="Arial" w:hAnsi="Arial" w:cs="Arial"/>
          <w:b/>
          <w:bCs/>
        </w:rPr>
        <w:t>XGBoost</w:t>
      </w:r>
      <w:proofErr w:type="spellEnd"/>
    </w:p>
    <w:p w14:paraId="270D965A" w14:textId="42C95953" w:rsidR="00AB457F" w:rsidRDefault="00AB457F" w:rsidP="00AB457F">
      <w:pPr>
        <w:jc w:val="both"/>
        <w:rPr>
          <w:rFonts w:ascii="Arial" w:hAnsi="Arial" w:cs="Arial"/>
        </w:rPr>
      </w:pPr>
      <w:r w:rsidRPr="00AB457F">
        <w:rPr>
          <w:rFonts w:ascii="Arial" w:hAnsi="Arial" w:cs="Arial"/>
        </w:rPr>
        <w:t xml:space="preserve">For the </w:t>
      </w:r>
      <w:proofErr w:type="spellStart"/>
      <w:r w:rsidRPr="00AB457F">
        <w:rPr>
          <w:rFonts w:ascii="Arial" w:hAnsi="Arial" w:cs="Arial"/>
        </w:rPr>
        <w:t>XGBoost</w:t>
      </w:r>
      <w:proofErr w:type="spellEnd"/>
      <w:r w:rsidRPr="00AB457F">
        <w:rPr>
          <w:rFonts w:ascii="Arial" w:hAnsi="Arial" w:cs="Arial"/>
        </w:rPr>
        <w:t xml:space="preserve"> model, the feature Math193_ emerged as the most influential, with a mean importance score of approximately 0.0301, followed by Math202_, Science203_, and </w:t>
      </w:r>
      <w:proofErr w:type="spellStart"/>
      <w:r w:rsidRPr="00AB457F">
        <w:rPr>
          <w:rFonts w:ascii="Arial" w:hAnsi="Arial" w:cs="Arial"/>
        </w:rPr>
        <w:t>Englishexam</w:t>
      </w:r>
      <w:proofErr w:type="spellEnd"/>
      <w:r w:rsidRPr="00AB457F">
        <w:rPr>
          <w:rFonts w:ascii="Arial" w:hAnsi="Arial" w:cs="Arial"/>
        </w:rPr>
        <w:t xml:space="preserve">_. Notably, features such as </w:t>
      </w:r>
      <w:proofErr w:type="spellStart"/>
      <w:r w:rsidRPr="00AB457F">
        <w:rPr>
          <w:rFonts w:ascii="Arial" w:hAnsi="Arial" w:cs="Arial"/>
        </w:rPr>
        <w:t>Previous_yearGrade</w:t>
      </w:r>
      <w:proofErr w:type="spellEnd"/>
      <w:r w:rsidRPr="00AB457F">
        <w:rPr>
          <w:rFonts w:ascii="Arial" w:hAnsi="Arial" w:cs="Arial"/>
        </w:rPr>
        <w:t xml:space="preserve">, </w:t>
      </w:r>
      <w:proofErr w:type="spellStart"/>
      <w:r w:rsidRPr="00AB457F">
        <w:rPr>
          <w:rFonts w:ascii="Arial" w:hAnsi="Arial" w:cs="Arial"/>
        </w:rPr>
        <w:t>Current_School</w:t>
      </w:r>
      <w:proofErr w:type="spellEnd"/>
      <w:r w:rsidRPr="00AB457F">
        <w:rPr>
          <w:rFonts w:ascii="Arial" w:hAnsi="Arial" w:cs="Arial"/>
        </w:rPr>
        <w:t>, and Proposed_YearGrade_1819 had zero importance scores, indicating that their permutation had no measurable effect on model performance, and thus they contribute negligibly to predictions. Several features even exhibited slightly negative importance values, suggesting that random shuffling may have, counterintuitively, improved model performance marginally likely due to noise or redundant information.</w:t>
      </w:r>
    </w:p>
    <w:p w14:paraId="47EB1F3A" w14:textId="1027C7D0" w:rsidR="00AB457F" w:rsidRDefault="00AB457F" w:rsidP="00AB457F">
      <w:pPr>
        <w:jc w:val="both"/>
        <w:rPr>
          <w:rFonts w:ascii="Arial" w:hAnsi="Arial" w:cs="Arial"/>
        </w:rPr>
      </w:pPr>
      <w:r>
        <w:rPr>
          <w:rFonts w:ascii="Arial" w:hAnsi="Arial" w:cs="Arial"/>
          <w:noProof/>
        </w:rPr>
        <w:lastRenderedPageBreak/>
        <w:drawing>
          <wp:inline distT="0" distB="0" distL="0" distR="0" wp14:anchorId="2024F3D5" wp14:editId="760DF2C8">
            <wp:extent cx="5722620" cy="3436620"/>
            <wp:effectExtent l="0" t="0" r="0" b="0"/>
            <wp:docPr id="178646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526BA254" w14:textId="77777777" w:rsidR="00A44C92" w:rsidRPr="00D63089" w:rsidRDefault="00A44C92" w:rsidP="00A44C92">
      <w:pPr>
        <w:ind w:left="360"/>
        <w:jc w:val="center"/>
      </w:pPr>
      <w:r w:rsidRPr="00D63089">
        <w:t xml:space="preserve">Fig </w:t>
      </w:r>
      <w:r>
        <w:t>13</w:t>
      </w:r>
      <w:r w:rsidRPr="00D63089">
        <w:t xml:space="preserve">: </w:t>
      </w:r>
      <w:r>
        <w:t xml:space="preserve">Permutation Importance for </w:t>
      </w:r>
      <w:proofErr w:type="spellStart"/>
      <w:r w:rsidRPr="00CE0D50">
        <w:t>XGBoost</w:t>
      </w:r>
      <w:proofErr w:type="spellEnd"/>
    </w:p>
    <w:p w14:paraId="654F4277" w14:textId="77777777" w:rsidR="00AB457F" w:rsidRPr="00AB457F" w:rsidRDefault="00AB457F" w:rsidP="00AB457F">
      <w:pPr>
        <w:jc w:val="both"/>
        <w:rPr>
          <w:rFonts w:ascii="Arial" w:hAnsi="Arial" w:cs="Arial"/>
        </w:rPr>
      </w:pPr>
      <w:r w:rsidRPr="00AB457F">
        <w:rPr>
          <w:rFonts w:ascii="Arial" w:hAnsi="Arial" w:cs="Arial"/>
        </w:rPr>
        <w:t>Overall, both models demonstrated a consistent emphasis on mathematics-related features, underscoring the domain relevance of these variables in predicting the target outcome. Features with zero or near-zero importance can be considered for exclusion in future iterations to simplify the model without sacrificing accuracy.</w:t>
      </w:r>
    </w:p>
    <w:p w14:paraId="2CB5AF71" w14:textId="77777777" w:rsidR="00AB457F" w:rsidRPr="00AB457F" w:rsidRDefault="00AB457F" w:rsidP="00AB457F">
      <w:pPr>
        <w:jc w:val="both"/>
        <w:rPr>
          <w:rFonts w:ascii="Arial" w:hAnsi="Arial" w:cs="Arial"/>
        </w:rPr>
      </w:pPr>
      <w:r w:rsidRPr="00AB457F">
        <w:rPr>
          <w:rFonts w:ascii="Arial" w:hAnsi="Arial" w:cs="Arial"/>
        </w:rPr>
        <w:t>The results of this analysis are visually summarised in the accompanying bar plots, where features are ordered by decreasing importance score, allowing for a clear comparison across both algorithms.</w:t>
      </w:r>
    </w:p>
    <w:p w14:paraId="48B05D99" w14:textId="77777777" w:rsidR="003C004E" w:rsidRDefault="003C004E" w:rsidP="003C004E"/>
    <w:p w14:paraId="541EEA3A" w14:textId="47258257"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sidR="00AB457F">
        <w:rPr>
          <w:rFonts w:ascii="Arial" w:hAnsi="Arial" w:cs="Arial"/>
          <w:b/>
          <w:bCs/>
          <w:color w:val="auto"/>
          <w:sz w:val="22"/>
          <w:szCs w:val="22"/>
        </w:rPr>
        <w:t>4</w:t>
      </w:r>
      <w:r w:rsidRPr="00660771">
        <w:rPr>
          <w:rFonts w:ascii="Arial" w:hAnsi="Arial" w:cs="Arial"/>
          <w:b/>
          <w:bCs/>
          <w:color w:val="auto"/>
          <w:sz w:val="22"/>
          <w:szCs w:val="22"/>
        </w:rPr>
        <w:t xml:space="preserve"> </w:t>
      </w:r>
      <w:r w:rsidR="00AB457F" w:rsidRPr="00AB457F">
        <w:rPr>
          <w:rFonts w:ascii="Arial" w:hAnsi="Arial" w:cs="Arial"/>
          <w:b/>
          <w:bCs/>
          <w:color w:val="auto"/>
          <w:sz w:val="22"/>
          <w:szCs w:val="22"/>
        </w:rPr>
        <w:t xml:space="preserve">Partial Dependence Plot </w:t>
      </w:r>
      <w:r w:rsidR="00AB457F">
        <w:rPr>
          <w:rFonts w:ascii="Arial" w:hAnsi="Arial" w:cs="Arial"/>
          <w:b/>
          <w:bCs/>
          <w:color w:val="auto"/>
          <w:sz w:val="22"/>
          <w:szCs w:val="22"/>
        </w:rPr>
        <w:t>(PDP</w:t>
      </w:r>
      <w:r w:rsidRPr="00660771">
        <w:rPr>
          <w:rFonts w:ascii="Arial" w:hAnsi="Arial" w:cs="Arial"/>
          <w:b/>
          <w:bCs/>
          <w:color w:val="auto"/>
          <w:sz w:val="22"/>
          <w:szCs w:val="22"/>
        </w:rPr>
        <w:t>) Result</w:t>
      </w:r>
    </w:p>
    <w:p w14:paraId="3C829CEC" w14:textId="77777777" w:rsidR="00066B46" w:rsidRPr="00066B46" w:rsidRDefault="00AB457F" w:rsidP="0082425E">
      <w:pPr>
        <w:pStyle w:val="ListParagraph"/>
        <w:numPr>
          <w:ilvl w:val="0"/>
          <w:numId w:val="50"/>
        </w:numPr>
        <w:ind w:left="360"/>
        <w:jc w:val="both"/>
        <w:rPr>
          <w:rFonts w:ascii="Arial" w:hAnsi="Arial" w:cs="Arial"/>
        </w:rPr>
      </w:pPr>
      <w:proofErr w:type="spellStart"/>
      <w:r w:rsidRPr="00066B46">
        <w:rPr>
          <w:rFonts w:ascii="Arial" w:hAnsi="Arial" w:cs="Arial"/>
          <w:b/>
          <w:bCs/>
        </w:rPr>
        <w:t>LightGBM</w:t>
      </w:r>
      <w:proofErr w:type="spellEnd"/>
      <w:r w:rsidRPr="00066B46">
        <w:rPr>
          <w:rFonts w:ascii="Arial" w:hAnsi="Arial" w:cs="Arial"/>
          <w:b/>
          <w:bCs/>
        </w:rPr>
        <w:t xml:space="preserve"> Model</w:t>
      </w:r>
    </w:p>
    <w:p w14:paraId="41CFA43B" w14:textId="77777777" w:rsidR="00066B46" w:rsidRPr="00066B46" w:rsidRDefault="00066B46" w:rsidP="00066B46">
      <w:pPr>
        <w:jc w:val="both"/>
        <w:rPr>
          <w:rFonts w:ascii="Arial" w:hAnsi="Arial" w:cs="Arial"/>
        </w:rPr>
      </w:pPr>
      <w:r w:rsidRPr="00066B46">
        <w:rPr>
          <w:rFonts w:ascii="Arial" w:hAnsi="Arial" w:cs="Arial"/>
        </w:rPr>
        <w:t xml:space="preserve">The Partial Dependence Plots (PDPs) for the </w:t>
      </w:r>
      <w:proofErr w:type="spellStart"/>
      <w:r w:rsidRPr="00066B46">
        <w:rPr>
          <w:rFonts w:ascii="Arial" w:hAnsi="Arial" w:cs="Arial"/>
        </w:rPr>
        <w:t>LightGBM</w:t>
      </w:r>
      <w:proofErr w:type="spellEnd"/>
      <w:r w:rsidRPr="00066B46">
        <w:rPr>
          <w:rFonts w:ascii="Arial" w:hAnsi="Arial" w:cs="Arial"/>
        </w:rPr>
        <w:t xml:space="preserve"> model illustrate the relationship between key features and the predicted outcome across various input values. These plots are crucial for interpreting the model's behaviour, particularly in terms of how individual features impact predictions while marginalising over all other features.</w:t>
      </w:r>
    </w:p>
    <w:p w14:paraId="1E3817BA" w14:textId="77777777" w:rsidR="00066B46" w:rsidRPr="00066B46" w:rsidRDefault="00066B46" w:rsidP="00066B46">
      <w:pPr>
        <w:jc w:val="both"/>
        <w:rPr>
          <w:rFonts w:ascii="Arial" w:hAnsi="Arial" w:cs="Arial"/>
        </w:rPr>
      </w:pPr>
    </w:p>
    <w:p w14:paraId="00BA5B16" w14:textId="3FD4E74F" w:rsidR="00066B46" w:rsidRDefault="00066B46" w:rsidP="00066B46">
      <w:pPr>
        <w:jc w:val="both"/>
        <w:rPr>
          <w:rFonts w:ascii="Arial" w:hAnsi="Arial" w:cs="Arial"/>
        </w:rPr>
      </w:pPr>
      <w:r>
        <w:rPr>
          <w:rFonts w:ascii="Arial" w:hAnsi="Arial" w:cs="Arial"/>
          <w:noProof/>
        </w:rPr>
        <w:lastRenderedPageBreak/>
        <w:drawing>
          <wp:inline distT="0" distB="0" distL="0" distR="0" wp14:anchorId="3A68B303" wp14:editId="22C02194">
            <wp:extent cx="5730240" cy="5730240"/>
            <wp:effectExtent l="0" t="0" r="3810" b="3810"/>
            <wp:docPr id="110043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5456F540" w14:textId="77777777" w:rsidR="00A44C92" w:rsidRDefault="00A44C92" w:rsidP="00A44C92">
      <w:pPr>
        <w:ind w:left="360"/>
        <w:jc w:val="center"/>
      </w:pPr>
      <w:r w:rsidRPr="00D63089">
        <w:t xml:space="preserve">Fig </w:t>
      </w:r>
      <w:r>
        <w:t>14</w:t>
      </w:r>
      <w:r w:rsidRPr="00D63089">
        <w:t xml:space="preserve">: </w:t>
      </w:r>
      <w:r>
        <w:t xml:space="preserve">Partial Dependence Plot (PDP) for </w:t>
      </w:r>
      <w:proofErr w:type="spellStart"/>
      <w:r>
        <w:t>LightGBM</w:t>
      </w:r>
      <w:proofErr w:type="spellEnd"/>
    </w:p>
    <w:p w14:paraId="06FE20E4" w14:textId="77777777" w:rsidR="00066B46" w:rsidRPr="00066B46" w:rsidRDefault="00066B46" w:rsidP="00066B46">
      <w:pPr>
        <w:jc w:val="both"/>
        <w:rPr>
          <w:rFonts w:ascii="Arial" w:hAnsi="Arial" w:cs="Arial"/>
        </w:rPr>
      </w:pPr>
      <w:r w:rsidRPr="00066B46">
        <w:rPr>
          <w:rFonts w:ascii="Arial" w:hAnsi="Arial" w:cs="Arial"/>
        </w:rPr>
        <w:t>English193_ Feature:</w:t>
      </w:r>
    </w:p>
    <w:p w14:paraId="5E408618" w14:textId="77777777" w:rsidR="00066B46" w:rsidRPr="00066B46" w:rsidRDefault="00066B46" w:rsidP="00066B46">
      <w:pPr>
        <w:jc w:val="both"/>
        <w:rPr>
          <w:rFonts w:ascii="Arial" w:hAnsi="Arial" w:cs="Arial"/>
        </w:rPr>
      </w:pPr>
      <w:r w:rsidRPr="00066B46">
        <w:rPr>
          <w:rFonts w:ascii="Arial" w:hAnsi="Arial" w:cs="Arial"/>
        </w:rPr>
        <w:t>The PDP for the feature English193_ shows a decreasing trend in predicted values as the feature value increases. Initially, there is a noticeable decline in the partial dependence from 56.41 to 62.68, after which the change in the trend flattens out around 68.95. This suggests that, for this feature, the model predicts lower values as English193_ increases, but this effect becomes less pronounced as the feature approaches higher values.</w:t>
      </w:r>
    </w:p>
    <w:p w14:paraId="6C653A8E" w14:textId="77777777" w:rsidR="00066B46" w:rsidRPr="00066B46" w:rsidRDefault="00066B46" w:rsidP="00066B46">
      <w:pPr>
        <w:jc w:val="both"/>
        <w:rPr>
          <w:rFonts w:ascii="Arial" w:hAnsi="Arial" w:cs="Arial"/>
        </w:rPr>
      </w:pPr>
      <w:r w:rsidRPr="00066B46">
        <w:rPr>
          <w:rFonts w:ascii="Arial" w:hAnsi="Arial" w:cs="Arial"/>
        </w:rPr>
        <w:t>Math193_ Feature:</w:t>
      </w:r>
    </w:p>
    <w:p w14:paraId="028452C0" w14:textId="77777777" w:rsidR="00066B46" w:rsidRPr="00066B46" w:rsidRDefault="00066B46" w:rsidP="00066B46">
      <w:pPr>
        <w:jc w:val="both"/>
        <w:rPr>
          <w:rFonts w:ascii="Arial" w:hAnsi="Arial" w:cs="Arial"/>
        </w:rPr>
      </w:pPr>
      <w:r w:rsidRPr="00066B46">
        <w:rPr>
          <w:rFonts w:ascii="Arial" w:hAnsi="Arial" w:cs="Arial"/>
        </w:rPr>
        <w:t>The PDP for Math193_ exhibits a more complex relationship. Initially, there is a significant drop in the prediction value as the feature increases from 55.36 to 57.71, after which the trend becomes relatively flat with slight fluctuations. This suggests that for the lower values of Math193_, there is a stronger predictive impact on the outcome, which diminishes as the feature reaches higher values.</w:t>
      </w:r>
    </w:p>
    <w:p w14:paraId="2967384A" w14:textId="77777777" w:rsidR="00066B46" w:rsidRPr="00066B46" w:rsidRDefault="00066B46" w:rsidP="00066B46">
      <w:pPr>
        <w:jc w:val="both"/>
        <w:rPr>
          <w:rFonts w:ascii="Arial" w:hAnsi="Arial" w:cs="Arial"/>
        </w:rPr>
      </w:pPr>
      <w:proofErr w:type="spellStart"/>
      <w:r w:rsidRPr="00066B46">
        <w:rPr>
          <w:rFonts w:ascii="Arial" w:hAnsi="Arial" w:cs="Arial"/>
        </w:rPr>
        <w:t>Mathexam</w:t>
      </w:r>
      <w:proofErr w:type="spellEnd"/>
      <w:r w:rsidRPr="00066B46">
        <w:rPr>
          <w:rFonts w:ascii="Arial" w:hAnsi="Arial" w:cs="Arial"/>
        </w:rPr>
        <w:t xml:space="preserve"> Feature:</w:t>
      </w:r>
    </w:p>
    <w:p w14:paraId="77E72C9F" w14:textId="77777777" w:rsidR="00066B46" w:rsidRPr="00066B46" w:rsidRDefault="00066B46" w:rsidP="00066B46">
      <w:pPr>
        <w:jc w:val="both"/>
        <w:rPr>
          <w:rFonts w:ascii="Arial" w:hAnsi="Arial" w:cs="Arial"/>
        </w:rPr>
      </w:pPr>
      <w:r w:rsidRPr="00066B46">
        <w:rPr>
          <w:rFonts w:ascii="Arial" w:hAnsi="Arial" w:cs="Arial"/>
        </w:rPr>
        <w:lastRenderedPageBreak/>
        <w:t xml:space="preserve">For the </w:t>
      </w:r>
      <w:proofErr w:type="spellStart"/>
      <w:r w:rsidRPr="00066B46">
        <w:rPr>
          <w:rFonts w:ascii="Arial" w:hAnsi="Arial" w:cs="Arial"/>
        </w:rPr>
        <w:t>Mathexam</w:t>
      </w:r>
      <w:proofErr w:type="spellEnd"/>
      <w:r w:rsidRPr="00066B46">
        <w:rPr>
          <w:rFonts w:ascii="Arial" w:hAnsi="Arial" w:cs="Arial"/>
        </w:rPr>
        <w:t xml:space="preserve"> feature, the PDP indicates a relatively stable prediction across the range of feature values, with only a slight decrease in predicted values as the feature increases from 50 to 80.79. This suggests that changes in </w:t>
      </w:r>
      <w:proofErr w:type="spellStart"/>
      <w:r w:rsidRPr="00066B46">
        <w:rPr>
          <w:rFonts w:ascii="Arial" w:hAnsi="Arial" w:cs="Arial"/>
        </w:rPr>
        <w:t>Mathexam</w:t>
      </w:r>
      <w:proofErr w:type="spellEnd"/>
      <w:r w:rsidRPr="00066B46">
        <w:rPr>
          <w:rFonts w:ascii="Arial" w:hAnsi="Arial" w:cs="Arial"/>
        </w:rPr>
        <w:t xml:space="preserve"> values have a minimal impact on the model's predictions.</w:t>
      </w:r>
    </w:p>
    <w:p w14:paraId="28C13296" w14:textId="77777777" w:rsidR="00AB457F" w:rsidRDefault="00AB457F" w:rsidP="00066B46">
      <w:pPr>
        <w:pStyle w:val="ListParagraph"/>
        <w:ind w:left="360"/>
        <w:jc w:val="both"/>
        <w:rPr>
          <w:rFonts w:ascii="Arial" w:hAnsi="Arial" w:cs="Arial"/>
          <w:b/>
          <w:bCs/>
        </w:rPr>
      </w:pPr>
    </w:p>
    <w:p w14:paraId="16BE69A7" w14:textId="77777777" w:rsidR="00AB457F" w:rsidRDefault="00AB457F" w:rsidP="00066B46">
      <w:pPr>
        <w:pStyle w:val="ListParagraph"/>
        <w:numPr>
          <w:ilvl w:val="0"/>
          <w:numId w:val="50"/>
        </w:numPr>
        <w:ind w:left="360"/>
        <w:jc w:val="both"/>
        <w:rPr>
          <w:rFonts w:ascii="Arial" w:hAnsi="Arial" w:cs="Arial"/>
          <w:b/>
          <w:bCs/>
        </w:rPr>
      </w:pPr>
      <w:proofErr w:type="spellStart"/>
      <w:r>
        <w:rPr>
          <w:rFonts w:ascii="Arial" w:hAnsi="Arial" w:cs="Arial"/>
          <w:b/>
          <w:bCs/>
        </w:rPr>
        <w:t>XGBoost</w:t>
      </w:r>
      <w:proofErr w:type="spellEnd"/>
    </w:p>
    <w:p w14:paraId="3E33DE80" w14:textId="20F35AB5" w:rsidR="00066B46" w:rsidRPr="00066B46" w:rsidRDefault="00066B46" w:rsidP="00066B46">
      <w:pPr>
        <w:jc w:val="both"/>
        <w:rPr>
          <w:rFonts w:ascii="Arial" w:hAnsi="Arial" w:cs="Arial"/>
        </w:rPr>
      </w:pPr>
      <w:r w:rsidRPr="00066B46">
        <w:rPr>
          <w:rFonts w:ascii="Arial" w:hAnsi="Arial" w:cs="Arial"/>
        </w:rPr>
        <w:t xml:space="preserve">The Partial Dependence Plots for the </w:t>
      </w:r>
      <w:proofErr w:type="spellStart"/>
      <w:r w:rsidRPr="00066B46">
        <w:rPr>
          <w:rFonts w:ascii="Arial" w:hAnsi="Arial" w:cs="Arial"/>
        </w:rPr>
        <w:t>XGBoost</w:t>
      </w:r>
      <w:proofErr w:type="spellEnd"/>
      <w:r w:rsidRPr="00066B46">
        <w:rPr>
          <w:rFonts w:ascii="Arial" w:hAnsi="Arial" w:cs="Arial"/>
        </w:rPr>
        <w:t xml:space="preserve"> model provide insights into the feature-impact relationships in a similar manner. Notably, </w:t>
      </w:r>
      <w:proofErr w:type="spellStart"/>
      <w:r w:rsidRPr="00066B46">
        <w:rPr>
          <w:rFonts w:ascii="Arial" w:hAnsi="Arial" w:cs="Arial"/>
        </w:rPr>
        <w:t>XGBoost's</w:t>
      </w:r>
      <w:proofErr w:type="spellEnd"/>
      <w:r w:rsidRPr="00066B46">
        <w:rPr>
          <w:rFonts w:ascii="Arial" w:hAnsi="Arial" w:cs="Arial"/>
        </w:rPr>
        <w:t xml:space="preserve"> PDPs display distinct patterns for each feature, reflecting how the model incorporates individual feature information into the prediction process.</w:t>
      </w:r>
    </w:p>
    <w:p w14:paraId="5B8B2BCD" w14:textId="6BA4381D" w:rsidR="00066B46" w:rsidRDefault="00066B46" w:rsidP="00A44C92">
      <w:pPr>
        <w:jc w:val="center"/>
        <w:rPr>
          <w:rFonts w:ascii="Arial" w:hAnsi="Arial" w:cs="Arial"/>
        </w:rPr>
      </w:pPr>
      <w:r>
        <w:rPr>
          <w:rFonts w:ascii="Arial" w:hAnsi="Arial" w:cs="Arial"/>
          <w:noProof/>
        </w:rPr>
        <w:drawing>
          <wp:inline distT="0" distB="0" distL="0" distR="0" wp14:anchorId="4D1CDC15" wp14:editId="57B23B92">
            <wp:extent cx="5730240" cy="5730240"/>
            <wp:effectExtent l="0" t="0" r="3810" b="3810"/>
            <wp:docPr id="1144304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150D6A34" w14:textId="77777777" w:rsidR="00A44C92" w:rsidRPr="00A67334" w:rsidRDefault="00A44C92" w:rsidP="00A44C92">
      <w:pPr>
        <w:ind w:left="360"/>
        <w:jc w:val="center"/>
      </w:pPr>
      <w:r w:rsidRPr="00D63089">
        <w:t xml:space="preserve">Fig </w:t>
      </w:r>
      <w:r>
        <w:t>15</w:t>
      </w:r>
      <w:r w:rsidRPr="00D63089">
        <w:t xml:space="preserve">: </w:t>
      </w:r>
      <w:r>
        <w:t xml:space="preserve">Partial Dependence Plot (PDP) for </w:t>
      </w:r>
      <w:proofErr w:type="spellStart"/>
      <w:r w:rsidRPr="00CE0D50">
        <w:t>XGBoost</w:t>
      </w:r>
      <w:proofErr w:type="spellEnd"/>
    </w:p>
    <w:p w14:paraId="72E1C895" w14:textId="77777777" w:rsidR="00066B46" w:rsidRPr="00066B46" w:rsidRDefault="00066B46" w:rsidP="00066B46">
      <w:pPr>
        <w:jc w:val="both"/>
        <w:rPr>
          <w:rFonts w:ascii="Arial" w:hAnsi="Arial" w:cs="Arial"/>
        </w:rPr>
      </w:pPr>
      <w:r w:rsidRPr="00066B46">
        <w:rPr>
          <w:rFonts w:ascii="Arial" w:hAnsi="Arial" w:cs="Arial"/>
        </w:rPr>
        <w:t>Math193_ Feature:</w:t>
      </w:r>
    </w:p>
    <w:p w14:paraId="5AD8FB0E" w14:textId="77777777" w:rsidR="00066B46" w:rsidRPr="00066B46" w:rsidRDefault="00066B46" w:rsidP="00066B46">
      <w:pPr>
        <w:jc w:val="both"/>
        <w:rPr>
          <w:rFonts w:ascii="Arial" w:hAnsi="Arial" w:cs="Arial"/>
        </w:rPr>
      </w:pPr>
      <w:r w:rsidRPr="00066B46">
        <w:rPr>
          <w:rFonts w:ascii="Arial" w:hAnsi="Arial" w:cs="Arial"/>
        </w:rPr>
        <w:t xml:space="preserve">The PDP for Math193_ in the </w:t>
      </w:r>
      <w:proofErr w:type="spellStart"/>
      <w:r w:rsidRPr="00066B46">
        <w:rPr>
          <w:rFonts w:ascii="Arial" w:hAnsi="Arial" w:cs="Arial"/>
        </w:rPr>
        <w:t>XGBoost</w:t>
      </w:r>
      <w:proofErr w:type="spellEnd"/>
      <w:r w:rsidRPr="00066B46">
        <w:rPr>
          <w:rFonts w:ascii="Arial" w:hAnsi="Arial" w:cs="Arial"/>
        </w:rPr>
        <w:t xml:space="preserve"> model shows a similar downward trend to that of </w:t>
      </w:r>
      <w:proofErr w:type="spellStart"/>
      <w:r w:rsidRPr="00066B46">
        <w:rPr>
          <w:rFonts w:ascii="Arial" w:hAnsi="Arial" w:cs="Arial"/>
        </w:rPr>
        <w:t>LightGBM</w:t>
      </w:r>
      <w:proofErr w:type="spellEnd"/>
      <w:r w:rsidRPr="00066B46">
        <w:rPr>
          <w:rFonts w:ascii="Arial" w:hAnsi="Arial" w:cs="Arial"/>
        </w:rPr>
        <w:t xml:space="preserve">, with a pronounced decrease in the predicted value as the feature increases from </w:t>
      </w:r>
      <w:r w:rsidRPr="00066B46">
        <w:rPr>
          <w:rFonts w:ascii="Arial" w:hAnsi="Arial" w:cs="Arial"/>
        </w:rPr>
        <w:lastRenderedPageBreak/>
        <w:t xml:space="preserve">55.36 to 62.41. After this point, the decrease slows and stabilises as Math193_ reaches higher values. This suggests that, in </w:t>
      </w:r>
      <w:proofErr w:type="spellStart"/>
      <w:r w:rsidRPr="00066B46">
        <w:rPr>
          <w:rFonts w:ascii="Arial" w:hAnsi="Arial" w:cs="Arial"/>
        </w:rPr>
        <w:t>XGBoost</w:t>
      </w:r>
      <w:proofErr w:type="spellEnd"/>
      <w:r w:rsidRPr="00066B46">
        <w:rPr>
          <w:rFonts w:ascii="Arial" w:hAnsi="Arial" w:cs="Arial"/>
        </w:rPr>
        <w:t>, the impact of Math193_ on predictions follows a more predictable decreasing pattern.</w:t>
      </w:r>
    </w:p>
    <w:p w14:paraId="51243CE6" w14:textId="77777777" w:rsidR="00066B46" w:rsidRPr="00066B46" w:rsidRDefault="00066B46" w:rsidP="00066B46">
      <w:pPr>
        <w:jc w:val="both"/>
        <w:rPr>
          <w:rFonts w:ascii="Arial" w:hAnsi="Arial" w:cs="Arial"/>
        </w:rPr>
      </w:pPr>
      <w:r w:rsidRPr="00066B46">
        <w:rPr>
          <w:rFonts w:ascii="Arial" w:hAnsi="Arial" w:cs="Arial"/>
        </w:rPr>
        <w:t>Math202_ Feature:</w:t>
      </w:r>
    </w:p>
    <w:p w14:paraId="76412436" w14:textId="77777777" w:rsidR="00066B46" w:rsidRPr="00066B46" w:rsidRDefault="00066B46" w:rsidP="00066B46">
      <w:pPr>
        <w:jc w:val="both"/>
        <w:rPr>
          <w:rFonts w:ascii="Arial" w:hAnsi="Arial" w:cs="Arial"/>
        </w:rPr>
      </w:pPr>
      <w:r w:rsidRPr="00066B46">
        <w:rPr>
          <w:rFonts w:ascii="Arial" w:hAnsi="Arial" w:cs="Arial"/>
        </w:rPr>
        <w:t xml:space="preserve">The Math202_ feature shows a flat relationship in the PDP, with predictions remaining relatively constant across its range. The slight downward shift, particularly after the feature value exceeds 69.82, suggests a minor but consistent decrease in predictions as this feature increases. This indicates that changes in Math202_ do not have a strong predictive </w:t>
      </w:r>
      <w:proofErr w:type="gramStart"/>
      <w:r w:rsidRPr="00066B46">
        <w:rPr>
          <w:rFonts w:ascii="Arial" w:hAnsi="Arial" w:cs="Arial"/>
        </w:rPr>
        <w:t>effect, but</w:t>
      </w:r>
      <w:proofErr w:type="gramEnd"/>
      <w:r w:rsidRPr="00066B46">
        <w:rPr>
          <w:rFonts w:ascii="Arial" w:hAnsi="Arial" w:cs="Arial"/>
        </w:rPr>
        <w:t xml:space="preserve"> still contribute to the overall model behaviour.</w:t>
      </w:r>
    </w:p>
    <w:p w14:paraId="3C171198" w14:textId="77777777" w:rsidR="00066B46" w:rsidRPr="00066B46" w:rsidRDefault="00066B46" w:rsidP="00066B46">
      <w:pPr>
        <w:jc w:val="both"/>
        <w:rPr>
          <w:rFonts w:ascii="Arial" w:hAnsi="Arial" w:cs="Arial"/>
        </w:rPr>
      </w:pPr>
      <w:r w:rsidRPr="00066B46">
        <w:rPr>
          <w:rFonts w:ascii="Arial" w:hAnsi="Arial" w:cs="Arial"/>
        </w:rPr>
        <w:t>Science203_ Feature:</w:t>
      </w:r>
    </w:p>
    <w:p w14:paraId="26CC18E6" w14:textId="4EB102BA" w:rsidR="00066B46" w:rsidRPr="00066B46" w:rsidRDefault="00066B46" w:rsidP="00066B46">
      <w:pPr>
        <w:jc w:val="both"/>
        <w:rPr>
          <w:rFonts w:ascii="Arial" w:hAnsi="Arial" w:cs="Arial"/>
        </w:rPr>
      </w:pPr>
      <w:r w:rsidRPr="00066B46">
        <w:rPr>
          <w:rFonts w:ascii="Arial" w:hAnsi="Arial" w:cs="Arial"/>
        </w:rPr>
        <w:t>The PDP for Science203_ reveals a decreasing trend, with predicted values gradually declining as the feature increases. Initially, the plot shows a slight decrease in the range of values between 62.04 and 64.04, followed by a more significant decline. This suggests that for Science203_, the model predicts lower outcomes as the feature increases, reflecting the potential inverse relationship between this feature and the predicted output.</w:t>
      </w:r>
    </w:p>
    <w:p w14:paraId="12AF15F6" w14:textId="2CBD7D72" w:rsidR="003C004E" w:rsidRPr="00066B46" w:rsidRDefault="00066B46" w:rsidP="00066B46">
      <w:pPr>
        <w:jc w:val="both"/>
        <w:rPr>
          <w:rFonts w:ascii="Arial" w:hAnsi="Arial" w:cs="Arial"/>
        </w:rPr>
      </w:pPr>
      <w:r w:rsidRPr="00066B46">
        <w:rPr>
          <w:rFonts w:ascii="Arial" w:hAnsi="Arial" w:cs="Arial"/>
        </w:rPr>
        <w:t xml:space="preserve">This analysis highlights the varying degrees of feature importance and non-linearity across both the </w:t>
      </w:r>
      <w:proofErr w:type="spellStart"/>
      <w:r w:rsidRPr="00066B46">
        <w:rPr>
          <w:rFonts w:ascii="Arial" w:hAnsi="Arial" w:cs="Arial"/>
        </w:rPr>
        <w:t>LightGBM</w:t>
      </w:r>
      <w:proofErr w:type="spellEnd"/>
      <w:r w:rsidRPr="00066B46">
        <w:rPr>
          <w:rFonts w:ascii="Arial" w:hAnsi="Arial" w:cs="Arial"/>
        </w:rPr>
        <w:t xml:space="preserve"> and </w:t>
      </w:r>
      <w:proofErr w:type="spellStart"/>
      <w:r w:rsidRPr="00066B46">
        <w:rPr>
          <w:rFonts w:ascii="Arial" w:hAnsi="Arial" w:cs="Arial"/>
        </w:rPr>
        <w:t>XGBoost</w:t>
      </w:r>
      <w:proofErr w:type="spellEnd"/>
      <w:r w:rsidRPr="00066B46">
        <w:rPr>
          <w:rFonts w:ascii="Arial" w:hAnsi="Arial" w:cs="Arial"/>
        </w:rPr>
        <w:t xml:space="preserve"> models. By examining the PDPs, we gain valuable insights into how the models treat individual features and their contribution to the overall prediction, which is essential for both model interpretation and decision-making.</w:t>
      </w:r>
    </w:p>
    <w:p w14:paraId="71EA902F" w14:textId="537F010B"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sidR="00AB457F">
        <w:rPr>
          <w:rFonts w:ascii="Arial" w:hAnsi="Arial" w:cs="Arial"/>
          <w:b/>
          <w:bCs/>
          <w:color w:val="auto"/>
          <w:sz w:val="22"/>
          <w:szCs w:val="22"/>
        </w:rPr>
        <w:t>5</w:t>
      </w:r>
      <w:r w:rsidRPr="00660771">
        <w:rPr>
          <w:rFonts w:ascii="Arial" w:hAnsi="Arial" w:cs="Arial"/>
          <w:b/>
          <w:bCs/>
          <w:color w:val="auto"/>
          <w:sz w:val="22"/>
          <w:szCs w:val="22"/>
        </w:rPr>
        <w:t xml:space="preserve"> </w:t>
      </w:r>
      <w:bookmarkStart w:id="35" w:name="_Hlk201825135"/>
      <w:r w:rsidR="00AB457F" w:rsidRPr="00AB457F">
        <w:rPr>
          <w:rFonts w:ascii="Arial" w:hAnsi="Arial" w:cs="Arial"/>
          <w:b/>
          <w:bCs/>
          <w:color w:val="auto"/>
          <w:sz w:val="22"/>
          <w:szCs w:val="22"/>
        </w:rPr>
        <w:t xml:space="preserve">Accumulated Local Effects </w:t>
      </w:r>
      <w:r w:rsidRPr="00660771">
        <w:rPr>
          <w:rFonts w:ascii="Arial" w:hAnsi="Arial" w:cs="Arial"/>
          <w:b/>
          <w:bCs/>
          <w:color w:val="auto"/>
          <w:sz w:val="22"/>
          <w:szCs w:val="22"/>
        </w:rPr>
        <w:t>(</w:t>
      </w:r>
      <w:r w:rsidR="00AB457F">
        <w:rPr>
          <w:rFonts w:ascii="Arial" w:hAnsi="Arial" w:cs="Arial"/>
          <w:b/>
          <w:bCs/>
          <w:color w:val="auto"/>
          <w:sz w:val="22"/>
          <w:szCs w:val="22"/>
        </w:rPr>
        <w:t>ALE</w:t>
      </w:r>
      <w:r w:rsidRPr="00660771">
        <w:rPr>
          <w:rFonts w:ascii="Arial" w:hAnsi="Arial" w:cs="Arial"/>
          <w:b/>
          <w:bCs/>
          <w:color w:val="auto"/>
          <w:sz w:val="22"/>
          <w:szCs w:val="22"/>
        </w:rPr>
        <w:t xml:space="preserve">) </w:t>
      </w:r>
      <w:bookmarkEnd w:id="35"/>
      <w:r w:rsidRPr="00660771">
        <w:rPr>
          <w:rFonts w:ascii="Arial" w:hAnsi="Arial" w:cs="Arial"/>
          <w:b/>
          <w:bCs/>
          <w:color w:val="auto"/>
          <w:sz w:val="22"/>
          <w:szCs w:val="22"/>
        </w:rPr>
        <w:t>Result</w:t>
      </w:r>
    </w:p>
    <w:p w14:paraId="4F0DDB5F" w14:textId="61A5B143" w:rsidR="002933A7" w:rsidRDefault="002933A7" w:rsidP="002933A7">
      <w:r>
        <w:rPr>
          <w:rFonts w:ascii="Arial" w:hAnsi="Arial" w:cs="Arial"/>
          <w:b/>
          <w:bCs/>
          <w:noProof/>
        </w:rPr>
        <w:drawing>
          <wp:inline distT="0" distB="0" distL="0" distR="0" wp14:anchorId="2C8E4ACE" wp14:editId="251820BC">
            <wp:extent cx="5730240" cy="1592580"/>
            <wp:effectExtent l="0" t="0" r="3810" b="7620"/>
            <wp:docPr id="1489971654" name="Picture 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71654" name="Picture 5" descr="A graph with blue and orange line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5899084F" w14:textId="252B02D7" w:rsidR="00A44C92" w:rsidRPr="002933A7" w:rsidRDefault="00A44C92" w:rsidP="00A44C92">
      <w:pPr>
        <w:ind w:left="360"/>
        <w:jc w:val="center"/>
      </w:pPr>
      <w:r w:rsidRPr="00D63089">
        <w:t xml:space="preserve">Fig </w:t>
      </w:r>
      <w:r>
        <w:t>16</w:t>
      </w:r>
      <w:r w:rsidRPr="00D63089">
        <w:t xml:space="preserve">: </w:t>
      </w:r>
      <w:r w:rsidRPr="00013087">
        <w:t>Accumulated Local Effects (ALE)</w:t>
      </w:r>
      <w:r>
        <w:t xml:space="preserve"> for both Models</w:t>
      </w:r>
    </w:p>
    <w:p w14:paraId="6226E202" w14:textId="3C74B10D" w:rsidR="002933A7" w:rsidRPr="002933A7" w:rsidRDefault="00AB457F" w:rsidP="002933A7">
      <w:pPr>
        <w:pStyle w:val="ListParagraph"/>
        <w:numPr>
          <w:ilvl w:val="0"/>
          <w:numId w:val="51"/>
        </w:numPr>
        <w:jc w:val="both"/>
        <w:rPr>
          <w:rFonts w:ascii="Arial" w:hAnsi="Arial" w:cs="Arial"/>
          <w:b/>
          <w:bCs/>
        </w:rPr>
      </w:pPr>
      <w:proofErr w:type="spellStart"/>
      <w:r w:rsidRPr="00EF22A9">
        <w:rPr>
          <w:rFonts w:ascii="Arial" w:hAnsi="Arial" w:cs="Arial"/>
          <w:b/>
          <w:bCs/>
        </w:rPr>
        <w:t>LightGBM</w:t>
      </w:r>
      <w:proofErr w:type="spellEnd"/>
      <w:r w:rsidRPr="00EF22A9">
        <w:rPr>
          <w:rFonts w:ascii="Arial" w:hAnsi="Arial" w:cs="Arial"/>
          <w:b/>
          <w:bCs/>
        </w:rPr>
        <w:t xml:space="preserve"> Model</w:t>
      </w:r>
    </w:p>
    <w:p w14:paraId="09FF9E0C" w14:textId="2F676B1D" w:rsidR="002933A7" w:rsidRPr="002933A7" w:rsidRDefault="002933A7" w:rsidP="002933A7">
      <w:pPr>
        <w:jc w:val="both"/>
        <w:rPr>
          <w:rFonts w:ascii="Arial" w:hAnsi="Arial" w:cs="Arial"/>
        </w:rPr>
      </w:pPr>
      <w:r w:rsidRPr="002933A7">
        <w:rPr>
          <w:rFonts w:ascii="Arial" w:hAnsi="Arial" w:cs="Arial"/>
        </w:rPr>
        <w:t>Math193_: The ALE for this feature shows an initial positive effect (around 0.2) at lower values, but this effect decreases as the feature value increases, becoming negative (around -0.14). This suggests that as the feature value grows, the model’s prediction is reduced.</w:t>
      </w:r>
    </w:p>
    <w:p w14:paraId="2E5EF319" w14:textId="6B13C1CA" w:rsidR="002933A7" w:rsidRPr="002933A7" w:rsidRDefault="002933A7" w:rsidP="002933A7">
      <w:pPr>
        <w:jc w:val="both"/>
        <w:rPr>
          <w:rFonts w:ascii="Arial" w:hAnsi="Arial" w:cs="Arial"/>
        </w:rPr>
      </w:pPr>
      <w:proofErr w:type="spellStart"/>
      <w:r w:rsidRPr="002933A7">
        <w:rPr>
          <w:rFonts w:ascii="Arial" w:hAnsi="Arial" w:cs="Arial"/>
        </w:rPr>
        <w:t>Mathexam</w:t>
      </w:r>
      <w:proofErr w:type="spellEnd"/>
      <w:r w:rsidRPr="002933A7">
        <w:rPr>
          <w:rFonts w:ascii="Arial" w:hAnsi="Arial" w:cs="Arial"/>
        </w:rPr>
        <w:t>: The effect is consistently near zero for most of the range, indicating a minimal impact on the model's predictions. However, for higher values (above 70), there is a slight negative shift, which could suggest some diminishing effect as the feature increases.</w:t>
      </w:r>
    </w:p>
    <w:p w14:paraId="39F2A05C" w14:textId="74CF472F" w:rsidR="00AB457F" w:rsidRPr="002933A7" w:rsidRDefault="002933A7" w:rsidP="002933A7">
      <w:pPr>
        <w:jc w:val="both"/>
        <w:rPr>
          <w:rFonts w:ascii="Arial" w:hAnsi="Arial" w:cs="Arial"/>
        </w:rPr>
      </w:pPr>
      <w:r w:rsidRPr="002933A7">
        <w:rPr>
          <w:rFonts w:ascii="Arial" w:hAnsi="Arial" w:cs="Arial"/>
        </w:rPr>
        <w:t>English193_: The ALE shows a positive effect at lower feature values (around 0.1), but this diminishes and turns negative for higher values, indicating that higher feature values result in a decrease in prediction scores.</w:t>
      </w:r>
    </w:p>
    <w:p w14:paraId="631DDADD" w14:textId="0D8B696C" w:rsidR="002933A7" w:rsidRPr="002933A7" w:rsidRDefault="00AB457F" w:rsidP="002933A7">
      <w:pPr>
        <w:pStyle w:val="ListParagraph"/>
        <w:numPr>
          <w:ilvl w:val="0"/>
          <w:numId w:val="51"/>
        </w:numPr>
        <w:jc w:val="both"/>
        <w:rPr>
          <w:rFonts w:ascii="Arial" w:hAnsi="Arial" w:cs="Arial"/>
          <w:b/>
          <w:bCs/>
        </w:rPr>
      </w:pPr>
      <w:proofErr w:type="spellStart"/>
      <w:r>
        <w:rPr>
          <w:rFonts w:ascii="Arial" w:hAnsi="Arial" w:cs="Arial"/>
          <w:b/>
          <w:bCs/>
        </w:rPr>
        <w:t>XGBoost</w:t>
      </w:r>
      <w:proofErr w:type="spellEnd"/>
    </w:p>
    <w:p w14:paraId="5E01D657" w14:textId="6595529A" w:rsidR="002933A7" w:rsidRPr="002933A7" w:rsidRDefault="002933A7" w:rsidP="002933A7">
      <w:pPr>
        <w:jc w:val="both"/>
        <w:rPr>
          <w:rFonts w:ascii="Arial" w:hAnsi="Arial" w:cs="Arial"/>
        </w:rPr>
      </w:pPr>
      <w:r w:rsidRPr="002933A7">
        <w:rPr>
          <w:rFonts w:ascii="Arial" w:hAnsi="Arial" w:cs="Arial"/>
        </w:rPr>
        <w:lastRenderedPageBreak/>
        <w:t xml:space="preserve">Math193_: </w:t>
      </w:r>
      <w:proofErr w:type="gramStart"/>
      <w:r w:rsidRPr="002933A7">
        <w:rPr>
          <w:rFonts w:ascii="Arial" w:hAnsi="Arial" w:cs="Arial"/>
        </w:rPr>
        <w:t>Similar to</w:t>
      </w:r>
      <w:proofErr w:type="gramEnd"/>
      <w:r w:rsidRPr="002933A7">
        <w:rPr>
          <w:rFonts w:ascii="Arial" w:hAnsi="Arial" w:cs="Arial"/>
        </w:rPr>
        <w:t xml:space="preserve"> </w:t>
      </w:r>
      <w:proofErr w:type="spellStart"/>
      <w:r w:rsidRPr="002933A7">
        <w:rPr>
          <w:rFonts w:ascii="Arial" w:hAnsi="Arial" w:cs="Arial"/>
        </w:rPr>
        <w:t>LightGBM</w:t>
      </w:r>
      <w:proofErr w:type="spellEnd"/>
      <w:r w:rsidRPr="002933A7">
        <w:rPr>
          <w:rFonts w:ascii="Arial" w:hAnsi="Arial" w:cs="Arial"/>
        </w:rPr>
        <w:t>, the ALE for Math193_ starts with a positive effect but then decreases significantly, turning negative for higher feature values. This suggests a decreasing prediction as this feature increases.</w:t>
      </w:r>
    </w:p>
    <w:p w14:paraId="0788B5D4" w14:textId="18085ED6" w:rsidR="002933A7" w:rsidRPr="002933A7" w:rsidRDefault="002933A7" w:rsidP="002933A7">
      <w:pPr>
        <w:jc w:val="both"/>
        <w:rPr>
          <w:rFonts w:ascii="Arial" w:hAnsi="Arial" w:cs="Arial"/>
        </w:rPr>
      </w:pPr>
      <w:r w:rsidRPr="002933A7">
        <w:rPr>
          <w:rFonts w:ascii="Arial" w:hAnsi="Arial" w:cs="Arial"/>
        </w:rPr>
        <w:t>Math202_: For this feature, the effect is virtually flat across the entire range, indicating that this feature has little to no influence on the model’s predictions. This could imply that the model is not relying heavily on this feature.</w:t>
      </w:r>
    </w:p>
    <w:p w14:paraId="22B440E9" w14:textId="333A5397" w:rsidR="002933A7" w:rsidRPr="002933A7" w:rsidRDefault="002933A7" w:rsidP="002933A7">
      <w:pPr>
        <w:jc w:val="both"/>
        <w:rPr>
          <w:rFonts w:ascii="Arial" w:hAnsi="Arial" w:cs="Arial"/>
        </w:rPr>
      </w:pPr>
      <w:r w:rsidRPr="002933A7">
        <w:rPr>
          <w:rFonts w:ascii="Arial" w:hAnsi="Arial" w:cs="Arial"/>
        </w:rPr>
        <w:t>Science203_: This feature shows a slight positive effect at lower values but drops to negative as the feature value increases. The decrease is relatively small, indicating that higher values reduce the prediction, but the overall impact is minor.</w:t>
      </w:r>
    </w:p>
    <w:p w14:paraId="29DD1F12" w14:textId="77777777" w:rsidR="002933A7" w:rsidRPr="002933A7" w:rsidRDefault="002933A7" w:rsidP="002933A7">
      <w:pPr>
        <w:jc w:val="both"/>
        <w:rPr>
          <w:rFonts w:ascii="Arial" w:hAnsi="Arial" w:cs="Arial"/>
          <w:b/>
          <w:bCs/>
        </w:rPr>
      </w:pPr>
      <w:r w:rsidRPr="002933A7">
        <w:rPr>
          <w:rFonts w:ascii="Arial" w:hAnsi="Arial" w:cs="Arial"/>
          <w:b/>
          <w:bCs/>
        </w:rPr>
        <w:t>General Observations:</w:t>
      </w:r>
    </w:p>
    <w:p w14:paraId="22FDAE1D" w14:textId="77777777" w:rsidR="002933A7" w:rsidRPr="002933A7" w:rsidRDefault="002933A7" w:rsidP="002933A7">
      <w:pPr>
        <w:pStyle w:val="ListParagraph"/>
        <w:numPr>
          <w:ilvl w:val="0"/>
          <w:numId w:val="53"/>
        </w:numPr>
        <w:jc w:val="both"/>
        <w:rPr>
          <w:rFonts w:ascii="Arial" w:hAnsi="Arial" w:cs="Arial"/>
        </w:rPr>
      </w:pPr>
      <w:r w:rsidRPr="002933A7">
        <w:rPr>
          <w:rFonts w:ascii="Arial" w:hAnsi="Arial" w:cs="Arial"/>
        </w:rPr>
        <w:t xml:space="preserve">Both models demonstrate sensitivity to the values of certain features, particularly Math193_, where both </w:t>
      </w:r>
      <w:proofErr w:type="spellStart"/>
      <w:r w:rsidRPr="002933A7">
        <w:rPr>
          <w:rFonts w:ascii="Arial" w:hAnsi="Arial" w:cs="Arial"/>
        </w:rPr>
        <w:t>LightGBM</w:t>
      </w:r>
      <w:proofErr w:type="spellEnd"/>
      <w:r w:rsidRPr="002933A7">
        <w:rPr>
          <w:rFonts w:ascii="Arial" w:hAnsi="Arial" w:cs="Arial"/>
        </w:rPr>
        <w:t xml:space="preserve"> and </w:t>
      </w:r>
      <w:proofErr w:type="spellStart"/>
      <w:r w:rsidRPr="002933A7">
        <w:rPr>
          <w:rFonts w:ascii="Arial" w:hAnsi="Arial" w:cs="Arial"/>
        </w:rPr>
        <w:t>XGBoost</w:t>
      </w:r>
      <w:proofErr w:type="spellEnd"/>
      <w:r w:rsidRPr="002933A7">
        <w:rPr>
          <w:rFonts w:ascii="Arial" w:hAnsi="Arial" w:cs="Arial"/>
        </w:rPr>
        <w:t xml:space="preserve"> show a clear decreasing effect with increasing feature values.</w:t>
      </w:r>
    </w:p>
    <w:p w14:paraId="790D4754" w14:textId="77777777" w:rsidR="002933A7" w:rsidRPr="002933A7" w:rsidRDefault="002933A7" w:rsidP="002933A7">
      <w:pPr>
        <w:pStyle w:val="ListParagraph"/>
        <w:numPr>
          <w:ilvl w:val="0"/>
          <w:numId w:val="53"/>
        </w:numPr>
        <w:jc w:val="both"/>
        <w:rPr>
          <w:rFonts w:ascii="Arial" w:hAnsi="Arial" w:cs="Arial"/>
        </w:rPr>
      </w:pPr>
      <w:r w:rsidRPr="002933A7">
        <w:rPr>
          <w:rFonts w:ascii="Arial" w:hAnsi="Arial" w:cs="Arial"/>
        </w:rPr>
        <w:t xml:space="preserve">Math202_ appears to have little influence on model predictions, especially for </w:t>
      </w:r>
      <w:proofErr w:type="spellStart"/>
      <w:r w:rsidRPr="002933A7">
        <w:rPr>
          <w:rFonts w:ascii="Arial" w:hAnsi="Arial" w:cs="Arial"/>
        </w:rPr>
        <w:t>XGBoost</w:t>
      </w:r>
      <w:proofErr w:type="spellEnd"/>
      <w:r w:rsidRPr="002933A7">
        <w:rPr>
          <w:rFonts w:ascii="Arial" w:hAnsi="Arial" w:cs="Arial"/>
        </w:rPr>
        <w:t>, where its ALE curve is nearly flat.</w:t>
      </w:r>
    </w:p>
    <w:p w14:paraId="0D765595" w14:textId="77777777" w:rsidR="002933A7" w:rsidRPr="002933A7" w:rsidRDefault="002933A7" w:rsidP="002933A7">
      <w:pPr>
        <w:pStyle w:val="ListParagraph"/>
        <w:numPr>
          <w:ilvl w:val="0"/>
          <w:numId w:val="53"/>
        </w:numPr>
        <w:jc w:val="both"/>
        <w:rPr>
          <w:rFonts w:ascii="Arial" w:hAnsi="Arial" w:cs="Arial"/>
        </w:rPr>
      </w:pPr>
      <w:proofErr w:type="spellStart"/>
      <w:r w:rsidRPr="002933A7">
        <w:rPr>
          <w:rFonts w:ascii="Arial" w:hAnsi="Arial" w:cs="Arial"/>
        </w:rPr>
        <w:t>Mathexam</w:t>
      </w:r>
      <w:proofErr w:type="spellEnd"/>
      <w:r w:rsidRPr="002933A7">
        <w:rPr>
          <w:rFonts w:ascii="Arial" w:hAnsi="Arial" w:cs="Arial"/>
        </w:rPr>
        <w:t xml:space="preserve"> and Science203_ exhibit similar patterns in both models, showing relatively stable or slightly decreasing effects as feature values increase.</w:t>
      </w:r>
    </w:p>
    <w:p w14:paraId="51D52DA1" w14:textId="56C0BDA0" w:rsidR="00EF22A9" w:rsidRPr="003D4748" w:rsidRDefault="002933A7" w:rsidP="003D4748">
      <w:pPr>
        <w:jc w:val="both"/>
        <w:rPr>
          <w:rFonts w:ascii="Arial" w:hAnsi="Arial" w:cs="Arial"/>
        </w:rPr>
      </w:pPr>
      <w:r w:rsidRPr="002933A7">
        <w:rPr>
          <w:rFonts w:ascii="Arial" w:hAnsi="Arial" w:cs="Arial"/>
        </w:rPr>
        <w:t xml:space="preserve">In summary, while both models show similar trends for certain features, the exact strength of these effects differs slightly. </w:t>
      </w:r>
      <w:proofErr w:type="spellStart"/>
      <w:r w:rsidRPr="002933A7">
        <w:rPr>
          <w:rFonts w:ascii="Arial" w:hAnsi="Arial" w:cs="Arial"/>
        </w:rPr>
        <w:t>LightGBM</w:t>
      </w:r>
      <w:proofErr w:type="spellEnd"/>
      <w:r w:rsidRPr="002933A7">
        <w:rPr>
          <w:rFonts w:ascii="Arial" w:hAnsi="Arial" w:cs="Arial"/>
        </w:rPr>
        <w:t xml:space="preserve"> and </w:t>
      </w:r>
      <w:proofErr w:type="spellStart"/>
      <w:r w:rsidRPr="002933A7">
        <w:rPr>
          <w:rFonts w:ascii="Arial" w:hAnsi="Arial" w:cs="Arial"/>
        </w:rPr>
        <w:t>XGBoost</w:t>
      </w:r>
      <w:proofErr w:type="spellEnd"/>
      <w:r w:rsidRPr="002933A7">
        <w:rPr>
          <w:rFonts w:ascii="Arial" w:hAnsi="Arial" w:cs="Arial"/>
        </w:rPr>
        <w:t xml:space="preserve"> both highlight certain features that have stronger influences on predictions, particularly when their values fall within certain ranges</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 xml:space="preserve">Among the models tested, the Voting Classifier delivered the best overall performance. It achieved the highest accuracy (0.929), precision (0.941), and F1 Score (0.923), and showed strong results across all evaluation metrics. </w:t>
      </w:r>
      <w:proofErr w:type="spellStart"/>
      <w:r w:rsidRPr="00A67FF9">
        <w:rPr>
          <w:rFonts w:ascii="Arial" w:hAnsi="Arial" w:cs="Arial"/>
        </w:rPr>
        <w:t>LightGBM</w:t>
      </w:r>
      <w:proofErr w:type="spellEnd"/>
      <w:r w:rsidRPr="00A67FF9">
        <w:rPr>
          <w:rFonts w:ascii="Arial" w:hAnsi="Arial" w:cs="Arial"/>
        </w:rPr>
        <w:t xml:space="preserve"> and </w:t>
      </w:r>
      <w:proofErr w:type="spellStart"/>
      <w:r w:rsidRPr="00A67FF9">
        <w:rPr>
          <w:rFonts w:ascii="Arial" w:hAnsi="Arial" w:cs="Arial"/>
        </w:rPr>
        <w:t>XGBoost</w:t>
      </w:r>
      <w:proofErr w:type="spellEnd"/>
      <w:r w:rsidRPr="00A67FF9">
        <w:rPr>
          <w:rFonts w:ascii="Arial" w:hAnsi="Arial" w:cs="Arial"/>
        </w:rPr>
        <w:t xml:space="preserve">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To enhance the transparency of these models, LIME and SHAP were used to interpret the results. Both tools identified Math193, Science201, and English193 as key features influencing predictions. Lower scores in these subjects increased the likelihood of a negative outcome, 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lastRenderedPageBreak/>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21732137" w14:textId="77777777" w:rsidR="00A44C92" w:rsidRPr="003D4748" w:rsidRDefault="00A44C92" w:rsidP="00A44C92">
      <w:pPr>
        <w:pStyle w:val="Heading1"/>
        <w:rPr>
          <w:rFonts w:ascii="Arial" w:hAnsi="Arial" w:cs="Arial"/>
          <w:b/>
          <w:bCs/>
          <w:color w:val="auto"/>
          <w:sz w:val="36"/>
          <w:szCs w:val="36"/>
        </w:rPr>
      </w:pPr>
      <w:r>
        <w:rPr>
          <w:rFonts w:ascii="Arial" w:hAnsi="Arial" w:cs="Arial"/>
          <w:b/>
          <w:bCs/>
          <w:color w:val="auto"/>
          <w:sz w:val="36"/>
          <w:szCs w:val="36"/>
        </w:rPr>
        <w:t>7</w:t>
      </w:r>
      <w:r w:rsidRPr="003D4748">
        <w:rPr>
          <w:rFonts w:ascii="Arial" w:hAnsi="Arial" w:cs="Arial"/>
          <w:b/>
          <w:bCs/>
          <w:color w:val="auto"/>
          <w:sz w:val="36"/>
          <w:szCs w:val="36"/>
        </w:rPr>
        <w:t>. List of Tables and Figures</w:t>
      </w:r>
    </w:p>
    <w:p w14:paraId="58CDECCE" w14:textId="77777777" w:rsidR="00A44C92" w:rsidRPr="003D4748" w:rsidRDefault="00A44C92" w:rsidP="00A44C92">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Pr="003D4748">
        <w:rPr>
          <w:rFonts w:ascii="Arial" w:hAnsi="Arial" w:cs="Arial"/>
          <w:b/>
          <w:bCs/>
          <w:color w:val="000000" w:themeColor="text1"/>
          <w:sz w:val="28"/>
          <w:szCs w:val="28"/>
        </w:rPr>
        <w:t>.1 List of Figures</w:t>
      </w:r>
    </w:p>
    <w:p w14:paraId="6F029305" w14:textId="77777777" w:rsidR="00A44C92" w:rsidRPr="00D63089" w:rsidRDefault="00A44C92" w:rsidP="00A44C92">
      <w:pPr>
        <w:ind w:left="360"/>
      </w:pPr>
      <w:r w:rsidRPr="00D63089">
        <w:t xml:space="preserve">Fig 1: </w:t>
      </w:r>
      <w:r>
        <w:rPr>
          <w:rFonts w:ascii="Arial" w:hAnsi="Arial" w:cs="Arial"/>
        </w:rPr>
        <w:t>The Pipeline</w:t>
      </w:r>
      <w:r w:rsidRPr="00D63089">
        <w:t xml:space="preserve">. </w:t>
      </w:r>
    </w:p>
    <w:p w14:paraId="50CF0E24" w14:textId="77777777" w:rsidR="00A44C92" w:rsidRPr="00D63089" w:rsidRDefault="00A44C92" w:rsidP="00A44C92">
      <w:pPr>
        <w:ind w:left="360"/>
      </w:pPr>
      <w:r w:rsidRPr="00D63089">
        <w:t xml:space="preserve">Fig 2: </w:t>
      </w:r>
      <w:r>
        <w:t xml:space="preserve">The </w:t>
      </w:r>
      <w:r w:rsidRPr="00D63089">
        <w:t>ROC curve for each model.</w:t>
      </w:r>
    </w:p>
    <w:p w14:paraId="325E6780" w14:textId="77777777" w:rsidR="00A44C92" w:rsidRPr="00D63089" w:rsidRDefault="00A44C92" w:rsidP="00A44C92">
      <w:pPr>
        <w:ind w:left="360"/>
      </w:pPr>
      <w:r w:rsidRPr="00D63089">
        <w:t xml:space="preserve">Fig 3: Confusion Matrix for </w:t>
      </w:r>
      <w:proofErr w:type="spellStart"/>
      <w:r w:rsidRPr="00D505AB">
        <w:rPr>
          <w:rFonts w:ascii="Arial" w:hAnsi="Arial" w:cs="Arial"/>
        </w:rPr>
        <w:t>LightGBM</w:t>
      </w:r>
      <w:proofErr w:type="spellEnd"/>
      <w:r w:rsidRPr="00D63089">
        <w:t>.</w:t>
      </w:r>
    </w:p>
    <w:p w14:paraId="6AB56CF8" w14:textId="77777777" w:rsidR="00A44C92" w:rsidRDefault="00A44C92" w:rsidP="00A44C92">
      <w:pPr>
        <w:ind w:left="360"/>
      </w:pPr>
      <w:r w:rsidRPr="00D63089">
        <w:t xml:space="preserve">Fig 4: Confusion Matrix for </w:t>
      </w:r>
      <w:proofErr w:type="spellStart"/>
      <w:r w:rsidRPr="00D63089">
        <w:t>XGBoost</w:t>
      </w:r>
      <w:proofErr w:type="spellEnd"/>
      <w:r>
        <w:t>.</w:t>
      </w:r>
    </w:p>
    <w:p w14:paraId="4D224D45" w14:textId="77777777" w:rsidR="00A44C92" w:rsidRPr="00D63089" w:rsidRDefault="00A44C92" w:rsidP="00A44C92">
      <w:pPr>
        <w:ind w:left="360"/>
      </w:pPr>
      <w:r w:rsidRPr="00D63089">
        <w:t>Fig 5: Confusion Matrix for Voting Classifier.</w:t>
      </w:r>
    </w:p>
    <w:p w14:paraId="37FB2E7A" w14:textId="77777777" w:rsidR="00A44C92" w:rsidRPr="00D63089" w:rsidRDefault="00A44C92" w:rsidP="00A44C92">
      <w:pPr>
        <w:ind w:left="360"/>
      </w:pPr>
      <w:r w:rsidRPr="00D63089">
        <w:t xml:space="preserve">Fig 6: </w:t>
      </w:r>
      <w:r w:rsidRPr="00CE0D50">
        <w:t xml:space="preserve">LIME setup for instance </w:t>
      </w:r>
      <w:r>
        <w:t>113</w:t>
      </w:r>
      <w:r w:rsidRPr="00D63089">
        <w:t>.</w:t>
      </w:r>
    </w:p>
    <w:p w14:paraId="3A32D311" w14:textId="77777777" w:rsidR="00A44C92" w:rsidRPr="00D63089" w:rsidRDefault="00A44C92" w:rsidP="00A44C92">
      <w:pPr>
        <w:ind w:left="360"/>
      </w:pPr>
      <w:r w:rsidRPr="00D63089">
        <w:t xml:space="preserve">Fig 7: </w:t>
      </w:r>
      <w:r w:rsidRPr="00CE0D50">
        <w:t xml:space="preserve"> LIME explanation for </w:t>
      </w:r>
      <w:proofErr w:type="spellStart"/>
      <w:r>
        <w:t>LightGBM</w:t>
      </w:r>
      <w:proofErr w:type="spellEnd"/>
      <w:r w:rsidRPr="00D63089">
        <w:t>.</w:t>
      </w:r>
    </w:p>
    <w:p w14:paraId="4AD7F75C" w14:textId="77777777" w:rsidR="00A44C92" w:rsidRPr="00D63089" w:rsidRDefault="00A44C92" w:rsidP="00A44C92">
      <w:pPr>
        <w:ind w:left="360"/>
      </w:pPr>
      <w:r w:rsidRPr="00D63089">
        <w:t xml:space="preserve">Fig 8: </w:t>
      </w:r>
      <w:r w:rsidRPr="00CE0D50">
        <w:t xml:space="preserve"> LIME explanation for Voting Classifier</w:t>
      </w:r>
      <w:r w:rsidRPr="00D63089">
        <w:t>.</w:t>
      </w:r>
    </w:p>
    <w:p w14:paraId="5A396980" w14:textId="77777777" w:rsidR="00A44C92" w:rsidRDefault="00A44C92" w:rsidP="00A44C92">
      <w:pPr>
        <w:ind w:left="360"/>
      </w:pPr>
      <w:r w:rsidRPr="00D63089">
        <w:t xml:space="preserve">Fig 9: </w:t>
      </w:r>
      <w:r w:rsidRPr="00CE0D50">
        <w:t xml:space="preserve"> LIME explanation for </w:t>
      </w:r>
      <w:proofErr w:type="spellStart"/>
      <w:r w:rsidRPr="00CE0D50">
        <w:t>XGBoost</w:t>
      </w:r>
      <w:proofErr w:type="spellEnd"/>
      <w:r w:rsidRPr="00D63089">
        <w:t>.</w:t>
      </w:r>
    </w:p>
    <w:p w14:paraId="67912E9C" w14:textId="77777777" w:rsidR="00A44C92" w:rsidRPr="00D63089" w:rsidRDefault="00A44C92" w:rsidP="00A44C92">
      <w:pPr>
        <w:ind w:left="360"/>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D63089">
        <w:t>.</w:t>
      </w:r>
    </w:p>
    <w:p w14:paraId="47B61214" w14:textId="77777777" w:rsidR="00A44C92" w:rsidRPr="00D63089" w:rsidRDefault="00A44C92" w:rsidP="00A44C92">
      <w:pPr>
        <w:ind w:left="360"/>
      </w:pPr>
      <w:r w:rsidRPr="00D63089">
        <w:t xml:space="preserve">Fig </w:t>
      </w:r>
      <w:r>
        <w:t>11</w:t>
      </w:r>
      <w:r w:rsidRPr="00D63089">
        <w:t xml:space="preserve">: </w:t>
      </w:r>
      <w:r w:rsidRPr="00CE0D50">
        <w:t xml:space="preserve"> SHAP explanation for </w:t>
      </w:r>
      <w:proofErr w:type="spellStart"/>
      <w:r w:rsidRPr="00CE0D50">
        <w:t>XGBoost</w:t>
      </w:r>
      <w:proofErr w:type="spellEnd"/>
      <w:r w:rsidRPr="00D63089">
        <w:t>.</w:t>
      </w:r>
    </w:p>
    <w:p w14:paraId="2EE06953" w14:textId="77777777" w:rsidR="00A44C92" w:rsidRPr="00D63089" w:rsidRDefault="00A44C92" w:rsidP="00A44C92">
      <w:pPr>
        <w:ind w:left="360"/>
      </w:pPr>
      <w:r w:rsidRPr="00D63089">
        <w:t>Fig 1</w:t>
      </w:r>
      <w:r>
        <w:t>2</w:t>
      </w:r>
      <w:r w:rsidRPr="00D63089">
        <w:t>:</w:t>
      </w:r>
      <w:r>
        <w:t xml:space="preserve"> Permutation Importance for </w:t>
      </w:r>
      <w:proofErr w:type="spellStart"/>
      <w:r>
        <w:t>LightGBM</w:t>
      </w:r>
      <w:proofErr w:type="spellEnd"/>
      <w:r>
        <w:t xml:space="preserve"> </w:t>
      </w:r>
    </w:p>
    <w:p w14:paraId="723569BE" w14:textId="77777777" w:rsidR="00A44C92" w:rsidRPr="00D63089" w:rsidRDefault="00A44C92" w:rsidP="00A44C92">
      <w:pPr>
        <w:ind w:left="360"/>
      </w:pPr>
      <w:r w:rsidRPr="00D63089">
        <w:t xml:space="preserve">Fig </w:t>
      </w:r>
      <w:r>
        <w:t>13</w:t>
      </w:r>
      <w:r w:rsidRPr="00D63089">
        <w:t xml:space="preserve">: </w:t>
      </w:r>
      <w:r>
        <w:t xml:space="preserve">Permutation Importance for </w:t>
      </w:r>
      <w:proofErr w:type="spellStart"/>
      <w:r w:rsidRPr="00CE0D50">
        <w:t>XGBoost</w:t>
      </w:r>
      <w:proofErr w:type="spellEnd"/>
    </w:p>
    <w:p w14:paraId="0626A100" w14:textId="77777777" w:rsidR="00A44C92" w:rsidRDefault="00A44C92" w:rsidP="00A44C92">
      <w:pPr>
        <w:ind w:left="360"/>
      </w:pPr>
      <w:r w:rsidRPr="00D63089">
        <w:t xml:space="preserve">Fig </w:t>
      </w:r>
      <w:r>
        <w:t>14</w:t>
      </w:r>
      <w:r w:rsidRPr="00D63089">
        <w:t xml:space="preserve">: </w:t>
      </w:r>
      <w:r>
        <w:t xml:space="preserve">Partial Dependence Plot (PDP) for </w:t>
      </w:r>
      <w:proofErr w:type="spellStart"/>
      <w:r>
        <w:t>LightGBM</w:t>
      </w:r>
      <w:proofErr w:type="spellEnd"/>
    </w:p>
    <w:p w14:paraId="12FB43F6" w14:textId="77777777" w:rsidR="00A44C92" w:rsidRPr="00A67334" w:rsidRDefault="00A44C92" w:rsidP="00A44C92">
      <w:pPr>
        <w:ind w:left="360"/>
      </w:pPr>
      <w:r w:rsidRPr="00D63089">
        <w:t xml:space="preserve">Fig </w:t>
      </w:r>
      <w:r>
        <w:t>15</w:t>
      </w:r>
      <w:r w:rsidRPr="00D63089">
        <w:t xml:space="preserve">: </w:t>
      </w:r>
      <w:r>
        <w:t xml:space="preserve">Partial Dependence Plot (PDP) for </w:t>
      </w:r>
      <w:proofErr w:type="spellStart"/>
      <w:r w:rsidRPr="00CE0D50">
        <w:t>XGBoost</w:t>
      </w:r>
      <w:proofErr w:type="spellEnd"/>
    </w:p>
    <w:p w14:paraId="4C6AE85E" w14:textId="77777777" w:rsidR="00A44C92" w:rsidRPr="00A67334" w:rsidRDefault="00A44C92" w:rsidP="00A44C92">
      <w:pPr>
        <w:ind w:left="360"/>
      </w:pPr>
      <w:r w:rsidRPr="00D63089">
        <w:t xml:space="preserve">Fig </w:t>
      </w:r>
      <w:r>
        <w:t>16</w:t>
      </w:r>
      <w:r w:rsidRPr="00D63089">
        <w:t xml:space="preserve">: </w:t>
      </w:r>
      <w:r w:rsidRPr="00013087">
        <w:t>Accumulated Local Effects (ALE)</w:t>
      </w:r>
      <w:r>
        <w:t xml:space="preserve"> for both Models</w:t>
      </w:r>
    </w:p>
    <w:p w14:paraId="3C613A3C" w14:textId="77777777" w:rsidR="00A44C92" w:rsidRPr="003D4748" w:rsidRDefault="00A44C92" w:rsidP="00A44C92">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Pr="003D4748">
        <w:rPr>
          <w:rFonts w:ascii="Arial" w:hAnsi="Arial" w:cs="Arial"/>
          <w:b/>
          <w:bCs/>
          <w:color w:val="000000" w:themeColor="text1"/>
          <w:sz w:val="28"/>
          <w:szCs w:val="28"/>
        </w:rPr>
        <w:t xml:space="preserve">.2 List of Table </w:t>
      </w:r>
    </w:p>
    <w:p w14:paraId="7903F2B3" w14:textId="77777777" w:rsidR="00A44C92" w:rsidRPr="00D63089" w:rsidRDefault="00A44C92" w:rsidP="00A44C92">
      <w:pPr>
        <w:ind w:left="360"/>
        <w:rPr>
          <w:rFonts w:ascii="Arial" w:hAnsi="Arial" w:cs="Arial"/>
        </w:rPr>
      </w:pPr>
      <w:r w:rsidRPr="00D63089">
        <w:rPr>
          <w:rFonts w:ascii="Arial" w:hAnsi="Arial" w:cs="Arial"/>
        </w:rPr>
        <w:t xml:space="preserve">Table 1: </w:t>
      </w:r>
      <w:r w:rsidRPr="00D63089">
        <w:t>Categorical features.</w:t>
      </w:r>
    </w:p>
    <w:p w14:paraId="2782B43D" w14:textId="77777777" w:rsidR="00A44C92" w:rsidRPr="00D63089" w:rsidRDefault="00A44C92" w:rsidP="00A44C92">
      <w:pPr>
        <w:ind w:left="360"/>
        <w:rPr>
          <w:rFonts w:ascii="Arial" w:hAnsi="Arial" w:cs="Arial"/>
        </w:rPr>
      </w:pPr>
      <w:r w:rsidRPr="00D63089">
        <w:rPr>
          <w:rFonts w:ascii="Arial" w:hAnsi="Arial" w:cs="Arial"/>
        </w:rPr>
        <w:t xml:space="preserve">Table 2: </w:t>
      </w:r>
      <w:r w:rsidRPr="00D63089">
        <w:t>Numerical features.</w:t>
      </w:r>
    </w:p>
    <w:p w14:paraId="5C4961B3" w14:textId="77777777" w:rsidR="00A44C92" w:rsidRPr="00D63089" w:rsidRDefault="00A44C92" w:rsidP="00A44C92">
      <w:pPr>
        <w:ind w:left="360"/>
        <w:rPr>
          <w:rFonts w:ascii="Arial" w:hAnsi="Arial" w:cs="Arial"/>
        </w:rPr>
      </w:pPr>
      <w:r w:rsidRPr="00D63089">
        <w:rPr>
          <w:rFonts w:ascii="Arial" w:hAnsi="Arial" w:cs="Arial"/>
        </w:rPr>
        <w:t xml:space="preserve">Table 3: </w:t>
      </w:r>
      <w:r w:rsidRPr="00D63089">
        <w:t>Missing values in features.</w:t>
      </w:r>
    </w:p>
    <w:p w14:paraId="0635EC31" w14:textId="77777777" w:rsidR="00A44C92" w:rsidRPr="00D63089" w:rsidRDefault="00A44C92" w:rsidP="00A44C92">
      <w:pPr>
        <w:ind w:left="360"/>
        <w:rPr>
          <w:rFonts w:ascii="Arial" w:hAnsi="Arial" w:cs="Arial"/>
        </w:rPr>
      </w:pPr>
      <w:r w:rsidRPr="00D63089">
        <w:rPr>
          <w:rFonts w:ascii="Arial" w:hAnsi="Arial" w:cs="Arial"/>
        </w:rPr>
        <w:t xml:space="preserve">Table 4: </w:t>
      </w:r>
      <w:r w:rsidRPr="00D63089">
        <w:t>Categorical values converted into numerical values.</w:t>
      </w:r>
    </w:p>
    <w:p w14:paraId="5DB2D74F" w14:textId="77777777" w:rsidR="00A44C92" w:rsidRPr="00D63089" w:rsidRDefault="00A44C92" w:rsidP="00A44C92">
      <w:pPr>
        <w:ind w:left="360"/>
        <w:rPr>
          <w:rFonts w:ascii="Arial" w:hAnsi="Arial" w:cs="Arial"/>
        </w:rPr>
      </w:pPr>
      <w:r w:rsidRPr="00D63089">
        <w:rPr>
          <w:rFonts w:ascii="Arial" w:hAnsi="Arial" w:cs="Arial"/>
        </w:rPr>
        <w:t xml:space="preserve">Table 5: </w:t>
      </w:r>
      <w:hyperlink w:anchor="Table5" w:history="1">
        <w:r w:rsidRPr="00D63089">
          <w:t xml:space="preserve">Class distribution </w:t>
        </w:r>
        <w:r>
          <w:t>for</w:t>
        </w:r>
        <w:r w:rsidRPr="00D63089">
          <w:t xml:space="preserve"> Training data.</w:t>
        </w:r>
      </w:hyperlink>
    </w:p>
    <w:p w14:paraId="30FAE4CA" w14:textId="77777777" w:rsidR="00A44C92" w:rsidRPr="00D63089" w:rsidRDefault="00A44C92" w:rsidP="00A44C92">
      <w:pPr>
        <w:ind w:left="360"/>
        <w:rPr>
          <w:rFonts w:ascii="Arial" w:hAnsi="Arial" w:cs="Arial"/>
        </w:rPr>
      </w:pPr>
      <w:r w:rsidRPr="00D63089">
        <w:rPr>
          <w:rFonts w:ascii="Arial" w:hAnsi="Arial" w:cs="Arial"/>
        </w:rPr>
        <w:t xml:space="preserve">Table 6: </w:t>
      </w:r>
      <w:r w:rsidRPr="00D63089">
        <w:t xml:space="preserve">Class distribution </w:t>
      </w:r>
      <w:r>
        <w:t>for</w:t>
      </w:r>
      <w:r w:rsidRPr="00D63089">
        <w:t xml:space="preserve"> Testing data.</w:t>
      </w:r>
    </w:p>
    <w:p w14:paraId="2427F339" w14:textId="77777777" w:rsidR="00A44C92" w:rsidRPr="00D63089" w:rsidRDefault="00A44C92" w:rsidP="00A44C92">
      <w:pPr>
        <w:ind w:left="360"/>
        <w:rPr>
          <w:rFonts w:ascii="Arial" w:hAnsi="Arial" w:cs="Arial"/>
        </w:rPr>
      </w:pPr>
      <w:r w:rsidRPr="00D63089">
        <w:rPr>
          <w:rFonts w:ascii="Arial" w:hAnsi="Arial" w:cs="Arial"/>
        </w:rPr>
        <w:t xml:space="preserve">Table 7: </w:t>
      </w:r>
      <w:r w:rsidRPr="00D63089">
        <w:t>Performance metrics for each model.</w:t>
      </w:r>
    </w:p>
    <w:p w14:paraId="2BAAA361" w14:textId="77777777" w:rsidR="00A44C92" w:rsidRPr="00D63089" w:rsidRDefault="00A44C92" w:rsidP="00A44C92">
      <w:pPr>
        <w:ind w:left="360"/>
        <w:rPr>
          <w:rFonts w:ascii="Arial" w:hAnsi="Arial" w:cs="Arial"/>
        </w:rPr>
      </w:pPr>
      <w:r w:rsidRPr="00D63089">
        <w:rPr>
          <w:rFonts w:ascii="Arial" w:hAnsi="Arial" w:cs="Arial"/>
        </w:rPr>
        <w:lastRenderedPageBreak/>
        <w:t xml:space="preserve">Table 8: </w:t>
      </w:r>
      <w:r w:rsidRPr="00D63089">
        <w:t>Tabular representation of ROC curve for each model.</w:t>
      </w:r>
    </w:p>
    <w:p w14:paraId="4C4A99A1" w14:textId="77777777" w:rsidR="00A44C92" w:rsidRDefault="00A44C92" w:rsidP="00A44C92">
      <w:pPr>
        <w:ind w:left="360"/>
        <w:rPr>
          <w:rFonts w:ascii="Arial" w:hAnsi="Arial" w:cs="Arial"/>
        </w:rPr>
      </w:pPr>
      <w:r w:rsidRPr="00D63089">
        <w:rPr>
          <w:rFonts w:ascii="Arial" w:hAnsi="Arial" w:cs="Arial"/>
        </w:rPr>
        <w:t xml:space="preserve">Table 9: </w:t>
      </w:r>
      <w:r w:rsidRPr="00D63089">
        <w:t>The confusion matrix representation for each model.</w:t>
      </w:r>
    </w:p>
    <w:p w14:paraId="64F483B6" w14:textId="77777777" w:rsidR="00A44C92" w:rsidRPr="00D63089" w:rsidRDefault="00A44C92" w:rsidP="00A44C92">
      <w:pPr>
        <w:ind w:left="360"/>
        <w:rPr>
          <w:rFonts w:ascii="Arial" w:hAnsi="Arial" w:cs="Arial"/>
        </w:rPr>
      </w:pPr>
      <w:r w:rsidRPr="00D63089">
        <w:rPr>
          <w:rFonts w:ascii="Arial" w:hAnsi="Arial" w:cs="Arial"/>
        </w:rPr>
        <w:t xml:space="preserve">Table </w:t>
      </w:r>
      <w:r>
        <w:rPr>
          <w:rFonts w:ascii="Arial" w:hAnsi="Arial" w:cs="Arial"/>
        </w:rPr>
        <w:t>10</w:t>
      </w:r>
      <w:r w:rsidRPr="00D63089">
        <w:rPr>
          <w:rFonts w:ascii="Arial" w:hAnsi="Arial" w:cs="Arial"/>
        </w:rPr>
        <w:t xml:space="preserve">: </w:t>
      </w:r>
      <w:r w:rsidRPr="00CE0D50">
        <w:rPr>
          <w:rFonts w:ascii="Arial" w:hAnsi="Arial" w:cs="Arial"/>
        </w:rPr>
        <w:t xml:space="preserve"> </w:t>
      </w:r>
      <w:r>
        <w:rPr>
          <w:rFonts w:ascii="Arial" w:hAnsi="Arial" w:cs="Arial"/>
        </w:rPr>
        <w:t>SHAP Importance for</w:t>
      </w:r>
      <w:r w:rsidRPr="00DC27C8">
        <w:rPr>
          <w:rFonts w:ascii="Arial" w:hAnsi="Arial" w:cs="Arial"/>
        </w:rPr>
        <w:t xml:space="preserve"> Model</w:t>
      </w:r>
      <w:r w:rsidRPr="00D63089">
        <w:t>.</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6" w:name="References_9"/>
      <w:r w:rsidR="001C2C62" w:rsidRPr="003D4748">
        <w:rPr>
          <w:rFonts w:ascii="Arial" w:hAnsi="Arial" w:cs="Arial"/>
          <w:b/>
          <w:bCs/>
          <w:color w:val="auto"/>
          <w:sz w:val="36"/>
          <w:szCs w:val="36"/>
        </w:rPr>
        <w:t>References</w:t>
      </w:r>
      <w:bookmarkEnd w:id="36"/>
    </w:p>
    <w:p w14:paraId="09AD21A9" w14:textId="56CDE7FA" w:rsidR="005D034C" w:rsidRPr="003D4748" w:rsidRDefault="005D034C" w:rsidP="005D034C">
      <w:pPr>
        <w:pStyle w:val="ListParagraph"/>
        <w:numPr>
          <w:ilvl w:val="0"/>
          <w:numId w:val="10"/>
        </w:numPr>
        <w:rPr>
          <w:rFonts w:ascii="Arial" w:hAnsi="Arial" w:cs="Arial"/>
        </w:rPr>
      </w:pPr>
      <w:bookmarkStart w:id="37"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xml:space="preserve">, [online] 35, p.106908. </w:t>
      </w:r>
      <w:proofErr w:type="spellStart"/>
      <w:r w:rsidRPr="003D4748">
        <w:rPr>
          <w:rFonts w:ascii="Arial" w:hAnsi="Arial" w:cs="Arial"/>
        </w:rPr>
        <w:t>doi:</w:t>
      </w:r>
      <w:hyperlink r:id="rId35" w:history="1">
        <w:r w:rsidR="00657D18" w:rsidRPr="003D4748">
          <w:rPr>
            <w:rStyle w:val="Hyperlink"/>
            <w:rFonts w:ascii="Arial" w:hAnsi="Arial" w:cs="Arial"/>
          </w:rPr>
          <w:t>https</w:t>
        </w:r>
        <w:proofErr w:type="spellEnd"/>
        <w:r w:rsidR="00657D18" w:rsidRPr="003D4748">
          <w:rPr>
            <w:rStyle w:val="Hyperlink"/>
            <w:rFonts w:ascii="Arial" w:hAnsi="Arial" w:cs="Arial"/>
          </w:rPr>
          <w:t>://doi.org/10.1016/j.dib.2021.106908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38" w:name="Ref2"/>
      <w:bookmarkEnd w:id="37"/>
      <w:r w:rsidRPr="003D4748">
        <w:rPr>
          <w:rFonts w:ascii="Arial" w:hAnsi="Arial" w:cs="Arial"/>
        </w:rPr>
        <w:t>Ghareeb, S., Hussain, A.J., Al-</w:t>
      </w:r>
      <w:proofErr w:type="spellStart"/>
      <w:r w:rsidRPr="003D4748">
        <w:rPr>
          <w:rFonts w:ascii="Arial" w:hAnsi="Arial" w:cs="Arial"/>
        </w:rPr>
        <w:t>Jumeily</w:t>
      </w:r>
      <w:proofErr w:type="spellEnd"/>
      <w:r w:rsidRPr="003D4748">
        <w:rPr>
          <w:rFonts w:ascii="Arial" w:hAnsi="Arial" w:cs="Arial"/>
        </w:rPr>
        <w:t>, D., Khan, W., Al-</w:t>
      </w:r>
      <w:proofErr w:type="spellStart"/>
      <w:r w:rsidRPr="003D4748">
        <w:rPr>
          <w:rFonts w:ascii="Arial" w:hAnsi="Arial" w:cs="Arial"/>
        </w:rPr>
        <w:t>Jumeily</w:t>
      </w:r>
      <w:proofErr w:type="spellEnd"/>
      <w:r w:rsidRPr="003D4748">
        <w:rPr>
          <w:rFonts w:ascii="Arial" w:hAnsi="Arial" w:cs="Arial"/>
        </w:rPr>
        <w:t xml:space="preserve">,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xml:space="preserve">, 2(1), p.3. </w:t>
      </w:r>
      <w:proofErr w:type="spellStart"/>
      <w:r w:rsidRPr="003D4748">
        <w:rPr>
          <w:rFonts w:ascii="Arial" w:hAnsi="Arial" w:cs="Arial"/>
        </w:rPr>
        <w:t>doi:</w:t>
      </w:r>
      <w:hyperlink r:id="rId36" w:history="1">
        <w:r w:rsidRPr="003D4748">
          <w:rPr>
            <w:rStyle w:val="Hyperlink"/>
            <w:rFonts w:ascii="Arial" w:hAnsi="Arial" w:cs="Arial"/>
          </w:rPr>
          <w:t>https</w:t>
        </w:r>
        <w:proofErr w:type="spellEnd"/>
        <w:r w:rsidRPr="003D4748">
          <w:rPr>
            <w:rStyle w:val="Hyperlink"/>
            <w:rFonts w:ascii="Arial" w:hAnsi="Arial" w:cs="Arial"/>
          </w:rPr>
          <w:t>://doi.org/10.1007/s43926-022-00023-0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w:t>
      </w:r>
      <w:proofErr w:type="spellStart"/>
      <w:r w:rsidRPr="003D4748">
        <w:rPr>
          <w:rFonts w:ascii="Arial" w:hAnsi="Arial" w:cs="Arial"/>
        </w:rPr>
        <w:t>doi</w:t>
      </w:r>
      <w:proofErr w:type="spellEnd"/>
      <w:r w:rsidRPr="003D4748">
        <w:rPr>
          <w:rFonts w:ascii="Arial" w:hAnsi="Arial" w:cs="Arial"/>
        </w:rPr>
        <w:t xml:space="preserve">: </w:t>
      </w:r>
      <w:hyperlink r:id="rId37"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39" w:name="Ref3"/>
      <w:bookmarkEnd w:id="38"/>
      <w:r w:rsidRPr="003D4748">
        <w:rPr>
          <w:rFonts w:ascii="Arial" w:hAnsi="Arial" w:cs="Arial"/>
        </w:rPr>
        <w:t xml:space="preserve">Qureshi, R. and Lokhande, P.S. (2024). A Comprehensive Review of Machine Learning techniques used for Designing </w:t>
      </w:r>
      <w:proofErr w:type="gramStart"/>
      <w:r w:rsidRPr="003D4748">
        <w:rPr>
          <w:rFonts w:ascii="Arial" w:hAnsi="Arial" w:cs="Arial"/>
        </w:rPr>
        <w:t>An</w:t>
      </w:r>
      <w:proofErr w:type="gramEnd"/>
      <w:r w:rsidRPr="003D4748">
        <w:rPr>
          <w:rFonts w:ascii="Arial" w:hAnsi="Arial" w:cs="Arial"/>
        </w:rPr>
        <w:t xml:space="preserve"> Academic Result Predictor </w:t>
      </w:r>
      <w:proofErr w:type="gramStart"/>
      <w:r w:rsidRPr="003D4748">
        <w:rPr>
          <w:rFonts w:ascii="Arial" w:hAnsi="Arial" w:cs="Arial"/>
        </w:rPr>
        <w:t>And</w:t>
      </w:r>
      <w:proofErr w:type="gramEnd"/>
      <w:r w:rsidRPr="003D4748">
        <w:rPr>
          <w:rFonts w:ascii="Arial" w:hAnsi="Arial" w:cs="Arial"/>
        </w:rPr>
        <w:t xml:space="preserve"> Identifying </w:t>
      </w:r>
      <w:proofErr w:type="gramStart"/>
      <w:r w:rsidRPr="003D4748">
        <w:rPr>
          <w:rFonts w:ascii="Arial" w:hAnsi="Arial" w:cs="Arial"/>
        </w:rPr>
        <w:t>The</w:t>
      </w:r>
      <w:proofErr w:type="gramEnd"/>
      <w:r w:rsidRPr="003D4748">
        <w:rPr>
          <w:rFonts w:ascii="Arial" w:hAnsi="Arial" w:cs="Arial"/>
        </w:rPr>
        <w:t xml:space="preserve"> Multi-Dimensional Factors Affecting Student’s Academic Results. [online] pp.1–6. </w:t>
      </w:r>
      <w:proofErr w:type="spellStart"/>
      <w:r w:rsidRPr="003D4748">
        <w:rPr>
          <w:rFonts w:ascii="Arial" w:hAnsi="Arial" w:cs="Arial"/>
        </w:rPr>
        <w:t>doi:</w:t>
      </w:r>
      <w:hyperlink r:id="rId38" w:history="1">
        <w:r w:rsidR="00657D18" w:rsidRPr="003D4748">
          <w:rPr>
            <w:rStyle w:val="Hyperlink"/>
            <w:rFonts w:ascii="Arial" w:hAnsi="Arial" w:cs="Arial"/>
          </w:rPr>
          <w:t>https</w:t>
        </w:r>
        <w:proofErr w:type="spellEnd"/>
        <w:r w:rsidR="00657D18" w:rsidRPr="003D4748">
          <w:rPr>
            <w:rStyle w:val="Hyperlink"/>
            <w:rFonts w:ascii="Arial" w:hAnsi="Arial" w:cs="Arial"/>
          </w:rPr>
          <w:t>://doi.org/10.1109/idicaiei61867.2024.10842901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40" w:name="Ref5"/>
      <w:r w:rsidRPr="003D4748">
        <w:rPr>
          <w:rFonts w:ascii="Arial" w:hAnsi="Arial" w:cs="Arial"/>
        </w:rPr>
        <w:t xml:space="preserve">Chandra S. K and K Santhosh Kumar (2022). Data Preprocessing and Visualizations Using Machine Learning for Student Placement Prediction. 2022 2nd International Conference on Technological Advancements in Computational Sciences (ICTACS). </w:t>
      </w:r>
      <w:proofErr w:type="spellStart"/>
      <w:r w:rsidRPr="003D4748">
        <w:rPr>
          <w:rFonts w:ascii="Arial" w:hAnsi="Arial" w:cs="Arial"/>
        </w:rPr>
        <w:t>doi:</w:t>
      </w:r>
      <w:hyperlink r:id="rId39" w:history="1">
        <w:r w:rsidRPr="003D4748">
          <w:rPr>
            <w:rStyle w:val="Hyperlink"/>
            <w:rFonts w:ascii="Arial" w:hAnsi="Arial" w:cs="Arial"/>
          </w:rPr>
          <w:t>https</w:t>
        </w:r>
        <w:proofErr w:type="spellEnd"/>
        <w:r w:rsidRPr="003D4748">
          <w:rPr>
            <w:rStyle w:val="Hyperlink"/>
            <w:rFonts w:ascii="Arial" w:hAnsi="Arial" w:cs="Arial"/>
          </w:rPr>
          <w:t>://doi.org/10.1109/ictacs56270.2022.9988247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1" w:name="Ref4"/>
      <w:bookmarkEnd w:id="39"/>
      <w:bookmarkEnd w:id="40"/>
      <w:r w:rsidRPr="003D4748">
        <w:rPr>
          <w:rFonts w:ascii="Arial" w:hAnsi="Arial" w:cs="Arial"/>
        </w:rPr>
        <w:t xml:space="preserve">Ahmed, E. (2024). Student Performance Prediction Using Machine Learning Algorithms. Applied Computational Intelligence and Soft Computing, [online] 2024, p.e4067721. </w:t>
      </w:r>
      <w:proofErr w:type="spellStart"/>
      <w:r w:rsidRPr="003D4748">
        <w:rPr>
          <w:rFonts w:ascii="Arial" w:hAnsi="Arial" w:cs="Arial"/>
        </w:rPr>
        <w:t>doi:</w:t>
      </w:r>
      <w:hyperlink r:id="rId40" w:history="1">
        <w:r w:rsidR="00657D18" w:rsidRPr="003D4748">
          <w:rPr>
            <w:rStyle w:val="Hyperlink"/>
            <w:rFonts w:ascii="Arial" w:hAnsi="Arial" w:cs="Arial"/>
          </w:rPr>
          <w:t>https</w:t>
        </w:r>
        <w:proofErr w:type="spellEnd"/>
        <w:r w:rsidR="00657D18" w:rsidRPr="003D4748">
          <w:rPr>
            <w:rStyle w:val="Hyperlink"/>
            <w:rFonts w:ascii="Arial" w:hAnsi="Arial" w:cs="Arial"/>
          </w:rPr>
          <w:t>://doi.org/10.1155/2024/4067721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2" w:name="Ref6"/>
      <w:bookmarkEnd w:id="41"/>
      <w:proofErr w:type="spellStart"/>
      <w:r w:rsidRPr="003D4748">
        <w:rPr>
          <w:rFonts w:ascii="Arial" w:hAnsi="Arial" w:cs="Arial"/>
        </w:rPr>
        <w:t>Lagrazon</w:t>
      </w:r>
      <w:proofErr w:type="spellEnd"/>
      <w:r w:rsidRPr="003D4748">
        <w:rPr>
          <w:rFonts w:ascii="Arial" w:hAnsi="Arial" w:cs="Arial"/>
        </w:rPr>
        <w:t xml:space="preserve">, G.G., Edytha, J., Rossana, M. and Maaliw, R.R. (2023). Ensemble-Based Prediction Model for Enhanced Electronics Engineering Licensure Examination Results Using Student Performance Analysis. [online] </w:t>
      </w:r>
      <w:proofErr w:type="spellStart"/>
      <w:r w:rsidRPr="003D4748">
        <w:rPr>
          <w:rFonts w:ascii="Arial" w:hAnsi="Arial" w:cs="Arial"/>
        </w:rPr>
        <w:t>doi:</w:t>
      </w:r>
      <w:hyperlink r:id="rId41" w:history="1">
        <w:r w:rsidRPr="003D4748">
          <w:rPr>
            <w:rStyle w:val="Hyperlink"/>
            <w:rFonts w:ascii="Arial" w:hAnsi="Arial" w:cs="Arial"/>
          </w:rPr>
          <w:t>https</w:t>
        </w:r>
        <w:proofErr w:type="spellEnd"/>
        <w:r w:rsidRPr="003D4748">
          <w:rPr>
            <w:rStyle w:val="Hyperlink"/>
            <w:rFonts w:ascii="Arial" w:hAnsi="Arial" w:cs="Arial"/>
          </w:rPr>
          <w:t>://doi.org/10.1109/iceeie59078.2023.10334657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3" w:name="Ref7"/>
      <w:bookmarkEnd w:id="42"/>
      <w:r w:rsidRPr="003D4748">
        <w:rPr>
          <w:rFonts w:ascii="Arial" w:hAnsi="Arial" w:cs="Arial"/>
        </w:rPr>
        <w:t xml:space="preserve">Rimpy, Dhankhar, A. and Solanki, K. (2022). Educational Data Mining tools and Techniques used for Prediction of Student’s Performance: A Study. 2022 10th International Conference on Reliability, Infocom Technologies and Optimization (Trends and Future Directions) (ICRITO), [online] pp.1–5. </w:t>
      </w:r>
      <w:proofErr w:type="spellStart"/>
      <w:r w:rsidRPr="003D4748">
        <w:rPr>
          <w:rFonts w:ascii="Arial" w:hAnsi="Arial" w:cs="Arial"/>
        </w:rPr>
        <w:t>doi:</w:t>
      </w:r>
      <w:hyperlink r:id="rId42" w:history="1">
        <w:r w:rsidRPr="003D4748">
          <w:rPr>
            <w:rStyle w:val="Hyperlink"/>
            <w:rFonts w:ascii="Arial" w:hAnsi="Arial" w:cs="Arial"/>
          </w:rPr>
          <w:t>https</w:t>
        </w:r>
        <w:proofErr w:type="spellEnd"/>
        <w:r w:rsidRPr="003D4748">
          <w:rPr>
            <w:rStyle w:val="Hyperlink"/>
            <w:rFonts w:ascii="Arial" w:hAnsi="Arial" w:cs="Arial"/>
          </w:rPr>
          <w:t>://doi.org/10.1109/icrito56286.2022.9965023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4" w:name="Ref10"/>
      <w:r w:rsidRPr="003D4748">
        <w:rPr>
          <w:rFonts w:ascii="Arial" w:hAnsi="Arial" w:cs="Arial"/>
        </w:rPr>
        <w:t xml:space="preserve">Asthana, P., Mishra, S., Gupta, N., </w:t>
      </w:r>
      <w:proofErr w:type="spellStart"/>
      <w:r w:rsidRPr="003D4748">
        <w:rPr>
          <w:rFonts w:ascii="Arial" w:hAnsi="Arial" w:cs="Arial"/>
        </w:rPr>
        <w:t>Derawi</w:t>
      </w:r>
      <w:proofErr w:type="spellEnd"/>
      <w:r w:rsidRPr="003D4748">
        <w:rPr>
          <w:rFonts w:ascii="Arial" w:hAnsi="Arial" w:cs="Arial"/>
        </w:rPr>
        <w:t xml:space="preserve">, M. and Kumar, A. (2023). Prediction of Student’s Performance </w:t>
      </w:r>
      <w:proofErr w:type="gramStart"/>
      <w:r w:rsidRPr="003D4748">
        <w:rPr>
          <w:rFonts w:ascii="Arial" w:hAnsi="Arial" w:cs="Arial"/>
        </w:rPr>
        <w:t>With</w:t>
      </w:r>
      <w:proofErr w:type="gramEnd"/>
      <w:r w:rsidRPr="003D4748">
        <w:rPr>
          <w:rFonts w:ascii="Arial" w:hAnsi="Arial" w:cs="Arial"/>
        </w:rPr>
        <w:t xml:space="preserve"> Learning Coefficients Using Regression Based Machine Learning Models. </w:t>
      </w:r>
      <w:r w:rsidRPr="003D4748">
        <w:rPr>
          <w:rFonts w:ascii="Arial" w:hAnsi="Arial" w:cs="Arial"/>
          <w:i/>
          <w:iCs/>
        </w:rPr>
        <w:t>IEEE Access</w:t>
      </w:r>
      <w:r w:rsidRPr="003D4748">
        <w:rPr>
          <w:rFonts w:ascii="Arial" w:hAnsi="Arial" w:cs="Arial"/>
        </w:rPr>
        <w:t xml:space="preserve">, 11, pp.72732–72742. </w:t>
      </w:r>
      <w:proofErr w:type="spellStart"/>
      <w:r w:rsidRPr="003D4748">
        <w:rPr>
          <w:rFonts w:ascii="Arial" w:hAnsi="Arial" w:cs="Arial"/>
        </w:rPr>
        <w:t>doi:</w:t>
      </w:r>
      <w:hyperlink r:id="rId43" w:history="1">
        <w:r w:rsidRPr="003D4748">
          <w:rPr>
            <w:rStyle w:val="Hyperlink"/>
            <w:rFonts w:ascii="Arial" w:hAnsi="Arial" w:cs="Arial"/>
          </w:rPr>
          <w:t>https</w:t>
        </w:r>
        <w:proofErr w:type="spellEnd"/>
        <w:r w:rsidRPr="003D4748">
          <w:rPr>
            <w:rStyle w:val="Hyperlink"/>
            <w:rFonts w:ascii="Arial" w:hAnsi="Arial" w:cs="Arial"/>
          </w:rPr>
          <w:t>://doi.org/10.1109/access.2023.3294700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5" w:name="Ref8"/>
      <w:bookmarkEnd w:id="43"/>
      <w:bookmarkEnd w:id="44"/>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xml:space="preserve">, [online] (Fall 2023). </w:t>
      </w:r>
      <w:proofErr w:type="spellStart"/>
      <w:r w:rsidRPr="003D4748">
        <w:rPr>
          <w:rFonts w:ascii="Arial" w:hAnsi="Arial" w:cs="Arial"/>
        </w:rPr>
        <w:t>doi:</w:t>
      </w:r>
      <w:hyperlink r:id="rId44" w:history="1">
        <w:r w:rsidR="00BE1084" w:rsidRPr="003D4748">
          <w:rPr>
            <w:rStyle w:val="Hyperlink"/>
            <w:rFonts w:ascii="Arial" w:hAnsi="Arial" w:cs="Arial"/>
          </w:rPr>
          <w:t>https</w:t>
        </w:r>
        <w:proofErr w:type="spellEnd"/>
        <w:r w:rsidR="00BE1084" w:rsidRPr="003D4748">
          <w:rPr>
            <w:rStyle w:val="Hyperlink"/>
            <w:rFonts w:ascii="Arial" w:hAnsi="Arial" w:cs="Arial"/>
          </w:rPr>
          <w:t>://doi.org/10.34315/apf1612023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6" w:name="Ref9"/>
      <w:bookmarkEnd w:id="45"/>
      <w:r w:rsidRPr="003D4748">
        <w:rPr>
          <w:rFonts w:ascii="Arial" w:hAnsi="Arial" w:cs="Arial"/>
        </w:rPr>
        <w:lastRenderedPageBreak/>
        <w:t xml:space="preserve">Issah, I., Appiah, O., </w:t>
      </w:r>
      <w:proofErr w:type="spellStart"/>
      <w:r w:rsidRPr="003D4748">
        <w:rPr>
          <w:rFonts w:ascii="Arial" w:hAnsi="Arial" w:cs="Arial"/>
        </w:rPr>
        <w:t>Appiahene</w:t>
      </w:r>
      <w:proofErr w:type="spellEnd"/>
      <w:r w:rsidRPr="003D4748">
        <w:rPr>
          <w:rFonts w:ascii="Arial" w:hAnsi="Arial" w:cs="Arial"/>
        </w:rPr>
        <w:t xml:space="preserve">, P. and </w:t>
      </w:r>
      <w:proofErr w:type="spellStart"/>
      <w:r w:rsidRPr="003D4748">
        <w:rPr>
          <w:rFonts w:ascii="Arial" w:hAnsi="Arial" w:cs="Arial"/>
        </w:rPr>
        <w:t>Inusah</w:t>
      </w:r>
      <w:proofErr w:type="spellEnd"/>
      <w:r w:rsidRPr="003D4748">
        <w:rPr>
          <w:rFonts w:ascii="Arial" w:hAnsi="Arial" w:cs="Arial"/>
        </w:rPr>
        <w:t xml:space="preserve">,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xml:space="preserve">, 7, p.100204. </w:t>
      </w:r>
      <w:proofErr w:type="spellStart"/>
      <w:r w:rsidRPr="003D4748">
        <w:rPr>
          <w:rFonts w:ascii="Arial" w:hAnsi="Arial" w:cs="Arial"/>
        </w:rPr>
        <w:t>doi:</w:t>
      </w:r>
      <w:hyperlink r:id="rId45" w:history="1">
        <w:r w:rsidRPr="003D4748">
          <w:rPr>
            <w:rStyle w:val="Hyperlink"/>
            <w:rFonts w:ascii="Arial" w:hAnsi="Arial" w:cs="Arial"/>
          </w:rPr>
          <w:t>https</w:t>
        </w:r>
        <w:proofErr w:type="spellEnd"/>
        <w:r w:rsidRPr="003D4748">
          <w:rPr>
            <w:rStyle w:val="Hyperlink"/>
            <w:rFonts w:ascii="Arial" w:hAnsi="Arial" w:cs="Arial"/>
          </w:rPr>
          <w:t>://doi.org/10.1016/j.dajour.2023.100204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47"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xml:space="preserve">, 16(3), pp.128–148. </w:t>
      </w:r>
      <w:proofErr w:type="spellStart"/>
      <w:r w:rsidRPr="003D4748">
        <w:rPr>
          <w:rFonts w:ascii="Arial" w:hAnsi="Arial" w:cs="Arial"/>
        </w:rPr>
        <w:t>doi:</w:t>
      </w:r>
      <w:hyperlink r:id="rId46" w:history="1">
        <w:r w:rsidRPr="003D4748">
          <w:rPr>
            <w:rStyle w:val="Hyperlink"/>
            <w:rFonts w:ascii="Arial" w:hAnsi="Arial" w:cs="Arial"/>
          </w:rPr>
          <w:t>https</w:t>
        </w:r>
        <w:proofErr w:type="spellEnd"/>
        <w:r w:rsidRPr="003D4748">
          <w:rPr>
            <w:rStyle w:val="Hyperlink"/>
            <w:rFonts w:ascii="Arial" w:hAnsi="Arial" w:cs="Arial"/>
          </w:rPr>
          <w:t>://doi.org/10.9734/</w:t>
        </w:r>
        <w:proofErr w:type="spellStart"/>
        <w:r w:rsidRPr="003D4748">
          <w:rPr>
            <w:rStyle w:val="Hyperlink"/>
            <w:rFonts w:ascii="Arial" w:hAnsi="Arial" w:cs="Arial"/>
          </w:rPr>
          <w:t>ajrcos</w:t>
        </w:r>
        <w:proofErr w:type="spellEnd"/>
        <w:r w:rsidRPr="003D4748">
          <w:rPr>
            <w:rStyle w:val="Hyperlink"/>
            <w:rFonts w:ascii="Arial" w:hAnsi="Arial" w:cs="Arial"/>
          </w:rPr>
          <w:t>/2023/v16i3351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48" w:name="Ref11"/>
      <w:bookmarkEnd w:id="46"/>
      <w:bookmarkEnd w:id="47"/>
      <w:r w:rsidRPr="003D4748">
        <w:rPr>
          <w:rFonts w:ascii="Arial" w:hAnsi="Arial" w:cs="Arial"/>
        </w:rPr>
        <w:t xml:space="preserve">Mubarak, A.T., Cao, H., </w:t>
      </w:r>
      <w:proofErr w:type="spellStart"/>
      <w:r w:rsidRPr="003D4748">
        <w:rPr>
          <w:rFonts w:ascii="Arial" w:hAnsi="Arial" w:cs="Arial"/>
        </w:rPr>
        <w:t>Hezam</w:t>
      </w:r>
      <w:proofErr w:type="spellEnd"/>
      <w:r w:rsidRPr="003D4748">
        <w:rPr>
          <w:rFonts w:ascii="Arial" w:hAnsi="Arial" w:cs="Arial"/>
        </w:rPr>
        <w:t xml:space="preserve">, I.M. and Hao, F. (2022). </w:t>
      </w:r>
      <w:proofErr w:type="spellStart"/>
      <w:r w:rsidRPr="003D4748">
        <w:rPr>
          <w:rFonts w:ascii="Arial" w:hAnsi="Arial" w:cs="Arial"/>
        </w:rPr>
        <w:t>Modeling</w:t>
      </w:r>
      <w:proofErr w:type="spellEnd"/>
      <w:r w:rsidRPr="003D4748">
        <w:rPr>
          <w:rFonts w:ascii="Arial" w:hAnsi="Arial" w:cs="Arial"/>
        </w:rPr>
        <w:t xml:space="preserve"> students’ performance using graph convolutional networks. 8(3), pp.2183–2201. </w:t>
      </w:r>
      <w:proofErr w:type="spellStart"/>
      <w:r w:rsidRPr="003D4748">
        <w:rPr>
          <w:rFonts w:ascii="Arial" w:hAnsi="Arial" w:cs="Arial"/>
        </w:rPr>
        <w:t>doi:</w:t>
      </w:r>
      <w:hyperlink r:id="rId47" w:history="1">
        <w:r w:rsidRPr="003D4748">
          <w:rPr>
            <w:rStyle w:val="Hyperlink"/>
            <w:rFonts w:ascii="Arial" w:hAnsi="Arial" w:cs="Arial"/>
          </w:rPr>
          <w:t>https</w:t>
        </w:r>
        <w:proofErr w:type="spellEnd"/>
        <w:r w:rsidRPr="003D4748">
          <w:rPr>
            <w:rStyle w:val="Hyperlink"/>
            <w:rFonts w:ascii="Arial" w:hAnsi="Arial" w:cs="Arial"/>
          </w:rPr>
          <w:t>://doi.org/10.1007/s40747-022-00647-3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49" w:name="Ref13"/>
      <w:bookmarkEnd w:id="48"/>
      <w:r w:rsidRPr="003D4748">
        <w:rPr>
          <w:rFonts w:ascii="Arial" w:hAnsi="Arial" w:cs="Arial"/>
        </w:rPr>
        <w:t xml:space="preserve">Mohd Fazil, Angélica </w:t>
      </w:r>
      <w:proofErr w:type="spellStart"/>
      <w:r w:rsidRPr="003D4748">
        <w:rPr>
          <w:rFonts w:ascii="Arial" w:hAnsi="Arial" w:cs="Arial"/>
        </w:rPr>
        <w:t>Rísquez</w:t>
      </w:r>
      <w:proofErr w:type="spellEnd"/>
      <w:r w:rsidRPr="003D4748">
        <w:rPr>
          <w:rFonts w:ascii="Arial" w:hAnsi="Arial" w:cs="Arial"/>
        </w:rPr>
        <w:t xml:space="preserve">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xml:space="preserve">, pp.1–19. </w:t>
      </w:r>
      <w:proofErr w:type="spellStart"/>
      <w:r w:rsidRPr="003D4748">
        <w:rPr>
          <w:rFonts w:ascii="Arial" w:hAnsi="Arial" w:cs="Arial"/>
        </w:rPr>
        <w:t>doi:</w:t>
      </w:r>
      <w:hyperlink r:id="rId48" w:history="1">
        <w:r w:rsidRPr="003D4748">
          <w:rPr>
            <w:rStyle w:val="Hyperlink"/>
            <w:rFonts w:ascii="Arial" w:hAnsi="Arial" w:cs="Arial"/>
          </w:rPr>
          <w:t>https</w:t>
        </w:r>
        <w:proofErr w:type="spellEnd"/>
        <w:r w:rsidRPr="003D4748">
          <w:rPr>
            <w:rStyle w:val="Hyperlink"/>
            <w:rFonts w:ascii="Arial" w:hAnsi="Arial" w:cs="Arial"/>
          </w:rPr>
          <w:t>://doi.org/10.18608/jla.2024.7985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50" w:name="Ref14"/>
      <w:bookmarkEnd w:id="49"/>
      <w:r w:rsidRPr="003D4748">
        <w:rPr>
          <w:rFonts w:ascii="Arial" w:hAnsi="Arial" w:cs="Arial"/>
        </w:rPr>
        <w:t xml:space="preserve">S, A., V, D., S, M.S. and Srikanth, R. (2023). Systematic Review on Real-Time Students </w:t>
      </w:r>
      <w:proofErr w:type="spellStart"/>
      <w:r w:rsidRPr="003D4748">
        <w:rPr>
          <w:rFonts w:ascii="Arial" w:hAnsi="Arial" w:cs="Arial"/>
        </w:rPr>
        <w:t>Behavior</w:t>
      </w:r>
      <w:proofErr w:type="spellEnd"/>
      <w:r w:rsidRPr="003D4748">
        <w:rPr>
          <w:rFonts w:ascii="Arial" w:hAnsi="Arial" w:cs="Arial"/>
        </w:rPr>
        <w:t xml:space="preserve"> Monitoring using Machine Learning. </w:t>
      </w:r>
      <w:r w:rsidRPr="003D4748">
        <w:rPr>
          <w:rFonts w:ascii="Arial" w:hAnsi="Arial" w:cs="Arial"/>
          <w:i/>
          <w:iCs/>
        </w:rPr>
        <w:t>2023 International Conference on Inventive Computation Technologies (ICICT)</w:t>
      </w:r>
      <w:r w:rsidRPr="003D4748">
        <w:rPr>
          <w:rFonts w:ascii="Arial" w:hAnsi="Arial" w:cs="Arial"/>
        </w:rPr>
        <w:t xml:space="preserve">, pp.233–237. </w:t>
      </w:r>
      <w:proofErr w:type="spellStart"/>
      <w:r w:rsidRPr="003D4748">
        <w:rPr>
          <w:rFonts w:ascii="Arial" w:hAnsi="Arial" w:cs="Arial"/>
        </w:rPr>
        <w:t>doi:</w:t>
      </w:r>
      <w:hyperlink r:id="rId49" w:history="1">
        <w:r w:rsidRPr="003D4748">
          <w:rPr>
            <w:rStyle w:val="Hyperlink"/>
            <w:rFonts w:ascii="Arial" w:hAnsi="Arial" w:cs="Arial"/>
          </w:rPr>
          <w:t>https</w:t>
        </w:r>
        <w:proofErr w:type="spellEnd"/>
        <w:r w:rsidRPr="003D4748">
          <w:rPr>
            <w:rStyle w:val="Hyperlink"/>
            <w:rFonts w:ascii="Arial" w:hAnsi="Arial" w:cs="Arial"/>
          </w:rPr>
          <w:t>://doi.org/10.1109/icict57646.2023.10134519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t>S., P.G., Dinesh, G., Gupta, D. and Nair, A.R. (2025). Predicting Student Success in Online Learning Using Machine Learning and Explainable AI. 2025 3rd International Conference on Advancement in Computation &amp; Computer Technologies (</w:t>
      </w:r>
      <w:proofErr w:type="spellStart"/>
      <w:r w:rsidRPr="00E05A8D">
        <w:rPr>
          <w:rFonts w:ascii="Arial" w:hAnsi="Arial" w:cs="Arial"/>
        </w:rPr>
        <w:t>InCACCT</w:t>
      </w:r>
      <w:proofErr w:type="spellEnd"/>
      <w:r w:rsidRPr="00E05A8D">
        <w:rPr>
          <w:rFonts w:ascii="Arial" w:hAnsi="Arial" w:cs="Arial"/>
        </w:rPr>
        <w:t xml:space="preserve">), [online] pp.566–572. </w:t>
      </w:r>
      <w:proofErr w:type="spellStart"/>
      <w:r w:rsidRPr="00E05A8D">
        <w:rPr>
          <w:rFonts w:ascii="Arial" w:hAnsi="Arial" w:cs="Arial"/>
        </w:rPr>
        <w:t>doi:</w:t>
      </w:r>
      <w:hyperlink r:id="rId50" w:history="1">
        <w:r w:rsidRPr="00CA3E86">
          <w:rPr>
            <w:rStyle w:val="Hyperlink"/>
            <w:rFonts w:ascii="Arial" w:hAnsi="Arial" w:cs="Arial"/>
          </w:rPr>
          <w:t>https</w:t>
        </w:r>
        <w:proofErr w:type="spellEnd"/>
        <w:r w:rsidRPr="00CA3E86">
          <w:rPr>
            <w:rStyle w:val="Hyperlink"/>
            <w:rFonts w:ascii="Arial" w:hAnsi="Arial" w:cs="Arial"/>
          </w:rPr>
          <w:t>://doi.org/10.1109/incacct65424.2025.11011419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 xml:space="preserve">Ahmed, S., M. Shamim Kaiser, Mohammad Shahadat Hossain and Andersson, K. (2024). A Comparative Analysis of LIME and SHAP Interpreters with Explainable ML-Based Diabetes Predictions. IEEE Access, pp.1–1. </w:t>
      </w:r>
      <w:proofErr w:type="spellStart"/>
      <w:r w:rsidRPr="00E05A8D">
        <w:rPr>
          <w:rFonts w:ascii="Arial" w:hAnsi="Arial" w:cs="Arial"/>
        </w:rPr>
        <w:t>doi:</w:t>
      </w:r>
      <w:hyperlink r:id="rId51" w:history="1">
        <w:r w:rsidRPr="00CA3E86">
          <w:rPr>
            <w:rStyle w:val="Hyperlink"/>
            <w:rFonts w:ascii="Arial" w:hAnsi="Arial" w:cs="Arial"/>
          </w:rPr>
          <w:t>https</w:t>
        </w:r>
        <w:proofErr w:type="spellEnd"/>
        <w:r w:rsidRPr="00CA3E86">
          <w:rPr>
            <w:rStyle w:val="Hyperlink"/>
            <w:rFonts w:ascii="Arial" w:hAnsi="Arial" w:cs="Arial"/>
          </w:rPr>
          <w:t>://doi.org/10.1109/access.2024.3422319</w:t>
        </w:r>
      </w:hyperlink>
      <w:bookmarkStart w:id="51" w:name="Ref15"/>
      <w:bookmarkEnd w:id="50"/>
    </w:p>
    <w:p w14:paraId="1E7A0419" w14:textId="77777777" w:rsidR="003403D7" w:rsidRPr="003D4748" w:rsidRDefault="003403D7" w:rsidP="003403D7">
      <w:pPr>
        <w:numPr>
          <w:ilvl w:val="0"/>
          <w:numId w:val="10"/>
        </w:numPr>
        <w:jc w:val="both"/>
        <w:rPr>
          <w:rFonts w:ascii="Arial" w:hAnsi="Arial" w:cs="Arial"/>
        </w:rPr>
      </w:pPr>
      <w:bookmarkStart w:id="52" w:name="Ref18"/>
      <w:bookmarkStart w:id="53" w:name="Ref20"/>
      <w:r w:rsidRPr="003D4748">
        <w:rPr>
          <w:rFonts w:ascii="Arial" w:hAnsi="Arial" w:cs="Arial"/>
        </w:rPr>
        <w:t xml:space="preserve">Mohammad T; </w:t>
      </w:r>
      <w:proofErr w:type="spellStart"/>
      <w:r w:rsidRPr="003D4748">
        <w:rPr>
          <w:rFonts w:ascii="Arial" w:hAnsi="Arial" w:cs="Arial"/>
        </w:rPr>
        <w:t>Kahakashan</w:t>
      </w:r>
      <w:proofErr w:type="spellEnd"/>
      <w:r w:rsidRPr="003D4748">
        <w:rPr>
          <w:rFonts w:ascii="Arial" w:hAnsi="Arial" w:cs="Arial"/>
        </w:rPr>
        <w:t xml:space="preserve"> A; </w:t>
      </w:r>
      <w:proofErr w:type="spellStart"/>
      <w:proofErr w:type="gramStart"/>
      <w:r w:rsidRPr="003D4748">
        <w:rPr>
          <w:rFonts w:ascii="Arial" w:hAnsi="Arial" w:cs="Arial"/>
        </w:rPr>
        <w:t>Md.Hamid</w:t>
      </w:r>
      <w:proofErr w:type="spellEnd"/>
      <w:proofErr w:type="gramEnd"/>
      <w:r w:rsidRPr="003D4748">
        <w:rPr>
          <w:rFonts w:ascii="Arial" w:hAnsi="Arial" w:cs="Arial"/>
        </w:rPr>
        <w:t xml:space="preserve">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xml:space="preserve">. [online] </w:t>
      </w:r>
      <w:proofErr w:type="spellStart"/>
      <w:r w:rsidRPr="003D4748">
        <w:rPr>
          <w:rFonts w:ascii="Arial" w:hAnsi="Arial" w:cs="Arial"/>
        </w:rPr>
        <w:t>doi:</w:t>
      </w:r>
      <w:hyperlink r:id="rId52" w:history="1">
        <w:r w:rsidRPr="003D4748">
          <w:rPr>
            <w:rStyle w:val="Hyperlink"/>
            <w:rFonts w:ascii="Arial" w:hAnsi="Arial" w:cs="Arial"/>
          </w:rPr>
          <w:t>https</w:t>
        </w:r>
        <w:proofErr w:type="spellEnd"/>
        <w:r w:rsidRPr="003D4748">
          <w:rPr>
            <w:rStyle w:val="Hyperlink"/>
            <w:rFonts w:ascii="Arial" w:hAnsi="Arial" w:cs="Arial"/>
          </w:rPr>
          <w:t>://doi.org/10.1109/iCACCESS61735.2024.10499576</w:t>
        </w:r>
      </w:hyperlink>
      <w:bookmarkEnd w:id="52"/>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4" w:name="Ref19"/>
      <w:bookmarkEnd w:id="53"/>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w:t>
      </w:r>
      <w:proofErr w:type="spellStart"/>
      <w:r w:rsidRPr="003D4748">
        <w:rPr>
          <w:rFonts w:ascii="Arial" w:hAnsi="Arial" w:cs="Arial"/>
        </w:rPr>
        <w:t>Modeling</w:t>
      </w:r>
      <w:proofErr w:type="spellEnd"/>
      <w:r w:rsidRPr="003D4748">
        <w:rPr>
          <w:rFonts w:ascii="Arial" w:hAnsi="Arial" w:cs="Arial"/>
        </w:rPr>
        <w:t xml:space="preserve"> and Estimation Methods for Student Achievement Recognition Based on </w:t>
      </w:r>
      <w:proofErr w:type="spellStart"/>
      <w:r w:rsidRPr="003D4748">
        <w:rPr>
          <w:rFonts w:ascii="Arial" w:hAnsi="Arial" w:cs="Arial"/>
        </w:rPr>
        <w:t>XGBoost</w:t>
      </w:r>
      <w:proofErr w:type="spellEnd"/>
      <w:r w:rsidRPr="003D4748">
        <w:rPr>
          <w:rFonts w:ascii="Arial" w:hAnsi="Arial" w:cs="Arial"/>
        </w:rPr>
        <w:t xml:space="preserve"> Algorithm. </w:t>
      </w:r>
      <w:proofErr w:type="spellStart"/>
      <w:r w:rsidRPr="003D4748">
        <w:rPr>
          <w:rFonts w:ascii="Arial" w:hAnsi="Arial" w:cs="Arial"/>
          <w:i/>
          <w:iCs/>
        </w:rPr>
        <w:t>XGBoost</w:t>
      </w:r>
      <w:proofErr w:type="spellEnd"/>
      <w:r w:rsidRPr="003D4748">
        <w:rPr>
          <w:rFonts w:ascii="Arial" w:hAnsi="Arial" w:cs="Arial"/>
          <w:i/>
          <w:iCs/>
        </w:rPr>
        <w:t xml:space="preserve"> Algorithm</w:t>
      </w:r>
      <w:r w:rsidRPr="003D4748">
        <w:rPr>
          <w:rFonts w:ascii="Arial" w:hAnsi="Arial" w:cs="Arial"/>
        </w:rPr>
        <w:t xml:space="preserve">, [online] pp.1–6. </w:t>
      </w:r>
      <w:proofErr w:type="spellStart"/>
      <w:r w:rsidRPr="003D4748">
        <w:rPr>
          <w:rFonts w:ascii="Arial" w:hAnsi="Arial" w:cs="Arial"/>
        </w:rPr>
        <w:t>doi:</w:t>
      </w:r>
      <w:hyperlink r:id="rId53" w:history="1">
        <w:r w:rsidRPr="003D4748">
          <w:rPr>
            <w:rStyle w:val="Hyperlink"/>
            <w:rFonts w:ascii="Arial" w:hAnsi="Arial" w:cs="Arial"/>
          </w:rPr>
          <w:t>https</w:t>
        </w:r>
        <w:proofErr w:type="spellEnd"/>
        <w:r w:rsidRPr="003D4748">
          <w:rPr>
            <w:rStyle w:val="Hyperlink"/>
            <w:rFonts w:ascii="Arial" w:hAnsi="Arial" w:cs="Arial"/>
          </w:rPr>
          <w:t>://doi.org/10.1109/easct59475.2023.10392502</w:t>
        </w:r>
      </w:hyperlink>
    </w:p>
    <w:bookmarkEnd w:id="54"/>
    <w:p w14:paraId="037EACC9" w14:textId="13D98CB3" w:rsidR="00500B1D" w:rsidRPr="00500B1D" w:rsidRDefault="003521CF" w:rsidP="00500B1D">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xml:space="preserve">, [online] pp.443–456. </w:t>
      </w:r>
      <w:proofErr w:type="spellStart"/>
      <w:r w:rsidRPr="003D4748">
        <w:rPr>
          <w:rFonts w:ascii="Arial" w:hAnsi="Arial" w:cs="Arial"/>
        </w:rPr>
        <w:t>doi:</w:t>
      </w:r>
      <w:hyperlink r:id="rId54" w:history="1">
        <w:r w:rsidRPr="003D4748">
          <w:rPr>
            <w:rStyle w:val="Hyperlink"/>
            <w:rFonts w:ascii="Arial" w:hAnsi="Arial" w:cs="Arial"/>
          </w:rPr>
          <w:t>https</w:t>
        </w:r>
        <w:proofErr w:type="spellEnd"/>
        <w:r w:rsidRPr="003D4748">
          <w:rPr>
            <w:rStyle w:val="Hyperlink"/>
            <w:rFonts w:ascii="Arial" w:hAnsi="Arial" w:cs="Arial"/>
          </w:rPr>
          <w:t>://doi.org/10.1109/cicn63059.2024.10847424</w:t>
        </w:r>
      </w:hyperlink>
      <w:r w:rsidRPr="003D4748">
        <w:rPr>
          <w:rFonts w:ascii="Arial" w:hAnsi="Arial" w:cs="Arial"/>
        </w:rPr>
        <w:t>.</w:t>
      </w:r>
      <w:bookmarkEnd w:id="51"/>
    </w:p>
    <w:p w14:paraId="2D46CBD9" w14:textId="2636B053" w:rsidR="00500B1D" w:rsidRPr="00500B1D" w:rsidRDefault="00500B1D" w:rsidP="00500B1D">
      <w:pPr>
        <w:numPr>
          <w:ilvl w:val="0"/>
          <w:numId w:val="10"/>
        </w:numPr>
        <w:jc w:val="both"/>
        <w:rPr>
          <w:rFonts w:ascii="Arial" w:hAnsi="Arial" w:cs="Arial"/>
        </w:rPr>
      </w:pPr>
      <w:proofErr w:type="spellStart"/>
      <w:r w:rsidRPr="00500B1D">
        <w:rPr>
          <w:rFonts w:ascii="Arial" w:hAnsi="Arial" w:cs="Arial"/>
        </w:rPr>
        <w:t>Ersozlu</w:t>
      </w:r>
      <w:proofErr w:type="spellEnd"/>
      <w:r w:rsidRPr="00500B1D">
        <w:rPr>
          <w:rFonts w:ascii="Arial" w:hAnsi="Arial" w:cs="Arial"/>
        </w:rPr>
        <w:t xml:space="preserve">, Z., Taheri, S. and Koch, I. (2024). A review of machine learning methods used for educational data. Education and information technologies. </w:t>
      </w:r>
      <w:proofErr w:type="spellStart"/>
      <w:r w:rsidRPr="00500B1D">
        <w:rPr>
          <w:rFonts w:ascii="Arial" w:hAnsi="Arial" w:cs="Arial"/>
        </w:rPr>
        <w:t>doi:</w:t>
      </w:r>
      <w:hyperlink r:id="rId55" w:history="1">
        <w:r w:rsidRPr="001231D5">
          <w:rPr>
            <w:rStyle w:val="Hyperlink"/>
            <w:rFonts w:ascii="Arial" w:hAnsi="Arial" w:cs="Arial"/>
          </w:rPr>
          <w:t>https</w:t>
        </w:r>
        <w:proofErr w:type="spellEnd"/>
        <w:r w:rsidRPr="001231D5">
          <w:rPr>
            <w:rStyle w:val="Hyperlink"/>
            <w:rFonts w:ascii="Arial" w:hAnsi="Arial" w:cs="Arial"/>
          </w:rPr>
          <w:t>://doi.org/10.1007/s10639-024-12704-0</w:t>
        </w:r>
      </w:hyperlink>
    </w:p>
    <w:p w14:paraId="16539DCC" w14:textId="0C6B4FAC" w:rsidR="00500B1D" w:rsidRDefault="00500B1D" w:rsidP="00500B1D">
      <w:pPr>
        <w:numPr>
          <w:ilvl w:val="0"/>
          <w:numId w:val="10"/>
        </w:numPr>
        <w:jc w:val="both"/>
        <w:rPr>
          <w:rFonts w:ascii="Arial" w:hAnsi="Arial" w:cs="Arial"/>
        </w:rPr>
      </w:pPr>
      <w:r w:rsidRPr="00500B1D">
        <w:rPr>
          <w:rFonts w:ascii="Arial" w:hAnsi="Arial" w:cs="Arial"/>
        </w:rPr>
        <w:t xml:space="preserve">Johnston, L.J., Griffin, J.E., </w:t>
      </w:r>
      <w:proofErr w:type="spellStart"/>
      <w:r w:rsidRPr="00500B1D">
        <w:rPr>
          <w:rFonts w:ascii="Arial" w:hAnsi="Arial" w:cs="Arial"/>
        </w:rPr>
        <w:t>Manolopoulou</w:t>
      </w:r>
      <w:proofErr w:type="spellEnd"/>
      <w:r w:rsidRPr="00500B1D">
        <w:rPr>
          <w:rFonts w:ascii="Arial" w:hAnsi="Arial" w:cs="Arial"/>
        </w:rPr>
        <w:t xml:space="preserve">, I. and Jendoubi, T. (2024). Uncovering Student Engagement Patterns in Moodle with Interpretable Machine Learning. </w:t>
      </w:r>
      <w:proofErr w:type="spellStart"/>
      <w:r w:rsidRPr="00500B1D">
        <w:rPr>
          <w:rFonts w:ascii="Arial" w:hAnsi="Arial" w:cs="Arial"/>
        </w:rPr>
        <w:t>arXiv</w:t>
      </w:r>
      <w:proofErr w:type="spellEnd"/>
      <w:r w:rsidRPr="00500B1D">
        <w:rPr>
          <w:rFonts w:ascii="Arial" w:hAnsi="Arial" w:cs="Arial"/>
        </w:rPr>
        <w:t xml:space="preserve"> (Cornell University). </w:t>
      </w:r>
      <w:proofErr w:type="spellStart"/>
      <w:r w:rsidRPr="00500B1D">
        <w:rPr>
          <w:rFonts w:ascii="Arial" w:hAnsi="Arial" w:cs="Arial"/>
        </w:rPr>
        <w:t>doi:</w:t>
      </w:r>
      <w:hyperlink r:id="rId56" w:history="1">
        <w:r w:rsidRPr="001231D5">
          <w:rPr>
            <w:rStyle w:val="Hyperlink"/>
            <w:rFonts w:ascii="Arial" w:hAnsi="Arial" w:cs="Arial"/>
          </w:rPr>
          <w:t>https</w:t>
        </w:r>
        <w:proofErr w:type="spellEnd"/>
        <w:r w:rsidRPr="001231D5">
          <w:rPr>
            <w:rStyle w:val="Hyperlink"/>
            <w:rFonts w:ascii="Arial" w:hAnsi="Arial" w:cs="Arial"/>
          </w:rPr>
          <w:t>://doi.org/10.48550/arxiv.2412.11826</w:t>
        </w:r>
      </w:hyperlink>
    </w:p>
    <w:p w14:paraId="06AFD35A" w14:textId="075CDAE0" w:rsid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r w:rsidRPr="00CE19E3">
        <w:rPr>
          <w:rFonts w:ascii="Arial" w:hAnsi="Arial" w:cs="Arial"/>
        </w:rPr>
        <w:lastRenderedPageBreak/>
        <w:t xml:space="preserve">Qadir, H.M., Suleman, M.T., Khan, R.A., Muhammad Sohaib, Hasan, M.J. and Hussain, S.A. (2025). Optimizing learning outcomes: a deep dive into hybrid AI models for adaptive educational feedback. Journal Of Big Data, 12(1). </w:t>
      </w:r>
      <w:proofErr w:type="spellStart"/>
      <w:r w:rsidRPr="00CE19E3">
        <w:rPr>
          <w:rFonts w:ascii="Arial" w:hAnsi="Arial" w:cs="Arial"/>
        </w:rPr>
        <w:t>doi</w:t>
      </w:r>
      <w:proofErr w:type="spellEnd"/>
      <w:r w:rsidRPr="00CE19E3">
        <w:rPr>
          <w:rFonts w:ascii="Arial" w:hAnsi="Arial" w:cs="Arial"/>
        </w:rPr>
        <w:t xml:space="preserve">: </w:t>
      </w:r>
      <w:hyperlink r:id="rId57" w:history="1">
        <w:r w:rsidRPr="001231D5">
          <w:rPr>
            <w:rStyle w:val="Hyperlink"/>
            <w:rFonts w:ascii="Times New Roman" w:eastAsia="Times New Roman" w:hAnsi="Times New Roman" w:cs="Times New Roman"/>
            <w:kern w:val="0"/>
            <w:sz w:val="24"/>
            <w:szCs w:val="24"/>
            <w:lang w:eastAsia="en-IN"/>
            <w14:ligatures w14:val="none"/>
          </w:rPr>
          <w:t>https://doi.org/10.1186/s40537-025-01187-6</w:t>
        </w:r>
      </w:hyperlink>
      <w:r w:rsidRPr="00CE19E3">
        <w:rPr>
          <w:rFonts w:ascii="Times New Roman" w:eastAsia="Times New Roman" w:hAnsi="Times New Roman" w:cs="Times New Roman"/>
          <w:kern w:val="0"/>
          <w:sz w:val="24"/>
          <w:szCs w:val="24"/>
          <w:lang w:eastAsia="en-IN"/>
          <w14:ligatures w14:val="none"/>
        </w:rPr>
        <w:t>.</w:t>
      </w:r>
    </w:p>
    <w:sectPr w:rsidR="00CE19E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482CB" w14:textId="77777777" w:rsidR="002B3215" w:rsidRDefault="002B3215" w:rsidP="00434BF3">
      <w:pPr>
        <w:spacing w:after="0" w:line="240" w:lineRule="auto"/>
      </w:pPr>
      <w:r>
        <w:separator/>
      </w:r>
    </w:p>
  </w:endnote>
  <w:endnote w:type="continuationSeparator" w:id="0">
    <w:p w14:paraId="1D8CA812" w14:textId="77777777" w:rsidR="002B3215" w:rsidRDefault="002B3215"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8DC32" w14:textId="77777777" w:rsidR="002B3215" w:rsidRDefault="002B3215" w:rsidP="00434BF3">
      <w:pPr>
        <w:spacing w:after="0" w:line="240" w:lineRule="auto"/>
      </w:pPr>
      <w:r>
        <w:separator/>
      </w:r>
    </w:p>
  </w:footnote>
  <w:footnote w:type="continuationSeparator" w:id="0">
    <w:p w14:paraId="38496372" w14:textId="77777777" w:rsidR="002B3215" w:rsidRDefault="002B3215"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91304"/>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27129"/>
    <w:multiLevelType w:val="hybridMultilevel"/>
    <w:tmpl w:val="0256191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8E78E6"/>
    <w:multiLevelType w:val="multilevel"/>
    <w:tmpl w:val="B29E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FE4D5F"/>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8614973"/>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6"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6"/>
  </w:num>
  <w:num w:numId="2" w16cid:durableId="2045859934">
    <w:abstractNumId w:val="3"/>
  </w:num>
  <w:num w:numId="3" w16cid:durableId="462230858">
    <w:abstractNumId w:val="13"/>
  </w:num>
  <w:num w:numId="4" w16cid:durableId="1012731104">
    <w:abstractNumId w:val="38"/>
  </w:num>
  <w:num w:numId="5" w16cid:durableId="811410790">
    <w:abstractNumId w:val="52"/>
  </w:num>
  <w:num w:numId="6" w16cid:durableId="2088385212">
    <w:abstractNumId w:val="50"/>
  </w:num>
  <w:num w:numId="7" w16cid:durableId="1165632015">
    <w:abstractNumId w:val="43"/>
  </w:num>
  <w:num w:numId="8" w16cid:durableId="1162547234">
    <w:abstractNumId w:val="29"/>
  </w:num>
  <w:num w:numId="9" w16cid:durableId="578373010">
    <w:abstractNumId w:val="47"/>
  </w:num>
  <w:num w:numId="10" w16cid:durableId="1082945277">
    <w:abstractNumId w:val="8"/>
  </w:num>
  <w:num w:numId="11" w16cid:durableId="1755780065">
    <w:abstractNumId w:val="24"/>
  </w:num>
  <w:num w:numId="12" w16cid:durableId="1965115138">
    <w:abstractNumId w:val="4"/>
  </w:num>
  <w:num w:numId="13" w16cid:durableId="870920408">
    <w:abstractNumId w:val="35"/>
  </w:num>
  <w:num w:numId="14" w16cid:durableId="50153444">
    <w:abstractNumId w:val="45"/>
  </w:num>
  <w:num w:numId="15" w16cid:durableId="753546857">
    <w:abstractNumId w:val="34"/>
  </w:num>
  <w:num w:numId="16" w16cid:durableId="424307729">
    <w:abstractNumId w:val="1"/>
  </w:num>
  <w:num w:numId="17" w16cid:durableId="1227566342">
    <w:abstractNumId w:val="12"/>
  </w:num>
  <w:num w:numId="18" w16cid:durableId="951744579">
    <w:abstractNumId w:val="22"/>
  </w:num>
  <w:num w:numId="19" w16cid:durableId="1090155665">
    <w:abstractNumId w:val="37"/>
  </w:num>
  <w:num w:numId="20" w16cid:durableId="204021939">
    <w:abstractNumId w:val="49"/>
  </w:num>
  <w:num w:numId="21" w16cid:durableId="1852601976">
    <w:abstractNumId w:val="36"/>
  </w:num>
  <w:num w:numId="22" w16cid:durableId="1888685643">
    <w:abstractNumId w:val="5"/>
  </w:num>
  <w:num w:numId="23" w16cid:durableId="768236759">
    <w:abstractNumId w:val="7"/>
  </w:num>
  <w:num w:numId="24" w16cid:durableId="2011175043">
    <w:abstractNumId w:val="48"/>
  </w:num>
  <w:num w:numId="25" w16cid:durableId="1101684069">
    <w:abstractNumId w:val="15"/>
  </w:num>
  <w:num w:numId="26" w16cid:durableId="383483465">
    <w:abstractNumId w:val="39"/>
  </w:num>
  <w:num w:numId="27" w16cid:durableId="39592898">
    <w:abstractNumId w:val="11"/>
  </w:num>
  <w:num w:numId="28" w16cid:durableId="471749880">
    <w:abstractNumId w:val="23"/>
  </w:num>
  <w:num w:numId="29" w16cid:durableId="1513837221">
    <w:abstractNumId w:val="30"/>
  </w:num>
  <w:num w:numId="30" w16cid:durableId="2027173096">
    <w:abstractNumId w:val="0"/>
  </w:num>
  <w:num w:numId="31" w16cid:durableId="825509350">
    <w:abstractNumId w:val="40"/>
  </w:num>
  <w:num w:numId="32" w16cid:durableId="867333547">
    <w:abstractNumId w:val="21"/>
  </w:num>
  <w:num w:numId="33" w16cid:durableId="1848784747">
    <w:abstractNumId w:val="44"/>
  </w:num>
  <w:num w:numId="34" w16cid:durableId="2054038939">
    <w:abstractNumId w:val="26"/>
  </w:num>
  <w:num w:numId="35" w16cid:durableId="1178929047">
    <w:abstractNumId w:val="32"/>
  </w:num>
  <w:num w:numId="36" w16cid:durableId="724910721">
    <w:abstractNumId w:val="6"/>
  </w:num>
  <w:num w:numId="37" w16cid:durableId="333531950">
    <w:abstractNumId w:val="42"/>
  </w:num>
  <w:num w:numId="38" w16cid:durableId="200166721">
    <w:abstractNumId w:val="17"/>
  </w:num>
  <w:num w:numId="39" w16cid:durableId="1785231077">
    <w:abstractNumId w:val="19"/>
  </w:num>
  <w:num w:numId="40" w16cid:durableId="695498397">
    <w:abstractNumId w:val="20"/>
  </w:num>
  <w:num w:numId="41" w16cid:durableId="558563610">
    <w:abstractNumId w:val="25"/>
  </w:num>
  <w:num w:numId="42" w16cid:durableId="574824809">
    <w:abstractNumId w:val="46"/>
  </w:num>
  <w:num w:numId="43" w16cid:durableId="114719565">
    <w:abstractNumId w:val="41"/>
  </w:num>
  <w:num w:numId="44" w16cid:durableId="1035080267">
    <w:abstractNumId w:val="10"/>
  </w:num>
  <w:num w:numId="45" w16cid:durableId="340739777">
    <w:abstractNumId w:val="51"/>
  </w:num>
  <w:num w:numId="46" w16cid:durableId="1273434489">
    <w:abstractNumId w:val="33"/>
  </w:num>
  <w:num w:numId="47" w16cid:durableId="1482575966">
    <w:abstractNumId w:val="2"/>
  </w:num>
  <w:num w:numId="48" w16cid:durableId="1843230978">
    <w:abstractNumId w:val="27"/>
  </w:num>
  <w:num w:numId="49" w16cid:durableId="186598127">
    <w:abstractNumId w:val="28"/>
  </w:num>
  <w:num w:numId="50" w16cid:durableId="954407649">
    <w:abstractNumId w:val="9"/>
  </w:num>
  <w:num w:numId="51" w16cid:durableId="241764661">
    <w:abstractNumId w:val="31"/>
  </w:num>
  <w:num w:numId="52" w16cid:durableId="10760988">
    <w:abstractNumId w:val="18"/>
  </w:num>
  <w:num w:numId="53" w16cid:durableId="15235883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66B46"/>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54B0"/>
    <w:rsid w:val="001269FC"/>
    <w:rsid w:val="00131775"/>
    <w:rsid w:val="00134176"/>
    <w:rsid w:val="00141F3B"/>
    <w:rsid w:val="00156C1A"/>
    <w:rsid w:val="00161920"/>
    <w:rsid w:val="00162EFB"/>
    <w:rsid w:val="00163872"/>
    <w:rsid w:val="0016631D"/>
    <w:rsid w:val="00166F4B"/>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16C99"/>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866CE"/>
    <w:rsid w:val="00290BD7"/>
    <w:rsid w:val="0029121C"/>
    <w:rsid w:val="002914D4"/>
    <w:rsid w:val="00291704"/>
    <w:rsid w:val="002933A7"/>
    <w:rsid w:val="00294F71"/>
    <w:rsid w:val="002A6408"/>
    <w:rsid w:val="002B07E7"/>
    <w:rsid w:val="002B3215"/>
    <w:rsid w:val="002B4387"/>
    <w:rsid w:val="002B6E0C"/>
    <w:rsid w:val="002C08E6"/>
    <w:rsid w:val="002C5A04"/>
    <w:rsid w:val="002D138D"/>
    <w:rsid w:val="002D33ED"/>
    <w:rsid w:val="002E17CB"/>
    <w:rsid w:val="002E67D3"/>
    <w:rsid w:val="002F0A12"/>
    <w:rsid w:val="002F2AAA"/>
    <w:rsid w:val="002F56F6"/>
    <w:rsid w:val="003032BB"/>
    <w:rsid w:val="0031382F"/>
    <w:rsid w:val="00315EC3"/>
    <w:rsid w:val="00322F5F"/>
    <w:rsid w:val="003244DE"/>
    <w:rsid w:val="00336964"/>
    <w:rsid w:val="003403D7"/>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3ACD"/>
    <w:rsid w:val="00396961"/>
    <w:rsid w:val="003A1741"/>
    <w:rsid w:val="003A1A3C"/>
    <w:rsid w:val="003A1FA9"/>
    <w:rsid w:val="003A4E9E"/>
    <w:rsid w:val="003A7D29"/>
    <w:rsid w:val="003B26CE"/>
    <w:rsid w:val="003B6F84"/>
    <w:rsid w:val="003B7035"/>
    <w:rsid w:val="003C004E"/>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2FBA"/>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E7AA4"/>
    <w:rsid w:val="004F0EC5"/>
    <w:rsid w:val="004F2447"/>
    <w:rsid w:val="004F279C"/>
    <w:rsid w:val="004F5E05"/>
    <w:rsid w:val="00500B1D"/>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0250"/>
    <w:rsid w:val="005513F3"/>
    <w:rsid w:val="00554D25"/>
    <w:rsid w:val="005554A0"/>
    <w:rsid w:val="005556C6"/>
    <w:rsid w:val="005558AD"/>
    <w:rsid w:val="00573F6C"/>
    <w:rsid w:val="005741F5"/>
    <w:rsid w:val="00581D8C"/>
    <w:rsid w:val="00582487"/>
    <w:rsid w:val="00587371"/>
    <w:rsid w:val="00590B20"/>
    <w:rsid w:val="00594059"/>
    <w:rsid w:val="005B3C41"/>
    <w:rsid w:val="005B46E8"/>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9FE"/>
    <w:rsid w:val="00700D43"/>
    <w:rsid w:val="00702F50"/>
    <w:rsid w:val="00703444"/>
    <w:rsid w:val="007041F9"/>
    <w:rsid w:val="00717AC6"/>
    <w:rsid w:val="007200FE"/>
    <w:rsid w:val="00727D65"/>
    <w:rsid w:val="00733503"/>
    <w:rsid w:val="00735638"/>
    <w:rsid w:val="0073683E"/>
    <w:rsid w:val="007405F5"/>
    <w:rsid w:val="007441B2"/>
    <w:rsid w:val="00746391"/>
    <w:rsid w:val="00751CF5"/>
    <w:rsid w:val="00756810"/>
    <w:rsid w:val="00756C3B"/>
    <w:rsid w:val="0075711A"/>
    <w:rsid w:val="00761CDF"/>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C589D"/>
    <w:rsid w:val="007D2B0B"/>
    <w:rsid w:val="007D6D3B"/>
    <w:rsid w:val="007D71FC"/>
    <w:rsid w:val="007E068D"/>
    <w:rsid w:val="007E0E1D"/>
    <w:rsid w:val="007E5C38"/>
    <w:rsid w:val="007F02FF"/>
    <w:rsid w:val="008069CE"/>
    <w:rsid w:val="00806BAD"/>
    <w:rsid w:val="0081709C"/>
    <w:rsid w:val="00821AA4"/>
    <w:rsid w:val="00823CFF"/>
    <w:rsid w:val="00823DF2"/>
    <w:rsid w:val="00825535"/>
    <w:rsid w:val="00827F09"/>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0A73"/>
    <w:rsid w:val="008A3816"/>
    <w:rsid w:val="008A41C5"/>
    <w:rsid w:val="008A4CCD"/>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4145A"/>
    <w:rsid w:val="00942751"/>
    <w:rsid w:val="00942AC8"/>
    <w:rsid w:val="0094505F"/>
    <w:rsid w:val="0095112D"/>
    <w:rsid w:val="00953232"/>
    <w:rsid w:val="00963A6C"/>
    <w:rsid w:val="00973406"/>
    <w:rsid w:val="00976ED2"/>
    <w:rsid w:val="00983FF4"/>
    <w:rsid w:val="009848F9"/>
    <w:rsid w:val="009857AA"/>
    <w:rsid w:val="00993F1A"/>
    <w:rsid w:val="00995B6F"/>
    <w:rsid w:val="009A16A0"/>
    <w:rsid w:val="009A26EE"/>
    <w:rsid w:val="009A3738"/>
    <w:rsid w:val="009A7C9E"/>
    <w:rsid w:val="009B1CFF"/>
    <w:rsid w:val="009B3295"/>
    <w:rsid w:val="009B7330"/>
    <w:rsid w:val="009B78B1"/>
    <w:rsid w:val="009C314A"/>
    <w:rsid w:val="009C3903"/>
    <w:rsid w:val="009C3B60"/>
    <w:rsid w:val="009C47F8"/>
    <w:rsid w:val="009D11EB"/>
    <w:rsid w:val="009E15EF"/>
    <w:rsid w:val="009E487B"/>
    <w:rsid w:val="009F1382"/>
    <w:rsid w:val="009F3142"/>
    <w:rsid w:val="009F4585"/>
    <w:rsid w:val="009F7EF5"/>
    <w:rsid w:val="00A022B9"/>
    <w:rsid w:val="00A02E47"/>
    <w:rsid w:val="00A07342"/>
    <w:rsid w:val="00A10638"/>
    <w:rsid w:val="00A1165D"/>
    <w:rsid w:val="00A1246C"/>
    <w:rsid w:val="00A22529"/>
    <w:rsid w:val="00A23DD0"/>
    <w:rsid w:val="00A26B9A"/>
    <w:rsid w:val="00A26FEA"/>
    <w:rsid w:val="00A27AA6"/>
    <w:rsid w:val="00A30AD9"/>
    <w:rsid w:val="00A30B52"/>
    <w:rsid w:val="00A35069"/>
    <w:rsid w:val="00A357F6"/>
    <w:rsid w:val="00A35F6C"/>
    <w:rsid w:val="00A40FAD"/>
    <w:rsid w:val="00A44C92"/>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457F"/>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19E3"/>
    <w:rsid w:val="00CE44AD"/>
    <w:rsid w:val="00CE5D92"/>
    <w:rsid w:val="00CE6746"/>
    <w:rsid w:val="00CF16CB"/>
    <w:rsid w:val="00CF17D7"/>
    <w:rsid w:val="00CF4F1B"/>
    <w:rsid w:val="00CF526C"/>
    <w:rsid w:val="00CF56F2"/>
    <w:rsid w:val="00CF657E"/>
    <w:rsid w:val="00CF7A1E"/>
    <w:rsid w:val="00D0096C"/>
    <w:rsid w:val="00D041AB"/>
    <w:rsid w:val="00D06321"/>
    <w:rsid w:val="00D10AEA"/>
    <w:rsid w:val="00D13AFE"/>
    <w:rsid w:val="00D14518"/>
    <w:rsid w:val="00D167F2"/>
    <w:rsid w:val="00D175B5"/>
    <w:rsid w:val="00D2103D"/>
    <w:rsid w:val="00D2306E"/>
    <w:rsid w:val="00D24606"/>
    <w:rsid w:val="00D2661F"/>
    <w:rsid w:val="00D32527"/>
    <w:rsid w:val="00D335EC"/>
    <w:rsid w:val="00D406BD"/>
    <w:rsid w:val="00D446E8"/>
    <w:rsid w:val="00D505AB"/>
    <w:rsid w:val="00D5172A"/>
    <w:rsid w:val="00D56824"/>
    <w:rsid w:val="00D57543"/>
    <w:rsid w:val="00D604DB"/>
    <w:rsid w:val="00D63089"/>
    <w:rsid w:val="00D651C5"/>
    <w:rsid w:val="00D659F5"/>
    <w:rsid w:val="00D65C52"/>
    <w:rsid w:val="00D65EB0"/>
    <w:rsid w:val="00D6622E"/>
    <w:rsid w:val="00D67526"/>
    <w:rsid w:val="00D67820"/>
    <w:rsid w:val="00D72CE0"/>
    <w:rsid w:val="00D754D7"/>
    <w:rsid w:val="00D7556D"/>
    <w:rsid w:val="00D808AC"/>
    <w:rsid w:val="00D810BC"/>
    <w:rsid w:val="00D84707"/>
    <w:rsid w:val="00D911B1"/>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E00122"/>
    <w:rsid w:val="00E02233"/>
    <w:rsid w:val="00E058C8"/>
    <w:rsid w:val="00E07E12"/>
    <w:rsid w:val="00E15093"/>
    <w:rsid w:val="00E15B9D"/>
    <w:rsid w:val="00E223D8"/>
    <w:rsid w:val="00E22644"/>
    <w:rsid w:val="00E41B0C"/>
    <w:rsid w:val="00E43E4A"/>
    <w:rsid w:val="00E50DFD"/>
    <w:rsid w:val="00E51272"/>
    <w:rsid w:val="00E53418"/>
    <w:rsid w:val="00E6703F"/>
    <w:rsid w:val="00E67351"/>
    <w:rsid w:val="00E70842"/>
    <w:rsid w:val="00E72D7E"/>
    <w:rsid w:val="00E76230"/>
    <w:rsid w:val="00E82092"/>
    <w:rsid w:val="00E822EA"/>
    <w:rsid w:val="00E82A88"/>
    <w:rsid w:val="00E857A8"/>
    <w:rsid w:val="00E916E0"/>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32D8"/>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 w:type="character" w:styleId="Emphasis">
    <w:name w:val="Emphasis"/>
    <w:basedOn w:val="DefaultParagraphFont"/>
    <w:uiPriority w:val="20"/>
    <w:qFormat/>
    <w:rsid w:val="00066B46"/>
    <w:rPr>
      <w:i/>
      <w:iCs/>
    </w:rPr>
  </w:style>
  <w:style w:type="character" w:styleId="Strong">
    <w:name w:val="Strong"/>
    <w:basedOn w:val="DefaultParagraphFont"/>
    <w:uiPriority w:val="22"/>
    <w:qFormat/>
    <w:rsid w:val="002933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0274572">
      <w:bodyDiv w:val="1"/>
      <w:marLeft w:val="0"/>
      <w:marRight w:val="0"/>
      <w:marTop w:val="0"/>
      <w:marBottom w:val="0"/>
      <w:divBdr>
        <w:top w:val="none" w:sz="0" w:space="0" w:color="auto"/>
        <w:left w:val="none" w:sz="0" w:space="0" w:color="auto"/>
        <w:bottom w:val="none" w:sz="0" w:space="0" w:color="auto"/>
        <w:right w:val="none" w:sz="0" w:space="0" w:color="auto"/>
      </w:divBdr>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389064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15311317">
      <w:bodyDiv w:val="1"/>
      <w:marLeft w:val="0"/>
      <w:marRight w:val="0"/>
      <w:marTop w:val="0"/>
      <w:marBottom w:val="0"/>
      <w:divBdr>
        <w:top w:val="none" w:sz="0" w:space="0" w:color="auto"/>
        <w:left w:val="none" w:sz="0" w:space="0" w:color="auto"/>
        <w:bottom w:val="none" w:sz="0" w:space="0" w:color="auto"/>
        <w:right w:val="none" w:sz="0" w:space="0" w:color="auto"/>
      </w:divBdr>
      <w:divsChild>
        <w:div w:id="142620530">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39182636">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798843260">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7767546">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877353189">
      <w:bodyDiv w:val="1"/>
      <w:marLeft w:val="0"/>
      <w:marRight w:val="0"/>
      <w:marTop w:val="0"/>
      <w:marBottom w:val="0"/>
      <w:divBdr>
        <w:top w:val="none" w:sz="0" w:space="0" w:color="auto"/>
        <w:left w:val="none" w:sz="0" w:space="0" w:color="auto"/>
        <w:bottom w:val="none" w:sz="0" w:space="0" w:color="auto"/>
        <w:right w:val="none" w:sz="0" w:space="0" w:color="auto"/>
      </w:divBdr>
      <w:divsChild>
        <w:div w:id="493567659">
          <w:marLeft w:val="0"/>
          <w:marRight w:val="0"/>
          <w:marTop w:val="0"/>
          <w:marBottom w:val="0"/>
          <w:divBdr>
            <w:top w:val="none" w:sz="0" w:space="0" w:color="auto"/>
            <w:left w:val="none" w:sz="0" w:space="0" w:color="auto"/>
            <w:bottom w:val="none" w:sz="0" w:space="0" w:color="auto"/>
            <w:right w:val="none" w:sz="0" w:space="0" w:color="auto"/>
          </w:divBdr>
        </w:div>
      </w:divsChild>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97918568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78985818">
      <w:bodyDiv w:val="1"/>
      <w:marLeft w:val="0"/>
      <w:marRight w:val="0"/>
      <w:marTop w:val="0"/>
      <w:marBottom w:val="0"/>
      <w:divBdr>
        <w:top w:val="none" w:sz="0" w:space="0" w:color="auto"/>
        <w:left w:val="none" w:sz="0" w:space="0" w:color="auto"/>
        <w:bottom w:val="none" w:sz="0" w:space="0" w:color="auto"/>
        <w:right w:val="none" w:sz="0" w:space="0" w:color="auto"/>
      </w:divBdr>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65331024">
      <w:bodyDiv w:val="1"/>
      <w:marLeft w:val="0"/>
      <w:marRight w:val="0"/>
      <w:marTop w:val="0"/>
      <w:marBottom w:val="0"/>
      <w:divBdr>
        <w:top w:val="none" w:sz="0" w:space="0" w:color="auto"/>
        <w:left w:val="none" w:sz="0" w:space="0" w:color="auto"/>
        <w:bottom w:val="none" w:sz="0" w:space="0" w:color="auto"/>
        <w:right w:val="none" w:sz="0" w:space="0" w:color="auto"/>
      </w:divBdr>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18696134">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369417">
      <w:bodyDiv w:val="1"/>
      <w:marLeft w:val="0"/>
      <w:marRight w:val="0"/>
      <w:marTop w:val="0"/>
      <w:marBottom w:val="0"/>
      <w:divBdr>
        <w:top w:val="none" w:sz="0" w:space="0" w:color="auto"/>
        <w:left w:val="none" w:sz="0" w:space="0" w:color="auto"/>
        <w:bottom w:val="none" w:sz="0" w:space="0" w:color="auto"/>
        <w:right w:val="none" w:sz="0" w:space="0" w:color="auto"/>
      </w:divBdr>
      <w:divsChild>
        <w:div w:id="888154178">
          <w:marLeft w:val="0"/>
          <w:marRight w:val="0"/>
          <w:marTop w:val="0"/>
          <w:marBottom w:val="0"/>
          <w:divBdr>
            <w:top w:val="none" w:sz="0" w:space="0" w:color="auto"/>
            <w:left w:val="none" w:sz="0" w:space="0" w:color="auto"/>
            <w:bottom w:val="none" w:sz="0" w:space="0" w:color="auto"/>
            <w:right w:val="none" w:sz="0" w:space="0" w:color="auto"/>
          </w:divBdr>
        </w:div>
      </w:divsChild>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51354232">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09/ictacs56270.2022.9988247"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1109/icrito56286.2022.9965023" TargetMode="External"/><Relationship Id="rId47" Type="http://schemas.openxmlformats.org/officeDocument/2006/relationships/hyperlink" Target="https://doi.org/10.1007/s40747-022-00647-3" TargetMode="External"/><Relationship Id="rId50" Type="http://schemas.openxmlformats.org/officeDocument/2006/relationships/hyperlink" Target="https://doi.org/10.1109/incacct65424.2025.11011419" TargetMode="External"/><Relationship Id="rId55" Type="http://schemas.openxmlformats.org/officeDocument/2006/relationships/hyperlink" Target="https://doi.org/10.1007/s10639-024-12704-0" TargetMode="Externa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109/icidca56705.2023.10099503" TargetMode="External"/><Relationship Id="rId40" Type="http://schemas.openxmlformats.org/officeDocument/2006/relationships/hyperlink" Target="https://doi.org/10.1155/2024/4067721" TargetMode="External"/><Relationship Id="rId45" Type="http://schemas.openxmlformats.org/officeDocument/2006/relationships/hyperlink" Target="https://doi.org/10.1016/j.dajour.2023.100204" TargetMode="External"/><Relationship Id="rId53" Type="http://schemas.openxmlformats.org/officeDocument/2006/relationships/hyperlink" Target="https://doi.org/10.1109/easct59475.2023.10392502"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16/j.dib.2021.106908" TargetMode="External"/><Relationship Id="rId43" Type="http://schemas.openxmlformats.org/officeDocument/2006/relationships/hyperlink" Target="https://doi.org/10.1109/access.2023.3294700" TargetMode="External"/><Relationship Id="rId48" Type="http://schemas.openxmlformats.org/officeDocument/2006/relationships/hyperlink" Target="https://doi.org/10.18608/jla.2024.7985" TargetMode="External"/><Relationship Id="rId56" Type="http://schemas.openxmlformats.org/officeDocument/2006/relationships/hyperlink" Target="https://doi.org/10.48550/arxiv.2412.11826" TargetMode="External"/><Relationship Id="rId8" Type="http://schemas.openxmlformats.org/officeDocument/2006/relationships/image" Target="media/image1.png"/><Relationship Id="rId51" Type="http://schemas.openxmlformats.org/officeDocument/2006/relationships/hyperlink" Target="https://doi.org/10.1109/access.2024.3422319"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109/idicaiei61867.2024.10842901" TargetMode="External"/><Relationship Id="rId46" Type="http://schemas.openxmlformats.org/officeDocument/2006/relationships/hyperlink" Target="https://doi.org/10.9734/ajrcos/2023/v16i3351"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oi.org/10.1109/iceeie59078.2023.10334657" TargetMode="External"/><Relationship Id="rId54" Type="http://schemas.openxmlformats.org/officeDocument/2006/relationships/hyperlink" Target="https://doi.org/10.1109/cicn63059.2024.1084742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07/s43926-022-00023-0" TargetMode="External"/><Relationship Id="rId49" Type="http://schemas.openxmlformats.org/officeDocument/2006/relationships/hyperlink" Target="https://doi.org/10.1109/icict57646.2023.10134519" TargetMode="External"/><Relationship Id="rId57" Type="http://schemas.openxmlformats.org/officeDocument/2006/relationships/hyperlink" Target="https://doi.org/10.1186/s40537-025-01187-6"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i.org/10.34315/apf1612023" TargetMode="External"/><Relationship Id="rId52" Type="http://schemas.openxmlformats.org/officeDocument/2006/relationships/hyperlink" Target="https://doi.org/10.1109/iCACCESS61735.2024.104995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6</TotalTime>
  <Pages>33</Pages>
  <Words>8473</Words>
  <Characters>48297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10</cp:revision>
  <dcterms:created xsi:type="dcterms:W3CDTF">2025-06-26T09:06:00Z</dcterms:created>
  <dcterms:modified xsi:type="dcterms:W3CDTF">2025-06-26T09:18:00Z</dcterms:modified>
</cp:coreProperties>
</file>