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A5A1" w14:textId="4C2206D6" w:rsidR="00280043" w:rsidRDefault="00000000" w:rsidP="00777BBC">
      <w:pPr>
        <w:pStyle w:val="Title"/>
        <w:rPr>
          <w:color w:val="17365D"/>
          <w:spacing w:val="-2"/>
        </w:rPr>
      </w:pPr>
      <w:proofErr w:type="spellStart"/>
      <w:r>
        <w:rPr>
          <w:color w:val="17365D"/>
        </w:rPr>
        <w:t>CustomerCommLib</w:t>
      </w:r>
      <w:proofErr w:type="spellEnd"/>
      <w:r>
        <w:rPr>
          <w:color w:val="17365D"/>
          <w:spacing w:val="30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27"/>
        </w:rPr>
        <w:t xml:space="preserve"> </w:t>
      </w:r>
      <w:r>
        <w:rPr>
          <w:color w:val="17365D"/>
        </w:rPr>
        <w:t>Unit</w:t>
      </w:r>
      <w:r>
        <w:rPr>
          <w:color w:val="17365D"/>
          <w:spacing w:val="25"/>
        </w:rPr>
        <w:t xml:space="preserve"> </w:t>
      </w:r>
      <w:r>
        <w:rPr>
          <w:color w:val="17365D"/>
          <w:spacing w:val="-2"/>
        </w:rPr>
        <w:t>Testing</w:t>
      </w:r>
    </w:p>
    <w:p w14:paraId="0675240B" w14:textId="77777777" w:rsidR="00777BBC" w:rsidRPr="00777BBC" w:rsidRDefault="00777BBC" w:rsidP="00777BBC">
      <w:pPr>
        <w:pStyle w:val="Title"/>
      </w:pPr>
    </w:p>
    <w:p w14:paraId="675E0CBE" w14:textId="77777777" w:rsidR="00280043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proofErr w:type="spellStart"/>
      <w:r>
        <w:rPr>
          <w:color w:val="365F91"/>
          <w:spacing w:val="-2"/>
        </w:rPr>
        <w:t>MailSender.cs</w:t>
      </w:r>
      <w:proofErr w:type="spellEnd"/>
    </w:p>
    <w:p w14:paraId="1E1BCD96" w14:textId="77777777" w:rsidR="00280043" w:rsidRDefault="00280043">
      <w:pPr>
        <w:pStyle w:val="BodyText"/>
        <w:spacing w:before="5"/>
        <w:rPr>
          <w:rFonts w:ascii="Calibri"/>
          <w:b/>
          <w:sz w:val="28"/>
        </w:rPr>
      </w:pPr>
    </w:p>
    <w:p w14:paraId="1E010748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System.Net;</w:t>
      </w:r>
    </w:p>
    <w:p w14:paraId="2881074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System.Net.Mail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790142D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06E7C0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CustomerCommLib</w:t>
      </w:r>
      <w:proofErr w:type="spellEnd"/>
    </w:p>
    <w:p w14:paraId="69995330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14:paraId="3A19442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</w:p>
    <w:p w14:paraId="7659A08E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67714D7D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SendMail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toAddress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message);</w:t>
      </w:r>
    </w:p>
    <w:p w14:paraId="00B68F7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76A9FCD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2561B5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</w:p>
    <w:p w14:paraId="6C6511B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7C6532E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SendMail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toAddress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message)</w:t>
      </w:r>
    </w:p>
    <w:p w14:paraId="515DD1C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1744C83C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MailMessage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mail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MailMessage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14:paraId="44C2679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SmtpClient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smtpServer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SmtpClient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"smtp.gmail.com"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710CAB6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0E1853F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mail.From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"your_email_address@gmail.com"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565980B2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mail.To.Add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toAddress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42AB0A53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mail.Subject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"Test Mail"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36B7EDF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mail.Body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message;</w:t>
      </w:r>
    </w:p>
    <w:p w14:paraId="492FFD9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1201E7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smtpServer.Port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587;</w:t>
      </w:r>
    </w:p>
    <w:p w14:paraId="583D6CD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smtpServer.Credentials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NetworkCredential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"username"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"password"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47850AA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smtpServer.EnableSsl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55F6C2B8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698F810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IN"/>
        </w:rPr>
        <w:t xml:space="preserve">// For real use: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IN"/>
        </w:rPr>
        <w:t>smtpServer.Send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IN"/>
        </w:rPr>
        <w:t>(mail);</w:t>
      </w:r>
    </w:p>
    <w:p w14:paraId="65717B3E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4D91D60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6ECDE3CC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6BA90DF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F894BC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CustomerComm</w:t>
      </w:r>
      <w:proofErr w:type="spellEnd"/>
    </w:p>
    <w:p w14:paraId="612D71D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2775A07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669AFBFB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2C1AFD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CustomerComm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14:paraId="3B8394E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41F48543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5CA9344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624778E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AF74D4D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SendMailToCustomer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()</w:t>
      </w:r>
    </w:p>
    <w:p w14:paraId="2C5D731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181422D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mailSender.SendMail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"cust123@abc.com"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"Some Message"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5788D5B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1E8DC808" w14:textId="264224D9" w:rsidR="00280043" w:rsidRP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sectPr w:rsidR="00280043" w:rsidRPr="00777BBC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18A25A64" w14:textId="77777777" w:rsidR="00280043" w:rsidRDefault="00280043">
      <w:pPr>
        <w:pStyle w:val="BodyText"/>
        <w:spacing w:before="155"/>
        <w:rPr>
          <w:sz w:val="28"/>
        </w:rPr>
      </w:pPr>
    </w:p>
    <w:p w14:paraId="277277FC" w14:textId="77777777" w:rsidR="00280043" w:rsidRDefault="00000000">
      <w:pPr>
        <w:pStyle w:val="Heading1"/>
        <w:numPr>
          <w:ilvl w:val="0"/>
          <w:numId w:val="1"/>
        </w:numPr>
        <w:tabs>
          <w:tab w:val="left" w:pos="636"/>
        </w:tabs>
        <w:spacing w:before="1"/>
        <w:ind w:left="636" w:hanging="276"/>
      </w:pPr>
      <w:proofErr w:type="spellStart"/>
      <w:r>
        <w:rPr>
          <w:color w:val="365F91"/>
          <w:spacing w:val="-2"/>
        </w:rPr>
        <w:t>CustomerCommTests.cs</w:t>
      </w:r>
      <w:proofErr w:type="spellEnd"/>
    </w:p>
    <w:p w14:paraId="6D71C73A" w14:textId="77777777" w:rsidR="00280043" w:rsidRDefault="00280043">
      <w:pPr>
        <w:pStyle w:val="BodyText"/>
        <w:spacing w:before="7"/>
        <w:rPr>
          <w:rFonts w:ascii="Calibri"/>
          <w:b/>
          <w:sz w:val="28"/>
        </w:rPr>
      </w:pPr>
    </w:p>
    <w:p w14:paraId="13C94DD0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NUnit.Framework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2CBADEE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Moq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18073D6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68CB9CA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6461673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CustomerComm.Tests</w:t>
      </w:r>
      <w:proofErr w:type="spellEnd"/>
    </w:p>
    <w:p w14:paraId="29D81AD0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14:paraId="628959A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TestFixture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4A414F6F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CustomerCommTests</w:t>
      </w:r>
      <w:proofErr w:type="spellEnd"/>
    </w:p>
    <w:p w14:paraId="4691212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48B1A81D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Mock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mockMailSender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628B3D4B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CustomerCommLib.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CustomerComm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14:paraId="12BB6182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399863FC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SetUp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26409763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Setup()</w:t>
      </w:r>
    </w:p>
    <w:p w14:paraId="16FC667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6BF3B13A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mockMailSender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Mock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&gt;();</w:t>
      </w:r>
    </w:p>
    <w:p w14:paraId="7EE301A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mockMailSender</w:t>
      </w:r>
      <w:proofErr w:type="spellEnd"/>
    </w:p>
    <w:p w14:paraId="65C2EF48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.Setup(x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x.SendMail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.IsAny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&gt;(),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.IsAny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&gt;()))</w:t>
      </w:r>
    </w:p>
    <w:p w14:paraId="02627CFE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.Returns(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1761DBF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0405559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CustomerCommLib.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CustomerComm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mockMailSender.Object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5F16EDCE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0DADD3B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609F4807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599B11C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SendMailToCustomer_ShouldReturnTrue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()</w:t>
      </w:r>
    </w:p>
    <w:p w14:paraId="2D04F17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31AFCEE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result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customerComm.SendMailToCustomer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14:paraId="40A12CA4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.IsTrue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(result);</w:t>
      </w:r>
    </w:p>
    <w:p w14:paraId="023A5651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130E0086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1B36D6C5" w14:textId="77777777" w:rsidR="00777BBC" w:rsidRDefault="00777BBC" w:rsidP="00777BBC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14:paraId="21DA15FD" w14:textId="77777777" w:rsidR="00777BBC" w:rsidRDefault="00777BBC" w:rsidP="00777BB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B872745" w14:textId="77777777" w:rsidR="00280043" w:rsidRDefault="00280043">
      <w:pPr>
        <w:pStyle w:val="BodyText"/>
        <w:rPr>
          <w:sz w:val="28"/>
        </w:rPr>
      </w:pPr>
    </w:p>
    <w:p w14:paraId="6AFA784D" w14:textId="77777777" w:rsidR="00280043" w:rsidRDefault="00280043">
      <w:pPr>
        <w:pStyle w:val="BodyText"/>
        <w:spacing w:before="156"/>
        <w:rPr>
          <w:sz w:val="28"/>
        </w:rPr>
      </w:pPr>
    </w:p>
    <w:p w14:paraId="6AFA18F8" w14:textId="77777777" w:rsidR="00777BBC" w:rsidRDefault="00777BBC" w:rsidP="00777BBC"/>
    <w:p w14:paraId="32F93C6B" w14:textId="77777777" w:rsidR="00777BBC" w:rsidRDefault="00777BBC" w:rsidP="00777BBC"/>
    <w:p w14:paraId="0A22A2CD" w14:textId="77777777" w:rsidR="00777BBC" w:rsidRDefault="00777BBC" w:rsidP="00777BBC"/>
    <w:p w14:paraId="4FD27664" w14:textId="77777777" w:rsidR="00777BBC" w:rsidRDefault="00777BBC" w:rsidP="00777BBC"/>
    <w:p w14:paraId="2C59726B" w14:textId="77777777" w:rsidR="00777BBC" w:rsidRDefault="00777BBC" w:rsidP="00777BBC"/>
    <w:p w14:paraId="23246701" w14:textId="77777777" w:rsidR="00777BBC" w:rsidRDefault="00777BBC" w:rsidP="00777BBC"/>
    <w:p w14:paraId="2ABB9A9A" w14:textId="77777777" w:rsidR="00777BBC" w:rsidRPr="00777BBC" w:rsidRDefault="00777BBC" w:rsidP="00777BBC"/>
    <w:p w14:paraId="52E42E4A" w14:textId="77777777" w:rsidR="00777BBC" w:rsidRPr="00777BBC" w:rsidRDefault="00777BBC" w:rsidP="00777BBC"/>
    <w:p w14:paraId="5C6546B7" w14:textId="77777777" w:rsidR="00777BBC" w:rsidRPr="00777BBC" w:rsidRDefault="00777BBC" w:rsidP="00777BBC"/>
    <w:p w14:paraId="00167F86" w14:textId="77777777" w:rsidR="00777BBC" w:rsidRPr="00777BBC" w:rsidRDefault="00777BBC" w:rsidP="00777BBC"/>
    <w:p w14:paraId="3EF63349" w14:textId="77777777" w:rsidR="00777BBC" w:rsidRPr="00777BBC" w:rsidRDefault="00777BBC" w:rsidP="00777BBC"/>
    <w:p w14:paraId="3C81B325" w14:textId="77777777" w:rsidR="00777BBC" w:rsidRPr="00777BBC" w:rsidRDefault="00777BBC" w:rsidP="00777BBC"/>
    <w:p w14:paraId="795F733E" w14:textId="77777777" w:rsidR="00777BBC" w:rsidRPr="00777BBC" w:rsidRDefault="00777BBC" w:rsidP="00777BBC"/>
    <w:p w14:paraId="50B72E18" w14:textId="77777777" w:rsidR="00777BBC" w:rsidRPr="00777BBC" w:rsidRDefault="00777BBC" w:rsidP="00777BBC"/>
    <w:p w14:paraId="51661563" w14:textId="77777777" w:rsidR="00777BBC" w:rsidRPr="00777BBC" w:rsidRDefault="00777BBC" w:rsidP="00777BBC"/>
    <w:p w14:paraId="00F2EAFD" w14:textId="77777777" w:rsidR="00777BBC" w:rsidRPr="00777BBC" w:rsidRDefault="00777BBC" w:rsidP="00777BBC"/>
    <w:p w14:paraId="297F5F34" w14:textId="77777777" w:rsidR="00777BBC" w:rsidRPr="00777BBC" w:rsidRDefault="00777BBC" w:rsidP="00777BBC"/>
    <w:p w14:paraId="7D830570" w14:textId="77777777" w:rsidR="00777BBC" w:rsidRPr="00777BBC" w:rsidRDefault="00777BBC" w:rsidP="00777BBC"/>
    <w:p w14:paraId="5F3CC456" w14:textId="76D01304" w:rsidR="00777BBC" w:rsidRPr="00777BBC" w:rsidRDefault="00777BBC" w:rsidP="00777BBC">
      <w:pPr>
        <w:pStyle w:val="ListParagraph"/>
        <w:numPr>
          <w:ilvl w:val="0"/>
          <w:numId w:val="1"/>
        </w:numPr>
        <w:tabs>
          <w:tab w:val="left" w:pos="636"/>
        </w:tabs>
        <w:ind w:left="636" w:hanging="276"/>
        <w:rPr>
          <w:b/>
          <w:sz w:val="28"/>
        </w:rPr>
      </w:pPr>
      <w:r>
        <w:rPr>
          <w:b/>
          <w:color w:val="365F91"/>
          <w:sz w:val="28"/>
        </w:rPr>
        <w:lastRenderedPageBreak/>
        <w:t>Test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Output</w:t>
      </w:r>
      <w:r>
        <w:rPr>
          <w:b/>
          <w:color w:val="365F91"/>
          <w:spacing w:val="-3"/>
          <w:sz w:val="28"/>
        </w:rPr>
        <w:t xml:space="preserve"> </w:t>
      </w:r>
    </w:p>
    <w:p w14:paraId="2579DD73" w14:textId="4F314391" w:rsidR="00777BBC" w:rsidRDefault="00777BBC" w:rsidP="00777BBC">
      <w:pPr>
        <w:tabs>
          <w:tab w:val="left" w:pos="1260"/>
        </w:tabs>
      </w:pPr>
      <w:r>
        <w:tab/>
      </w:r>
    </w:p>
    <w:p w14:paraId="23092A67" w14:textId="6A99EE95" w:rsidR="00777BBC" w:rsidRDefault="00777BBC" w:rsidP="00777BBC">
      <w:pPr>
        <w:tabs>
          <w:tab w:val="left" w:pos="1260"/>
        </w:tabs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D5B98E0" wp14:editId="27768886">
            <wp:extent cx="5707380" cy="3032760"/>
            <wp:effectExtent l="0" t="0" r="7620" b="0"/>
            <wp:docPr id="1737196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6B7C" w14:textId="1C4BDB9F" w:rsidR="00777BBC" w:rsidRDefault="00777BBC" w:rsidP="00777BBC">
      <w:pPr>
        <w:tabs>
          <w:tab w:val="left" w:pos="1260"/>
        </w:tabs>
      </w:pPr>
      <w:r>
        <w:t xml:space="preserve">  </w:t>
      </w:r>
    </w:p>
    <w:p w14:paraId="0458ADEC" w14:textId="77777777" w:rsidR="00777BBC" w:rsidRPr="00777BBC" w:rsidRDefault="00777BBC" w:rsidP="00777BBC">
      <w:pPr>
        <w:tabs>
          <w:tab w:val="left" w:pos="1260"/>
        </w:tabs>
      </w:pPr>
    </w:p>
    <w:sectPr w:rsidR="00777BBC" w:rsidRPr="00777BBC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B746E"/>
    <w:multiLevelType w:val="hybridMultilevel"/>
    <w:tmpl w:val="FCE8DB92"/>
    <w:lvl w:ilvl="0" w:tplc="EA3A7572">
      <w:start w:val="1"/>
      <w:numFmt w:val="decimal"/>
      <w:lvlText w:val="%1."/>
      <w:lvlJc w:val="left"/>
      <w:pPr>
        <w:ind w:left="421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1234C854">
      <w:numFmt w:val="bullet"/>
      <w:lvlText w:val="•"/>
      <w:lvlJc w:val="left"/>
      <w:pPr>
        <w:ind w:left="1476" w:hanging="279"/>
      </w:pPr>
      <w:rPr>
        <w:rFonts w:hint="default"/>
        <w:lang w:val="en-US" w:eastAsia="en-US" w:bidi="ar-SA"/>
      </w:rPr>
    </w:lvl>
    <w:lvl w:ilvl="2" w:tplc="B630F694">
      <w:numFmt w:val="bullet"/>
      <w:lvlText w:val="•"/>
      <w:lvlJc w:val="left"/>
      <w:pPr>
        <w:ind w:left="2312" w:hanging="279"/>
      </w:pPr>
      <w:rPr>
        <w:rFonts w:hint="default"/>
        <w:lang w:val="en-US" w:eastAsia="en-US" w:bidi="ar-SA"/>
      </w:rPr>
    </w:lvl>
    <w:lvl w:ilvl="3" w:tplc="11C03D26">
      <w:numFmt w:val="bullet"/>
      <w:lvlText w:val="•"/>
      <w:lvlJc w:val="left"/>
      <w:pPr>
        <w:ind w:left="3148" w:hanging="279"/>
      </w:pPr>
      <w:rPr>
        <w:rFonts w:hint="default"/>
        <w:lang w:val="en-US" w:eastAsia="en-US" w:bidi="ar-SA"/>
      </w:rPr>
    </w:lvl>
    <w:lvl w:ilvl="4" w:tplc="527488CA">
      <w:numFmt w:val="bullet"/>
      <w:lvlText w:val="•"/>
      <w:lvlJc w:val="left"/>
      <w:pPr>
        <w:ind w:left="3984" w:hanging="279"/>
      </w:pPr>
      <w:rPr>
        <w:rFonts w:hint="default"/>
        <w:lang w:val="en-US" w:eastAsia="en-US" w:bidi="ar-SA"/>
      </w:rPr>
    </w:lvl>
    <w:lvl w:ilvl="5" w:tplc="1E8E87FA">
      <w:numFmt w:val="bullet"/>
      <w:lvlText w:val="•"/>
      <w:lvlJc w:val="left"/>
      <w:pPr>
        <w:ind w:left="4820" w:hanging="279"/>
      </w:pPr>
      <w:rPr>
        <w:rFonts w:hint="default"/>
        <w:lang w:val="en-US" w:eastAsia="en-US" w:bidi="ar-SA"/>
      </w:rPr>
    </w:lvl>
    <w:lvl w:ilvl="6" w:tplc="24ECEDD6">
      <w:numFmt w:val="bullet"/>
      <w:lvlText w:val="•"/>
      <w:lvlJc w:val="left"/>
      <w:pPr>
        <w:ind w:left="5656" w:hanging="279"/>
      </w:pPr>
      <w:rPr>
        <w:rFonts w:hint="default"/>
        <w:lang w:val="en-US" w:eastAsia="en-US" w:bidi="ar-SA"/>
      </w:rPr>
    </w:lvl>
    <w:lvl w:ilvl="7" w:tplc="D9C63B52">
      <w:numFmt w:val="bullet"/>
      <w:lvlText w:val="•"/>
      <w:lvlJc w:val="left"/>
      <w:pPr>
        <w:ind w:left="6492" w:hanging="279"/>
      </w:pPr>
      <w:rPr>
        <w:rFonts w:hint="default"/>
        <w:lang w:val="en-US" w:eastAsia="en-US" w:bidi="ar-SA"/>
      </w:rPr>
    </w:lvl>
    <w:lvl w:ilvl="8" w:tplc="083E7CE2">
      <w:numFmt w:val="bullet"/>
      <w:lvlText w:val="•"/>
      <w:lvlJc w:val="left"/>
      <w:pPr>
        <w:ind w:left="7328" w:hanging="279"/>
      </w:pPr>
      <w:rPr>
        <w:rFonts w:hint="default"/>
        <w:lang w:val="en-US" w:eastAsia="en-US" w:bidi="ar-SA"/>
      </w:rPr>
    </w:lvl>
  </w:abstractNum>
  <w:num w:numId="1" w16cid:durableId="66069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043"/>
    <w:rsid w:val="00280043"/>
    <w:rsid w:val="005B4294"/>
    <w:rsid w:val="007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5A0F"/>
  <w15:docId w15:val="{FFA7575E-21F9-4968-B413-FECCED76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36" w:hanging="27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36" w:hanging="27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Krishna S</cp:lastModifiedBy>
  <cp:revision>2</cp:revision>
  <dcterms:created xsi:type="dcterms:W3CDTF">2025-06-30T09:03:00Z</dcterms:created>
  <dcterms:modified xsi:type="dcterms:W3CDTF">2025-06-30T09:08:00Z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