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4109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ics-logo-fu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109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color w:val="0D47A1"/>
        </w:rPr>
        <w:t>VAICS Change Management System: Design Brief</w:t>
      </w:r>
    </w:p>
    <w:p>
      <w:r>
        <w:rPr>
          <w:b/>
        </w:rPr>
        <w:t>Prepared by:</w:t>
      </w:r>
      <w:r>
        <w:t xml:space="preserve"> Krishna</w:t>
      </w:r>
    </w:p>
    <w:p>
      <w:r>
        <w:rPr>
          <w:b/>
        </w:rPr>
        <w:t>Date:</w:t>
      </w:r>
      <w:r>
        <w:t xml:space="preserve"> 16 October 2026 (updated: retrospective emergency changes)</w:t>
      </w:r>
    </w:p>
    <w:p>
      <w:r>
        <w:rPr>
          <w:b/>
        </w:rPr>
        <w:t>Build:</w:t>
      </w:r>
      <w:r>
        <w:t xml:space="preserve"> VAICS CMS v2 (React + FastAPI), runs on our own servers</w:t>
      </w:r>
    </w:p>
    <w:p>
      <w:pPr>
        <w:pStyle w:val="Heading1"/>
      </w:pPr>
      <w:r>
        <w:rPr>
          <w:color w:val="0D47A1"/>
        </w:rPr>
        <w:t>1. Summary</w:t>
      </w:r>
    </w:p>
    <w:p>
      <w:r>
        <w:t>You asked me to look at how ServiceNow handles change management and build a simple version that any company could run at enterprise level, with modern features that let us compete. I studied ServiceNow's change process, checked what Jira Service Management, BMC Helix and Freshservice offer, and built VAICS CMS around ServiceNow's flow. I kept the screens in the same VAICS look as our earlier CMS: white sidebar with magenta icons, the profile banner, KPI cards, and navy table headers.</w:t>
      </w:r>
    </w:p>
    <w:p>
      <w:r>
        <w:t xml:space="preserve">The short version: </w:t>
      </w:r>
      <w:r>
        <w:rPr>
          <w:b/>
        </w:rPr>
        <w:t>I copied ServiceNow's process, kept the setup simple, and added a few high-value features that ServiceNow either keeps in higher-priced add-ons or that need configuration work there.</w:t>
      </w:r>
    </w:p>
    <w:p>
      <w:pPr>
        <w:pStyle w:val="Heading1"/>
      </w:pPr>
      <w:r>
        <w:rPr>
          <w:color w:val="0D47A1"/>
        </w:rPr>
        <w:t>2. What I observed in ServiceNow change management</w:t>
      </w:r>
    </w:p>
    <w:p>
      <w:r>
        <w:t>I based this on ServiceNow's published documentation (the "State progression for change models" and "Change types" pages).</w:t>
      </w:r>
    </w:p>
    <w:p>
      <w:r>
        <w:rPr>
          <w:b/>
        </w:rPr>
        <w:t>States.</w:t>
      </w:r>
      <w:r>
        <w:t xml:space="preserve"> A change moves through New → Assess → Authorize → Scheduled → Implement → Review → Closed, and can be Canceled. ServiceNow describes each state:</w:t>
      </w:r>
    </w:p>
    <w:p>
      <w:pPr>
        <w:pStyle w:val="ListBullet"/>
      </w:pPr>
      <w:r>
        <w:t>New: still being drafted.</w:t>
      </w:r>
    </w:p>
    <w:p>
      <w:pPr>
        <w:pStyle w:val="ListBullet"/>
      </w:pPr>
      <w:r>
        <w:t>Assess: peer review and technical approval.</w:t>
      </w:r>
    </w:p>
    <w:p>
      <w:pPr>
        <w:pStyle w:val="ListBullet"/>
      </w:pPr>
      <w:r>
        <w:t>Authorize: Change Management and the CAB give final authorization.</w:t>
      </w:r>
    </w:p>
    <w:p>
      <w:pPr>
        <w:pStyle w:val="ListBullet"/>
      </w:pPr>
      <w:r>
        <w:t>Scheduled: authorized and waiting for the planned start.</w:t>
      </w:r>
    </w:p>
    <w:p>
      <w:pPr>
        <w:pStyle w:val="ListBullet"/>
      </w:pPr>
      <w:r>
        <w:t>Implement: the work is being done.</w:t>
      </w:r>
    </w:p>
    <w:p>
      <w:pPr>
        <w:pStyle w:val="ListBullet"/>
      </w:pPr>
      <w:r>
        <w:t>Review: the requester decides whether it succeeded, and a post-implementation review can take place.</w:t>
      </w:r>
    </w:p>
    <w:p>
      <w:pPr>
        <w:pStyle w:val="ListBullet"/>
      </w:pPr>
      <w:r>
        <w:t>Closed: all done.</w:t>
      </w:r>
    </w:p>
    <w:p>
      <w:r>
        <w:t>A change cannot be canceled once it is in Review or Closed. A change moves on when conditions are met, such as an approval being granted, not just because time passes.</w:t>
      </w:r>
    </w:p>
    <w:p>
      <w:r>
        <w:rPr>
          <w:b/>
        </w:rPr>
        <w:t>Change types.</w:t>
      </w:r>
    </w:p>
    <w:p>
      <w:pPr>
        <w:pStyle w:val="ListBullet"/>
      </w:pPr>
      <w:r>
        <w:rPr>
          <w:b/>
        </w:rPr>
        <w:t>Normal:</w:t>
      </w:r>
      <w:r>
        <w:t xml:space="preserve"> goes through every state and needs two levels of approval: peer/technical, then Change Management/CAB.</w:t>
      </w:r>
    </w:p>
    <w:p>
      <w:pPr>
        <w:pStyle w:val="ListBullet"/>
      </w:pPr>
      <w:r>
        <w:rPr>
          <w:b/>
        </w:rPr>
        <w:t>Standard:</w:t>
      </w:r>
      <w:r>
        <w:t xml:space="preserve"> pre-approved with a proven history. It skips Assess and Authorize and goes straight from New to Scheduled.</w:t>
      </w:r>
    </w:p>
    <w:p>
      <w:pPr>
        <w:pStyle w:val="ListBullet"/>
      </w:pPr>
      <w:r>
        <w:rPr>
          <w:b/>
        </w:rPr>
        <w:t>Emergency:</w:t>
      </w:r>
      <w:r>
        <w:t xml:space="preserve"> skips Assess but still has to be authorized, usually by the CAB or an Emergency CAB (ECAB).</w:t>
      </w:r>
    </w:p>
    <w:p>
      <w:r>
        <w:rPr>
          <w:b/>
        </w:rPr>
        <w:t>Approvals.</w:t>
      </w:r>
      <w:r>
        <w:t xml:space="preserve"> If an approver rejects, the change goes back to New. ServiceNow's Simplified Change Management lets you set Authorize approvers per risk level. Their example: a member of the assignment group for low risk and CAB members for moderate and high risk.</w:t>
      </w:r>
    </w:p>
    <w:p>
      <w:r>
        <w:rPr>
          <w:b/>
        </w:rPr>
        <w:t>Change tasks.</w:t>
      </w:r>
      <w:r>
        <w:t xml:space="preserve"> ServiceNow can create tasks automatically when a change enters Scheduled (check planning and resources), Implement (do the work) and Review (check the result and record lessons).</w:t>
      </w:r>
    </w:p>
    <w:p>
      <w:r>
        <w:rPr>
          <w:b/>
        </w:rPr>
        <w:t>Risk, CAB, schedule and conflicts.</w:t>
      </w:r>
      <w:r>
        <w:t xml:space="preserve"> These are the main supporting features: a risk assessment, CAB meetings, a change calendar, blackout and maintenance windows, and conflict detection. They are powerful, but each one needs administrators to set it up.</w:t>
      </w:r>
    </w:p>
    <w:p>
      <w:pPr>
        <w:pStyle w:val="Heading1"/>
      </w:pPr>
      <w:r>
        <w:rPr>
          <w:color w:val="0D47A1"/>
        </w:rPr>
        <w:t>3. What I kept (core, like ServiceNow)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4968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In VAICS CMS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States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New, Assess, Authorize, Scheduled, Implement, Review, Closed, Canceled. Same order and same rules as ServiceNow. The backend enforces them, so even the API can't skip a step.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types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Normal goes through the full flow. Standard comes from a catalog template, is pre-authorized, and goes New → Scheduled. Emergency skips Assess, needs ECAB authorization, and requires a justification. A </w:t>
            </w:r>
            <w:r>
              <w:rPr>
                <w:b/>
                <w:sz w:val="17"/>
              </w:rPr>
              <w:t>retrospective emergency</w:t>
            </w:r>
            <w:r>
              <w:rPr>
                <w:sz w:val="17"/>
              </w:rPr>
              <w:t xml:space="preserve"> (ticked on the form) is implemented first – New → Implement → Review → Closed – and must pass a mandatory ECAB/CAB retrospective review before it can close.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Cancel rule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You can cancel from New up to Implement, with a reason. You can't cancel in Review or Closed (same as ServiceNow).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Rejection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Any rejection sends the change back to New with the reason recorded.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Technical approval at Assess, then Change Manager / CAB at Authorize. Group approvals use "any one member" or "all members" rules.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tasks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Each change automatically gets four tasks: Planning, Implementation, Testing and Review. They control the state moves (see the diagram).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Risk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 7-question risk questionnaire plus automatic risk conditions. Risk combined with impact gives the priority through a risk/impact matrix.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CAB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CAB Workbench with meetings, attendees, a decision per change (approve, reject or defer) and minutes.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Schedule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Calendar of changes, blackout windows, weekly maintenance windows and CAB meetings.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Conflicts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Flags a change on the same CI (including affected CIs) in an overlapping window, inside a blackout, outside a maintenance window, or when the assignee is double-booked.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CMDB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Configuration items with "depends on" relationships. Each change shows its Affected CIs and Impacted Services.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Incidents/problems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Related records on each change, marked either "resolved by this change" or "caused by this change".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Review (PIR)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codes: successful, successful with issues, unsuccessful. A PIR is required for emergency changes and anything not fully successful.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form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ServiceNow-style layout: process bar, header fields, and related-list tabs (Approvals, Change Tasks, Affected CIs, Impacted Services, Conflicts, Related Records, Activity).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List view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Configurable columns, filters, breadcrumb filter chips and group-by.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SLAs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 time target per state, for example "ECAB decision within 4 hours". Each change shows the SLA percentage used or "breached".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Audit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state move, field change (old → new value), approval, task, CAB decision and note is recorded in the Activity history.</w:t>
            </w:r>
          </w:p>
        </w:tc>
      </w:tr>
    </w:tbl>
    <w:p/>
    <w:p>
      <w:pPr>
        <w:pStyle w:val="Heading1"/>
      </w:pPr>
      <w:r>
        <w:rPr>
          <w:color w:val="0D47A1"/>
        </w:rPr>
        <w:t>4. What I simplified and why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ServiceNow</w:t>
            </w:r>
          </w:p>
        </w:tc>
        <w:tc>
          <w:tcPr>
            <w:tcW w:type="dxa" w:w="3312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VAICS CMS</w:t>
            </w:r>
          </w:p>
        </w:tc>
        <w:tc>
          <w:tcPr>
            <w:tcW w:type="dxa" w:w="3312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Workflow Studio / business rules to design state models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One fixed, proven state model per type, built into the code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Most companies use the standard ITIL model. Fixing it removes weeks of configuration and stops people bending the process.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Many roles and ACLs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5 roles (Requester, Change Manager, CAB Member, Implementer, Admin) plus an "approver" flag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Easy to understand and audit. The approver flag covers technical approvers without adding another role.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Separate Incident/Problem applications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Lightweight related records on the change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We need the link for impact and success scoring, not a full incident desk. It can connect to an existing ITSM later.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Full CMDB with discovery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Simple CIs plus "depends on" relationships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That is enough for impacted-service analysis. Discovery can come later.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Many risk methods (risk calculator, risk conditions, assessments)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One questionnaire plus built-in risk conditions plus a 3×4 risk/impact matrix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Gives a clear result that is easy to explain to auditors.</w:t>
            </w:r>
          </w:p>
        </w:tc>
      </w:tr>
      <w:tr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Approval rules written as scripts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An admin screen of approval policies (stage, change type, risk range, group, any/all, auto-approve)</w:t>
            </w:r>
          </w:p>
        </w:tc>
        <w:tc>
          <w:tcPr>
            <w:tcW w:type="dxa" w:w="3312"/>
          </w:tcPr>
          <w:p>
            <w:r>
              <w:rPr>
                <w:sz w:val="17"/>
              </w:rPr>
            </w:r>
            <w:r>
              <w:rPr>
                <w:sz w:val="17"/>
              </w:rPr>
              <w:t>Admins can change who approves without writing code.</w:t>
            </w:r>
          </w:p>
        </w:tc>
      </w:tr>
    </w:tbl>
    <w:p/>
    <w:p>
      <w:pPr>
        <w:pStyle w:val="Heading1"/>
      </w:pPr>
      <w:r>
        <w:rPr>
          <w:color w:val="0D47A1"/>
        </w:rPr>
        <w:t>5. Advancements (and the problem each one solves)</w:t>
      </w:r>
    </w:p>
    <w:p>
      <w:pPr>
        <w:pStyle w:val="ListNumber"/>
      </w:pPr>
      <w:r>
        <w:rPr>
          <w:b/>
        </w:rPr>
        <w:t>Auto-approval for low-risk changes.</w:t>
      </w:r>
      <w:r>
        <w:t xml:space="preserve"> Approvers waste time on routine work. A policy auto-approves technical review when risk is low, and it is recorded as "System (auto-approval policy)" for the audit trail. Analytics shows how many approvals were automatic and how many manual.</w:t>
      </w:r>
    </w:p>
    <w:p>
      <w:pPr>
        <w:pStyle w:val="ListNumber"/>
      </w:pPr>
      <w:r>
        <w:rPr>
          <w:b/>
        </w:rPr>
        <w:t>AI risk prediction from history.</w:t>
      </w:r>
      <w:r>
        <w:t xml:space="preserve"> A questionnaire alone misses the CI's track record. The system looks at similar past changes (same CI, team and wording) and their outcomes, then predicts the risk with a confidence level and a failure probability. It works without any outside AI service. An LLM can be plugged in through settings.</w:t>
      </w:r>
    </w:p>
    <w:p>
      <w:pPr>
        <w:pStyle w:val="ListNumber"/>
      </w:pPr>
      <w:r>
        <w:rPr>
          <w:b/>
        </w:rPr>
        <w:t>Similar past changes.</w:t>
      </w:r>
      <w:r>
        <w:t xml:space="preserve"> Teams repeat old mistakes. The Risk tab lists the most similar past changes and how they turned out.</w:t>
      </w:r>
    </w:p>
    <w:p>
      <w:pPr>
        <w:pStyle w:val="ListNumber"/>
      </w:pPr>
      <w:r>
        <w:rPr>
          <w:b/>
        </w:rPr>
        <w:t>AI plan drafting and CAB summaries.</w:t>
      </w:r>
      <w:r>
        <w:t xml:space="preserve"> Writing plans is slow, and CAB members don't have time to read every change. One click drafts the implementation, backout and test plans. "AI summary" gives a 5-bullet briefing: what, why, where and when, risk and impact, and backout.</w:t>
      </w:r>
    </w:p>
    <w:p>
      <w:pPr>
        <w:pStyle w:val="ListNumber"/>
      </w:pPr>
      <w:r>
        <w:rPr>
          <w:b/>
        </w:rPr>
        <w:t>Next available window.</w:t>
      </w:r>
      <w:r>
        <w:t xml:space="preserve"> Rescheduling around conflicts is trial and error. "Propose next available window" finds the next slots with no CI clash, no blackout and inside a maintenance window. One click reschedules.</w:t>
      </w:r>
    </w:p>
    <w:p>
      <w:pPr>
        <w:pStyle w:val="ListNumber"/>
      </w:pPr>
      <w:r>
        <w:rPr>
          <w:b/>
        </w:rPr>
        <w:t>Change Success Score per team.</w:t>
      </w:r>
      <w:r>
        <w:t xml:space="preserve"> Managers have no simple measure of change quality. Each assignment group gets a 0-100 score from its closed changes: successful = 1, with issues = 0.7, minus points for incidents it caused and for emergencies.</w:t>
      </w:r>
    </w:p>
    <w:p>
      <w:pPr>
        <w:pStyle w:val="ListNumber"/>
      </w:pPr>
      <w:r>
        <w:rPr>
          <w:b/>
        </w:rPr>
        <w:t>DevOps change API.</w:t>
      </w:r>
      <w:r>
        <w:t xml:space="preserve"> Pipelines deploy without a change record, or a CAB slows them down. A pipeline calls one API with a token. It creates a pre-authorized standard change, checks for blackouts (the deployment gate), and moves the change to Implement. Reporting success closes the change. Reporting failure leaves it in Review for a PIR.</w:t>
      </w:r>
    </w:p>
    <w:p>
      <w:pPr>
        <w:pStyle w:val="ListNumber"/>
      </w:pPr>
      <w:r>
        <w:rPr>
          <w:b/>
        </w:rPr>
        <w:t>Slack and Microsoft Teams webhooks.</w:t>
      </w:r>
      <w:r>
        <w:t xml:space="preserve"> People miss emails. Every state change can post to Slack or Teams, or send signed JSON to any system.</w:t>
      </w:r>
    </w:p>
    <w:p>
      <w:pPr>
        <w:pStyle w:val="ListNumber"/>
      </w:pPr>
      <w:r>
        <w:rPr>
          <w:b/>
        </w:rPr>
        <w:t>Kanban board.</w:t>
      </w:r>
      <w:r>
        <w:t xml:space="preserve"> Lists hide where the flow is stuck. A board view by state lets you drag a card to move it, with the same rules enforced.</w:t>
      </w:r>
    </w:p>
    <w:p>
      <w:pPr>
        <w:pStyle w:val="ListNumber"/>
      </w:pPr>
      <w:r>
        <w:rPr>
          <w:b/>
        </w:rPr>
        <w:t>Approval delegation.</w:t>
      </w:r>
      <w:r>
        <w:t xml:space="preserve"> Approvals get stuck when someone is on leave. Approvers delegate to a colleague for a date range, and the system records who acted on whose behalf.</w:t>
      </w:r>
    </w:p>
    <w:p>
      <w:pPr>
        <w:pStyle w:val="ListNumber"/>
      </w:pPr>
      <w:r>
        <w:rPr>
          <w:b/>
        </w:rPr>
        <w:t>Keyboard-first use.</w:t>
      </w:r>
      <w:r>
        <w:t xml:space="preserve"> Power users want speed. Shortcuts: </w:t>
      </w:r>
      <w:r>
        <w:rPr>
          <w:rFonts w:ascii="Consolas" w:hAnsi="Consolas"/>
        </w:rPr>
        <w:t>g d</w:t>
      </w:r>
      <w:r>
        <w:t xml:space="preserve"> dashboard, </w:t>
      </w:r>
      <w:r>
        <w:rPr>
          <w:rFonts w:ascii="Consolas" w:hAnsi="Consolas"/>
        </w:rPr>
        <w:t>g c</w:t>
      </w:r>
      <w:r>
        <w:t xml:space="preserve"> changes, </w:t>
      </w:r>
      <w:r>
        <w:rPr>
          <w:rFonts w:ascii="Consolas" w:hAnsi="Consolas"/>
        </w:rPr>
        <w:t>g a</w:t>
      </w:r>
      <w:r>
        <w:t xml:space="preserve"> approvals, </w:t>
      </w:r>
      <w:r>
        <w:rPr>
          <w:rFonts w:ascii="Consolas" w:hAnsi="Consolas"/>
        </w:rPr>
        <w:t>g b</w:t>
      </w:r>
      <w:r>
        <w:t xml:space="preserve"> CAB, </w:t>
      </w:r>
      <w:r>
        <w:rPr>
          <w:rFonts w:ascii="Consolas" w:hAnsi="Consolas"/>
        </w:rPr>
        <w:t>n</w:t>
      </w:r>
      <w:r>
        <w:t xml:space="preserve"> new change, </w:t>
      </w:r>
      <w:r>
        <w:rPr>
          <w:rFonts w:ascii="Consolas" w:hAnsi="Consolas"/>
        </w:rPr>
        <w:t>/</w:t>
      </w:r>
      <w:r>
        <w:t xml:space="preserve"> search, </w:t>
      </w:r>
      <w:r>
        <w:rPr>
          <w:rFonts w:ascii="Consolas" w:hAnsi="Consolas"/>
        </w:rPr>
        <w:t>?</w:t>
      </w:r>
      <w:r>
        <w:t xml:space="preserve"> help.</w:t>
      </w:r>
    </w:p>
    <w:p>
      <w:pPr>
        <w:pStyle w:val="ListNumber"/>
      </w:pPr>
      <w:r>
        <w:rPr>
          <w:b/>
        </w:rPr>
        <w:t>Analytics.</w:t>
      </w:r>
      <w:r>
        <w:t xml:space="preserve"> Monthly trend, outcomes, team scorecard, approval automation rate, changes by source (portal vs DevOps) and most-changed CIs.</w:t>
      </w:r>
    </w:p>
    <w:p>
      <w:r>
        <w:t>I left out features that would hurt simplicity, such as a visual workflow designer, a full incident desk, CMDB discovery and multi-step custom forms.</w:t>
      </w:r>
    </w:p>
    <w:p>
      <w:pPr>
        <w:pStyle w:val="Heading1"/>
      </w:pPr>
      <w:r>
        <w:rPr>
          <w:color w:val="0D47A1"/>
        </w:rPr>
        <w:t>6. Comparison with ServiceNow and competitors</w:t>
      </w:r>
    </w:p>
    <w:p>
      <w:r>
        <w:t>The competitor details below come only from public sources I checked on 14 Oct 2026 (vendor docs and 2026 comparison articles). "Not verified" means I didn't confirm it, not that the product lacks 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Capability</w:t>
            </w:r>
          </w:p>
        </w:tc>
        <w:tc>
          <w:tcPr>
            <w:tcW w:type="dxa" w:w="1656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VAICS CMS</w:t>
            </w:r>
          </w:p>
        </w:tc>
        <w:tc>
          <w:tcPr>
            <w:tcW w:type="dxa" w:w="1656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ServiceNow</w:t>
            </w:r>
          </w:p>
        </w:tc>
        <w:tc>
          <w:tcPr>
            <w:tcW w:type="dxa" w:w="1656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Jira Service Management</w:t>
            </w:r>
          </w:p>
        </w:tc>
        <w:tc>
          <w:tcPr>
            <w:tcW w:type="dxa" w:w="1656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BMC Helix ITSM</w:t>
            </w:r>
          </w:p>
        </w:tc>
        <w:tc>
          <w:tcPr>
            <w:tcW w:type="dxa" w:w="1656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Freshservice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ITIL state model by change type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Yes. Normal, Standard and Emergency with ServiceNow's state rules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Yes. Normal goes through all states; Standard skips Assess/Authorize; Emergency skips Assess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Leaner and highly configurable by default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models closely follow ITIL 4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Follows the ITIL textbook; standard/normal/emergency workflows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CAB / ECAB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CAB Workbench with auto-built agenda, decisions and minutes; ECAB for emergencies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CAB / ECAB authorization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Suits "no CAB meeting unless the risk score is high"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CAB management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Template-driven CAB workflows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Risk scoring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Questionnaire, conditions and a risk/impact matrix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Risk assessment; approvers set by risk level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AI risk scoring (Premium/Enterprise)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Risk scoring; AI-driven change impact analysis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Risk and impact assessment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Conflict detection / calendar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CI, blackout, maintenance and assignee conflicts, plus next-window proposal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Calendar and conflict detection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calendar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calendars and blackout windows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Conflict detection against the calendar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CI/CD deployment gating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DevOps API: create, gate, auto-close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Yes. Deployment gating with Bitbucket / GitHub; auto-creates change records from Bitbucket deployments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Reported to lack native CI/CD deployment gating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History-based risk prediction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Yes, built in, no extra licence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AI risk scoring (Premium)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AI-driven change impact analysis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Team change success score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Yes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Not verified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Hosting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Our own servers or cloud, SQLite or PostgreSQL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SaaS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Cloud (Atlassian)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Cloud, on-premise or hybrid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Cloud only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Licence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Owned by VAICS (no per-agent fee)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Commercial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management on Premium/Enterprise tiers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Commercial (price not disclosed)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</w:r>
            <w:r>
              <w:rPr>
                <w:sz w:val="17"/>
              </w:rPr>
              <w:t>Commercial, tiered per agent</w:t>
            </w:r>
          </w:p>
        </w:tc>
      </w:tr>
    </w:tbl>
    <w:p/>
    <w:p>
      <w:r>
        <w:rPr>
          <w:b/>
        </w:rPr>
        <w:t>Where we stand.</w:t>
      </w:r>
      <w:r>
        <w:t xml:space="preserve"> We match ServiceNow on the process core. We match JSM's DevOps strength (pipeline gating) without needing the Atlassian ecosystem. We offer BMC/JSM-style AI risk features built in. And we are easier to set up and own than any of them.</w:t>
      </w:r>
    </w:p>
    <w:p>
      <w:pPr>
        <w:pStyle w:val="Heading1"/>
      </w:pPr>
      <w:r>
        <w:rPr>
          <w:color w:val="0D47A1"/>
        </w:rPr>
        <w:t>7. Role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4968"/>
            <w:shd w:val="clear" w:color="auto" w:fill="0D47A1"/>
          </w:tcPr>
          <w:p>
            <w:r>
              <w:rPr>
                <w:b/>
                <w:color w:val="FFFFFF"/>
                <w:sz w:val="17"/>
              </w:rPr>
            </w:r>
            <w:r>
              <w:rPr>
                <w:b/>
                <w:color w:val="FFFFFF"/>
                <w:sz w:val="17"/>
              </w:rPr>
              <w:t>What they do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Requester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Raises changes, edits them while New, submits, cancels while New/Assess/Authorize, and can close in Review (decides success, like ServiceNow). Sees only their own changes.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Implementer (assignee)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 member of the assignment group. Closes planning, implementation and testing tasks, and moves Scheduled → Implement → Review.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Change Manager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Runs the process. Authorizes (by policy), chairs the CAB, edits any open change, closes, and cancels.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CAB Member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Approves or rejects at Authorize (CAB/ECAB groups) and attends CAB meetings. Cannot raise changes.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Admin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Users, groups, approval policies, the standard change catalog, windows, SLAs and webhooks.</w:t>
            </w:r>
          </w:p>
        </w:tc>
      </w:tr>
      <w:tr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Approver (flag)</w:t>
            </w:r>
          </w:p>
        </w:tc>
        <w:tc>
          <w:tcPr>
            <w:tcW w:type="dxa" w:w="4968"/>
          </w:tcPr>
          <w:p>
            <w:r>
              <w:rPr>
                <w:sz w:val="17"/>
              </w:rPr>
            </w:r>
            <w:r>
              <w:rPr>
                <w:sz w:val="17"/>
              </w:rPr>
              <w:t>Any user marked as an approver can be put in approval groups, for example a senior engineer giving technical approval at Assess.</w:t>
            </w:r>
          </w:p>
        </w:tc>
      </w:tr>
    </w:tbl>
    <w:p/>
    <w:p>
      <w:pPr>
        <w:pStyle w:val="Heading1"/>
      </w:pPr>
      <w:r>
        <w:rPr>
          <w:color w:val="0D47A1"/>
        </w:rPr>
        <w:t>8. Workflow</w:t>
      </w:r>
    </w:p>
    <w:p>
      <w:r>
        <w:rPr>
          <w:rFonts w:ascii="Consolas" w:hAnsi="Consolas"/>
          <w:sz w:val="14"/>
        </w:rPr>
        <w:t>NORMAL     New ──submit──▶ Assess ──technical approval──▶ Authorize ──CM / CAB approval──▶ Scheduled</w:t>
        <w:br/>
        <w:t xml:space="preserve">                                (auto if low risk)                                          │</w:t>
        <w:br/>
        <w:t xml:space="preserve">                                                                    planning task closed ──▶ Implement</w:t>
        <w:br/>
        <w:t xml:space="preserve">                                                     implementation + testing tasks closed ──▶ Review</w:t>
        <w:br/>
        <w:t xml:space="preserve">                                             review task + close code (+ PIR if needed) ──▶ Closed</w:t>
        <w:br/>
        <w:br/>
        <w:t>STANDARD   New ──(catalog template, pre-authorized)──▶ Scheduled ──▶ Implement ──▶ Review ──▶ Closed</w:t>
        <w:br/>
        <w:t>EMERGENCY  New ──justification──▶ Authorize (ECAB) ──▶ Scheduled ──▶ Implement ──▶ Review ──▶ Closed</w:t>
        <w:br/>
        <w:t>RETRO EMERGENCY  New ──justification (+ optional verbal authorization)──▶ Implement (first)</w:t>
        <w:br/>
        <w:t xml:space="preserve">                 ──impl. + testing tasks closed──▶ Retrospective Review: owner submits 7-part justification</w:t>
        <w:br/>
        <w:t xml:space="preserve">                 ──ECAB/CAB: accept / accept with actions / request info (back to owner) / reject &amp; escalate──▶ Closed</w:t>
        <w:br/>
        <w:br/>
        <w:t>Any rejection at Assess/Authorize ──▶ back to New (reason recorded)</w:t>
        <w:br/>
        <w:t>Cancel allowed: New, Assess, Authorize, Scheduled, Implement   (not Review / Closed)</w:t>
        <w:br/>
        <w:t>DevOps API: New ──▶ Scheduled ──▶ Implement ──(success)──▶ Review ──▶ Closed automatically</w:t>
      </w:r>
    </w:p>
    <w:p>
      <w:pPr>
        <w:pStyle w:val="Heading2"/>
      </w:pPr>
      <w:r>
        <w:rPr>
          <w:color w:val="0D47A1"/>
        </w:rPr>
        <w:t>Retrospective emergency changes (new)</w:t>
      </w:r>
    </w:p>
    <w:p>
      <w:r>
        <w:t>Sometimes an outage has to be fixed before anyone can meet. ServiceNow handles this with retrospective (expedited) emergency changes, and so do we:</w:t>
      </w:r>
    </w:p>
    <w:p>
      <w:pPr>
        <w:pStyle w:val="ListBullet"/>
      </w:pPr>
      <w:r>
        <w:t xml:space="preserve">On an Emergency change the requester ticks </w:t>
      </w:r>
      <w:r>
        <w:rPr>
          <w:b/>
        </w:rPr>
        <w:t>Retrospective emergency</w:t>
      </w:r>
      <w:r>
        <w:t xml:space="preserve">. They can record an optional </w:t>
      </w:r>
      <w:r>
        <w:rPr>
          <w:b/>
        </w:rPr>
        <w:t>verbal authorization</w:t>
      </w:r>
      <w:r>
        <w:t xml:space="preserve"> (who, notes). Plans and window are optional; justification, CI and assignment group are required.</w:t>
      </w:r>
    </w:p>
    <w:p>
      <w:pPr>
        <w:pStyle w:val="ListBullet"/>
      </w:pPr>
      <w:r>
        <w:rPr>
          <w:b/>
        </w:rPr>
        <w:t>Submit goes straight to Implement.</w:t>
      </w:r>
      <w:r>
        <w:t xml:space="preserve"> There are no approvals beforehand; the planning task is cancelled as not applicable, and the timeline records that a retrospective review is now mandatory.</w:t>
      </w:r>
    </w:p>
    <w:p>
      <w:pPr>
        <w:pStyle w:val="ListBullet"/>
      </w:pPr>
      <w:r>
        <w:t xml:space="preserve">After implementation the change enters </w:t>
      </w:r>
      <w:r>
        <w:rPr>
          <w:b/>
        </w:rPr>
        <w:t>Review</w:t>
      </w:r>
      <w:r>
        <w:t xml:space="preserve">, shown on the progress bar as </w:t>
      </w:r>
      <w:r>
        <w:rPr>
          <w:b/>
        </w:rPr>
        <w:t>Retrospective Review (ECAB)</w:t>
      </w:r>
      <w:r>
        <w:t xml:space="preserve"> with a magenta "Retrospective emergency path" banner.</w:t>
      </w:r>
    </w:p>
    <w:p>
      <w:pPr>
        <w:pStyle w:val="ListBullet"/>
      </w:pPr>
      <w:r>
        <w:t xml:space="preserve">The owner (requester, assignee or change manager) fills the </w:t>
      </w:r>
      <w:r>
        <w:rPr>
          <w:b/>
        </w:rPr>
        <w:t>Retrospective Review</w:t>
      </w:r>
      <w:r>
        <w:t xml:space="preserve"> tab: why it was an emergency, business impact if not done, what was done, timeline of actions, outcome, root cause / related incident, preventive actions. All seven are required to submit.</w:t>
      </w:r>
    </w:p>
    <w:p>
      <w:pPr>
        <w:pStyle w:val="ListBullet"/>
      </w:pPr>
      <w:r>
        <w:t xml:space="preserve">Submitting notifies ECAB/CAB members and puts the change on the </w:t>
      </w:r>
      <w:r>
        <w:rPr>
          <w:b/>
        </w:rPr>
        <w:t>CAB Workbench</w:t>
      </w:r>
      <w:r>
        <w:t xml:space="preserve"> agenda. Reviewers (CAB members, change managers, admins, ECAB/CAB group members – never the requester) can </w:t>
      </w:r>
      <w:r>
        <w:rPr>
          <w:b/>
        </w:rPr>
        <w:t>Accept</w:t>
      </w:r>
      <w:r>
        <w:t xml:space="preserve">, </w:t>
      </w:r>
      <w:r>
        <w:rPr>
          <w:b/>
        </w:rPr>
        <w:t>Accept with actions</w:t>
      </w:r>
      <w:r>
        <w:t xml:space="preserve">, </w:t>
      </w:r>
      <w:r>
        <w:rPr>
          <w:b/>
        </w:rPr>
        <w:t>Request more info</w:t>
      </w:r>
      <w:r>
        <w:t xml:space="preserve"> (sends it back to the owner) or </w:t>
      </w:r>
      <w:r>
        <w:rPr>
          <w:b/>
        </w:rPr>
        <w:t>Reject &amp; escalate</w:t>
      </w:r>
      <w:r>
        <w:t xml:space="preserve"> (notifies change managers, fires a webhook, sets Approval = rejected).</w:t>
      </w:r>
    </w:p>
    <w:p>
      <w:pPr>
        <w:pStyle w:val="ListBullet"/>
      </w:pPr>
      <w:r>
        <w:rPr>
          <w:b/>
        </w:rPr>
        <w:t>Closing is blocked</w:t>
      </w:r>
      <w:r>
        <w:t xml:space="preserve"> until the justification is submitted and ECAB/CAB has decided. The dashboard shows a count and list of emergency changes awaiting retrospective review, and every step is in the audit trail.</w:t>
      </w:r>
    </w:p>
    <w:p>
      <w:r>
        <w:rPr>
          <w:b/>
        </w:rPr>
        <w:t>Likely questions.</w:t>
      </w:r>
      <w:r>
        <w:t xml:space="preserve"> </w:t>
      </w:r>
      <w:r>
        <w:rPr>
          <w:i/>
        </w:rPr>
        <w:t>Doesn't this let people bypass approval?</w:t>
      </w:r>
      <w:r>
        <w:t xml:space="preserve"> No – it is recorded as an emergency, with mandatory justification, the requester can't review their own change, and nothing closes without an ECAB/CAB decision; rejections are escalated and visible in analytics. </w:t>
      </w:r>
      <w:r>
        <w:rPr>
          <w:i/>
        </w:rPr>
        <w:t>What does "rejected" do?</w:t>
      </w:r>
      <w:r>
        <w:t xml:space="preserve"> It records that the emergency was not justified and escalates to change management; the change can then be closed (normally with a close code that reflects it), so the record is never left open. </w:t>
      </w:r>
      <w:r>
        <w:rPr>
          <w:i/>
        </w:rPr>
        <w:t>Is the classic emergency still available?</w:t>
      </w:r>
      <w:r>
        <w:t xml:space="preserve"> Yes – untick the box and ECAB authorizes before work starts.</w:t>
      </w:r>
    </w:p>
    <w:p>
      <w:pPr>
        <w:pStyle w:val="Heading1"/>
      </w:pPr>
      <w:r>
        <w:rPr>
          <w:color w:val="0D47A1"/>
        </w:rPr>
        <w:t>9. Verification</w:t>
      </w:r>
    </w:p>
    <w:p>
      <w:pPr>
        <w:pStyle w:val="ListBullet"/>
      </w:pPr>
      <w:r>
        <w:t>11 automated backend tests pass (including two for retrospective emergencies). They cover:</w:t>
      </w:r>
    </w:p>
    <w:p>
      <w:pPr>
        <w:pStyle w:val="ListBullet"/>
      </w:pPr>
      <w:r>
        <w:t>the full Normal lifecycle (New → Assess → Authorize → Scheduled → Implement → Review → Closed), with task gates, close codes and PIR;</w:t>
      </w:r>
    </w:p>
    <w:p>
      <w:pPr>
        <w:pStyle w:val="ListBullet"/>
      </w:pPr>
      <w:r>
        <w:t>Standard changes skipping approvals, and Emergency changes going through ECAB;</w:t>
      </w:r>
    </w:p>
    <w:p>
      <w:pPr>
        <w:pStyle w:val="ListBullet"/>
      </w:pPr>
      <w:r>
        <w:t>rejection back to New, low-risk auto-approval, and delegation;</w:t>
      </w:r>
    </w:p>
    <w:p>
      <w:pPr>
        <w:pStyle w:val="ListBullet"/>
      </w:pPr>
      <w:r>
        <w:t>role checks, conflicts, next window, impacted services and the CAB decision;</w:t>
      </w:r>
    </w:p>
    <w:p>
      <w:pPr>
        <w:pStyle w:val="ListBullet"/>
      </w:pPr>
      <w:r>
        <w:t>the DevOps API, AI assist, analytics and SLAs.</w:t>
      </w:r>
    </w:p>
    <w:p>
      <w:pPr>
        <w:pStyle w:val="ListBullet"/>
      </w:pPr>
      <w:r>
        <w:t>The frontend production build passes.</w:t>
      </w:r>
    </w:p>
    <w:p>
      <w:pPr>
        <w:pStyle w:val="ListBullet"/>
      </w:pPr>
      <w:r>
        <w:t>I ran the full lifecycle live against the running servers.</w:t>
      </w:r>
    </w:p>
    <w:p>
      <w:pPr>
        <w:pStyle w:val="ListBullet"/>
      </w:pPr>
      <w:r>
        <w:t>Demo data covers every state, a rejected change, related incidents and problems, and a scheduled CAB meeting.</w:t>
      </w:r>
    </w:p>
    <w:p>
      <w:pPr>
        <w:pStyle w:val="Heading1"/>
      </w:pPr>
      <w:r>
        <w:rPr>
          <w:color w:val="0D47A1"/>
        </w:rPr>
        <w:t>10. Roadmap</w:t>
      </w:r>
    </w:p>
    <w:p>
      <w:pPr>
        <w:pStyle w:val="ListNumber"/>
      </w:pPr>
      <w:r>
        <w:t>Single sign-on (Azure AD / SAML) and mapping roles from groups.</w:t>
      </w:r>
    </w:p>
    <w:p>
      <w:pPr>
        <w:pStyle w:val="ListNumber"/>
      </w:pPr>
      <w:r>
        <w:t>Email approvals (approve or reject by replying), plus a Teams approval card.</w:t>
      </w:r>
    </w:p>
    <w:p>
      <w:pPr>
        <w:pStyle w:val="ListNumber"/>
      </w:pPr>
      <w:r>
        <w:t>Connectors that create changes from GitHub/GitLab/Azure DevOps deployments without any scripting.</w:t>
      </w:r>
    </w:p>
    <w:p>
      <w:pPr>
        <w:pStyle w:val="ListNumber"/>
      </w:pPr>
      <w:r>
        <w:t>Import CMDB data from discovery tools or spreadsheets.</w:t>
      </w:r>
    </w:p>
    <w:p>
      <w:pPr>
        <w:pStyle w:val="ListNumber"/>
      </w:pPr>
      <w:r>
        <w:t>Better risk prediction as our change history grows (moving from rules to a trained model).</w:t>
      </w:r>
    </w:p>
    <w:p>
      <w:pPr>
        <w:pStyle w:val="ListNumber"/>
      </w:pPr>
      <w:r>
        <w:t>Multi-tenant hosting for clients (the data model already has an organization ID).</w:t>
      </w:r>
    </w:p>
    <w:p>
      <w:pPr>
        <w:pStyle w:val="ListNumber"/>
      </w:pPr>
      <w:r>
        <w:t>Attachments on changes and tasks, and PDF export of CAB minutes.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