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Call to Order: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7:10PM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Attendance: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Williams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Irene Trierweiler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Emily Wood, Reyn White, John Mware,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Trent Magers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. Atharva Joshi,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Lucas Kendall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Join Meeting Online: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 https://michigantech.zoom.us/j/88055551097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Minutes from Last Meeting:</w:t>
      </w: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Action Items from Management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Migrate Trello Board: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https://trello.com/b/IIarpkG2/credit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Prepare Status Update presentation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Fiance Credit Nouns Project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Finance Credit - Nouns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Activities Map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Joseph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trike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trike w:val="1"/>
          <w:sz w:val="24"/>
          <w:szCs w:val="24"/>
          <w:rtl w:val="0"/>
        </w:rPr>
        <w:t xml:space="preserve">Open Credit Line - Completed 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trike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trike w:val="1"/>
          <w:sz w:val="24"/>
          <w:szCs w:val="24"/>
          <w:rtl w:val="0"/>
        </w:rPr>
        <w:t xml:space="preserve">Close Credit Line - Completed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Atharva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trike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trike w:val="1"/>
          <w:sz w:val="24"/>
          <w:szCs w:val="24"/>
          <w:rtl w:val="0"/>
        </w:rPr>
        <w:t xml:space="preserve">Defer Payments on Loan - Completed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Finish Paying off Loan - W.I.P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Reyn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Buying Property - W.I.P.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trike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trike w:val="1"/>
          <w:sz w:val="24"/>
          <w:szCs w:val="24"/>
          <w:rtl w:val="0"/>
        </w:rPr>
        <w:t xml:space="preserve">Getting a Mortgage - Completed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Emily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Opening a Savings Account - W.I.P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a Deposit - W.I.P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John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Created a great simple example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Made lots of updates and changes with multiple swim lanes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Edited presentation to reflect updates. 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PM diagram for the whole budgeting process.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Irene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trike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trike w:val="1"/>
          <w:sz w:val="24"/>
          <w:szCs w:val="24"/>
          <w:rtl w:val="0"/>
        </w:rPr>
        <w:t xml:space="preserve">Making a Withdrawal - Completed 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trike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trike w:val="1"/>
          <w:sz w:val="24"/>
          <w:szCs w:val="24"/>
          <w:rtl w:val="0"/>
        </w:rPr>
        <w:t xml:space="preserve">Opening/Closing Bank Account -  Completed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Lucas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Request credit score - W.I.P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Request a credit review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W.I.P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Trent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Applying For Loan - W.I.P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Making Loan Payment - W.I.P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Status Update Presentation -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Finance Credit Team - Sprint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Updates from the Management side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Other fiance team is working on there process maps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are at the same pace of all other teams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Working toward the goal of completing activity diagrams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 a little more detailed image on the prototype interface.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Separate or someone that is designing the entire thing?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is working on ideas and would like design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Irene volunteered to design the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Goals/Actions for the next meeting: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Complete Activity Map by next meeting (October 15th, 2023)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Atharva Joshi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Reyn White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Wood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Lucas Kendall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Trent Magers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Interview completed by end of Semester (3 Interviews)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 and refine interview questions.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Brainstorm basic app interface layout.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Next Meeting Date: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Sunday, October 15th, 2023 at 7:00pm - 8:00pm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i w:val="1"/>
        <w:rtl w:val="0"/>
      </w:rPr>
      <w:t xml:space="preserve">October 10th,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trello.com/b/IIarpkG2/credit" TargetMode="External"/><Relationship Id="rId10" Type="http://schemas.openxmlformats.org/officeDocument/2006/relationships/hyperlink" Target="https://michigantech.zoom.us/j/88055551097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drive.google.com/drive/u/1/folders/18KE_vtrkm8Spt2mLYdXKsw1RxSm0Pm3P" TargetMode="External"/><Relationship Id="rId12" Type="http://schemas.openxmlformats.org/officeDocument/2006/relationships/hyperlink" Target="https://docs.google.com/document/d/13_QV01F93aayREQwijRVP7aAJpFqdR8bo0hIAEDlws8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akendal@mtu.edu" TargetMode="External"/><Relationship Id="rId15" Type="http://schemas.openxmlformats.org/officeDocument/2006/relationships/hyperlink" Target="mailto:atharvaj@mtu.edu" TargetMode="External"/><Relationship Id="rId14" Type="http://schemas.openxmlformats.org/officeDocument/2006/relationships/hyperlink" Target="https://docs.google.com/presentation/d/1vfqCTw1AKYkU1StgPhuhvlYwKyDw7BRUOz1WiwWNgcQ/edit#slide=id.g289a879b8a0_0_132" TargetMode="External"/><Relationship Id="rId17" Type="http://schemas.openxmlformats.org/officeDocument/2006/relationships/hyperlink" Target="mailto:ewood@mtu.edu" TargetMode="External"/><Relationship Id="rId16" Type="http://schemas.openxmlformats.org/officeDocument/2006/relationships/hyperlink" Target="mailto:walterw@mtu.edu" TargetMode="External"/><Relationship Id="rId5" Type="http://schemas.openxmlformats.org/officeDocument/2006/relationships/styles" Target="styles.xml"/><Relationship Id="rId19" Type="http://schemas.openxmlformats.org/officeDocument/2006/relationships/hyperlink" Target="mailto:tfmagers@mtu.edu" TargetMode="External"/><Relationship Id="rId6" Type="http://schemas.openxmlformats.org/officeDocument/2006/relationships/hyperlink" Target="mailto:jokwilli@mtu.edu" TargetMode="External"/><Relationship Id="rId18" Type="http://schemas.openxmlformats.org/officeDocument/2006/relationships/hyperlink" Target="mailto:lakendal@mtu.edu" TargetMode="External"/><Relationship Id="rId7" Type="http://schemas.openxmlformats.org/officeDocument/2006/relationships/hyperlink" Target="mailto:iltrierw@mtu.edu" TargetMode="External"/><Relationship Id="rId8" Type="http://schemas.openxmlformats.org/officeDocument/2006/relationships/hyperlink" Target="mailto:tfmagers@mt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