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1CC5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CE21CC6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CE21CC7" w14:textId="77777777" w:rsidR="00E665FA" w:rsidRDefault="00E665FA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00" w:firstRow="0" w:lastRow="0" w:firstColumn="0" w:lastColumn="0" w:noHBand="0" w:noVBand="1"/>
      </w:tblPr>
      <w:tblGrid>
        <w:gridCol w:w="4508"/>
        <w:gridCol w:w="4903"/>
      </w:tblGrid>
      <w:tr w:rsidR="00E665FA" w14:paraId="2CE21CC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8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9" w14:textId="20DB631D" w:rsidR="00E665FA" w:rsidRPr="00164A11" w:rsidRDefault="009F68F8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6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February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E665FA" w14:paraId="2CE21CCD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B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C" w14:textId="5878B73B" w:rsidR="00E665FA" w:rsidRPr="00164A11" w:rsidRDefault="00F57DD1">
            <w:pPr>
              <w:pStyle w:val="TableParagraph"/>
              <w:rPr>
                <w:rFonts w:ascii="Times New Roman" w:hAnsi="Times New Roman" w:cs="Times New Roman"/>
              </w:rPr>
            </w:pPr>
            <w:r w:rsidRPr="00164A11">
              <w:rPr>
                <w:rFonts w:ascii="Times New Roman" w:hAnsi="Times New Roman" w:cs="Times New Roman"/>
                <w:color w:val="222222"/>
                <w:lang w:val="en-IN"/>
              </w:rPr>
              <w:t>LTVIP2026TMIDS24222</w:t>
            </w:r>
          </w:p>
        </w:tc>
      </w:tr>
      <w:tr w:rsidR="00E665FA" w14:paraId="2CE21CD0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E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F" w14:textId="55EE6067" w:rsidR="00E665FA" w:rsidRPr="00164A11" w:rsidRDefault="00164A11">
            <w:pPr>
              <w:pStyle w:val="normal11"/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4A11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/>
              </w:rPr>
              <w:t>Flavour Fusion: AI-Driven Recipe Blogging</w:t>
            </w:r>
          </w:p>
        </w:tc>
      </w:tr>
      <w:tr w:rsidR="00E665FA" w14:paraId="2CE21CD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1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2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2CE21CD4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CD5" w14:textId="77777777" w:rsidR="00E665FA" w:rsidRDefault="0036585D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CE21CD6" w14:textId="257109B0" w:rsidR="00E665FA" w:rsidRDefault="0036585D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</w:t>
      </w:r>
      <w:r w:rsidR="00604AC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include</w:t>
      </w:r>
      <w:r w:rsidR="00604AC5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the architectural diagram as below and the information as per the table1 &amp; table 2</w:t>
      </w:r>
    </w:p>
    <w:p w14:paraId="2CE21CE3" w14:textId="0C1C869E" w:rsidR="00E665FA" w:rsidRPr="005F4D90" w:rsidRDefault="005F4D90" w:rsidP="005F4D90">
      <w:pPr>
        <w:pStyle w:val="normal1"/>
        <w:rPr>
          <w:rFonts w:ascii="Arial" w:eastAsia="Arial" w:hAnsi="Arial" w:cs="Arial"/>
        </w:rPr>
      </w:pPr>
      <w:r w:rsidRPr="005F4D90">
        <w:rPr>
          <w:rFonts w:ascii="Arial" w:eastAsia="Arial" w:hAnsi="Arial" w:cs="Arial"/>
          <w:noProof/>
        </w:rPr>
        <w:drawing>
          <wp:inline distT="0" distB="0" distL="0" distR="0" wp14:anchorId="2C396D63" wp14:editId="26AA8269">
            <wp:extent cx="8258175" cy="3390900"/>
            <wp:effectExtent l="0" t="0" r="9525" b="0"/>
            <wp:docPr id="2103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7951" cy="33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1CE4" w14:textId="77777777" w:rsidR="00E665FA" w:rsidRDefault="0036585D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14205" w:type="dxa"/>
        <w:tblLayout w:type="fixed"/>
        <w:tblLook w:val="0400" w:firstRow="0" w:lastRow="0" w:firstColumn="0" w:lastColumn="0" w:noHBand="0" w:noVBand="1"/>
      </w:tblPr>
      <w:tblGrid>
        <w:gridCol w:w="839"/>
        <w:gridCol w:w="3267"/>
        <w:gridCol w:w="5959"/>
        <w:gridCol w:w="4140"/>
      </w:tblGrid>
      <w:tr w:rsidR="00E665FA" w14:paraId="2CE21CE9" w14:textId="77777777" w:rsidTr="007E14ED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5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7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8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665FA" w14:paraId="2CE21CEF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A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D" w14:textId="1CF0E832" w:rsidR="00E665FA" w:rsidRDefault="008C5EC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C5ECB">
              <w:rPr>
                <w:rFonts w:ascii="Arial" w:eastAsia="Arial" w:hAnsi="Arial" w:cs="Arial"/>
              </w:rPr>
              <w:t>Web-based interface where users enter recipe topic and word count, view generated content, and download Markdown file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E" w14:textId="313A8EF2" w:rsidR="00E665FA" w:rsidRDefault="002D422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2D422D">
              <w:rPr>
                <w:rFonts w:ascii="Arial" w:eastAsia="Arial" w:hAnsi="Arial" w:cs="Arial"/>
              </w:rPr>
              <w:t>Streamlit</w:t>
            </w:r>
            <w:proofErr w:type="spellEnd"/>
            <w:r w:rsidRPr="002D422D">
              <w:rPr>
                <w:rFonts w:ascii="Arial" w:eastAsia="Arial" w:hAnsi="Arial" w:cs="Arial"/>
              </w:rPr>
              <w:t xml:space="preserve"> (Python-based Web UI)</w:t>
            </w:r>
          </w:p>
        </w:tc>
      </w:tr>
      <w:tr w:rsidR="00E665FA" w14:paraId="2CE21CF4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0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1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2" w14:textId="0D2762B4" w:rsidR="00E665FA" w:rsidRPr="00114B0D" w:rsidRDefault="00114B0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114B0D">
              <w:rPr>
                <w:rFonts w:ascii="Arial" w:eastAsia="Arial" w:hAnsi="Arial" w:cs="Arial"/>
              </w:rPr>
              <w:t>Handles user input, validation, and workflow control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3" w14:textId="5A03A6D2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E665FA" w14:paraId="2CE21CF9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5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7" w14:textId="5283043A" w:rsidR="00E665FA" w:rsidRDefault="00114B0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4B0D">
              <w:rPr>
                <w:rFonts w:ascii="Arial" w:eastAsia="Arial" w:hAnsi="Arial" w:cs="Arial"/>
              </w:rPr>
              <w:t>Prompt construction logic for structured recipe generation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8" w14:textId="440D1E39" w:rsidR="00E665FA" w:rsidRDefault="007E14E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14ED"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E665FA" w14:paraId="2CE21CFE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A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C" w14:textId="362DF2A4" w:rsidR="00E665FA" w:rsidRDefault="00291E3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91E38">
              <w:rPr>
                <w:rFonts w:ascii="Arial" w:eastAsia="Arial" w:hAnsi="Arial" w:cs="Arial"/>
              </w:rPr>
              <w:t>AI content generation logic via external model integration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D" w14:textId="72DE9645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Google Gemini API (</w:t>
            </w:r>
            <w:proofErr w:type="spellStart"/>
            <w:r w:rsidRPr="00D30B3C">
              <w:rPr>
                <w:rFonts w:ascii="Arial" w:eastAsia="Arial" w:hAnsi="Arial" w:cs="Arial"/>
              </w:rPr>
              <w:t>gemini</w:t>
            </w:r>
            <w:proofErr w:type="spellEnd"/>
            <w:r w:rsidRPr="00D30B3C">
              <w:rPr>
                <w:rFonts w:ascii="Arial" w:eastAsia="Arial" w:hAnsi="Arial" w:cs="Arial"/>
              </w:rPr>
              <w:t>-flash-latest)</w:t>
            </w:r>
          </w:p>
        </w:tc>
      </w:tr>
      <w:tr w:rsidR="00E665FA" w14:paraId="2CE21D03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F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0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1" w14:textId="7678A5CC" w:rsidR="00E665FA" w:rsidRDefault="0097607F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607F">
              <w:rPr>
                <w:rFonts w:ascii="Arial" w:eastAsia="Arial" w:hAnsi="Arial" w:cs="Arial"/>
              </w:rPr>
              <w:t>No persistent database used (stateless application)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2" w14:textId="2E57F826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08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4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5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6" w14:textId="1C84C6AE" w:rsidR="00E665FA" w:rsidRDefault="0097607F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607F"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7" w14:textId="6AD4406F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0D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9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A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B" w14:textId="0C6C9B2D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Temporary generation of Markdown file for download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C" w14:textId="56846A07" w:rsidR="00E665FA" w:rsidRDefault="0051113A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1113A">
              <w:rPr>
                <w:rFonts w:ascii="Arial" w:eastAsia="Arial" w:hAnsi="Arial" w:cs="Arial"/>
              </w:rPr>
              <w:t>Local Runtime (</w:t>
            </w:r>
            <w:proofErr w:type="spellStart"/>
            <w:r w:rsidRPr="0051113A">
              <w:rPr>
                <w:rFonts w:ascii="Arial" w:eastAsia="Arial" w:hAnsi="Arial" w:cs="Arial"/>
              </w:rPr>
              <w:t>Streamlit</w:t>
            </w:r>
            <w:proofErr w:type="spellEnd"/>
            <w:r w:rsidRPr="0051113A">
              <w:rPr>
                <w:rFonts w:ascii="Arial" w:eastAsia="Arial" w:hAnsi="Arial" w:cs="Arial"/>
              </w:rPr>
              <w:t xml:space="preserve"> Session State)</w:t>
            </w:r>
          </w:p>
        </w:tc>
      </w:tr>
      <w:tr w:rsidR="00E665FA" w14:paraId="2CE21D12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E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F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0" w14:textId="4BAE2B3C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AI text generation for structured recipe blogs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1" w14:textId="4140F2DD" w:rsidR="00E665FA" w:rsidRDefault="0051113A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1113A">
              <w:rPr>
                <w:rFonts w:ascii="Arial" w:eastAsia="Arial" w:hAnsi="Arial" w:cs="Arial"/>
              </w:rPr>
              <w:t>Google Gemini API</w:t>
            </w:r>
          </w:p>
        </w:tc>
      </w:tr>
      <w:tr w:rsidR="00E665FA" w14:paraId="2CE21D17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3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4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5" w14:textId="5A1BF9FF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6" w14:textId="64E38F3E" w:rsidR="00E665FA" w:rsidRDefault="00B4542E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4542E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1C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8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9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A" w14:textId="22493490" w:rsidR="00E665FA" w:rsidRDefault="004E6AD5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6AD5">
              <w:rPr>
                <w:rFonts w:ascii="Arial" w:eastAsia="Arial" w:hAnsi="Arial" w:cs="Arial"/>
              </w:rPr>
              <w:t>Large Language Model used for generative content creation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B" w14:textId="4D35F21F" w:rsidR="00E665FA" w:rsidRDefault="00B4542E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4542E">
              <w:rPr>
                <w:rFonts w:ascii="Arial" w:eastAsia="Arial" w:hAnsi="Arial" w:cs="Arial"/>
              </w:rPr>
              <w:t>Gemini Flash Model</w:t>
            </w:r>
          </w:p>
        </w:tc>
      </w:tr>
      <w:tr w:rsidR="00E665FA" w14:paraId="2CE21D23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D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E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1" w14:textId="72EB6090" w:rsidR="00E665FA" w:rsidRDefault="004E6AD5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6AD5">
              <w:rPr>
                <w:rFonts w:ascii="Arial" w:eastAsia="Arial" w:hAnsi="Arial" w:cs="Arial"/>
              </w:rPr>
              <w:t>Application can be deployed locally or on cloud hosting platforms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2" w14:textId="583D72B4" w:rsidR="00E665FA" w:rsidRDefault="00972D9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2D91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972D91">
              <w:rPr>
                <w:rFonts w:ascii="Arial" w:eastAsia="Arial" w:hAnsi="Arial" w:cs="Arial"/>
              </w:rPr>
              <w:t>Streamlit</w:t>
            </w:r>
            <w:proofErr w:type="spellEnd"/>
            <w:r w:rsidRPr="00972D91">
              <w:rPr>
                <w:rFonts w:ascii="Arial" w:eastAsia="Arial" w:hAnsi="Arial" w:cs="Arial"/>
              </w:rPr>
              <w:t xml:space="preserve"> Cloud / Any Python-supported Cloud Environment</w:t>
            </w:r>
          </w:p>
        </w:tc>
      </w:tr>
    </w:tbl>
    <w:p w14:paraId="2CE21D2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D8C5ABC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13BC13D8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3146A7E6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6FD7F13F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25" w14:textId="77777777" w:rsidR="00E665FA" w:rsidRDefault="0036585D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14062" w:type="dxa"/>
        <w:tblLayout w:type="fixed"/>
        <w:tblLook w:val="0400" w:firstRow="0" w:lastRow="0" w:firstColumn="0" w:lastColumn="0" w:noHBand="0" w:noVBand="1"/>
      </w:tblPr>
      <w:tblGrid>
        <w:gridCol w:w="825"/>
        <w:gridCol w:w="2998"/>
        <w:gridCol w:w="5811"/>
        <w:gridCol w:w="4428"/>
      </w:tblGrid>
      <w:tr w:rsidR="00E665FA" w14:paraId="2CE21D2A" w14:textId="77777777" w:rsidTr="00202D73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7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8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9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665FA" w14:paraId="2CE21D2F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B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C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D" w14:textId="5D34F490" w:rsidR="00E665FA" w:rsidRDefault="00972D9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2D91"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E" w14:textId="7169C344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24A06">
              <w:rPr>
                <w:rFonts w:ascii="Arial" w:eastAsia="Arial" w:hAnsi="Arial" w:cs="Arial"/>
              </w:rPr>
              <w:t>Streamlit</w:t>
            </w:r>
            <w:proofErr w:type="spellEnd"/>
            <w:r w:rsidRPr="00D24A06">
              <w:rPr>
                <w:rFonts w:ascii="Arial" w:eastAsia="Arial" w:hAnsi="Arial" w:cs="Arial"/>
              </w:rPr>
              <w:t xml:space="preserve"> (Open-source Python framework)</w:t>
            </w:r>
          </w:p>
        </w:tc>
      </w:tr>
      <w:tr w:rsidR="00E665FA" w14:paraId="2CE21D34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0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1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2" w14:textId="30B03CBC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4A06">
              <w:rPr>
                <w:rFonts w:ascii="Arial" w:eastAsia="Arial" w:hAnsi="Arial" w:cs="Arial"/>
              </w:rPr>
              <w:t xml:space="preserve">API key secured via environment variables or </w:t>
            </w:r>
            <w:proofErr w:type="spellStart"/>
            <w:r w:rsidRPr="00D24A06">
              <w:rPr>
                <w:rFonts w:ascii="Arial" w:eastAsia="Arial" w:hAnsi="Arial" w:cs="Arial"/>
              </w:rPr>
              <w:t>Streamlit</w:t>
            </w:r>
            <w:proofErr w:type="spellEnd"/>
            <w:r w:rsidRPr="00D24A06">
              <w:rPr>
                <w:rFonts w:ascii="Arial" w:eastAsia="Arial" w:hAnsi="Arial" w:cs="Arial"/>
              </w:rPr>
              <w:t xml:space="preserve"> secrets; no sensitive user data stored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3" w14:textId="45C8CA35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24A06">
              <w:rPr>
                <w:rFonts w:ascii="Arial" w:eastAsia="Arial" w:hAnsi="Arial" w:cs="Arial"/>
              </w:rPr>
              <w:t>Streamlit</w:t>
            </w:r>
            <w:proofErr w:type="spellEnd"/>
            <w:r w:rsidRPr="00D24A06">
              <w:rPr>
                <w:rFonts w:ascii="Arial" w:eastAsia="Arial" w:hAnsi="Arial" w:cs="Arial"/>
              </w:rPr>
              <w:t xml:space="preserve"> Secrets / Environment Variables</w:t>
            </w:r>
          </w:p>
        </w:tc>
      </w:tr>
      <w:tr w:rsidR="00E665FA" w14:paraId="2CE21D39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5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7" w14:textId="09C4D6BC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Stateless architecture; scalability depends on hosting environment and Gemini API limits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8" w14:textId="71313525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C5CBC">
              <w:rPr>
                <w:rFonts w:ascii="Arial" w:eastAsia="Arial" w:hAnsi="Arial" w:cs="Arial"/>
              </w:rPr>
              <w:t>Streamlit</w:t>
            </w:r>
            <w:proofErr w:type="spellEnd"/>
            <w:r w:rsidRPr="00BC5CBC">
              <w:rPr>
                <w:rFonts w:ascii="Arial" w:eastAsia="Arial" w:hAnsi="Arial" w:cs="Arial"/>
              </w:rPr>
              <w:t xml:space="preserve"> + Cloud Hosting (Horizontal scaling possible via cloud deployment)</w:t>
            </w:r>
          </w:p>
        </w:tc>
      </w:tr>
      <w:tr w:rsidR="00E665FA" w14:paraId="2CE21D3E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A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C" w14:textId="50607AD9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Application availability depends on hosting platform uptime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D" w14:textId="664B8B7E" w:rsidR="00E665FA" w:rsidRDefault="00AC43A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AC43A1">
              <w:rPr>
                <w:rFonts w:ascii="Arial" w:eastAsia="Arial" w:hAnsi="Arial" w:cs="Arial"/>
              </w:rPr>
              <w:t>Streamlit</w:t>
            </w:r>
            <w:proofErr w:type="spellEnd"/>
            <w:r w:rsidRPr="00AC43A1">
              <w:rPr>
                <w:rFonts w:ascii="Arial" w:eastAsia="Arial" w:hAnsi="Arial" w:cs="Arial"/>
              </w:rPr>
              <w:t xml:space="preserve"> Cloud / Cloud Hosting Provider</w:t>
            </w:r>
          </w:p>
        </w:tc>
      </w:tr>
      <w:tr w:rsidR="00E665FA" w14:paraId="2CE21D43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F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0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1" w14:textId="1077FA87" w:rsidR="00E665FA" w:rsidRDefault="00202D7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2D73">
              <w:rPr>
                <w:rFonts w:ascii="Arial" w:eastAsia="Arial" w:hAnsi="Arial" w:cs="Arial"/>
              </w:rPr>
              <w:t>AI response time depends on Gemini API latency; lightweight UI ensures minimal frontend delay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2" w14:textId="1FA5EE66" w:rsidR="00E665FA" w:rsidRDefault="00AC43A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C43A1"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2CE21D4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4C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D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E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3A9AA9A0" w14:textId="77777777" w:rsidR="00164A11" w:rsidRDefault="00164A11">
      <w:pPr>
        <w:pStyle w:val="normal1"/>
        <w:rPr>
          <w:rFonts w:ascii="Arial" w:eastAsia="Arial" w:hAnsi="Arial" w:cs="Arial"/>
          <w:b/>
        </w:rPr>
      </w:pPr>
    </w:p>
    <w:sectPr w:rsidR="00164A11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4A4"/>
    <w:multiLevelType w:val="multilevel"/>
    <w:tmpl w:val="EC1480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4C2302"/>
    <w:multiLevelType w:val="multilevel"/>
    <w:tmpl w:val="978203D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 w15:restartNumberingAfterBreak="0">
    <w:nsid w:val="79755119"/>
    <w:multiLevelType w:val="multilevel"/>
    <w:tmpl w:val="1C1CC46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 w16cid:durableId="1857232430">
    <w:abstractNumId w:val="2"/>
  </w:num>
  <w:num w:numId="2" w16cid:durableId="1864591702">
    <w:abstractNumId w:val="1"/>
  </w:num>
  <w:num w:numId="3" w16cid:durableId="207330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FA"/>
    <w:rsid w:val="00114B0D"/>
    <w:rsid w:val="00164A11"/>
    <w:rsid w:val="00202D73"/>
    <w:rsid w:val="0024255C"/>
    <w:rsid w:val="00291E38"/>
    <w:rsid w:val="002D422D"/>
    <w:rsid w:val="0036585D"/>
    <w:rsid w:val="00476E9F"/>
    <w:rsid w:val="004E6AD5"/>
    <w:rsid w:val="0051113A"/>
    <w:rsid w:val="0051197E"/>
    <w:rsid w:val="005F4D90"/>
    <w:rsid w:val="00604AC5"/>
    <w:rsid w:val="00676C26"/>
    <w:rsid w:val="007666E8"/>
    <w:rsid w:val="007E14ED"/>
    <w:rsid w:val="008C5ECB"/>
    <w:rsid w:val="00901A72"/>
    <w:rsid w:val="00937C89"/>
    <w:rsid w:val="00972D91"/>
    <w:rsid w:val="0097607F"/>
    <w:rsid w:val="009F68F8"/>
    <w:rsid w:val="00AC43A1"/>
    <w:rsid w:val="00B4542E"/>
    <w:rsid w:val="00BC5CBC"/>
    <w:rsid w:val="00BE567A"/>
    <w:rsid w:val="00D24A06"/>
    <w:rsid w:val="00D30B3C"/>
    <w:rsid w:val="00E665FA"/>
    <w:rsid w:val="00F5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1CC5"/>
  <w15:docId w15:val="{A37035DF-B20D-4DD5-90CC-FF5D3C9C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pacing w:line="276" w:lineRule="auto"/>
    </w:pPr>
    <w:rPr>
      <w:rFonts w:asciiTheme="minorHAnsi" w:eastAsiaTheme="minorHAnsi" w:hAnsiTheme="minorHAnsi" w:cstheme="minorBidi"/>
      <w:lang w:val="en-US" w:eastAsia="en-US" w:bidi="ar-SA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krishna veeramallu</cp:lastModifiedBy>
  <cp:revision>24</cp:revision>
  <dcterms:created xsi:type="dcterms:W3CDTF">2022-09-18T16:51:00Z</dcterms:created>
  <dcterms:modified xsi:type="dcterms:W3CDTF">2026-02-17T14:18:00Z</dcterms:modified>
  <dc:language>en-IN</dc:language>
</cp:coreProperties>
</file>