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DF4EA3" w14:textId="77777777" w:rsidR="00B51FB8" w:rsidRDefault="00951B8B">
      <w:pPr>
        <w:spacing w:before="2400" w:after="200"/>
      </w:pPr>
      <w:r>
        <w:rPr>
          <w:b/>
          <w:bCs/>
          <w:color w:val="1F3A5F"/>
          <w:sz w:val="96"/>
          <w:szCs w:val="96"/>
        </w:rPr>
        <w:t>MARS</w:t>
      </w:r>
    </w:p>
    <w:p w14:paraId="55D89110" w14:textId="77777777" w:rsidR="00B51FB8" w:rsidRDefault="00951B8B">
      <w:pPr>
        <w:spacing w:after="400"/>
      </w:pPr>
      <w:r>
        <w:rPr>
          <w:color w:val="2E6DA4"/>
          <w:sz w:val="36"/>
          <w:szCs w:val="36"/>
        </w:rPr>
        <w:t>Migration and Remediation System</w:t>
      </w:r>
    </w:p>
    <w:p w14:paraId="70420873" w14:textId="77777777" w:rsidR="00B51FB8" w:rsidRDefault="00951B8B">
      <w:pPr>
        <w:spacing w:after="120"/>
      </w:pPr>
      <w:r>
        <w:rPr>
          <w:b/>
          <w:bCs/>
          <w:sz w:val="28"/>
          <w:szCs w:val="28"/>
        </w:rPr>
        <w:t>Unified migration and security remediation harness</w:t>
      </w:r>
    </w:p>
    <w:p w14:paraId="304B045C" w14:textId="77777777" w:rsidR="00B51FB8" w:rsidRDefault="00951B8B">
      <w:pPr>
        <w:spacing w:after="1200"/>
      </w:pPr>
      <w:r>
        <w:rPr>
          <w:color w:val="5F6B7A"/>
          <w:sz w:val="24"/>
          <w:szCs w:val="24"/>
        </w:rPr>
        <w:t>Project overview, architecture, end-to-end flow and verified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74"/>
        <w:gridCol w:w="6686"/>
      </w:tblGrid>
      <w:tr w:rsidR="00B51FB8" w14:paraId="661C3BD3" w14:textId="77777777">
        <w:tblPrEx>
          <w:tblCellMar>
            <w:top w:w="0" w:type="dxa"/>
            <w:bottom w:w="0" w:type="dxa"/>
          </w:tblCellMar>
        </w:tblPrEx>
        <w:trPr>
          <w:tblHeader/>
        </w:trPr>
        <w:tc>
          <w:tcPr>
            <w:tcW w:w="2674"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48F31C81" w14:textId="77777777" w:rsidR="00B51FB8" w:rsidRDefault="00951B8B">
            <w:r>
              <w:rPr>
                <w:b/>
                <w:bCs/>
                <w:color w:val="FFFFFF"/>
                <w:sz w:val="19"/>
                <w:szCs w:val="19"/>
              </w:rPr>
              <w:t>Item</w:t>
            </w:r>
          </w:p>
        </w:tc>
        <w:tc>
          <w:tcPr>
            <w:tcW w:w="6686"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31996DF6" w14:textId="77777777" w:rsidR="00B51FB8" w:rsidRDefault="00951B8B">
            <w:r>
              <w:rPr>
                <w:b/>
                <w:bCs/>
                <w:color w:val="FFFFFF"/>
                <w:sz w:val="19"/>
                <w:szCs w:val="19"/>
              </w:rPr>
              <w:t>Detail</w:t>
            </w:r>
          </w:p>
        </w:tc>
      </w:tr>
      <w:tr w:rsidR="00B51FB8" w14:paraId="09FDFD7D" w14:textId="77777777">
        <w:tblPrEx>
          <w:tblCellMar>
            <w:top w:w="0" w:type="dxa"/>
            <w:bottom w:w="0" w:type="dxa"/>
          </w:tblCellMar>
        </w:tblPrEx>
        <w:tc>
          <w:tcPr>
            <w:tcW w:w="2674"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42FF61A" w14:textId="77777777" w:rsidR="00B51FB8" w:rsidRDefault="00951B8B">
            <w:r>
              <w:rPr>
                <w:color w:val="1A1A1A"/>
                <w:sz w:val="19"/>
                <w:szCs w:val="19"/>
              </w:rPr>
              <w:t>Repository</w:t>
            </w:r>
          </w:p>
        </w:tc>
        <w:tc>
          <w:tcPr>
            <w:tcW w:w="668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F01253B" w14:textId="77777777" w:rsidR="00B51FB8" w:rsidRDefault="00951B8B">
            <w:r>
              <w:rPr>
                <w:color w:val="1A1A1A"/>
                <w:sz w:val="19"/>
                <w:szCs w:val="19"/>
              </w:rPr>
              <w:t>github.com/KrishnaAnnavaram/MARS</w:t>
            </w:r>
          </w:p>
        </w:tc>
      </w:tr>
      <w:tr w:rsidR="00B51FB8" w14:paraId="473EC38F" w14:textId="77777777">
        <w:tblPrEx>
          <w:tblCellMar>
            <w:top w:w="0" w:type="dxa"/>
            <w:bottom w:w="0" w:type="dxa"/>
          </w:tblCellMar>
        </w:tblPrEx>
        <w:tc>
          <w:tcPr>
            <w:tcW w:w="2674"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6FF24899" w14:textId="77777777" w:rsidR="00B51FB8" w:rsidRDefault="00951B8B">
            <w:r>
              <w:rPr>
                <w:color w:val="1A1A1A"/>
                <w:sz w:val="19"/>
                <w:szCs w:val="19"/>
              </w:rPr>
              <w:t>Version</w:t>
            </w:r>
          </w:p>
        </w:tc>
        <w:tc>
          <w:tcPr>
            <w:tcW w:w="6686"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3CD80B85" w14:textId="77777777" w:rsidR="00B51FB8" w:rsidRDefault="00951B8B">
            <w:r>
              <w:rPr>
                <w:color w:val="1A1A1A"/>
                <w:sz w:val="19"/>
                <w:szCs w:val="19"/>
              </w:rPr>
              <w:t>Harness 1.0.0 · policy 2026.09.1</w:t>
            </w:r>
          </w:p>
        </w:tc>
      </w:tr>
      <w:tr w:rsidR="00B51FB8" w14:paraId="2DA755A6" w14:textId="77777777">
        <w:tblPrEx>
          <w:tblCellMar>
            <w:top w:w="0" w:type="dxa"/>
            <w:bottom w:w="0" w:type="dxa"/>
          </w:tblCellMar>
        </w:tblPrEx>
        <w:tc>
          <w:tcPr>
            <w:tcW w:w="2674"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DE12169" w14:textId="77777777" w:rsidR="00B51FB8" w:rsidRDefault="00951B8B">
            <w:r>
              <w:rPr>
                <w:color w:val="1A1A1A"/>
                <w:sz w:val="19"/>
                <w:szCs w:val="19"/>
              </w:rPr>
              <w:t>Date</w:t>
            </w:r>
          </w:p>
        </w:tc>
        <w:tc>
          <w:tcPr>
            <w:tcW w:w="668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0CB9887" w14:textId="77777777" w:rsidR="00B51FB8" w:rsidRDefault="00951B8B">
            <w:r>
              <w:rPr>
                <w:color w:val="1A1A1A"/>
                <w:sz w:val="19"/>
                <w:szCs w:val="19"/>
              </w:rPr>
              <w:t>25 September 2026</w:t>
            </w:r>
          </w:p>
        </w:tc>
      </w:tr>
      <w:tr w:rsidR="00B51FB8" w14:paraId="66A8F3BC" w14:textId="77777777">
        <w:tblPrEx>
          <w:tblCellMar>
            <w:top w:w="0" w:type="dxa"/>
            <w:bottom w:w="0" w:type="dxa"/>
          </w:tblCellMar>
        </w:tblPrEx>
        <w:tc>
          <w:tcPr>
            <w:tcW w:w="2674"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078D9CA5" w14:textId="77777777" w:rsidR="00B51FB8" w:rsidRDefault="00951B8B">
            <w:r>
              <w:rPr>
                <w:color w:val="1A1A1A"/>
                <w:sz w:val="19"/>
                <w:szCs w:val="19"/>
              </w:rPr>
              <w:t>Evidence run</w:t>
            </w:r>
          </w:p>
        </w:tc>
        <w:tc>
          <w:tcPr>
            <w:tcW w:w="6686"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EBF2986" w14:textId="77777777" w:rsidR="00B51FB8" w:rsidRDefault="00951B8B">
            <w:r>
              <w:rPr>
                <w:color w:val="1A1A1A"/>
                <w:sz w:val="19"/>
                <w:szCs w:val="19"/>
              </w:rPr>
              <w:t>RUN-01M3CR9RP2HEW5A7P5MEJCWVGG</w:t>
            </w:r>
          </w:p>
        </w:tc>
      </w:tr>
      <w:tr w:rsidR="00B51FB8" w14:paraId="5986FC76" w14:textId="77777777">
        <w:tblPrEx>
          <w:tblCellMar>
            <w:top w:w="0" w:type="dxa"/>
            <w:bottom w:w="0" w:type="dxa"/>
          </w:tblCellMar>
        </w:tblPrEx>
        <w:tc>
          <w:tcPr>
            <w:tcW w:w="2674"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A9B6F60" w14:textId="77777777" w:rsidR="00B51FB8" w:rsidRDefault="00951B8B">
            <w:r>
              <w:rPr>
                <w:color w:val="1A1A1A"/>
                <w:sz w:val="19"/>
                <w:szCs w:val="19"/>
              </w:rPr>
              <w:t>Platform tested</w:t>
            </w:r>
          </w:p>
        </w:tc>
        <w:tc>
          <w:tcPr>
            <w:tcW w:w="668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80CAE49" w14:textId="77777777" w:rsidR="00B51FB8" w:rsidRDefault="00951B8B">
            <w:r>
              <w:rPr>
                <w:color w:val="1A1A1A"/>
                <w:sz w:val="19"/>
                <w:szCs w:val="19"/>
              </w:rPr>
              <w:t>JDK 21.0.11 · Maven 3.8.7 · Windows 11</w:t>
            </w:r>
          </w:p>
        </w:tc>
      </w:tr>
    </w:tbl>
    <w:p w14:paraId="2A9021D2" w14:textId="77777777" w:rsidR="00B51FB8" w:rsidRDefault="00951B8B">
      <w:r>
        <w:br w:type="page"/>
      </w:r>
    </w:p>
    <w:p w14:paraId="766E3ECA" w14:textId="77777777" w:rsidR="00B51FB8" w:rsidRDefault="00951B8B">
      <w:pPr>
        <w:spacing w:after="200"/>
      </w:pPr>
      <w:r>
        <w:rPr>
          <w:b/>
          <w:bCs/>
          <w:color w:val="1F3A5F"/>
          <w:sz w:val="34"/>
          <w:szCs w:val="34"/>
        </w:rPr>
        <w:t>Contents</w:t>
      </w:r>
    </w:p>
    <w:sdt>
      <w:sdtPr>
        <w:alias w:val="Contents"/>
        <w:id w:val="1103070518"/>
      </w:sdtPr>
      <w:sdtEndPr>
        <w:rPr>
          <w:b w:val="0"/>
          <w:bCs w:val="0"/>
          <w:sz w:val="21"/>
          <w:szCs w:val="21"/>
        </w:rPr>
      </w:sdtEndPr>
      <w:sdtContent>
        <w:p w14:paraId="6CD0C864" w14:textId="6FAE54F1" w:rsidR="00DE5977" w:rsidRDefault="00951B8B">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r>
            <w:fldChar w:fldCharType="begin"/>
          </w:r>
          <w:r>
            <w:instrText>TOC \h \o "1-2"</w:instrText>
          </w:r>
          <w:r>
            <w:fldChar w:fldCharType="separate"/>
          </w:r>
          <w:hyperlink w:anchor="_Toc241326488" w:history="1">
            <w:r w:rsidR="00DE5977" w:rsidRPr="00902D3C">
              <w:rPr>
                <w:rStyle w:val="Hyperlink"/>
                <w:noProof/>
              </w:rPr>
              <w:t>1. Executive summary</w:t>
            </w:r>
            <w:r w:rsidR="00DE5977">
              <w:rPr>
                <w:noProof/>
              </w:rPr>
              <w:tab/>
            </w:r>
            <w:r w:rsidR="00DE5977">
              <w:rPr>
                <w:noProof/>
              </w:rPr>
              <w:fldChar w:fldCharType="begin"/>
            </w:r>
            <w:r w:rsidR="00DE5977">
              <w:rPr>
                <w:noProof/>
              </w:rPr>
              <w:instrText xml:space="preserve"> PAGEREF _Toc241326488 \h </w:instrText>
            </w:r>
            <w:r w:rsidR="00DE5977">
              <w:rPr>
                <w:noProof/>
              </w:rPr>
            </w:r>
            <w:r w:rsidR="00DE5977">
              <w:rPr>
                <w:noProof/>
              </w:rPr>
              <w:fldChar w:fldCharType="separate"/>
            </w:r>
            <w:r w:rsidR="00DE5977">
              <w:rPr>
                <w:noProof/>
              </w:rPr>
              <w:t>3</w:t>
            </w:r>
            <w:r w:rsidR="00DE5977">
              <w:rPr>
                <w:noProof/>
              </w:rPr>
              <w:fldChar w:fldCharType="end"/>
            </w:r>
          </w:hyperlink>
        </w:p>
        <w:p w14:paraId="20A498C5" w14:textId="56869709" w:rsidR="00DE5977" w:rsidRDefault="00DE597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26489" w:history="1">
            <w:r w:rsidRPr="00902D3C">
              <w:rPr>
                <w:rStyle w:val="Hyperlink"/>
                <w:noProof/>
              </w:rPr>
              <w:t>Results at a glance</w:t>
            </w:r>
            <w:r>
              <w:rPr>
                <w:noProof/>
              </w:rPr>
              <w:tab/>
            </w:r>
            <w:r>
              <w:rPr>
                <w:noProof/>
              </w:rPr>
              <w:fldChar w:fldCharType="begin"/>
            </w:r>
            <w:r>
              <w:rPr>
                <w:noProof/>
              </w:rPr>
              <w:instrText xml:space="preserve"> PAGEREF _Toc241326489 \h </w:instrText>
            </w:r>
            <w:r>
              <w:rPr>
                <w:noProof/>
              </w:rPr>
            </w:r>
            <w:r>
              <w:rPr>
                <w:noProof/>
              </w:rPr>
              <w:fldChar w:fldCharType="separate"/>
            </w:r>
            <w:r>
              <w:rPr>
                <w:noProof/>
              </w:rPr>
              <w:t>3</w:t>
            </w:r>
            <w:r>
              <w:rPr>
                <w:noProof/>
              </w:rPr>
              <w:fldChar w:fldCharType="end"/>
            </w:r>
          </w:hyperlink>
        </w:p>
        <w:p w14:paraId="65859275" w14:textId="00384241" w:rsidR="00DE5977" w:rsidRDefault="00DE5977">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26490" w:history="1">
            <w:r w:rsidRPr="00902D3C">
              <w:rPr>
                <w:rStyle w:val="Hyperlink"/>
                <w:noProof/>
              </w:rPr>
              <w:t>2. Why MARS exists</w:t>
            </w:r>
            <w:r>
              <w:rPr>
                <w:noProof/>
              </w:rPr>
              <w:tab/>
            </w:r>
            <w:r>
              <w:rPr>
                <w:noProof/>
              </w:rPr>
              <w:fldChar w:fldCharType="begin"/>
            </w:r>
            <w:r>
              <w:rPr>
                <w:noProof/>
              </w:rPr>
              <w:instrText xml:space="preserve"> PAGEREF _Toc241326490 \h </w:instrText>
            </w:r>
            <w:r>
              <w:rPr>
                <w:noProof/>
              </w:rPr>
            </w:r>
            <w:r>
              <w:rPr>
                <w:noProof/>
              </w:rPr>
              <w:fldChar w:fldCharType="separate"/>
            </w:r>
            <w:r>
              <w:rPr>
                <w:noProof/>
              </w:rPr>
              <w:t>4</w:t>
            </w:r>
            <w:r>
              <w:rPr>
                <w:noProof/>
              </w:rPr>
              <w:fldChar w:fldCharType="end"/>
            </w:r>
          </w:hyperlink>
        </w:p>
        <w:p w14:paraId="50508AFD" w14:textId="39B804F8" w:rsidR="00DE5977" w:rsidRDefault="00DE597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26491" w:history="1">
            <w:r w:rsidRPr="00902D3C">
              <w:rPr>
                <w:rStyle w:val="Hyperlink"/>
                <w:noProof/>
              </w:rPr>
              <w:t>The five non-negotiable rules</w:t>
            </w:r>
            <w:r>
              <w:rPr>
                <w:noProof/>
              </w:rPr>
              <w:tab/>
            </w:r>
            <w:r>
              <w:rPr>
                <w:noProof/>
              </w:rPr>
              <w:fldChar w:fldCharType="begin"/>
            </w:r>
            <w:r>
              <w:rPr>
                <w:noProof/>
              </w:rPr>
              <w:instrText xml:space="preserve"> PAGEREF _Toc241326491 \h </w:instrText>
            </w:r>
            <w:r>
              <w:rPr>
                <w:noProof/>
              </w:rPr>
            </w:r>
            <w:r>
              <w:rPr>
                <w:noProof/>
              </w:rPr>
              <w:fldChar w:fldCharType="separate"/>
            </w:r>
            <w:r>
              <w:rPr>
                <w:noProof/>
              </w:rPr>
              <w:t>4</w:t>
            </w:r>
            <w:r>
              <w:rPr>
                <w:noProof/>
              </w:rPr>
              <w:fldChar w:fldCharType="end"/>
            </w:r>
          </w:hyperlink>
        </w:p>
        <w:p w14:paraId="3CF0E8BF" w14:textId="1117232B" w:rsidR="00DE5977" w:rsidRDefault="00DE5977">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26492" w:history="1">
            <w:r w:rsidRPr="00902D3C">
              <w:rPr>
                <w:rStyle w:val="Hyperlink"/>
                <w:noProof/>
              </w:rPr>
              <w:t>3. What was unified</w:t>
            </w:r>
            <w:r>
              <w:rPr>
                <w:noProof/>
              </w:rPr>
              <w:tab/>
            </w:r>
            <w:r>
              <w:rPr>
                <w:noProof/>
              </w:rPr>
              <w:fldChar w:fldCharType="begin"/>
            </w:r>
            <w:r>
              <w:rPr>
                <w:noProof/>
              </w:rPr>
              <w:instrText xml:space="preserve"> PAGEREF _Toc241326492 \h </w:instrText>
            </w:r>
            <w:r>
              <w:rPr>
                <w:noProof/>
              </w:rPr>
            </w:r>
            <w:r>
              <w:rPr>
                <w:noProof/>
              </w:rPr>
              <w:fldChar w:fldCharType="separate"/>
            </w:r>
            <w:r>
              <w:rPr>
                <w:noProof/>
              </w:rPr>
              <w:t>5</w:t>
            </w:r>
            <w:r>
              <w:rPr>
                <w:noProof/>
              </w:rPr>
              <w:fldChar w:fldCharType="end"/>
            </w:r>
          </w:hyperlink>
        </w:p>
        <w:p w14:paraId="011DC341" w14:textId="676A46E5" w:rsidR="00DE5977" w:rsidRDefault="00DE5977">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26493" w:history="1">
            <w:r w:rsidRPr="00902D3C">
              <w:rPr>
                <w:rStyle w:val="Hyperlink"/>
                <w:noProof/>
              </w:rPr>
              <w:t>4. Architecture</w:t>
            </w:r>
            <w:r>
              <w:rPr>
                <w:noProof/>
              </w:rPr>
              <w:tab/>
            </w:r>
            <w:r>
              <w:rPr>
                <w:noProof/>
              </w:rPr>
              <w:fldChar w:fldCharType="begin"/>
            </w:r>
            <w:r>
              <w:rPr>
                <w:noProof/>
              </w:rPr>
              <w:instrText xml:space="preserve"> PAGEREF _Toc241326493 \h </w:instrText>
            </w:r>
            <w:r>
              <w:rPr>
                <w:noProof/>
              </w:rPr>
            </w:r>
            <w:r>
              <w:rPr>
                <w:noProof/>
              </w:rPr>
              <w:fldChar w:fldCharType="separate"/>
            </w:r>
            <w:r>
              <w:rPr>
                <w:noProof/>
              </w:rPr>
              <w:t>6</w:t>
            </w:r>
            <w:r>
              <w:rPr>
                <w:noProof/>
              </w:rPr>
              <w:fldChar w:fldCharType="end"/>
            </w:r>
          </w:hyperlink>
        </w:p>
        <w:p w14:paraId="6DD83C3F" w14:textId="627D025B" w:rsidR="00DE5977" w:rsidRDefault="00DE5977">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26494" w:history="1">
            <w:r w:rsidRPr="00902D3C">
              <w:rPr>
                <w:rStyle w:val="Hyperlink"/>
                <w:noProof/>
              </w:rPr>
              <w:t>5. End-to-end flow</w:t>
            </w:r>
            <w:r>
              <w:rPr>
                <w:noProof/>
              </w:rPr>
              <w:tab/>
            </w:r>
            <w:r>
              <w:rPr>
                <w:noProof/>
              </w:rPr>
              <w:fldChar w:fldCharType="begin"/>
            </w:r>
            <w:r>
              <w:rPr>
                <w:noProof/>
              </w:rPr>
              <w:instrText xml:space="preserve"> PAGEREF _Toc241326494 \h </w:instrText>
            </w:r>
            <w:r>
              <w:rPr>
                <w:noProof/>
              </w:rPr>
            </w:r>
            <w:r>
              <w:rPr>
                <w:noProof/>
              </w:rPr>
              <w:fldChar w:fldCharType="separate"/>
            </w:r>
            <w:r>
              <w:rPr>
                <w:noProof/>
              </w:rPr>
              <w:t>7</w:t>
            </w:r>
            <w:r>
              <w:rPr>
                <w:noProof/>
              </w:rPr>
              <w:fldChar w:fldCharType="end"/>
            </w:r>
          </w:hyperlink>
        </w:p>
        <w:p w14:paraId="1B8C4077" w14:textId="7F891F34" w:rsidR="00DE5977" w:rsidRDefault="00DE5977">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26495" w:history="1">
            <w:r w:rsidRPr="00902D3C">
              <w:rPr>
                <w:rStyle w:val="Hyperlink"/>
                <w:noProof/>
              </w:rPr>
              <w:t>6. Human decision gates</w:t>
            </w:r>
            <w:r>
              <w:rPr>
                <w:noProof/>
              </w:rPr>
              <w:tab/>
            </w:r>
            <w:r>
              <w:rPr>
                <w:noProof/>
              </w:rPr>
              <w:fldChar w:fldCharType="begin"/>
            </w:r>
            <w:r>
              <w:rPr>
                <w:noProof/>
              </w:rPr>
              <w:instrText xml:space="preserve"> PAGEREF _Toc241326495 \h </w:instrText>
            </w:r>
            <w:r>
              <w:rPr>
                <w:noProof/>
              </w:rPr>
            </w:r>
            <w:r>
              <w:rPr>
                <w:noProof/>
              </w:rPr>
              <w:fldChar w:fldCharType="separate"/>
            </w:r>
            <w:r>
              <w:rPr>
                <w:noProof/>
              </w:rPr>
              <w:t>8</w:t>
            </w:r>
            <w:r>
              <w:rPr>
                <w:noProof/>
              </w:rPr>
              <w:fldChar w:fldCharType="end"/>
            </w:r>
          </w:hyperlink>
        </w:p>
        <w:p w14:paraId="6E91D2BE" w14:textId="092F6ABE" w:rsidR="00DE5977" w:rsidRDefault="00DE597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26496" w:history="1">
            <w:r w:rsidRPr="00902D3C">
              <w:rPr>
                <w:rStyle w:val="Hyperlink"/>
                <w:noProof/>
              </w:rPr>
              <w:t>Choosing a strategy</w:t>
            </w:r>
            <w:r>
              <w:rPr>
                <w:noProof/>
              </w:rPr>
              <w:tab/>
            </w:r>
            <w:r>
              <w:rPr>
                <w:noProof/>
              </w:rPr>
              <w:fldChar w:fldCharType="begin"/>
            </w:r>
            <w:r>
              <w:rPr>
                <w:noProof/>
              </w:rPr>
              <w:instrText xml:space="preserve"> PAGEREF _Toc241326496 \h </w:instrText>
            </w:r>
            <w:r>
              <w:rPr>
                <w:noProof/>
              </w:rPr>
            </w:r>
            <w:r>
              <w:rPr>
                <w:noProof/>
              </w:rPr>
              <w:fldChar w:fldCharType="separate"/>
            </w:r>
            <w:r>
              <w:rPr>
                <w:noProof/>
              </w:rPr>
              <w:t>8</w:t>
            </w:r>
            <w:r>
              <w:rPr>
                <w:noProof/>
              </w:rPr>
              <w:fldChar w:fldCharType="end"/>
            </w:r>
          </w:hyperlink>
        </w:p>
        <w:p w14:paraId="6B4EC818" w14:textId="63CE4E06" w:rsidR="00DE5977" w:rsidRDefault="00DE5977">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26497" w:history="1">
            <w:r w:rsidRPr="00902D3C">
              <w:rPr>
                <w:rStyle w:val="Hyperlink"/>
                <w:noProof/>
              </w:rPr>
              <w:t>7. The migration capability</w:t>
            </w:r>
            <w:r>
              <w:rPr>
                <w:noProof/>
              </w:rPr>
              <w:tab/>
            </w:r>
            <w:r>
              <w:rPr>
                <w:noProof/>
              </w:rPr>
              <w:fldChar w:fldCharType="begin"/>
            </w:r>
            <w:r>
              <w:rPr>
                <w:noProof/>
              </w:rPr>
              <w:instrText xml:space="preserve"> PAGEREF _Toc241326497 \h </w:instrText>
            </w:r>
            <w:r>
              <w:rPr>
                <w:noProof/>
              </w:rPr>
            </w:r>
            <w:r>
              <w:rPr>
                <w:noProof/>
              </w:rPr>
              <w:fldChar w:fldCharType="separate"/>
            </w:r>
            <w:r>
              <w:rPr>
                <w:noProof/>
              </w:rPr>
              <w:t>9</w:t>
            </w:r>
            <w:r>
              <w:rPr>
                <w:noProof/>
              </w:rPr>
              <w:fldChar w:fldCharType="end"/>
            </w:r>
          </w:hyperlink>
        </w:p>
        <w:p w14:paraId="485F3156" w14:textId="596540BE" w:rsidR="00DE5977" w:rsidRDefault="00DE597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26498" w:history="1">
            <w:r w:rsidRPr="00902D3C">
              <w:rPr>
                <w:rStyle w:val="Hyperlink"/>
                <w:noProof/>
              </w:rPr>
              <w:t>Migration Advisor — should we migrate?</w:t>
            </w:r>
            <w:r>
              <w:rPr>
                <w:noProof/>
              </w:rPr>
              <w:tab/>
            </w:r>
            <w:r>
              <w:rPr>
                <w:noProof/>
              </w:rPr>
              <w:fldChar w:fldCharType="begin"/>
            </w:r>
            <w:r>
              <w:rPr>
                <w:noProof/>
              </w:rPr>
              <w:instrText xml:space="preserve"> PAGEREF _Toc241326498 \h </w:instrText>
            </w:r>
            <w:r>
              <w:rPr>
                <w:noProof/>
              </w:rPr>
            </w:r>
            <w:r>
              <w:rPr>
                <w:noProof/>
              </w:rPr>
              <w:fldChar w:fldCharType="separate"/>
            </w:r>
            <w:r>
              <w:rPr>
                <w:noProof/>
              </w:rPr>
              <w:t>9</w:t>
            </w:r>
            <w:r>
              <w:rPr>
                <w:noProof/>
              </w:rPr>
              <w:fldChar w:fldCharType="end"/>
            </w:r>
          </w:hyperlink>
        </w:p>
        <w:p w14:paraId="06F48A62" w14:textId="506048D0" w:rsidR="00DE5977" w:rsidRDefault="00DE597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26499" w:history="1">
            <w:r w:rsidRPr="00902D3C">
              <w:rPr>
                <w:rStyle w:val="Hyperlink"/>
                <w:noProof/>
              </w:rPr>
              <w:t>Reference-Pack Engine — how we migrate</w:t>
            </w:r>
            <w:r>
              <w:rPr>
                <w:noProof/>
              </w:rPr>
              <w:tab/>
            </w:r>
            <w:r>
              <w:rPr>
                <w:noProof/>
              </w:rPr>
              <w:fldChar w:fldCharType="begin"/>
            </w:r>
            <w:r>
              <w:rPr>
                <w:noProof/>
              </w:rPr>
              <w:instrText xml:space="preserve"> PAGEREF _Toc241326499 \h </w:instrText>
            </w:r>
            <w:r>
              <w:rPr>
                <w:noProof/>
              </w:rPr>
            </w:r>
            <w:r>
              <w:rPr>
                <w:noProof/>
              </w:rPr>
              <w:fldChar w:fldCharType="separate"/>
            </w:r>
            <w:r>
              <w:rPr>
                <w:noProof/>
              </w:rPr>
              <w:t>9</w:t>
            </w:r>
            <w:r>
              <w:rPr>
                <w:noProof/>
              </w:rPr>
              <w:fldChar w:fldCharType="end"/>
            </w:r>
          </w:hyperlink>
        </w:p>
        <w:p w14:paraId="6E6D98C8" w14:textId="6C8FCEF7" w:rsidR="00DE5977" w:rsidRDefault="00DE5977">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26500" w:history="1">
            <w:r w:rsidRPr="00902D3C">
              <w:rPr>
                <w:rStyle w:val="Hyperlink"/>
                <w:noProof/>
              </w:rPr>
              <w:t>8. The security capability</w:t>
            </w:r>
            <w:r>
              <w:rPr>
                <w:noProof/>
              </w:rPr>
              <w:tab/>
            </w:r>
            <w:r>
              <w:rPr>
                <w:noProof/>
              </w:rPr>
              <w:fldChar w:fldCharType="begin"/>
            </w:r>
            <w:r>
              <w:rPr>
                <w:noProof/>
              </w:rPr>
              <w:instrText xml:space="preserve"> PAGEREF _Toc241326500 \h </w:instrText>
            </w:r>
            <w:r>
              <w:rPr>
                <w:noProof/>
              </w:rPr>
            </w:r>
            <w:r>
              <w:rPr>
                <w:noProof/>
              </w:rPr>
              <w:fldChar w:fldCharType="separate"/>
            </w:r>
            <w:r>
              <w:rPr>
                <w:noProof/>
              </w:rPr>
              <w:t>11</w:t>
            </w:r>
            <w:r>
              <w:rPr>
                <w:noProof/>
              </w:rPr>
              <w:fldChar w:fldCharType="end"/>
            </w:r>
          </w:hyperlink>
        </w:p>
        <w:p w14:paraId="7D8B1FEC" w14:textId="015C8821" w:rsidR="00DE5977" w:rsidRDefault="00DE597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26501" w:history="1">
            <w:r w:rsidRPr="00902D3C">
              <w:rPr>
                <w:rStyle w:val="Hyperlink"/>
                <w:noProof/>
              </w:rPr>
              <w:t>Intake and discovery</w:t>
            </w:r>
            <w:r>
              <w:rPr>
                <w:noProof/>
              </w:rPr>
              <w:tab/>
            </w:r>
            <w:r>
              <w:rPr>
                <w:noProof/>
              </w:rPr>
              <w:fldChar w:fldCharType="begin"/>
            </w:r>
            <w:r>
              <w:rPr>
                <w:noProof/>
              </w:rPr>
              <w:instrText xml:space="preserve"> PAGEREF _Toc241326501 \h </w:instrText>
            </w:r>
            <w:r>
              <w:rPr>
                <w:noProof/>
              </w:rPr>
            </w:r>
            <w:r>
              <w:rPr>
                <w:noProof/>
              </w:rPr>
              <w:fldChar w:fldCharType="separate"/>
            </w:r>
            <w:r>
              <w:rPr>
                <w:noProof/>
              </w:rPr>
              <w:t>11</w:t>
            </w:r>
            <w:r>
              <w:rPr>
                <w:noProof/>
              </w:rPr>
              <w:fldChar w:fldCharType="end"/>
            </w:r>
          </w:hyperlink>
        </w:p>
        <w:p w14:paraId="5D5496E5" w14:textId="689E8534" w:rsidR="00DE5977" w:rsidRDefault="00DE597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26502" w:history="1">
            <w:r w:rsidRPr="00902D3C">
              <w:rPr>
                <w:rStyle w:val="Hyperlink"/>
                <w:noProof/>
              </w:rPr>
              <w:t>Routing</w:t>
            </w:r>
            <w:r>
              <w:rPr>
                <w:noProof/>
              </w:rPr>
              <w:tab/>
            </w:r>
            <w:r>
              <w:rPr>
                <w:noProof/>
              </w:rPr>
              <w:fldChar w:fldCharType="begin"/>
            </w:r>
            <w:r>
              <w:rPr>
                <w:noProof/>
              </w:rPr>
              <w:instrText xml:space="preserve"> PAGEREF _Toc241326502 \h </w:instrText>
            </w:r>
            <w:r>
              <w:rPr>
                <w:noProof/>
              </w:rPr>
            </w:r>
            <w:r>
              <w:rPr>
                <w:noProof/>
              </w:rPr>
              <w:fldChar w:fldCharType="separate"/>
            </w:r>
            <w:r>
              <w:rPr>
                <w:noProof/>
              </w:rPr>
              <w:t>11</w:t>
            </w:r>
            <w:r>
              <w:rPr>
                <w:noProof/>
              </w:rPr>
              <w:fldChar w:fldCharType="end"/>
            </w:r>
          </w:hyperlink>
        </w:p>
        <w:p w14:paraId="112DBA44" w14:textId="6DA16AD2" w:rsidR="00DE5977" w:rsidRDefault="00DE597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26503" w:history="1">
            <w:r w:rsidRPr="00902D3C">
              <w:rPr>
                <w:rStyle w:val="Hyperlink"/>
                <w:noProof/>
              </w:rPr>
              <w:t>Verification of every applied fix</w:t>
            </w:r>
            <w:r>
              <w:rPr>
                <w:noProof/>
              </w:rPr>
              <w:tab/>
            </w:r>
            <w:r>
              <w:rPr>
                <w:noProof/>
              </w:rPr>
              <w:fldChar w:fldCharType="begin"/>
            </w:r>
            <w:r>
              <w:rPr>
                <w:noProof/>
              </w:rPr>
              <w:instrText xml:space="preserve"> PAGEREF _Toc241326503 \h </w:instrText>
            </w:r>
            <w:r>
              <w:rPr>
                <w:noProof/>
              </w:rPr>
            </w:r>
            <w:r>
              <w:rPr>
                <w:noProof/>
              </w:rPr>
              <w:fldChar w:fldCharType="separate"/>
            </w:r>
            <w:r>
              <w:rPr>
                <w:noProof/>
              </w:rPr>
              <w:t>11</w:t>
            </w:r>
            <w:r>
              <w:rPr>
                <w:noProof/>
              </w:rPr>
              <w:fldChar w:fldCharType="end"/>
            </w:r>
          </w:hyperlink>
        </w:p>
        <w:p w14:paraId="224F8BD6" w14:textId="68DC081B" w:rsidR="00DE5977" w:rsidRDefault="00DE5977">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26504" w:history="1">
            <w:r w:rsidRPr="00902D3C">
              <w:rPr>
                <w:rStyle w:val="Hyperlink"/>
                <w:noProof/>
              </w:rPr>
              <w:t>9. Identity, mutation, validation and evidence</w:t>
            </w:r>
            <w:r>
              <w:rPr>
                <w:noProof/>
              </w:rPr>
              <w:tab/>
            </w:r>
            <w:r>
              <w:rPr>
                <w:noProof/>
              </w:rPr>
              <w:fldChar w:fldCharType="begin"/>
            </w:r>
            <w:r>
              <w:rPr>
                <w:noProof/>
              </w:rPr>
              <w:instrText xml:space="preserve"> PAGEREF _Toc241326504 \h </w:instrText>
            </w:r>
            <w:r>
              <w:rPr>
                <w:noProof/>
              </w:rPr>
            </w:r>
            <w:r>
              <w:rPr>
                <w:noProof/>
              </w:rPr>
              <w:fldChar w:fldCharType="separate"/>
            </w:r>
            <w:r>
              <w:rPr>
                <w:noProof/>
              </w:rPr>
              <w:t>12</w:t>
            </w:r>
            <w:r>
              <w:rPr>
                <w:noProof/>
              </w:rPr>
              <w:fldChar w:fldCharType="end"/>
            </w:r>
          </w:hyperlink>
        </w:p>
        <w:p w14:paraId="60B44F02" w14:textId="32C5B5E6" w:rsidR="00DE5977" w:rsidRDefault="00DE597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26505" w:history="1">
            <w:r w:rsidRPr="00902D3C">
              <w:rPr>
                <w:rStyle w:val="Hyperlink"/>
                <w:noProof/>
              </w:rPr>
              <w:t>Persistent identity</w:t>
            </w:r>
            <w:r>
              <w:rPr>
                <w:noProof/>
              </w:rPr>
              <w:tab/>
            </w:r>
            <w:r>
              <w:rPr>
                <w:noProof/>
              </w:rPr>
              <w:fldChar w:fldCharType="begin"/>
            </w:r>
            <w:r>
              <w:rPr>
                <w:noProof/>
              </w:rPr>
              <w:instrText xml:space="preserve"> PAGEREF _Toc241326505 \h </w:instrText>
            </w:r>
            <w:r>
              <w:rPr>
                <w:noProof/>
              </w:rPr>
            </w:r>
            <w:r>
              <w:rPr>
                <w:noProof/>
              </w:rPr>
              <w:fldChar w:fldCharType="separate"/>
            </w:r>
            <w:r>
              <w:rPr>
                <w:noProof/>
              </w:rPr>
              <w:t>12</w:t>
            </w:r>
            <w:r>
              <w:rPr>
                <w:noProof/>
              </w:rPr>
              <w:fldChar w:fldCharType="end"/>
            </w:r>
          </w:hyperlink>
        </w:p>
        <w:p w14:paraId="0047D766" w14:textId="5D2F00E4" w:rsidR="00DE5977" w:rsidRDefault="00DE597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26506" w:history="1">
            <w:r w:rsidRPr="00902D3C">
              <w:rPr>
                <w:rStyle w:val="Hyperlink"/>
                <w:noProof/>
              </w:rPr>
              <w:t>The single Mutation Gateway</w:t>
            </w:r>
            <w:r>
              <w:rPr>
                <w:noProof/>
              </w:rPr>
              <w:tab/>
            </w:r>
            <w:r>
              <w:rPr>
                <w:noProof/>
              </w:rPr>
              <w:fldChar w:fldCharType="begin"/>
            </w:r>
            <w:r>
              <w:rPr>
                <w:noProof/>
              </w:rPr>
              <w:instrText xml:space="preserve"> PAGEREF _Toc241326506 \h </w:instrText>
            </w:r>
            <w:r>
              <w:rPr>
                <w:noProof/>
              </w:rPr>
            </w:r>
            <w:r>
              <w:rPr>
                <w:noProof/>
              </w:rPr>
              <w:fldChar w:fldCharType="separate"/>
            </w:r>
            <w:r>
              <w:rPr>
                <w:noProof/>
              </w:rPr>
              <w:t>12</w:t>
            </w:r>
            <w:r>
              <w:rPr>
                <w:noProof/>
              </w:rPr>
              <w:fldChar w:fldCharType="end"/>
            </w:r>
          </w:hyperlink>
        </w:p>
        <w:p w14:paraId="5F1F0519" w14:textId="5693D96F" w:rsidR="00DE5977" w:rsidRDefault="00DE597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26507" w:history="1">
            <w:r w:rsidRPr="00902D3C">
              <w:rPr>
                <w:rStyle w:val="Hyperlink"/>
                <w:noProof/>
              </w:rPr>
              <w:t>Validation and verdict</w:t>
            </w:r>
            <w:r>
              <w:rPr>
                <w:noProof/>
              </w:rPr>
              <w:tab/>
            </w:r>
            <w:r>
              <w:rPr>
                <w:noProof/>
              </w:rPr>
              <w:fldChar w:fldCharType="begin"/>
            </w:r>
            <w:r>
              <w:rPr>
                <w:noProof/>
              </w:rPr>
              <w:instrText xml:space="preserve"> PAGEREF _Toc241326507 \h </w:instrText>
            </w:r>
            <w:r>
              <w:rPr>
                <w:noProof/>
              </w:rPr>
            </w:r>
            <w:r>
              <w:rPr>
                <w:noProof/>
              </w:rPr>
              <w:fldChar w:fldCharType="separate"/>
            </w:r>
            <w:r>
              <w:rPr>
                <w:noProof/>
              </w:rPr>
              <w:t>12</w:t>
            </w:r>
            <w:r>
              <w:rPr>
                <w:noProof/>
              </w:rPr>
              <w:fldChar w:fldCharType="end"/>
            </w:r>
          </w:hyperlink>
        </w:p>
        <w:p w14:paraId="44136DE5" w14:textId="5E50405C" w:rsidR="00DE5977" w:rsidRDefault="00DE597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26508" w:history="1">
            <w:r w:rsidRPr="00902D3C">
              <w:rPr>
                <w:rStyle w:val="Hyperlink"/>
                <w:noProof/>
              </w:rPr>
              <w:t>Evidence and audit</w:t>
            </w:r>
            <w:r>
              <w:rPr>
                <w:noProof/>
              </w:rPr>
              <w:tab/>
            </w:r>
            <w:r>
              <w:rPr>
                <w:noProof/>
              </w:rPr>
              <w:fldChar w:fldCharType="begin"/>
            </w:r>
            <w:r>
              <w:rPr>
                <w:noProof/>
              </w:rPr>
              <w:instrText xml:space="preserve"> PAGEREF _Toc241326508 \h </w:instrText>
            </w:r>
            <w:r>
              <w:rPr>
                <w:noProof/>
              </w:rPr>
            </w:r>
            <w:r>
              <w:rPr>
                <w:noProof/>
              </w:rPr>
              <w:fldChar w:fldCharType="separate"/>
            </w:r>
            <w:r>
              <w:rPr>
                <w:noProof/>
              </w:rPr>
              <w:t>12</w:t>
            </w:r>
            <w:r>
              <w:rPr>
                <w:noProof/>
              </w:rPr>
              <w:fldChar w:fldCharType="end"/>
            </w:r>
          </w:hyperlink>
        </w:p>
        <w:p w14:paraId="386BBBF0" w14:textId="7471DBE3" w:rsidR="00DE5977" w:rsidRDefault="00DE5977">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26509" w:history="1">
            <w:r w:rsidRPr="00902D3C">
              <w:rPr>
                <w:rStyle w:val="Hyperlink"/>
                <w:noProof/>
              </w:rPr>
              <w:t>10. Results — complete run on the real toolchain</w:t>
            </w:r>
            <w:r>
              <w:rPr>
                <w:noProof/>
              </w:rPr>
              <w:tab/>
            </w:r>
            <w:r>
              <w:rPr>
                <w:noProof/>
              </w:rPr>
              <w:fldChar w:fldCharType="begin"/>
            </w:r>
            <w:r>
              <w:rPr>
                <w:noProof/>
              </w:rPr>
              <w:instrText xml:space="preserve"> PAGEREF _Toc241326509 \h </w:instrText>
            </w:r>
            <w:r>
              <w:rPr>
                <w:noProof/>
              </w:rPr>
            </w:r>
            <w:r>
              <w:rPr>
                <w:noProof/>
              </w:rPr>
              <w:fldChar w:fldCharType="separate"/>
            </w:r>
            <w:r>
              <w:rPr>
                <w:noProof/>
              </w:rPr>
              <w:t>13</w:t>
            </w:r>
            <w:r>
              <w:rPr>
                <w:noProof/>
              </w:rPr>
              <w:fldChar w:fldCharType="end"/>
            </w:r>
          </w:hyperlink>
        </w:p>
        <w:p w14:paraId="1815C68C" w14:textId="54C79162" w:rsidR="00DE5977" w:rsidRDefault="00DE597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26510" w:history="1">
            <w:r w:rsidRPr="00902D3C">
              <w:rPr>
                <w:rStyle w:val="Hyperlink"/>
                <w:noProof/>
              </w:rPr>
              <w:t>10.1 Assessment</w:t>
            </w:r>
            <w:r>
              <w:rPr>
                <w:noProof/>
              </w:rPr>
              <w:tab/>
            </w:r>
            <w:r>
              <w:rPr>
                <w:noProof/>
              </w:rPr>
              <w:fldChar w:fldCharType="begin"/>
            </w:r>
            <w:r>
              <w:rPr>
                <w:noProof/>
              </w:rPr>
              <w:instrText xml:space="preserve"> PAGEREF _Toc241326510 \h </w:instrText>
            </w:r>
            <w:r>
              <w:rPr>
                <w:noProof/>
              </w:rPr>
            </w:r>
            <w:r>
              <w:rPr>
                <w:noProof/>
              </w:rPr>
              <w:fldChar w:fldCharType="separate"/>
            </w:r>
            <w:r>
              <w:rPr>
                <w:noProof/>
              </w:rPr>
              <w:t>13</w:t>
            </w:r>
            <w:r>
              <w:rPr>
                <w:noProof/>
              </w:rPr>
              <w:fldChar w:fldCharType="end"/>
            </w:r>
          </w:hyperlink>
        </w:p>
        <w:p w14:paraId="166EB2F7" w14:textId="23F55367" w:rsidR="00DE5977" w:rsidRDefault="00DE597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26511" w:history="1">
            <w:r w:rsidRPr="00902D3C">
              <w:rPr>
                <w:rStyle w:val="Hyperlink"/>
                <w:noProof/>
              </w:rPr>
              <w:t>10.2 Human decisions recorded</w:t>
            </w:r>
            <w:r>
              <w:rPr>
                <w:noProof/>
              </w:rPr>
              <w:tab/>
            </w:r>
            <w:r>
              <w:rPr>
                <w:noProof/>
              </w:rPr>
              <w:fldChar w:fldCharType="begin"/>
            </w:r>
            <w:r>
              <w:rPr>
                <w:noProof/>
              </w:rPr>
              <w:instrText xml:space="preserve"> PAGEREF _Toc241326511 \h </w:instrText>
            </w:r>
            <w:r>
              <w:rPr>
                <w:noProof/>
              </w:rPr>
            </w:r>
            <w:r>
              <w:rPr>
                <w:noProof/>
              </w:rPr>
              <w:fldChar w:fldCharType="separate"/>
            </w:r>
            <w:r>
              <w:rPr>
                <w:noProof/>
              </w:rPr>
              <w:t>13</w:t>
            </w:r>
            <w:r>
              <w:rPr>
                <w:noProof/>
              </w:rPr>
              <w:fldChar w:fldCharType="end"/>
            </w:r>
          </w:hyperlink>
        </w:p>
        <w:p w14:paraId="2FD479DC" w14:textId="685B87BB" w:rsidR="00DE5977" w:rsidRDefault="00DE597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26512" w:history="1">
            <w:r w:rsidRPr="00902D3C">
              <w:rPr>
                <w:rStyle w:val="Hyperlink"/>
                <w:noProof/>
              </w:rPr>
              <w:t>10.3 Migration rounds</w:t>
            </w:r>
            <w:r>
              <w:rPr>
                <w:noProof/>
              </w:rPr>
              <w:tab/>
            </w:r>
            <w:r>
              <w:rPr>
                <w:noProof/>
              </w:rPr>
              <w:fldChar w:fldCharType="begin"/>
            </w:r>
            <w:r>
              <w:rPr>
                <w:noProof/>
              </w:rPr>
              <w:instrText xml:space="preserve"> PAGEREF _Toc241326512 \h </w:instrText>
            </w:r>
            <w:r>
              <w:rPr>
                <w:noProof/>
              </w:rPr>
            </w:r>
            <w:r>
              <w:rPr>
                <w:noProof/>
              </w:rPr>
              <w:fldChar w:fldCharType="separate"/>
            </w:r>
            <w:r>
              <w:rPr>
                <w:noProof/>
              </w:rPr>
              <w:t>13</w:t>
            </w:r>
            <w:r>
              <w:rPr>
                <w:noProof/>
              </w:rPr>
              <w:fldChar w:fldCharType="end"/>
            </w:r>
          </w:hyperlink>
        </w:p>
        <w:p w14:paraId="0553B562" w14:textId="4AB5E546" w:rsidR="00DE5977" w:rsidRDefault="00DE597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26513" w:history="1">
            <w:r w:rsidRPr="00902D3C">
              <w:rPr>
                <w:rStyle w:val="Hyperlink"/>
                <w:noProof/>
              </w:rPr>
              <w:t>10.4 Security plans</w:t>
            </w:r>
            <w:r>
              <w:rPr>
                <w:noProof/>
              </w:rPr>
              <w:tab/>
            </w:r>
            <w:r>
              <w:rPr>
                <w:noProof/>
              </w:rPr>
              <w:fldChar w:fldCharType="begin"/>
            </w:r>
            <w:r>
              <w:rPr>
                <w:noProof/>
              </w:rPr>
              <w:instrText xml:space="preserve"> PAGEREF _Toc241326513 \h </w:instrText>
            </w:r>
            <w:r>
              <w:rPr>
                <w:noProof/>
              </w:rPr>
            </w:r>
            <w:r>
              <w:rPr>
                <w:noProof/>
              </w:rPr>
              <w:fldChar w:fldCharType="separate"/>
            </w:r>
            <w:r>
              <w:rPr>
                <w:noProof/>
              </w:rPr>
              <w:t>14</w:t>
            </w:r>
            <w:r>
              <w:rPr>
                <w:noProof/>
              </w:rPr>
              <w:fldChar w:fldCharType="end"/>
            </w:r>
          </w:hyperlink>
        </w:p>
        <w:p w14:paraId="77621683" w14:textId="3A79CCEA" w:rsidR="00DE5977" w:rsidRDefault="00DE597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26514" w:history="1">
            <w:r w:rsidRPr="00902D3C">
              <w:rPr>
                <w:rStyle w:val="Hyperlink"/>
                <w:noProof/>
              </w:rPr>
              <w:t>10.5 Verification of applied fixes</w:t>
            </w:r>
            <w:r>
              <w:rPr>
                <w:noProof/>
              </w:rPr>
              <w:tab/>
            </w:r>
            <w:r>
              <w:rPr>
                <w:noProof/>
              </w:rPr>
              <w:fldChar w:fldCharType="begin"/>
            </w:r>
            <w:r>
              <w:rPr>
                <w:noProof/>
              </w:rPr>
              <w:instrText xml:space="preserve"> PAGEREF _Toc241326514 \h </w:instrText>
            </w:r>
            <w:r>
              <w:rPr>
                <w:noProof/>
              </w:rPr>
            </w:r>
            <w:r>
              <w:rPr>
                <w:noProof/>
              </w:rPr>
              <w:fldChar w:fldCharType="separate"/>
            </w:r>
            <w:r>
              <w:rPr>
                <w:noProof/>
              </w:rPr>
              <w:t>14</w:t>
            </w:r>
            <w:r>
              <w:rPr>
                <w:noProof/>
              </w:rPr>
              <w:fldChar w:fldCharType="end"/>
            </w:r>
          </w:hyperlink>
        </w:p>
        <w:p w14:paraId="09069C59" w14:textId="22E4951E" w:rsidR="00DE5977" w:rsidRDefault="00DE597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26515" w:history="1">
            <w:r w:rsidRPr="00902D3C">
              <w:rPr>
                <w:rStyle w:val="Hyperlink"/>
                <w:noProof/>
              </w:rPr>
              <w:t>10.6 Validation dimensions</w:t>
            </w:r>
            <w:r>
              <w:rPr>
                <w:noProof/>
              </w:rPr>
              <w:tab/>
            </w:r>
            <w:r>
              <w:rPr>
                <w:noProof/>
              </w:rPr>
              <w:fldChar w:fldCharType="begin"/>
            </w:r>
            <w:r>
              <w:rPr>
                <w:noProof/>
              </w:rPr>
              <w:instrText xml:space="preserve"> PAGEREF _Toc241326515 \h </w:instrText>
            </w:r>
            <w:r>
              <w:rPr>
                <w:noProof/>
              </w:rPr>
            </w:r>
            <w:r>
              <w:rPr>
                <w:noProof/>
              </w:rPr>
              <w:fldChar w:fldCharType="separate"/>
            </w:r>
            <w:r>
              <w:rPr>
                <w:noProof/>
              </w:rPr>
              <w:t>14</w:t>
            </w:r>
            <w:r>
              <w:rPr>
                <w:noProof/>
              </w:rPr>
              <w:fldChar w:fldCharType="end"/>
            </w:r>
          </w:hyperlink>
        </w:p>
        <w:p w14:paraId="5DA8C671" w14:textId="51710DD6" w:rsidR="00DE5977" w:rsidRDefault="00DE597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26516" w:history="1">
            <w:r w:rsidRPr="00902D3C">
              <w:rPr>
                <w:rStyle w:val="Hyperlink"/>
                <w:noProof/>
              </w:rPr>
              <w:t>10.7 Verdict</w:t>
            </w:r>
            <w:r>
              <w:rPr>
                <w:noProof/>
              </w:rPr>
              <w:tab/>
            </w:r>
            <w:r>
              <w:rPr>
                <w:noProof/>
              </w:rPr>
              <w:fldChar w:fldCharType="begin"/>
            </w:r>
            <w:r>
              <w:rPr>
                <w:noProof/>
              </w:rPr>
              <w:instrText xml:space="preserve"> PAGEREF _Toc241326516 \h </w:instrText>
            </w:r>
            <w:r>
              <w:rPr>
                <w:noProof/>
              </w:rPr>
            </w:r>
            <w:r>
              <w:rPr>
                <w:noProof/>
              </w:rPr>
              <w:fldChar w:fldCharType="separate"/>
            </w:r>
            <w:r>
              <w:rPr>
                <w:noProof/>
              </w:rPr>
              <w:t>15</w:t>
            </w:r>
            <w:r>
              <w:rPr>
                <w:noProof/>
              </w:rPr>
              <w:fldChar w:fldCharType="end"/>
            </w:r>
          </w:hyperlink>
        </w:p>
        <w:p w14:paraId="2ED1BB29" w14:textId="442811F8" w:rsidR="00DE5977" w:rsidRDefault="00DE5977">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26517" w:history="1">
            <w:r w:rsidRPr="00902D3C">
              <w:rPr>
                <w:rStyle w:val="Hyperlink"/>
                <w:noProof/>
              </w:rPr>
              <w:t>11. Results — real migration of the employee service</w:t>
            </w:r>
            <w:r>
              <w:rPr>
                <w:noProof/>
              </w:rPr>
              <w:tab/>
            </w:r>
            <w:r>
              <w:rPr>
                <w:noProof/>
              </w:rPr>
              <w:fldChar w:fldCharType="begin"/>
            </w:r>
            <w:r>
              <w:rPr>
                <w:noProof/>
              </w:rPr>
              <w:instrText xml:space="preserve"> PAGEREF _Toc241326517 \h </w:instrText>
            </w:r>
            <w:r>
              <w:rPr>
                <w:noProof/>
              </w:rPr>
            </w:r>
            <w:r>
              <w:rPr>
                <w:noProof/>
              </w:rPr>
              <w:fldChar w:fldCharType="separate"/>
            </w:r>
            <w:r>
              <w:rPr>
                <w:noProof/>
              </w:rPr>
              <w:t>16</w:t>
            </w:r>
            <w:r>
              <w:rPr>
                <w:noProof/>
              </w:rPr>
              <w:fldChar w:fldCharType="end"/>
            </w:r>
          </w:hyperlink>
        </w:p>
        <w:p w14:paraId="3F05F321" w14:textId="2F4618B4" w:rsidR="00DE5977" w:rsidRDefault="00DE5977">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26518" w:history="1">
            <w:r w:rsidRPr="00902D3C">
              <w:rPr>
                <w:rStyle w:val="Hyperlink"/>
                <w:noProof/>
              </w:rPr>
              <w:t>12. Test evidence</w:t>
            </w:r>
            <w:r>
              <w:rPr>
                <w:noProof/>
              </w:rPr>
              <w:tab/>
            </w:r>
            <w:r>
              <w:rPr>
                <w:noProof/>
              </w:rPr>
              <w:fldChar w:fldCharType="begin"/>
            </w:r>
            <w:r>
              <w:rPr>
                <w:noProof/>
              </w:rPr>
              <w:instrText xml:space="preserve"> PAGEREF _Toc241326518 \h </w:instrText>
            </w:r>
            <w:r>
              <w:rPr>
                <w:noProof/>
              </w:rPr>
            </w:r>
            <w:r>
              <w:rPr>
                <w:noProof/>
              </w:rPr>
              <w:fldChar w:fldCharType="separate"/>
            </w:r>
            <w:r>
              <w:rPr>
                <w:noProof/>
              </w:rPr>
              <w:t>17</w:t>
            </w:r>
            <w:r>
              <w:rPr>
                <w:noProof/>
              </w:rPr>
              <w:fldChar w:fldCharType="end"/>
            </w:r>
          </w:hyperlink>
        </w:p>
        <w:p w14:paraId="624D0DA8" w14:textId="2874DE89" w:rsidR="00DE5977" w:rsidRDefault="00DE597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26519" w:history="1">
            <w:r w:rsidRPr="00902D3C">
              <w:rPr>
                <w:rStyle w:val="Hyperlink"/>
                <w:noProof/>
              </w:rPr>
              <w:t>Defects found by the tests and fixed</w:t>
            </w:r>
            <w:r>
              <w:rPr>
                <w:noProof/>
              </w:rPr>
              <w:tab/>
            </w:r>
            <w:r>
              <w:rPr>
                <w:noProof/>
              </w:rPr>
              <w:fldChar w:fldCharType="begin"/>
            </w:r>
            <w:r>
              <w:rPr>
                <w:noProof/>
              </w:rPr>
              <w:instrText xml:space="preserve"> PAGEREF _Toc241326519 \h </w:instrText>
            </w:r>
            <w:r>
              <w:rPr>
                <w:noProof/>
              </w:rPr>
            </w:r>
            <w:r>
              <w:rPr>
                <w:noProof/>
              </w:rPr>
              <w:fldChar w:fldCharType="separate"/>
            </w:r>
            <w:r>
              <w:rPr>
                <w:noProof/>
              </w:rPr>
              <w:t>17</w:t>
            </w:r>
            <w:r>
              <w:rPr>
                <w:noProof/>
              </w:rPr>
              <w:fldChar w:fldCharType="end"/>
            </w:r>
          </w:hyperlink>
        </w:p>
        <w:p w14:paraId="4111C99C" w14:textId="188C3AC3" w:rsidR="00DE5977" w:rsidRDefault="00DE5977">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26520" w:history="1">
            <w:r w:rsidRPr="00902D3C">
              <w:rPr>
                <w:rStyle w:val="Hyperlink"/>
                <w:noProof/>
              </w:rPr>
              <w:t>13. Limitations</w:t>
            </w:r>
            <w:r>
              <w:rPr>
                <w:noProof/>
              </w:rPr>
              <w:tab/>
            </w:r>
            <w:r>
              <w:rPr>
                <w:noProof/>
              </w:rPr>
              <w:fldChar w:fldCharType="begin"/>
            </w:r>
            <w:r>
              <w:rPr>
                <w:noProof/>
              </w:rPr>
              <w:instrText xml:space="preserve"> PAGEREF _Toc241326520 \h </w:instrText>
            </w:r>
            <w:r>
              <w:rPr>
                <w:noProof/>
              </w:rPr>
            </w:r>
            <w:r>
              <w:rPr>
                <w:noProof/>
              </w:rPr>
              <w:fldChar w:fldCharType="separate"/>
            </w:r>
            <w:r>
              <w:rPr>
                <w:noProof/>
              </w:rPr>
              <w:t>19</w:t>
            </w:r>
            <w:r>
              <w:rPr>
                <w:noProof/>
              </w:rPr>
              <w:fldChar w:fldCharType="end"/>
            </w:r>
          </w:hyperlink>
        </w:p>
        <w:p w14:paraId="62704EDF" w14:textId="445B85B4" w:rsidR="00DE5977" w:rsidRDefault="00DE5977">
          <w:pPr>
            <w:pStyle w:val="TOC1"/>
            <w:tabs>
              <w:tab w:val="right" w:leader="dot" w:pos="9350"/>
            </w:tabs>
            <w:rPr>
              <w:rFonts w:asciiTheme="minorHAnsi" w:eastAsiaTheme="minorEastAsia" w:hAnsiTheme="minorHAnsi" w:cstheme="minorBidi"/>
              <w:b w:val="0"/>
              <w:bCs w:val="0"/>
              <w:noProof/>
              <w:kern w:val="2"/>
              <w:sz w:val="24"/>
              <w:szCs w:val="24"/>
              <w14:ligatures w14:val="standardContextual"/>
            </w:rPr>
          </w:pPr>
          <w:hyperlink w:anchor="_Toc241326521" w:history="1">
            <w:r w:rsidRPr="00902D3C">
              <w:rPr>
                <w:rStyle w:val="Hyperlink"/>
                <w:noProof/>
              </w:rPr>
              <w:t>14. How to run MARS</w:t>
            </w:r>
            <w:r>
              <w:rPr>
                <w:noProof/>
              </w:rPr>
              <w:tab/>
            </w:r>
            <w:r>
              <w:rPr>
                <w:noProof/>
              </w:rPr>
              <w:fldChar w:fldCharType="begin"/>
            </w:r>
            <w:r>
              <w:rPr>
                <w:noProof/>
              </w:rPr>
              <w:instrText xml:space="preserve"> PAGEREF _Toc241326521 \h </w:instrText>
            </w:r>
            <w:r>
              <w:rPr>
                <w:noProof/>
              </w:rPr>
            </w:r>
            <w:r>
              <w:rPr>
                <w:noProof/>
              </w:rPr>
              <w:fldChar w:fldCharType="separate"/>
            </w:r>
            <w:r>
              <w:rPr>
                <w:noProof/>
              </w:rPr>
              <w:t>20</w:t>
            </w:r>
            <w:r>
              <w:rPr>
                <w:noProof/>
              </w:rPr>
              <w:fldChar w:fldCharType="end"/>
            </w:r>
          </w:hyperlink>
        </w:p>
        <w:p w14:paraId="098E9BC1" w14:textId="58C0CA8E" w:rsidR="00DE5977" w:rsidRDefault="00DE5977">
          <w:pPr>
            <w:pStyle w:val="TOC2"/>
            <w:tabs>
              <w:tab w:val="right" w:leader="dot" w:pos="9350"/>
            </w:tabs>
            <w:rPr>
              <w:rFonts w:asciiTheme="minorHAnsi" w:eastAsiaTheme="minorEastAsia" w:hAnsiTheme="minorHAnsi" w:cstheme="minorBidi"/>
              <w:noProof/>
              <w:kern w:val="2"/>
              <w:sz w:val="24"/>
              <w:szCs w:val="24"/>
              <w14:ligatures w14:val="standardContextual"/>
            </w:rPr>
          </w:pPr>
          <w:hyperlink w:anchor="_Toc241326522" w:history="1">
            <w:r w:rsidRPr="00902D3C">
              <w:rPr>
                <w:rStyle w:val="Hyperlink"/>
                <w:noProof/>
              </w:rPr>
              <w:t>Where results are stored</w:t>
            </w:r>
            <w:r>
              <w:rPr>
                <w:noProof/>
              </w:rPr>
              <w:tab/>
            </w:r>
            <w:r>
              <w:rPr>
                <w:noProof/>
              </w:rPr>
              <w:fldChar w:fldCharType="begin"/>
            </w:r>
            <w:r>
              <w:rPr>
                <w:noProof/>
              </w:rPr>
              <w:instrText xml:space="preserve"> PAGEREF _Toc241326522 \h </w:instrText>
            </w:r>
            <w:r>
              <w:rPr>
                <w:noProof/>
              </w:rPr>
            </w:r>
            <w:r>
              <w:rPr>
                <w:noProof/>
              </w:rPr>
              <w:fldChar w:fldCharType="separate"/>
            </w:r>
            <w:r>
              <w:rPr>
                <w:noProof/>
              </w:rPr>
              <w:t>20</w:t>
            </w:r>
            <w:r>
              <w:rPr>
                <w:noProof/>
              </w:rPr>
              <w:fldChar w:fldCharType="end"/>
            </w:r>
          </w:hyperlink>
        </w:p>
        <w:p w14:paraId="42DEBDC6" w14:textId="3EF9ED51" w:rsidR="00B51FB8" w:rsidRDefault="00951B8B">
          <w:r>
            <w:fldChar w:fldCharType="end"/>
          </w:r>
        </w:p>
      </w:sdtContent>
    </w:sdt>
    <w:p w14:paraId="762338A8" w14:textId="77777777" w:rsidR="00B51FB8" w:rsidRDefault="00951B8B">
      <w:pPr>
        <w:pStyle w:val="Heading1"/>
        <w:pageBreakBefore/>
      </w:pPr>
      <w:bookmarkStart w:id="0" w:name="_Toc241326488"/>
      <w:r>
        <w:t>1. Executive summary</w:t>
      </w:r>
      <w:bookmarkEnd w:id="0"/>
    </w:p>
    <w:p w14:paraId="40417C2B" w14:textId="77777777" w:rsidR="00B51FB8" w:rsidRDefault="00951B8B">
      <w:pPr>
        <w:spacing w:after="120" w:line="276" w:lineRule="auto"/>
      </w:pPr>
      <w:r>
        <w:t>MARS is a developer harness that upgrades Java/Spring applications and fixes their security vulnerabilities in one audited run. It merges three existing systems into one engine:</w:t>
      </w:r>
    </w:p>
    <w:p w14:paraId="2B455045" w14:textId="77777777" w:rsidR="00B51FB8" w:rsidRDefault="00951B8B">
      <w:pPr>
        <w:pStyle w:val="ListParagraph"/>
        <w:numPr>
          <w:ilvl w:val="0"/>
          <w:numId w:val="2"/>
        </w:numPr>
        <w:spacing w:after="60"/>
      </w:pPr>
      <w:r>
        <w:t>Bootshift: a migration engine</w:t>
      </w:r>
    </w:p>
    <w:p w14:paraId="1D2527F5" w14:textId="77777777" w:rsidR="00B51FB8" w:rsidRDefault="00951B8B">
      <w:pPr>
        <w:pStyle w:val="ListParagraph"/>
        <w:numPr>
          <w:ilvl w:val="0"/>
          <w:numId w:val="2"/>
        </w:numPr>
        <w:spacing w:after="60"/>
      </w:pPr>
      <w:r>
        <w:t>the Vulnerability Remediation Harness (VRH)</w:t>
      </w:r>
    </w:p>
    <w:p w14:paraId="357AA105" w14:textId="77777777" w:rsidR="00B51FB8" w:rsidRDefault="00951B8B">
      <w:pPr>
        <w:pStyle w:val="ListParagraph"/>
        <w:numPr>
          <w:ilvl w:val="0"/>
          <w:numId w:val="2"/>
        </w:numPr>
        <w:spacing w:after="60"/>
      </w:pPr>
      <w:r>
        <w:t>a Spring Boot 3 → 4 migration workflow</w:t>
      </w:r>
    </w:p>
    <w:p w14:paraId="3C800D71" w14:textId="77777777" w:rsidR="00B51FB8" w:rsidRDefault="00951B8B">
      <w:pPr>
        <w:spacing w:after="120" w:line="276" w:lineRule="auto"/>
      </w:pPr>
      <w:r>
        <w:t>Together they get one identity model, one change ledger, one approval process and one final verdict.</w:t>
      </w:r>
    </w:p>
    <w:p w14:paraId="17906C9D" w14:textId="77777777" w:rsidR="00B51FB8" w:rsidRDefault="00951B8B">
      <w:pPr>
        <w:pBdr>
          <w:left w:val="single" w:sz="24" w:space="8" w:color="2E6DA4"/>
        </w:pBdr>
        <w:shd w:val="clear" w:color="auto" w:fill="E8F0F8"/>
        <w:spacing w:before="120" w:after="200"/>
      </w:pPr>
      <w:r>
        <w:rPr>
          <w:b/>
          <w:bCs/>
          <w:color w:val="1F3A5F"/>
        </w:rPr>
        <w:t xml:space="preserve">Core rule:  </w:t>
      </w:r>
      <w:r>
        <w:t>nothing changes the code unless a human approved it, and every claim the harness makes is backed by recorded evidence.</w:t>
      </w:r>
    </w:p>
    <w:p w14:paraId="1AA37E3B" w14:textId="77777777" w:rsidR="00B51FB8" w:rsidRDefault="00951B8B">
      <w:pPr>
        <w:pStyle w:val="Heading2"/>
      </w:pPr>
      <w:bookmarkStart w:id="1" w:name="_Toc241326489"/>
      <w:r>
        <w:t>Results at a glance</w:t>
      </w:r>
      <w:bookmarkEnd w:id="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60"/>
        <w:gridCol w:w="6500"/>
      </w:tblGrid>
      <w:tr w:rsidR="00B51FB8" w14:paraId="35A2290B" w14:textId="77777777">
        <w:tblPrEx>
          <w:tblCellMar>
            <w:top w:w="0" w:type="dxa"/>
            <w:bottom w:w="0" w:type="dxa"/>
          </w:tblCellMar>
        </w:tblPrEx>
        <w:trPr>
          <w:tblHeader/>
        </w:trPr>
        <w:tc>
          <w:tcPr>
            <w:tcW w:w="2860"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0D2E63F2" w14:textId="77777777" w:rsidR="00B51FB8" w:rsidRDefault="00951B8B">
            <w:r>
              <w:rPr>
                <w:b/>
                <w:bCs/>
                <w:color w:val="FFFFFF"/>
                <w:sz w:val="19"/>
                <w:szCs w:val="19"/>
              </w:rPr>
              <w:t>Question</w:t>
            </w:r>
          </w:p>
        </w:tc>
        <w:tc>
          <w:tcPr>
            <w:tcW w:w="6500"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47BCEB78" w14:textId="77777777" w:rsidR="00B51FB8" w:rsidRDefault="00951B8B">
            <w:r>
              <w:rPr>
                <w:b/>
                <w:bCs/>
                <w:color w:val="FFFFFF"/>
                <w:sz w:val="19"/>
                <w:szCs w:val="19"/>
              </w:rPr>
              <w:t>Answer</w:t>
            </w:r>
          </w:p>
        </w:tc>
      </w:tr>
      <w:tr w:rsidR="00B51FB8" w14:paraId="117C5AF3" w14:textId="77777777">
        <w:tblPrEx>
          <w:tblCellMar>
            <w:top w:w="0" w:type="dxa"/>
            <w:bottom w:w="0" w:type="dxa"/>
          </w:tblCellMar>
        </w:tblPrEx>
        <w:tc>
          <w:tcPr>
            <w:tcW w:w="28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90D6BA8" w14:textId="77777777" w:rsidR="00B51FB8" w:rsidRDefault="00951B8B">
            <w:r>
              <w:rPr>
                <w:color w:val="1A1A1A"/>
                <w:sz w:val="19"/>
                <w:szCs w:val="19"/>
              </w:rPr>
              <w:t>Does the whole system build?</w:t>
            </w:r>
          </w:p>
        </w:tc>
        <w:tc>
          <w:tcPr>
            <w:tcW w:w="65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2E7CBA6" w14:textId="77777777" w:rsidR="00B51FB8" w:rsidRDefault="00951B8B">
            <w:r>
              <w:rPr>
                <w:color w:val="1A1A1A"/>
                <w:sz w:val="19"/>
                <w:szCs w:val="19"/>
              </w:rPr>
              <w:t>Yes. mvn install: BUILD SUCCESS</w:t>
            </w:r>
          </w:p>
        </w:tc>
      </w:tr>
      <w:tr w:rsidR="00B51FB8" w14:paraId="540FB7E7" w14:textId="77777777">
        <w:tblPrEx>
          <w:tblCellMar>
            <w:top w:w="0" w:type="dxa"/>
            <w:bottom w:w="0" w:type="dxa"/>
          </w:tblCellMar>
        </w:tblPrEx>
        <w:tc>
          <w:tcPr>
            <w:tcW w:w="286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6AB9E63B" w14:textId="77777777" w:rsidR="00B51FB8" w:rsidRDefault="00951B8B">
            <w:r>
              <w:rPr>
                <w:color w:val="1A1A1A"/>
                <w:sz w:val="19"/>
                <w:szCs w:val="19"/>
              </w:rPr>
              <w:t>Is existing behaviour preserved?</w:t>
            </w:r>
          </w:p>
        </w:tc>
        <w:tc>
          <w:tcPr>
            <w:tcW w:w="650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78C260FD" w14:textId="77777777" w:rsidR="00B51FB8" w:rsidRDefault="00951B8B">
            <w:r>
              <w:rPr>
                <w:color w:val="1A1A1A"/>
                <w:sz w:val="19"/>
                <w:szCs w:val="19"/>
              </w:rPr>
              <w:t>Bootshift's own suite: 190 run, 0 failures, 3 skipped (environmental), identical to the pre-change baseline. All 1,076 legacy files are byte-identical to the originals.</w:t>
            </w:r>
          </w:p>
        </w:tc>
      </w:tr>
      <w:tr w:rsidR="00B51FB8" w14:paraId="20D9B50C" w14:textId="77777777">
        <w:tblPrEx>
          <w:tblCellMar>
            <w:top w:w="0" w:type="dxa"/>
            <w:bottom w:w="0" w:type="dxa"/>
          </w:tblCellMar>
        </w:tblPrEx>
        <w:tc>
          <w:tcPr>
            <w:tcW w:w="28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A0F0BA1" w14:textId="77777777" w:rsidR="00B51FB8" w:rsidRDefault="00951B8B">
            <w:r>
              <w:rPr>
                <w:color w:val="1A1A1A"/>
                <w:sz w:val="19"/>
                <w:szCs w:val="19"/>
              </w:rPr>
              <w:t>Do the harness test suites pass?</w:t>
            </w:r>
          </w:p>
        </w:tc>
        <w:tc>
          <w:tcPr>
            <w:tcW w:w="65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E3E2337" w14:textId="77777777" w:rsidR="00B51FB8" w:rsidRDefault="00951B8B">
            <w:r>
              <w:rPr>
                <w:color w:val="1A1A1A"/>
                <w:sz w:val="19"/>
                <w:szCs w:val="19"/>
              </w:rPr>
              <w:t>Yes. 175 run, 0 failures, 0 errors (unit, architecture, contract, schema, parity, integration, end-to-end)</w:t>
            </w:r>
          </w:p>
        </w:tc>
      </w:tr>
      <w:tr w:rsidR="00B51FB8" w14:paraId="048C8FF4" w14:textId="77777777">
        <w:tblPrEx>
          <w:tblCellMar>
            <w:top w:w="0" w:type="dxa"/>
            <w:bottom w:w="0" w:type="dxa"/>
          </w:tblCellMar>
        </w:tblPrEx>
        <w:tc>
          <w:tcPr>
            <w:tcW w:w="286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B034C73" w14:textId="77777777" w:rsidR="00B51FB8" w:rsidRDefault="00951B8B">
            <w:r>
              <w:rPr>
                <w:color w:val="1A1A1A"/>
                <w:sz w:val="19"/>
                <w:szCs w:val="19"/>
              </w:rPr>
              <w:t>Does it work on the real toolchain?</w:t>
            </w:r>
          </w:p>
        </w:tc>
        <w:tc>
          <w:tcPr>
            <w:tcW w:w="650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2898AF5F" w14:textId="77777777" w:rsidR="00B51FB8" w:rsidRDefault="00951B8B">
            <w:r>
              <w:rPr>
                <w:color w:val="1A1A1A"/>
                <w:sz w:val="19"/>
                <w:szCs w:val="19"/>
              </w:rPr>
              <w:t>Yes. Real Maven and real running applications: 2 acceptance runs, 0 failures.</w:t>
            </w:r>
          </w:p>
        </w:tc>
      </w:tr>
      <w:tr w:rsidR="00B51FB8" w14:paraId="405AA59F" w14:textId="77777777">
        <w:tblPrEx>
          <w:tblCellMar>
            <w:top w:w="0" w:type="dxa"/>
            <w:bottom w:w="0" w:type="dxa"/>
          </w:tblCellMar>
        </w:tblPrEx>
        <w:tc>
          <w:tcPr>
            <w:tcW w:w="28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F7B3F36" w14:textId="77777777" w:rsidR="00B51FB8" w:rsidRDefault="00951B8B">
            <w:r>
              <w:rPr>
                <w:color w:val="1A1A1A"/>
                <w:sz w:val="19"/>
                <w:szCs w:val="19"/>
              </w:rPr>
              <w:t>Real migration result</w:t>
            </w:r>
          </w:p>
        </w:tc>
        <w:tc>
          <w:tcPr>
            <w:tcW w:w="65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634BD9A" w14:textId="77777777" w:rsidR="00B51FB8" w:rsidRDefault="00951B8B">
            <w:r>
              <w:rPr>
                <w:color w:val="1A1A1A"/>
                <w:sz w:val="19"/>
                <w:szCs w:val="19"/>
              </w:rPr>
              <w:t>Employee service Spring Boot 3.5.0 → 4.1.1: GREEN in 8 compiler rounds. Behaviour matches the recorded reference run (9 probes, 5 explained differences).</w:t>
            </w:r>
          </w:p>
        </w:tc>
      </w:tr>
      <w:tr w:rsidR="00B51FB8" w14:paraId="1E703DC0" w14:textId="77777777">
        <w:tblPrEx>
          <w:tblCellMar>
            <w:top w:w="0" w:type="dxa"/>
            <w:bottom w:w="0" w:type="dxa"/>
          </w:tblCellMar>
        </w:tblPrEx>
        <w:tc>
          <w:tcPr>
            <w:tcW w:w="286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70909515" w14:textId="77777777" w:rsidR="00B51FB8" w:rsidRDefault="00951B8B">
            <w:r>
              <w:rPr>
                <w:color w:val="1A1A1A"/>
                <w:sz w:val="19"/>
                <w:szCs w:val="19"/>
              </w:rPr>
              <w:t>Complete demo run (this document)</w:t>
            </w:r>
          </w:p>
        </w:tc>
        <w:tc>
          <w:tcPr>
            <w:tcW w:w="650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75B43C0A" w14:textId="77777777" w:rsidR="00B51FB8" w:rsidRDefault="00951B8B">
            <w:r>
              <w:rPr>
                <w:color w:val="1A1A1A"/>
                <w:sz w:val="19"/>
                <w:szCs w:val="19"/>
              </w:rPr>
              <w:t>RUN-01M3CR9RP2HEW5A7P5MEJCWVGG: migration GREEN; 2 security fixes Cleared; all ledgers and decisions verified intact; verdict NEEDS_HUMAN.</w:t>
            </w:r>
          </w:p>
        </w:tc>
      </w:tr>
    </w:tbl>
    <w:p w14:paraId="52FDBACD" w14:textId="77777777" w:rsidR="00B51FB8" w:rsidRDefault="00951B8B">
      <w:pPr>
        <w:pStyle w:val="Heading1"/>
        <w:pageBreakBefore/>
      </w:pPr>
      <w:bookmarkStart w:id="2" w:name="_Toc241326490"/>
      <w:r>
        <w:t>2. Why MARS exists</w:t>
      </w:r>
      <w:bookmarkEnd w:id="2"/>
    </w:p>
    <w:p w14:paraId="6AF43252" w14:textId="77777777" w:rsidR="00B51FB8" w:rsidRDefault="00951B8B">
      <w:pPr>
        <w:spacing w:after="120" w:line="276" w:lineRule="auto"/>
      </w:pPr>
      <w:r>
        <w:t>Teams modernizing Java services face two jobs that are usually done separately, and that interfere with each other: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49"/>
        <w:gridCol w:w="6411"/>
      </w:tblGrid>
      <w:tr w:rsidR="00B51FB8" w14:paraId="4001E6F3" w14:textId="77777777">
        <w:tblPrEx>
          <w:tblCellMar>
            <w:top w:w="0" w:type="dxa"/>
            <w:bottom w:w="0" w:type="dxa"/>
          </w:tblCellMar>
        </w:tblPrEx>
        <w:trPr>
          <w:tblHeader/>
        </w:trPr>
        <w:tc>
          <w:tcPr>
            <w:tcW w:w="2949"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353B6A8D" w14:textId="77777777" w:rsidR="00B51FB8" w:rsidRDefault="00951B8B">
            <w:r>
              <w:rPr>
                <w:b/>
                <w:bCs/>
                <w:color w:val="FFFFFF"/>
                <w:sz w:val="19"/>
                <w:szCs w:val="19"/>
              </w:rPr>
              <w:t>Problem</w:t>
            </w:r>
          </w:p>
        </w:tc>
        <w:tc>
          <w:tcPr>
            <w:tcW w:w="6411"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43737951" w14:textId="77777777" w:rsidR="00B51FB8" w:rsidRDefault="00951B8B">
            <w:r>
              <w:rPr>
                <w:b/>
                <w:bCs/>
                <w:color w:val="FFFFFF"/>
                <w:sz w:val="19"/>
                <w:szCs w:val="19"/>
              </w:rPr>
              <w:t>What goes wrong when the jobs are separate</w:t>
            </w:r>
          </w:p>
        </w:tc>
      </w:tr>
      <w:tr w:rsidR="00B51FB8" w14:paraId="0784C850" w14:textId="77777777">
        <w:tblPrEx>
          <w:tblCellMar>
            <w:top w:w="0" w:type="dxa"/>
            <w:bottom w:w="0" w:type="dxa"/>
          </w:tblCellMar>
        </w:tblPrEx>
        <w:tc>
          <w:tcPr>
            <w:tcW w:w="2949"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405DFE8" w14:textId="77777777" w:rsidR="00B51FB8" w:rsidRDefault="00951B8B">
            <w:r>
              <w:rPr>
                <w:color w:val="1A1A1A"/>
                <w:sz w:val="19"/>
                <w:szCs w:val="19"/>
              </w:rPr>
              <w:t>Platform migration (e.g. Spring Boot 3.5 → 4.1)</w:t>
            </w:r>
          </w:p>
        </w:tc>
        <w:tc>
          <w:tcPr>
            <w:tcW w:w="641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06B82C7" w14:textId="77777777" w:rsidR="00B51FB8" w:rsidRDefault="00951B8B">
            <w:r>
              <w:rPr>
                <w:color w:val="1A1A1A"/>
                <w:sz w:val="19"/>
                <w:szCs w:val="19"/>
              </w:rPr>
              <w:t>Security fixes written against the old platform break or get lost during the upgrade.</w:t>
            </w:r>
          </w:p>
        </w:tc>
      </w:tr>
      <w:tr w:rsidR="00B51FB8" w14:paraId="74F1998F" w14:textId="77777777">
        <w:tblPrEx>
          <w:tblCellMar>
            <w:top w:w="0" w:type="dxa"/>
            <w:bottom w:w="0" w:type="dxa"/>
          </w:tblCellMar>
        </w:tblPrEx>
        <w:tc>
          <w:tcPr>
            <w:tcW w:w="2949"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0C056B80" w14:textId="77777777" w:rsidR="00B51FB8" w:rsidRDefault="00951B8B">
            <w:r>
              <w:rPr>
                <w:color w:val="1A1A1A"/>
                <w:sz w:val="19"/>
                <w:szCs w:val="19"/>
              </w:rPr>
              <w:t>Vulnerability remediation</w:t>
            </w:r>
          </w:p>
        </w:tc>
        <w:tc>
          <w:tcPr>
            <w:tcW w:w="6411"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6F9B716" w14:textId="77777777" w:rsidR="00B51FB8" w:rsidRDefault="00951B8B">
            <w:r>
              <w:rPr>
                <w:color w:val="1A1A1A"/>
                <w:sz w:val="19"/>
                <w:szCs w:val="19"/>
              </w:rPr>
              <w:t>Some fixes are impossible on the old platform: the fixed library version requires the new one. Those fixes silently stall.</w:t>
            </w:r>
          </w:p>
        </w:tc>
      </w:tr>
      <w:tr w:rsidR="00B51FB8" w14:paraId="3033440A" w14:textId="77777777">
        <w:tblPrEx>
          <w:tblCellMar>
            <w:top w:w="0" w:type="dxa"/>
            <w:bottom w:w="0" w:type="dxa"/>
          </w:tblCellMar>
        </w:tblPrEx>
        <w:tc>
          <w:tcPr>
            <w:tcW w:w="2949"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39D0998" w14:textId="77777777" w:rsidR="00B51FB8" w:rsidRDefault="00951B8B">
            <w:r>
              <w:rPr>
                <w:color w:val="1A1A1A"/>
                <w:sz w:val="19"/>
                <w:szCs w:val="19"/>
              </w:rPr>
              <w:t>Audit and trust</w:t>
            </w:r>
          </w:p>
        </w:tc>
        <w:tc>
          <w:tcPr>
            <w:tcW w:w="641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A85F5CA" w14:textId="77777777" w:rsidR="00B51FB8" w:rsidRDefault="00951B8B">
            <w:r>
              <w:rPr>
                <w:color w:val="1A1A1A"/>
                <w:sz w:val="19"/>
                <w:szCs w:val="19"/>
              </w:rPr>
              <w:t>Tools change code without a traceable reason. Approvals live in editable documents. "Tests passed" hides that some checks never ran.</w:t>
            </w:r>
          </w:p>
        </w:tc>
      </w:tr>
    </w:tbl>
    <w:p w14:paraId="39C5FE90" w14:textId="77777777" w:rsidR="00B51FB8" w:rsidRDefault="00B51FB8">
      <w:pPr>
        <w:spacing w:after="120"/>
      </w:pPr>
    </w:p>
    <w:p w14:paraId="7BC3A65D" w14:textId="77777777" w:rsidR="00B51FB8" w:rsidRDefault="00951B8B">
      <w:pPr>
        <w:spacing w:after="120" w:line="276" w:lineRule="auto"/>
      </w:pPr>
      <w:r>
        <w:t>MARS answers three questions in one run, with evidence:</w:t>
      </w:r>
    </w:p>
    <w:p w14:paraId="1BD225A3" w14:textId="77777777" w:rsidR="00B51FB8" w:rsidRDefault="00951B8B">
      <w:pPr>
        <w:pStyle w:val="ListParagraph"/>
        <w:numPr>
          <w:ilvl w:val="0"/>
          <w:numId w:val="3"/>
        </w:numPr>
        <w:spacing w:after="60"/>
      </w:pPr>
      <w:r>
        <w:t>Should we migrate, and how urgently? A grounded GREEN / YELLOW / RED / UNKNOWN recommendation.</w:t>
      </w:r>
    </w:p>
    <w:p w14:paraId="67FAAEC3" w14:textId="77777777" w:rsidR="00B51FB8" w:rsidRDefault="00951B8B">
      <w:pPr>
        <w:pStyle w:val="ListParagraph"/>
        <w:numPr>
          <w:ilvl w:val="0"/>
          <w:numId w:val="3"/>
        </w:numPr>
        <w:spacing w:after="60"/>
      </w:pPr>
      <w:r>
        <w:t>Which vulnerabilities can be fixed now, and which need the migration first? Explicit sequencing, including BLOCKED_BY_PLATFORM.</w:t>
      </w:r>
    </w:p>
    <w:p w14:paraId="170F52CC" w14:textId="77777777" w:rsidR="00B51FB8" w:rsidRDefault="00951B8B">
      <w:pPr>
        <w:pStyle w:val="ListParagraph"/>
        <w:numPr>
          <w:ilvl w:val="0"/>
          <w:numId w:val="3"/>
        </w:numPr>
        <w:spacing w:after="60"/>
      </w:pPr>
      <w:r>
        <w:t>What exactly changed, why, who approved it, and did it really work? A verifiable evidence package and verdict.</w:t>
      </w:r>
    </w:p>
    <w:p w14:paraId="41E81B6D" w14:textId="77777777" w:rsidR="00B51FB8" w:rsidRDefault="00951B8B">
      <w:pPr>
        <w:pStyle w:val="Heading2"/>
      </w:pPr>
      <w:bookmarkStart w:id="3" w:name="_Toc241326491"/>
      <w:r>
        <w:t>The five non-negotiable rules</w:t>
      </w:r>
      <w:bookmarkEnd w:id="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
        <w:gridCol w:w="3202"/>
        <w:gridCol w:w="5665"/>
      </w:tblGrid>
      <w:tr w:rsidR="00B51FB8" w14:paraId="321359F6" w14:textId="77777777">
        <w:tblPrEx>
          <w:tblCellMar>
            <w:top w:w="0" w:type="dxa"/>
            <w:bottom w:w="0" w:type="dxa"/>
          </w:tblCellMar>
        </w:tblPrEx>
        <w:trPr>
          <w:tblHeader/>
        </w:trPr>
        <w:tc>
          <w:tcPr>
            <w:tcW w:w="493"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0070EABC" w14:textId="77777777" w:rsidR="00B51FB8" w:rsidRDefault="00951B8B">
            <w:r>
              <w:rPr>
                <w:b/>
                <w:bCs/>
                <w:color w:val="FFFFFF"/>
                <w:sz w:val="19"/>
                <w:szCs w:val="19"/>
              </w:rPr>
              <w:t>#</w:t>
            </w:r>
          </w:p>
        </w:tc>
        <w:tc>
          <w:tcPr>
            <w:tcW w:w="3202"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06E9E260" w14:textId="77777777" w:rsidR="00B51FB8" w:rsidRDefault="00951B8B">
            <w:r>
              <w:rPr>
                <w:b/>
                <w:bCs/>
                <w:color w:val="FFFFFF"/>
                <w:sz w:val="19"/>
                <w:szCs w:val="19"/>
              </w:rPr>
              <w:t>Rule</w:t>
            </w:r>
          </w:p>
        </w:tc>
        <w:tc>
          <w:tcPr>
            <w:tcW w:w="5665"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559E3991" w14:textId="77777777" w:rsidR="00B51FB8" w:rsidRDefault="00951B8B">
            <w:r>
              <w:rPr>
                <w:b/>
                <w:bCs/>
                <w:color w:val="FFFFFF"/>
                <w:sz w:val="19"/>
                <w:szCs w:val="19"/>
              </w:rPr>
              <w:t>How it is enforced</w:t>
            </w:r>
          </w:p>
        </w:tc>
      </w:tr>
      <w:tr w:rsidR="00B51FB8" w14:paraId="07B64110" w14:textId="77777777">
        <w:tblPrEx>
          <w:tblCellMar>
            <w:top w:w="0" w:type="dxa"/>
            <w:bottom w:w="0" w:type="dxa"/>
          </w:tblCellMar>
        </w:tblPrEx>
        <w:tc>
          <w:tcPr>
            <w:tcW w:w="49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B6F1247" w14:textId="77777777" w:rsidR="00B51FB8" w:rsidRDefault="00951B8B">
            <w:r>
              <w:rPr>
                <w:color w:val="1A1A1A"/>
                <w:sz w:val="19"/>
                <w:szCs w:val="19"/>
              </w:rPr>
              <w:t>1</w:t>
            </w:r>
          </w:p>
        </w:tc>
        <w:tc>
          <w:tcPr>
            <w:tcW w:w="320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F1CF473" w14:textId="77777777" w:rsidR="00B51FB8" w:rsidRDefault="00951B8B">
            <w:r>
              <w:rPr>
                <w:color w:val="1A1A1A"/>
                <w:sz w:val="19"/>
                <w:szCs w:val="19"/>
              </w:rPr>
              <w:t>No agent directly mutates tracked source.</w:t>
            </w:r>
          </w:p>
        </w:tc>
        <w:tc>
          <w:tcPr>
            <w:tcW w:w="5665"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4DAC4A1" w14:textId="77777777" w:rsidR="00B51FB8" w:rsidRDefault="00951B8B">
            <w:r>
              <w:rPr>
                <w:color w:val="1A1A1A"/>
                <w:sz w:val="19"/>
                <w:szCs w:val="19"/>
              </w:rPr>
              <w:t>Every change is a ChangeProposal applied by one Mutation Gateway. Architecture tests fail the build otherwise, and a runtime detector flags direct writes.</w:t>
            </w:r>
          </w:p>
        </w:tc>
      </w:tr>
      <w:tr w:rsidR="00B51FB8" w14:paraId="09928FBB" w14:textId="77777777">
        <w:tblPrEx>
          <w:tblCellMar>
            <w:top w:w="0" w:type="dxa"/>
            <w:bottom w:w="0" w:type="dxa"/>
          </w:tblCellMar>
        </w:tblPrEx>
        <w:tc>
          <w:tcPr>
            <w:tcW w:w="493"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75EABDEE" w14:textId="77777777" w:rsidR="00B51FB8" w:rsidRDefault="00951B8B">
            <w:r>
              <w:rPr>
                <w:color w:val="1A1A1A"/>
                <w:sz w:val="19"/>
                <w:szCs w:val="19"/>
              </w:rPr>
              <w:t>2</w:t>
            </w:r>
          </w:p>
        </w:tc>
        <w:tc>
          <w:tcPr>
            <w:tcW w:w="3202"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985395D" w14:textId="77777777" w:rsidR="00B51FB8" w:rsidRDefault="00951B8B">
            <w:r>
              <w:rPr>
                <w:color w:val="1A1A1A"/>
                <w:sz w:val="19"/>
                <w:szCs w:val="19"/>
              </w:rPr>
              <w:t>No AI or tool self-authorizes a change.</w:t>
            </w:r>
          </w:p>
        </w:tc>
        <w:tc>
          <w:tcPr>
            <w:tcW w:w="5665"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16F67FD3" w14:textId="77777777" w:rsidR="00B51FB8" w:rsidRDefault="00951B8B">
            <w:r>
              <w:rPr>
                <w:color w:val="1A1A1A"/>
                <w:sz w:val="19"/>
                <w:szCs w:val="19"/>
              </w:rPr>
              <w:t>Approvals are human decisions bound to the exact proposal hash. Machine identities (llm, agent, copilot, harness…) are refused.</w:t>
            </w:r>
          </w:p>
        </w:tc>
      </w:tr>
      <w:tr w:rsidR="00B51FB8" w14:paraId="5BB0DDB5" w14:textId="77777777">
        <w:tblPrEx>
          <w:tblCellMar>
            <w:top w:w="0" w:type="dxa"/>
            <w:bottom w:w="0" w:type="dxa"/>
          </w:tblCellMar>
        </w:tblPrEx>
        <w:tc>
          <w:tcPr>
            <w:tcW w:w="49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6A0B6C0" w14:textId="77777777" w:rsidR="00B51FB8" w:rsidRDefault="00951B8B">
            <w:r>
              <w:rPr>
                <w:color w:val="1A1A1A"/>
                <w:sz w:val="19"/>
                <w:szCs w:val="19"/>
              </w:rPr>
              <w:t>3</w:t>
            </w:r>
          </w:p>
        </w:tc>
        <w:tc>
          <w:tcPr>
            <w:tcW w:w="320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E8FB7F8" w14:textId="77777777" w:rsidR="00B51FB8" w:rsidRDefault="00951B8B">
            <w:r>
              <w:rPr>
                <w:color w:val="1A1A1A"/>
                <w:sz w:val="19"/>
                <w:szCs w:val="19"/>
              </w:rPr>
              <w:t>A RED recommendation never starts a migration by itself.</w:t>
            </w:r>
          </w:p>
        </w:tc>
        <w:tc>
          <w:tcPr>
            <w:tcW w:w="5665"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A91853B" w14:textId="77777777" w:rsidR="00B51FB8" w:rsidRDefault="00951B8B">
            <w:r>
              <w:rPr>
                <w:color w:val="1A1A1A"/>
                <w:sz w:val="19"/>
                <w:szCs w:val="19"/>
              </w:rPr>
              <w:t>The run stops at Human Gate A until a person chooses a strategy.</w:t>
            </w:r>
          </w:p>
        </w:tc>
      </w:tr>
      <w:tr w:rsidR="00B51FB8" w14:paraId="0CE6C7C8" w14:textId="77777777">
        <w:tblPrEx>
          <w:tblCellMar>
            <w:top w:w="0" w:type="dxa"/>
            <w:bottom w:w="0" w:type="dxa"/>
          </w:tblCellMar>
        </w:tblPrEx>
        <w:tc>
          <w:tcPr>
            <w:tcW w:w="493"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2B364837" w14:textId="77777777" w:rsidR="00B51FB8" w:rsidRDefault="00951B8B">
            <w:r>
              <w:rPr>
                <w:color w:val="1A1A1A"/>
                <w:sz w:val="19"/>
                <w:szCs w:val="19"/>
              </w:rPr>
              <w:t>4</w:t>
            </w:r>
          </w:p>
        </w:tc>
        <w:tc>
          <w:tcPr>
            <w:tcW w:w="3202"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C7D2931" w14:textId="77777777" w:rsidR="00B51FB8" w:rsidRDefault="00951B8B">
            <w:r>
              <w:rPr>
                <w:color w:val="1A1A1A"/>
                <w:sz w:val="19"/>
                <w:szCs w:val="19"/>
              </w:rPr>
              <w:t>Unknown evidence stays unknown.</w:t>
            </w:r>
          </w:p>
        </w:tc>
        <w:tc>
          <w:tcPr>
            <w:tcW w:w="5665"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8A21404" w14:textId="77777777" w:rsidR="00B51FB8" w:rsidRDefault="00951B8B">
            <w:r>
              <w:rPr>
                <w:color w:val="1A1A1A"/>
                <w:sz w:val="19"/>
                <w:szCs w:val="19"/>
              </w:rPr>
              <w:t>Missing data is recorded as UNKNOWN / NOT_RUN / INSUFFICIENT_EVIDENCE and never counted as a pass.</w:t>
            </w:r>
          </w:p>
        </w:tc>
      </w:tr>
      <w:tr w:rsidR="00B51FB8" w14:paraId="4588351B" w14:textId="77777777">
        <w:tblPrEx>
          <w:tblCellMar>
            <w:top w:w="0" w:type="dxa"/>
            <w:bottom w:w="0" w:type="dxa"/>
          </w:tblCellMar>
        </w:tblPrEx>
        <w:tc>
          <w:tcPr>
            <w:tcW w:w="49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C8AED78" w14:textId="77777777" w:rsidR="00B51FB8" w:rsidRDefault="00951B8B">
            <w:r>
              <w:rPr>
                <w:color w:val="1A1A1A"/>
                <w:sz w:val="19"/>
                <w:szCs w:val="19"/>
              </w:rPr>
              <w:t>5</w:t>
            </w:r>
          </w:p>
        </w:tc>
        <w:tc>
          <w:tcPr>
            <w:tcW w:w="320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8C4D5B5" w14:textId="77777777" w:rsidR="00B51FB8" w:rsidRDefault="00951B8B">
            <w:r>
              <w:rPr>
                <w:color w:val="1A1A1A"/>
                <w:sz w:val="19"/>
                <w:szCs w:val="19"/>
              </w:rPr>
              <w:t>Protected business logic is not rewritten for elegance.</w:t>
            </w:r>
          </w:p>
        </w:tc>
        <w:tc>
          <w:tcPr>
            <w:tcW w:w="5665"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24754AC" w14:textId="77777777" w:rsidR="00B51FB8" w:rsidRDefault="00951B8B">
            <w:r>
              <w:rPr>
                <w:color w:val="1A1A1A"/>
                <w:sz w:val="19"/>
                <w:szCs w:val="19"/>
              </w:rPr>
              <w:t>The three source systems are kept byte-for-byte. Bootshift runs unchanged, and ported rules are checked by parity tests.</w:t>
            </w:r>
          </w:p>
        </w:tc>
      </w:tr>
    </w:tbl>
    <w:p w14:paraId="156A38DC" w14:textId="77777777" w:rsidR="00B51FB8" w:rsidRDefault="00951B8B">
      <w:pPr>
        <w:pStyle w:val="Heading1"/>
        <w:pageBreakBefore/>
      </w:pPr>
      <w:bookmarkStart w:id="4" w:name="_Toc241326492"/>
      <w:r>
        <w:t>3. What was unified</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06"/>
        <w:gridCol w:w="3744"/>
        <w:gridCol w:w="3510"/>
      </w:tblGrid>
      <w:tr w:rsidR="00B51FB8" w14:paraId="53F714E3" w14:textId="77777777">
        <w:tblPrEx>
          <w:tblCellMar>
            <w:top w:w="0" w:type="dxa"/>
            <w:bottom w:w="0" w:type="dxa"/>
          </w:tblCellMar>
        </w:tblPrEx>
        <w:trPr>
          <w:tblHeader/>
        </w:trPr>
        <w:tc>
          <w:tcPr>
            <w:tcW w:w="2106"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2714008D" w14:textId="77777777" w:rsidR="00B51FB8" w:rsidRDefault="00951B8B">
            <w:r>
              <w:rPr>
                <w:b/>
                <w:bCs/>
                <w:color w:val="FFFFFF"/>
                <w:sz w:val="19"/>
                <w:szCs w:val="19"/>
              </w:rPr>
              <w:t>Source system</w:t>
            </w:r>
          </w:p>
        </w:tc>
        <w:tc>
          <w:tcPr>
            <w:tcW w:w="3744"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4565F6A4" w14:textId="77777777" w:rsidR="00B51FB8" w:rsidRDefault="00951B8B">
            <w:r>
              <w:rPr>
                <w:b/>
                <w:bCs/>
                <w:color w:val="FFFFFF"/>
                <w:sz w:val="19"/>
                <w:szCs w:val="19"/>
              </w:rPr>
              <w:t>Contribution</w:t>
            </w:r>
          </w:p>
        </w:tc>
        <w:tc>
          <w:tcPr>
            <w:tcW w:w="3510"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73B3CE1D" w14:textId="77777777" w:rsidR="00B51FB8" w:rsidRDefault="00951B8B">
            <w:r>
              <w:rPr>
                <w:b/>
                <w:bCs/>
                <w:color w:val="FFFFFF"/>
                <w:sz w:val="19"/>
                <w:szCs w:val="19"/>
              </w:rPr>
              <w:t>How MARS uses it</w:t>
            </w:r>
          </w:p>
        </w:tc>
      </w:tr>
      <w:tr w:rsidR="00B51FB8" w14:paraId="26E5E41A" w14:textId="77777777">
        <w:tblPrEx>
          <w:tblCellMar>
            <w:top w:w="0" w:type="dxa"/>
            <w:bottom w:w="0" w:type="dxa"/>
          </w:tblCellMar>
        </w:tblPrEx>
        <w:tc>
          <w:tcPr>
            <w:tcW w:w="210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8E92719" w14:textId="77777777" w:rsidR="00B51FB8" w:rsidRDefault="00951B8B">
            <w:r>
              <w:rPr>
                <w:color w:val="1A1A1A"/>
                <w:sz w:val="19"/>
                <w:szCs w:val="19"/>
              </w:rPr>
              <w:t>Bootshift (Java)</w:t>
            </w:r>
          </w:p>
        </w:tc>
        <w:tc>
          <w:tcPr>
            <w:tcW w:w="3744"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38DD3BB" w14:textId="77777777" w:rsidR="00B51FB8" w:rsidRDefault="00951B8B">
            <w:r>
              <w:rPr>
                <w:color w:val="1A1A1A"/>
                <w:sz w:val="19"/>
                <w:szCs w:val="19"/>
              </w:rPr>
              <w:t>Persistent file identity, immutable snapshot, isolated workspace, hash-chained change ledger, file mutation gateway, inventory, build model, application graph, lifecycle facts</w:t>
            </w:r>
          </w:p>
        </w:tc>
        <w:tc>
          <w:tcPr>
            <w:tcW w:w="351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3008B1E" w14:textId="77777777" w:rsidR="00B51FB8" w:rsidRDefault="00951B8B">
            <w:r>
              <w:rPr>
                <w:color w:val="1A1A1A"/>
                <w:sz w:val="19"/>
                <w:szCs w:val="19"/>
              </w:rPr>
              <w:t>Called unchanged. Built in the same Maven reactor as the kernel base; its 190 tests still run on every build.</w:t>
            </w:r>
          </w:p>
        </w:tc>
      </w:tr>
      <w:tr w:rsidR="00B51FB8" w14:paraId="2F914AE2" w14:textId="77777777">
        <w:tblPrEx>
          <w:tblCellMar>
            <w:top w:w="0" w:type="dxa"/>
            <w:bottom w:w="0" w:type="dxa"/>
          </w:tblCellMar>
        </w:tblPrEx>
        <w:tc>
          <w:tcPr>
            <w:tcW w:w="2106"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C6C89FE" w14:textId="77777777" w:rsidR="00B51FB8" w:rsidRDefault="00951B8B">
            <w:r>
              <w:rPr>
                <w:color w:val="1A1A1A"/>
                <w:sz w:val="19"/>
                <w:szCs w:val="19"/>
              </w:rPr>
              <w:t>Vulnerability Remediation Harness</w:t>
            </w:r>
          </w:p>
        </w:tc>
        <w:tc>
          <w:tcPr>
            <w:tcW w:w="3744"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AF6B93A" w14:textId="77777777" w:rsidR="00B51FB8" w:rsidRDefault="00951B8B">
            <w:r>
              <w:rPr>
                <w:color w:val="1A1A1A"/>
                <w:sz w:val="19"/>
                <w:szCs w:val="19"/>
              </w:rPr>
              <w:t>Excel issue register; CWE routing catalog → knowledge base → research; fix strategies; re-scan, red-team and QA gates; merge-arbiter scoring</w:t>
            </w:r>
          </w:p>
        </w:tc>
        <w:tc>
          <w:tcPr>
            <w:tcW w:w="351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762CCBBF" w14:textId="77777777" w:rsidR="00B51FB8" w:rsidRDefault="00951B8B">
            <w:r>
              <w:rPr>
                <w:color w:val="1A1A1A"/>
                <w:sz w:val="19"/>
                <w:szCs w:val="19"/>
              </w:rPr>
              <w:t>Ported to Java rule-for-rule. Knowledge files read in place, unchanged. Parity tests compare with the original JavaScript.</w:t>
            </w:r>
          </w:p>
        </w:tc>
      </w:tr>
      <w:tr w:rsidR="00B51FB8" w14:paraId="6A39C6AB" w14:textId="77777777">
        <w:tblPrEx>
          <w:tblCellMar>
            <w:top w:w="0" w:type="dxa"/>
            <w:bottom w:w="0" w:type="dxa"/>
          </w:tblCellMar>
        </w:tblPrEx>
        <w:tc>
          <w:tcPr>
            <w:tcW w:w="210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3F29A8A" w14:textId="77777777" w:rsidR="00B51FB8" w:rsidRDefault="00951B8B">
            <w:r>
              <w:rPr>
                <w:color w:val="1A1A1A"/>
                <w:sz w:val="19"/>
                <w:szCs w:val="19"/>
              </w:rPr>
              <w:t>Spring migration reference</w:t>
            </w:r>
          </w:p>
        </w:tc>
        <w:tc>
          <w:tcPr>
            <w:tcW w:w="3744"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D1F8330" w14:textId="77777777" w:rsidR="00B51FB8" w:rsidRDefault="00951B8B">
            <w:r>
              <w:rPr>
                <w:color w:val="1A1A1A"/>
                <w:sz w:val="19"/>
                <w:szCs w:val="19"/>
              </w:rPr>
              <w:t>Spring Boot 3 → 4 reference pack, a round-based compiler-driven workflow, behaviour probes, a recorded real migration</w:t>
            </w:r>
          </w:p>
        </w:tc>
        <w:tc>
          <w:tcPr>
            <w:tcW w:w="351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CF8A75E" w14:textId="77777777" w:rsidR="00B51FB8" w:rsidRDefault="00951B8B">
            <w:r>
              <w:rPr>
                <w:color w:val="1A1A1A"/>
                <w:sz w:val="19"/>
                <w:szCs w:val="19"/>
              </w:rPr>
              <w:t>Ported as a deterministic engine. Rules pinned to the pack's SHA-256; the recorded run is the parity baseline.</w:t>
            </w:r>
          </w:p>
        </w:tc>
      </w:tr>
    </w:tbl>
    <w:p w14:paraId="45878256" w14:textId="77777777" w:rsidR="00B51FB8" w:rsidRDefault="00951B8B">
      <w:pPr>
        <w:pStyle w:val="Heading1"/>
        <w:pageBreakBefore/>
      </w:pPr>
      <w:bookmarkStart w:id="5" w:name="_Toc241326493"/>
      <w:r>
        <w:t>4. Architecture</w:t>
      </w:r>
      <w:bookmarkEnd w:id="5"/>
    </w:p>
    <w:p w14:paraId="7A9FEC83" w14:textId="77777777" w:rsidR="00B51FB8" w:rsidRDefault="00951B8B">
      <w:pPr>
        <w:spacing w:after="120" w:line="276" w:lineRule="auto"/>
      </w:pPr>
      <w:r>
        <w:t>MARS follows a Shared Kernel + Capability Packs architecture:</w:t>
      </w:r>
    </w:p>
    <w:p w14:paraId="64416489" w14:textId="77777777" w:rsidR="00B51FB8" w:rsidRDefault="00951B8B">
      <w:pPr>
        <w:pStyle w:val="ListParagraph"/>
        <w:numPr>
          <w:ilvl w:val="0"/>
          <w:numId w:val="2"/>
        </w:numPr>
        <w:spacing w:after="60"/>
      </w:pPr>
      <w:r>
        <w:t>The kernel owns the infrastructure: identity, graph, evidence, decisions, mutation, validation and run state.</w:t>
      </w:r>
    </w:p>
    <w:p w14:paraId="3BBABADB" w14:textId="77777777" w:rsidR="00B51FB8" w:rsidRDefault="00951B8B">
      <w:pPr>
        <w:pStyle w:val="ListParagraph"/>
        <w:numPr>
          <w:ilvl w:val="0"/>
          <w:numId w:val="2"/>
        </w:numPr>
        <w:spacing w:after="60"/>
      </w:pPr>
      <w:r>
        <w:t>Capability packs own domain knowledge (migration, security) and see only the kernel's contracts.</w:t>
      </w:r>
    </w:p>
    <w:p w14:paraId="059F2A4B" w14:textId="77777777" w:rsidR="00B51FB8" w:rsidRDefault="00951B8B">
      <w:pPr>
        <w:pStyle w:val="ListParagraph"/>
        <w:numPr>
          <w:ilvl w:val="0"/>
          <w:numId w:val="2"/>
        </w:numPr>
        <w:spacing w:after="60"/>
      </w:pPr>
      <w:r>
        <w:t>The kernel never depends on a capability.</w:t>
      </w:r>
    </w:p>
    <w:p w14:paraId="462644B4" w14:textId="77777777" w:rsidR="00B51FB8" w:rsidRDefault="00951B8B">
      <w:pPr>
        <w:spacing w:before="120" w:after="60"/>
        <w:jc w:val="center"/>
      </w:pPr>
      <w:r>
        <w:rPr>
          <w:noProof/>
        </w:rPr>
        <w:drawing>
          <wp:inline distT="0" distB="0" distL="0" distR="0" wp14:anchorId="068A8E56" wp14:editId="0C8332DE">
            <wp:extent cx="5120640" cy="3400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20640" cy="3400425"/>
                    </a:xfrm>
                    <a:prstGeom prst="rect">
                      <a:avLst/>
                    </a:prstGeom>
                  </pic:spPr>
                </pic:pic>
              </a:graphicData>
            </a:graphic>
          </wp:inline>
        </w:drawing>
      </w:r>
    </w:p>
    <w:p w14:paraId="452695D7" w14:textId="77777777" w:rsidR="00B51FB8" w:rsidRDefault="00951B8B">
      <w:pPr>
        <w:spacing w:after="240"/>
        <w:jc w:val="center"/>
      </w:pPr>
      <w:r>
        <w:rPr>
          <w:i/>
          <w:iCs/>
          <w:color w:val="5F6B7A"/>
          <w:sz w:val="18"/>
          <w:szCs w:val="18"/>
        </w:rPr>
        <w:t>Figure 1 — Module architecture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2"/>
        <w:gridCol w:w="6158"/>
      </w:tblGrid>
      <w:tr w:rsidR="00B51FB8" w14:paraId="06560F4C" w14:textId="77777777">
        <w:tblPrEx>
          <w:tblCellMar>
            <w:top w:w="0" w:type="dxa"/>
            <w:bottom w:w="0" w:type="dxa"/>
          </w:tblCellMar>
        </w:tblPrEx>
        <w:trPr>
          <w:tblHeader/>
        </w:trPr>
        <w:tc>
          <w:tcPr>
            <w:tcW w:w="3202"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744F3AE2" w14:textId="77777777" w:rsidR="00B51FB8" w:rsidRDefault="00951B8B">
            <w:r>
              <w:rPr>
                <w:b/>
                <w:bCs/>
                <w:color w:val="FFFFFF"/>
                <w:sz w:val="19"/>
                <w:szCs w:val="19"/>
              </w:rPr>
              <w:t>Module</w:t>
            </w:r>
          </w:p>
        </w:tc>
        <w:tc>
          <w:tcPr>
            <w:tcW w:w="6158"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1E92F1E1" w14:textId="77777777" w:rsidR="00B51FB8" w:rsidRDefault="00951B8B">
            <w:r>
              <w:rPr>
                <w:b/>
                <w:bCs/>
                <w:color w:val="FFFFFF"/>
                <w:sz w:val="19"/>
                <w:szCs w:val="19"/>
              </w:rPr>
              <w:t>Responsibility</w:t>
            </w:r>
          </w:p>
        </w:tc>
      </w:tr>
      <w:tr w:rsidR="00B51FB8" w14:paraId="40EB8B20" w14:textId="77777777">
        <w:tblPrEx>
          <w:tblCellMar>
            <w:top w:w="0" w:type="dxa"/>
            <w:bottom w:w="0" w:type="dxa"/>
          </w:tblCellMar>
        </w:tblPrEx>
        <w:tc>
          <w:tcPr>
            <w:tcW w:w="320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E957FD2" w14:textId="77777777" w:rsidR="00B51FB8" w:rsidRDefault="00951B8B">
            <w:r>
              <w:rPr>
                <w:color w:val="1A1A1A"/>
                <w:sz w:val="19"/>
                <w:szCs w:val="19"/>
              </w:rPr>
              <w:t>legacy-sources/bootshift</w:t>
            </w:r>
          </w:p>
        </w:tc>
        <w:tc>
          <w:tcPr>
            <w:tcW w:w="6158"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8557162" w14:textId="77777777" w:rsidR="00B51FB8" w:rsidRDefault="00951B8B">
            <w:r>
              <w:rPr>
                <w:color w:val="1A1A1A"/>
                <w:sz w:val="19"/>
                <w:szCs w:val="19"/>
              </w:rPr>
              <w:t>File identity, ledger, file writer, inventory, graph, lifecycle facts (unchanged)</w:t>
            </w:r>
          </w:p>
        </w:tc>
      </w:tr>
      <w:tr w:rsidR="00B51FB8" w14:paraId="016F2532" w14:textId="77777777">
        <w:tblPrEx>
          <w:tblCellMar>
            <w:top w:w="0" w:type="dxa"/>
            <w:bottom w:w="0" w:type="dxa"/>
          </w:tblCellMar>
        </w:tblPrEx>
        <w:tc>
          <w:tcPr>
            <w:tcW w:w="3202"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27453241" w14:textId="77777777" w:rsidR="00B51FB8" w:rsidRDefault="00951B8B">
            <w:r>
              <w:rPr>
                <w:color w:val="1A1A1A"/>
                <w:sz w:val="19"/>
                <w:szCs w:val="19"/>
              </w:rPr>
              <w:t>kernel/core</w:t>
            </w:r>
          </w:p>
        </w:tc>
        <w:tc>
          <w:tcPr>
            <w:tcW w:w="6158"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24A5A31C" w14:textId="77777777" w:rsidR="00B51FB8" w:rsidRDefault="00951B8B">
            <w:r>
              <w:rPr>
                <w:color w:val="1A1A1A"/>
                <w:sz w:val="19"/>
                <w:szCs w:val="19"/>
              </w:rPr>
              <w:t>Domain model: identities, evidence, findings, decisions, proposals, validation, verdict, run state</w:t>
            </w:r>
          </w:p>
        </w:tc>
      </w:tr>
      <w:tr w:rsidR="00B51FB8" w14:paraId="08883D77" w14:textId="77777777">
        <w:tblPrEx>
          <w:tblCellMar>
            <w:top w:w="0" w:type="dxa"/>
            <w:bottom w:w="0" w:type="dxa"/>
          </w:tblCellMar>
        </w:tblPrEx>
        <w:tc>
          <w:tcPr>
            <w:tcW w:w="320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FF28F3C" w14:textId="77777777" w:rsidR="00B51FB8" w:rsidRDefault="00951B8B">
            <w:r>
              <w:rPr>
                <w:color w:val="1A1A1A"/>
                <w:sz w:val="19"/>
                <w:szCs w:val="19"/>
              </w:rPr>
              <w:t>kernel/ports</w:t>
            </w:r>
          </w:p>
        </w:tc>
        <w:tc>
          <w:tcPr>
            <w:tcW w:w="6158"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76DC0BF" w14:textId="77777777" w:rsidR="00B51FB8" w:rsidRDefault="00951B8B">
            <w:r>
              <w:rPr>
                <w:color w:val="1A1A1A"/>
                <w:sz w:val="19"/>
                <w:szCs w:val="19"/>
              </w:rPr>
              <w:t>Interfaces every tool and capability must satisfy</w:t>
            </w:r>
          </w:p>
        </w:tc>
      </w:tr>
      <w:tr w:rsidR="00B51FB8" w14:paraId="138E2852" w14:textId="77777777">
        <w:tblPrEx>
          <w:tblCellMar>
            <w:top w:w="0" w:type="dxa"/>
            <w:bottom w:w="0" w:type="dxa"/>
          </w:tblCellMar>
        </w:tblPrEx>
        <w:tc>
          <w:tcPr>
            <w:tcW w:w="3202"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6DAAA065" w14:textId="77777777" w:rsidR="00B51FB8" w:rsidRDefault="00951B8B">
            <w:r>
              <w:rPr>
                <w:color w:val="1A1A1A"/>
                <w:sz w:val="19"/>
                <w:szCs w:val="19"/>
              </w:rPr>
              <w:t>kernel/adapters</w:t>
            </w:r>
          </w:p>
        </w:tc>
        <w:tc>
          <w:tcPr>
            <w:tcW w:w="6158"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5D83C4D" w14:textId="77777777" w:rsidR="00B51FB8" w:rsidRDefault="00951B8B">
            <w:r>
              <w:rPr>
                <w:color w:val="1A1A1A"/>
                <w:sz w:val="19"/>
                <w:szCs w:val="19"/>
              </w:rPr>
              <w:t>Maven, Java runtime probing, JavaParser, Excel/SARIF intake, stores, Bootshift bridge</w:t>
            </w:r>
          </w:p>
        </w:tc>
      </w:tr>
      <w:tr w:rsidR="00B51FB8" w14:paraId="2BEF5663" w14:textId="77777777">
        <w:tblPrEx>
          <w:tblCellMar>
            <w:top w:w="0" w:type="dxa"/>
            <w:bottom w:w="0" w:type="dxa"/>
          </w:tblCellMar>
        </w:tblPrEx>
        <w:tc>
          <w:tcPr>
            <w:tcW w:w="320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FAD9D2B" w14:textId="77777777" w:rsidR="00B51FB8" w:rsidRDefault="00951B8B">
            <w:r>
              <w:rPr>
                <w:color w:val="1A1A1A"/>
                <w:sz w:val="19"/>
                <w:szCs w:val="19"/>
              </w:rPr>
              <w:t>kernel/engine</w:t>
            </w:r>
          </w:p>
        </w:tc>
        <w:tc>
          <w:tcPr>
            <w:tcW w:w="6158"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2734A1F" w14:textId="77777777" w:rsidR="00B51FB8" w:rsidRDefault="00951B8B">
            <w:r>
              <w:rPr>
                <w:color w:val="1A1A1A"/>
                <w:sz w:val="19"/>
                <w:szCs w:val="19"/>
              </w:rPr>
              <w:t>Orchestration: phases, gates, resumable state loop, Mutation Gateway, validation, reporting</w:t>
            </w:r>
          </w:p>
        </w:tc>
      </w:tr>
      <w:tr w:rsidR="00B51FB8" w14:paraId="1E83A41D" w14:textId="77777777">
        <w:tblPrEx>
          <w:tblCellMar>
            <w:top w:w="0" w:type="dxa"/>
            <w:bottom w:w="0" w:type="dxa"/>
          </w:tblCellMar>
        </w:tblPrEx>
        <w:tc>
          <w:tcPr>
            <w:tcW w:w="3202"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17D1E69D" w14:textId="77777777" w:rsidR="00B51FB8" w:rsidRDefault="00951B8B">
            <w:r>
              <w:rPr>
                <w:color w:val="1A1A1A"/>
                <w:sz w:val="19"/>
                <w:szCs w:val="19"/>
              </w:rPr>
              <w:t>capabilities/spring-migration</w:t>
            </w:r>
          </w:p>
        </w:tc>
        <w:tc>
          <w:tcPr>
            <w:tcW w:w="6158"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6A88D5EC" w14:textId="77777777" w:rsidR="00B51FB8" w:rsidRDefault="00951B8B">
            <w:r>
              <w:rPr>
                <w:color w:val="1A1A1A"/>
                <w:sz w:val="19"/>
                <w:szCs w:val="19"/>
              </w:rPr>
              <w:t>Migration Advisor and reference-pack round engine</w:t>
            </w:r>
          </w:p>
        </w:tc>
      </w:tr>
      <w:tr w:rsidR="00B51FB8" w14:paraId="5F034DB2" w14:textId="77777777">
        <w:tblPrEx>
          <w:tblCellMar>
            <w:top w:w="0" w:type="dxa"/>
            <w:bottom w:w="0" w:type="dxa"/>
          </w:tblCellMar>
        </w:tblPrEx>
        <w:tc>
          <w:tcPr>
            <w:tcW w:w="320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B3BBD29" w14:textId="77777777" w:rsidR="00B51FB8" w:rsidRDefault="00951B8B">
            <w:r>
              <w:rPr>
                <w:color w:val="1A1A1A"/>
                <w:sz w:val="19"/>
                <w:szCs w:val="19"/>
              </w:rPr>
              <w:t>capabilities/vulnerability-remediation</w:t>
            </w:r>
          </w:p>
        </w:tc>
        <w:tc>
          <w:tcPr>
            <w:tcW w:w="6158"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DD49273" w14:textId="77777777" w:rsidR="00B51FB8" w:rsidRDefault="00951B8B">
            <w:r>
              <w:rPr>
                <w:color w:val="1A1A1A"/>
                <w:sz w:val="19"/>
                <w:szCs w:val="19"/>
              </w:rPr>
              <w:t>Routing, scanners, fixers, verification, arbiter</w:t>
            </w:r>
          </w:p>
        </w:tc>
      </w:tr>
      <w:tr w:rsidR="00B51FB8" w14:paraId="620BCA2B" w14:textId="77777777">
        <w:tblPrEx>
          <w:tblCellMar>
            <w:top w:w="0" w:type="dxa"/>
            <w:bottom w:w="0" w:type="dxa"/>
          </w:tblCellMar>
        </w:tblPrEx>
        <w:tc>
          <w:tcPr>
            <w:tcW w:w="3202"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1CC892B0" w14:textId="77777777" w:rsidR="00B51FB8" w:rsidRDefault="00951B8B">
            <w:r>
              <w:rPr>
                <w:color w:val="1A1A1A"/>
                <w:sz w:val="19"/>
                <w:szCs w:val="19"/>
              </w:rPr>
              <w:t>apps/cli</w:t>
            </w:r>
          </w:p>
        </w:tc>
        <w:tc>
          <w:tcPr>
            <w:tcW w:w="6158"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5B0286D" w14:textId="77777777" w:rsidR="00B51FB8" w:rsidRDefault="00951B8B">
            <w:r>
              <w:rPr>
                <w:color w:val="1A1A1A"/>
                <w:sz w:val="19"/>
                <w:szCs w:val="19"/>
              </w:rPr>
              <w:t>The harness command-line tool and wiring</w:t>
            </w:r>
          </w:p>
        </w:tc>
      </w:tr>
      <w:tr w:rsidR="00B51FB8" w14:paraId="118DA38F" w14:textId="77777777">
        <w:tblPrEx>
          <w:tblCellMar>
            <w:top w:w="0" w:type="dxa"/>
            <w:bottom w:w="0" w:type="dxa"/>
          </w:tblCellMar>
        </w:tblPrEx>
        <w:tc>
          <w:tcPr>
            <w:tcW w:w="320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957B506" w14:textId="77777777" w:rsidR="00B51FB8" w:rsidRDefault="00951B8B">
            <w:r>
              <w:rPr>
                <w:color w:val="1A1A1A"/>
                <w:sz w:val="19"/>
                <w:szCs w:val="19"/>
              </w:rPr>
              <w:t>tests</w:t>
            </w:r>
          </w:p>
        </w:tc>
        <w:tc>
          <w:tcPr>
            <w:tcW w:w="6158"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4C8AC7A" w14:textId="77777777" w:rsidR="00B51FB8" w:rsidRDefault="00951B8B">
            <w:r>
              <w:rPr>
                <w:color w:val="1A1A1A"/>
                <w:sz w:val="19"/>
                <w:szCs w:val="19"/>
              </w:rPr>
              <w:t>Unit, architecture, contract, schema, parity, integration, end-to-end, real-toolchain acceptance</w:t>
            </w:r>
          </w:p>
        </w:tc>
      </w:tr>
    </w:tbl>
    <w:p w14:paraId="01C85342" w14:textId="77777777" w:rsidR="00B51FB8" w:rsidRDefault="00951B8B">
      <w:pPr>
        <w:pStyle w:val="Heading1"/>
        <w:pageBreakBefore/>
      </w:pPr>
      <w:bookmarkStart w:id="6" w:name="_Toc241326494"/>
      <w:r>
        <w:t>5. End-to-end flow</w:t>
      </w:r>
      <w:bookmarkEnd w:id="6"/>
    </w:p>
    <w:p w14:paraId="7D2EC831" w14:textId="77777777" w:rsidR="00B51FB8" w:rsidRDefault="00951B8B">
      <w:pPr>
        <w:spacing w:after="120" w:line="276" w:lineRule="auto"/>
      </w:pPr>
      <w:r>
        <w:t>A run moves through six stages: analysis → human decision → authorized execution → re-assessment → validation → verdict.</w:t>
      </w:r>
    </w:p>
    <w:p w14:paraId="06C2E902" w14:textId="77777777" w:rsidR="00B51FB8" w:rsidRDefault="00951B8B">
      <w:pPr>
        <w:spacing w:before="120" w:after="60"/>
        <w:jc w:val="center"/>
      </w:pPr>
      <w:r>
        <w:rPr>
          <w:noProof/>
        </w:rPr>
        <w:drawing>
          <wp:inline distT="0" distB="0" distL="0" distR="0" wp14:anchorId="204315EA" wp14:editId="48AC6C60">
            <wp:extent cx="5943600" cy="2543175"/>
            <wp:effectExtent l="0" t="0" r="0" b="0"/>
            <wp:docPr id="1300907803" name="Picture 13009078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43600" cy="2543175"/>
                    </a:xfrm>
                    <a:prstGeom prst="rect">
                      <a:avLst/>
                    </a:prstGeom>
                  </pic:spPr>
                </pic:pic>
              </a:graphicData>
            </a:graphic>
          </wp:inline>
        </w:drawing>
      </w:r>
    </w:p>
    <w:p w14:paraId="7E7196D0" w14:textId="77777777" w:rsidR="00B51FB8" w:rsidRDefault="00951B8B">
      <w:pPr>
        <w:spacing w:after="240"/>
        <w:jc w:val="center"/>
      </w:pPr>
      <w:r>
        <w:rPr>
          <w:i/>
          <w:iCs/>
          <w:color w:val="5F6B7A"/>
          <w:sz w:val="18"/>
          <w:szCs w:val="18"/>
        </w:rPr>
        <w:t>Figure 2 — End-to-end flow with human gates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45"/>
        <w:gridCol w:w="4984"/>
        <w:gridCol w:w="2431"/>
      </w:tblGrid>
      <w:tr w:rsidR="00B51FB8" w14:paraId="18FF6716" w14:textId="77777777">
        <w:tblPrEx>
          <w:tblCellMar>
            <w:top w:w="0" w:type="dxa"/>
            <w:bottom w:w="0" w:type="dxa"/>
          </w:tblCellMar>
        </w:tblPrEx>
        <w:trPr>
          <w:tblHeader/>
        </w:trPr>
        <w:tc>
          <w:tcPr>
            <w:tcW w:w="1945"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66B3A664" w14:textId="77777777" w:rsidR="00B51FB8" w:rsidRDefault="00951B8B">
            <w:r>
              <w:rPr>
                <w:b/>
                <w:bCs/>
                <w:color w:val="FFFFFF"/>
                <w:sz w:val="19"/>
                <w:szCs w:val="19"/>
              </w:rPr>
              <w:t>Phase</w:t>
            </w:r>
          </w:p>
        </w:tc>
        <w:tc>
          <w:tcPr>
            <w:tcW w:w="4984"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15033BD9" w14:textId="77777777" w:rsidR="00B51FB8" w:rsidRDefault="00951B8B">
            <w:r>
              <w:rPr>
                <w:b/>
                <w:bCs/>
                <w:color w:val="FFFFFF"/>
                <w:sz w:val="19"/>
                <w:szCs w:val="19"/>
              </w:rPr>
              <w:t>What happens</w:t>
            </w:r>
          </w:p>
        </w:tc>
        <w:tc>
          <w:tcPr>
            <w:tcW w:w="2431"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381BAE6D" w14:textId="77777777" w:rsidR="00B51FB8" w:rsidRDefault="00951B8B">
            <w:r>
              <w:rPr>
                <w:b/>
                <w:bCs/>
                <w:color w:val="FFFFFF"/>
                <w:sz w:val="19"/>
                <w:szCs w:val="19"/>
              </w:rPr>
              <w:t>Guarantee</w:t>
            </w:r>
          </w:p>
        </w:tc>
      </w:tr>
      <w:tr w:rsidR="00B51FB8" w14:paraId="4278B141" w14:textId="77777777">
        <w:tblPrEx>
          <w:tblCellMar>
            <w:top w:w="0" w:type="dxa"/>
            <w:bottom w:w="0" w:type="dxa"/>
          </w:tblCellMar>
        </w:tblPrEx>
        <w:tc>
          <w:tcPr>
            <w:tcW w:w="1945"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9228884" w14:textId="77777777" w:rsidR="00B51FB8" w:rsidRDefault="00951B8B">
            <w:r>
              <w:rPr>
                <w:color w:val="1A1A1A"/>
                <w:sz w:val="19"/>
                <w:szCs w:val="19"/>
              </w:rPr>
              <w:t>0 Ingest</w:t>
            </w:r>
          </w:p>
        </w:tc>
        <w:tc>
          <w:tcPr>
            <w:tcW w:w="4984"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CDBFB68" w14:textId="77777777" w:rsidR="00B51FB8" w:rsidRDefault="00951B8B">
            <w:r>
              <w:rPr>
                <w:color w:val="1A1A1A"/>
                <w:sz w:val="19"/>
                <w:szCs w:val="19"/>
              </w:rPr>
              <w:t>Bootshift snapshots the repository and creates an isolated workspace and checkpoint repository.</w:t>
            </w:r>
          </w:p>
        </w:tc>
        <w:tc>
          <w:tcPr>
            <w:tcW w:w="243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E489B3F" w14:textId="77777777" w:rsidR="00B51FB8" w:rsidRDefault="00951B8B">
            <w:r>
              <w:rPr>
                <w:color w:val="1A1A1A"/>
                <w:sz w:val="19"/>
                <w:szCs w:val="19"/>
              </w:rPr>
              <w:t>The repository is only read.</w:t>
            </w:r>
          </w:p>
        </w:tc>
      </w:tr>
      <w:tr w:rsidR="00B51FB8" w14:paraId="13781F9F" w14:textId="77777777">
        <w:tblPrEx>
          <w:tblCellMar>
            <w:top w:w="0" w:type="dxa"/>
            <w:bottom w:w="0" w:type="dxa"/>
          </w:tblCellMar>
        </w:tblPrEx>
        <w:tc>
          <w:tcPr>
            <w:tcW w:w="1945"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2B34DDB6" w14:textId="77777777" w:rsidR="00B51FB8" w:rsidRDefault="00951B8B">
            <w:r>
              <w:rPr>
                <w:color w:val="1A1A1A"/>
                <w:sz w:val="19"/>
                <w:szCs w:val="19"/>
              </w:rPr>
              <w:t>1 Inventory and identity</w:t>
            </w:r>
          </w:p>
        </w:tc>
        <w:tc>
          <w:tcPr>
            <w:tcW w:w="4984"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262A5374" w14:textId="77777777" w:rsidR="00B51FB8" w:rsidRDefault="00951B8B">
            <w:r>
              <w:rPr>
                <w:color w:val="1A1A1A"/>
                <w:sz w:val="19"/>
                <w:szCs w:val="19"/>
              </w:rPr>
              <w:t>Every file gets a FILE_ID. Every module, type, member and statement gets a persistent ID.</w:t>
            </w:r>
          </w:p>
        </w:tc>
        <w:tc>
          <w:tcPr>
            <w:tcW w:w="2431"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0D055CB" w14:textId="77777777" w:rsidR="00B51FB8" w:rsidRDefault="00951B8B">
            <w:r>
              <w:rPr>
                <w:color w:val="1A1A1A"/>
                <w:sz w:val="19"/>
                <w:szCs w:val="19"/>
              </w:rPr>
              <w:t>Identity survives renames and edits.</w:t>
            </w:r>
          </w:p>
        </w:tc>
      </w:tr>
      <w:tr w:rsidR="00B51FB8" w14:paraId="224402D9" w14:textId="77777777">
        <w:tblPrEx>
          <w:tblCellMar>
            <w:top w:w="0" w:type="dxa"/>
            <w:bottom w:w="0" w:type="dxa"/>
          </w:tblCellMar>
        </w:tblPrEx>
        <w:tc>
          <w:tcPr>
            <w:tcW w:w="1945"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261C632" w14:textId="77777777" w:rsidR="00B51FB8" w:rsidRDefault="00951B8B">
            <w:r>
              <w:rPr>
                <w:color w:val="1A1A1A"/>
                <w:sz w:val="19"/>
                <w:szCs w:val="19"/>
              </w:rPr>
              <w:t>2 Canonical graph</w:t>
            </w:r>
          </w:p>
        </w:tc>
        <w:tc>
          <w:tcPr>
            <w:tcW w:w="4984"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BFD1ED0" w14:textId="77777777" w:rsidR="00B51FB8" w:rsidRDefault="00951B8B">
            <w:r>
              <w:rPr>
                <w:color w:val="1A1A1A"/>
                <w:sz w:val="19"/>
                <w:szCs w:val="19"/>
              </w:rPr>
              <w:t>Bootshift's application graph plus an identity overlay.</w:t>
            </w:r>
          </w:p>
        </w:tc>
        <w:tc>
          <w:tcPr>
            <w:tcW w:w="243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89409AD" w14:textId="77777777" w:rsidR="00B51FB8" w:rsidRDefault="00951B8B">
            <w:r>
              <w:rPr>
                <w:color w:val="1A1A1A"/>
                <w:sz w:val="19"/>
                <w:szCs w:val="19"/>
              </w:rPr>
              <w:t>One graph for both capabilities.</w:t>
            </w:r>
          </w:p>
        </w:tc>
      </w:tr>
      <w:tr w:rsidR="00B51FB8" w14:paraId="3A7263D8" w14:textId="77777777">
        <w:tblPrEx>
          <w:tblCellMar>
            <w:top w:w="0" w:type="dxa"/>
            <w:bottom w:w="0" w:type="dxa"/>
          </w:tblCellMar>
        </w:tblPrEx>
        <w:tc>
          <w:tcPr>
            <w:tcW w:w="1945"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262DFFDF" w14:textId="77777777" w:rsidR="00B51FB8" w:rsidRDefault="00951B8B">
            <w:r>
              <w:rPr>
                <w:color w:val="1A1A1A"/>
                <w:sz w:val="19"/>
                <w:szCs w:val="19"/>
              </w:rPr>
              <w:t>3 Baseline seal</w:t>
            </w:r>
          </w:p>
        </w:tc>
        <w:tc>
          <w:tcPr>
            <w:tcW w:w="4984"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DBDDAF6" w14:textId="77777777" w:rsidR="00B51FB8" w:rsidRDefault="00951B8B">
            <w:r>
              <w:rPr>
                <w:color w:val="1A1A1A"/>
                <w:sz w:val="19"/>
                <w:szCs w:val="19"/>
              </w:rPr>
              <w:t>Round 0: build, test, start the app and probe it, before any change. Everything is sealed with a hash.</w:t>
            </w:r>
          </w:p>
        </w:tc>
        <w:tc>
          <w:tcPr>
            <w:tcW w:w="2431"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0785FE1D" w14:textId="77777777" w:rsidR="00B51FB8" w:rsidRDefault="00951B8B">
            <w:r>
              <w:rPr>
                <w:color w:val="1A1A1A"/>
                <w:sz w:val="19"/>
                <w:szCs w:val="19"/>
              </w:rPr>
              <w:t>No mutation before the seal.</w:t>
            </w:r>
          </w:p>
        </w:tc>
      </w:tr>
      <w:tr w:rsidR="00B51FB8" w14:paraId="0A10B1F9" w14:textId="77777777">
        <w:tblPrEx>
          <w:tblCellMar>
            <w:top w:w="0" w:type="dxa"/>
            <w:bottom w:w="0" w:type="dxa"/>
          </w:tblCellMar>
        </w:tblPrEx>
        <w:tc>
          <w:tcPr>
            <w:tcW w:w="1945"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16D2FFB" w14:textId="77777777" w:rsidR="00B51FB8" w:rsidRDefault="00951B8B">
            <w:r>
              <w:rPr>
                <w:color w:val="1A1A1A"/>
                <w:sz w:val="19"/>
                <w:szCs w:val="19"/>
              </w:rPr>
              <w:t>4 Read-only discovery</w:t>
            </w:r>
          </w:p>
        </w:tc>
        <w:tc>
          <w:tcPr>
            <w:tcW w:w="4984"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4D69A35" w14:textId="77777777" w:rsidR="00B51FB8" w:rsidRDefault="00951B8B">
            <w:r>
              <w:rPr>
                <w:color w:val="1A1A1A"/>
                <w:sz w:val="19"/>
                <w:szCs w:val="19"/>
              </w:rPr>
              <w:t>Security findings, root cause and blast radius; migration assessment; sequencing recommendation.</w:t>
            </w:r>
          </w:p>
        </w:tc>
        <w:tc>
          <w:tcPr>
            <w:tcW w:w="243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7E6BDEB" w14:textId="77777777" w:rsidR="00B51FB8" w:rsidRDefault="00951B8B">
            <w:r>
              <w:rPr>
                <w:color w:val="1A1A1A"/>
                <w:sz w:val="19"/>
                <w:szCs w:val="19"/>
              </w:rPr>
              <w:t>Workspace hash checked unchanged.</w:t>
            </w:r>
          </w:p>
        </w:tc>
      </w:tr>
      <w:tr w:rsidR="00B51FB8" w14:paraId="2B8B8432" w14:textId="77777777">
        <w:tblPrEx>
          <w:tblCellMar>
            <w:top w:w="0" w:type="dxa"/>
            <w:bottom w:w="0" w:type="dxa"/>
          </w:tblCellMar>
        </w:tblPrEx>
        <w:tc>
          <w:tcPr>
            <w:tcW w:w="1945"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3D884984" w14:textId="77777777" w:rsidR="00B51FB8" w:rsidRDefault="00951B8B">
            <w:r>
              <w:rPr>
                <w:color w:val="1A1A1A"/>
                <w:sz w:val="19"/>
                <w:szCs w:val="19"/>
              </w:rPr>
              <w:t>Gate A</w:t>
            </w:r>
          </w:p>
        </w:tc>
        <w:tc>
          <w:tcPr>
            <w:tcW w:w="4984"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30791F4D" w14:textId="77777777" w:rsidR="00B51FB8" w:rsidRDefault="00951B8B">
            <w:r>
              <w:rPr>
                <w:color w:val="1A1A1A"/>
                <w:sz w:val="19"/>
                <w:szCs w:val="19"/>
              </w:rPr>
              <w:t>The developer chooses an execution strategy.</w:t>
            </w:r>
          </w:p>
        </w:tc>
        <w:tc>
          <w:tcPr>
            <w:tcW w:w="2431"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31B2985A" w14:textId="77777777" w:rsidR="00B51FB8" w:rsidRDefault="00951B8B">
            <w:r>
              <w:rPr>
                <w:color w:val="1A1A1A"/>
                <w:sz w:val="19"/>
                <w:szCs w:val="19"/>
              </w:rPr>
              <w:t>Nothing executes without it.</w:t>
            </w:r>
          </w:p>
        </w:tc>
      </w:tr>
      <w:tr w:rsidR="00B51FB8" w14:paraId="2E88B2A0" w14:textId="77777777">
        <w:tblPrEx>
          <w:tblCellMar>
            <w:top w:w="0" w:type="dxa"/>
            <w:bottom w:w="0" w:type="dxa"/>
          </w:tblCellMar>
        </w:tblPrEx>
        <w:tc>
          <w:tcPr>
            <w:tcW w:w="1945"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25B414A" w14:textId="77777777" w:rsidR="00B51FB8" w:rsidRDefault="00951B8B">
            <w:r>
              <w:rPr>
                <w:color w:val="1A1A1A"/>
                <w:sz w:val="19"/>
                <w:szCs w:val="19"/>
              </w:rPr>
              <w:t>Execution</w:t>
            </w:r>
          </w:p>
        </w:tc>
        <w:tc>
          <w:tcPr>
            <w:tcW w:w="4984"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1E48688" w14:textId="77777777" w:rsidR="00B51FB8" w:rsidRDefault="00951B8B">
            <w:r>
              <w:rPr>
                <w:color w:val="1A1A1A"/>
                <w:sz w:val="19"/>
                <w:szCs w:val="19"/>
              </w:rPr>
              <w:t>Migration rounds and/or remediation, each change a proposal through the gateway.</w:t>
            </w:r>
          </w:p>
        </w:tc>
        <w:tc>
          <w:tcPr>
            <w:tcW w:w="243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709D04B" w14:textId="77777777" w:rsidR="00B51FB8" w:rsidRDefault="00951B8B">
            <w:r>
              <w:rPr>
                <w:color w:val="1A1A1A"/>
                <w:sz w:val="19"/>
                <w:szCs w:val="19"/>
              </w:rPr>
              <w:t>Single writer, authorized, reversible.</w:t>
            </w:r>
          </w:p>
        </w:tc>
      </w:tr>
      <w:tr w:rsidR="00B51FB8" w14:paraId="13A0207D" w14:textId="77777777">
        <w:tblPrEx>
          <w:tblCellMar>
            <w:top w:w="0" w:type="dxa"/>
            <w:bottom w:w="0" w:type="dxa"/>
          </w:tblCellMar>
        </w:tblPrEx>
        <w:tc>
          <w:tcPr>
            <w:tcW w:w="1945"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D3974BF" w14:textId="77777777" w:rsidR="00B51FB8" w:rsidRDefault="00951B8B">
            <w:r>
              <w:rPr>
                <w:color w:val="1A1A1A"/>
                <w:sz w:val="19"/>
                <w:szCs w:val="19"/>
              </w:rPr>
              <w:t>Gate A2</w:t>
            </w:r>
          </w:p>
        </w:tc>
        <w:tc>
          <w:tcPr>
            <w:tcW w:w="4984"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3040AE50" w14:textId="77777777" w:rsidR="00B51FB8" w:rsidRDefault="00951B8B">
            <w:r>
              <w:rPr>
                <w:color w:val="1A1A1A"/>
                <w:sz w:val="19"/>
                <w:szCs w:val="19"/>
              </w:rPr>
              <w:t>Migration re-assessed after security work; the developer is asked again if still relevant.</w:t>
            </w:r>
          </w:p>
        </w:tc>
        <w:tc>
          <w:tcPr>
            <w:tcW w:w="2431"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3C6BEE42" w14:textId="77777777" w:rsidR="00B51FB8" w:rsidRDefault="00951B8B">
            <w:r>
              <w:rPr>
                <w:color w:val="1A1A1A"/>
                <w:sz w:val="19"/>
                <w:szCs w:val="19"/>
              </w:rPr>
              <w:t>Decisions made on current facts.</w:t>
            </w:r>
          </w:p>
        </w:tc>
      </w:tr>
      <w:tr w:rsidR="00B51FB8" w14:paraId="677EB1A0" w14:textId="77777777">
        <w:tblPrEx>
          <w:tblCellMar>
            <w:top w:w="0" w:type="dxa"/>
            <w:bottom w:w="0" w:type="dxa"/>
          </w:tblCellMar>
        </w:tblPrEx>
        <w:tc>
          <w:tcPr>
            <w:tcW w:w="1945"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10B0BF8" w14:textId="77777777" w:rsidR="00B51FB8" w:rsidRDefault="00951B8B">
            <w:r>
              <w:rPr>
                <w:color w:val="1A1A1A"/>
                <w:sz w:val="19"/>
                <w:szCs w:val="19"/>
              </w:rPr>
              <w:t>Validation and verdict</w:t>
            </w:r>
          </w:p>
        </w:tc>
        <w:tc>
          <w:tcPr>
            <w:tcW w:w="4984"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FD6D12F" w14:textId="77777777" w:rsidR="00B51FB8" w:rsidRDefault="00951B8B">
            <w:r>
              <w:rPr>
                <w:color w:val="1A1A1A"/>
                <w:sz w:val="19"/>
                <w:szCs w:val="19"/>
              </w:rPr>
              <w:t>13 validation dimensions, then a verdict with strict precedence.</w:t>
            </w:r>
          </w:p>
        </w:tc>
        <w:tc>
          <w:tcPr>
            <w:tcW w:w="243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F23B25F" w14:textId="77777777" w:rsidR="00B51FB8" w:rsidRDefault="00951B8B">
            <w:r>
              <w:rPr>
                <w:color w:val="1A1A1A"/>
                <w:sz w:val="19"/>
                <w:szCs w:val="19"/>
              </w:rPr>
              <w:t>An unexecuted check is never a pass.</w:t>
            </w:r>
          </w:p>
        </w:tc>
      </w:tr>
    </w:tbl>
    <w:p w14:paraId="027137C9" w14:textId="77777777" w:rsidR="00B51FB8" w:rsidRDefault="00951B8B">
      <w:pPr>
        <w:pStyle w:val="Heading1"/>
        <w:pageBreakBefore/>
      </w:pPr>
      <w:bookmarkStart w:id="7" w:name="_Toc241326495"/>
      <w:r>
        <w:t>6. Human decision gates</w:t>
      </w:r>
      <w:bookmarkEnd w:id="7"/>
    </w:p>
    <w:p w14:paraId="4C75BDFC" w14:textId="77777777" w:rsidR="00B51FB8" w:rsidRDefault="00951B8B">
      <w:pPr>
        <w:spacing w:after="120" w:line="276" w:lineRule="auto"/>
      </w:pPr>
      <w:r>
        <w:t>Every decision is a write-once JSON record. It is protected by an HMAC integrity hash and bound by hash to exactly what it decides about. It is refused if the actor is a machine identity.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1"/>
        <w:gridCol w:w="1896"/>
        <w:gridCol w:w="3081"/>
        <w:gridCol w:w="2132"/>
      </w:tblGrid>
      <w:tr w:rsidR="00B51FB8" w14:paraId="7E7A8C31" w14:textId="77777777">
        <w:tblPrEx>
          <w:tblCellMar>
            <w:top w:w="0" w:type="dxa"/>
            <w:bottom w:w="0" w:type="dxa"/>
          </w:tblCellMar>
        </w:tblPrEx>
        <w:trPr>
          <w:tblHeader/>
        </w:trPr>
        <w:tc>
          <w:tcPr>
            <w:tcW w:w="2251"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5C064D94" w14:textId="77777777" w:rsidR="00B51FB8" w:rsidRDefault="00951B8B">
            <w:r>
              <w:rPr>
                <w:b/>
                <w:bCs/>
                <w:color w:val="FFFFFF"/>
                <w:sz w:val="19"/>
                <w:szCs w:val="19"/>
              </w:rPr>
              <w:t>Gate</w:t>
            </w:r>
          </w:p>
        </w:tc>
        <w:tc>
          <w:tcPr>
            <w:tcW w:w="1896"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78DB2039" w14:textId="77777777" w:rsidR="00B51FB8" w:rsidRDefault="00951B8B">
            <w:r>
              <w:rPr>
                <w:b/>
                <w:bCs/>
                <w:color w:val="FFFFFF"/>
                <w:sz w:val="19"/>
                <w:szCs w:val="19"/>
              </w:rPr>
              <w:t>When</w:t>
            </w:r>
          </w:p>
        </w:tc>
        <w:tc>
          <w:tcPr>
            <w:tcW w:w="3081"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09701569" w14:textId="77777777" w:rsidR="00B51FB8" w:rsidRDefault="00951B8B">
            <w:r>
              <w:rPr>
                <w:b/>
                <w:bCs/>
                <w:color w:val="FFFFFF"/>
                <w:sz w:val="19"/>
                <w:szCs w:val="19"/>
              </w:rPr>
              <w:t>Choices</w:t>
            </w:r>
          </w:p>
        </w:tc>
        <w:tc>
          <w:tcPr>
            <w:tcW w:w="2132"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2BF2036F" w14:textId="77777777" w:rsidR="00B51FB8" w:rsidRDefault="00951B8B">
            <w:r>
              <w:rPr>
                <w:b/>
                <w:bCs/>
                <w:color w:val="FFFFFF"/>
                <w:sz w:val="19"/>
                <w:szCs w:val="19"/>
              </w:rPr>
              <w:t>Bound to</w:t>
            </w:r>
          </w:p>
        </w:tc>
      </w:tr>
      <w:tr w:rsidR="00B51FB8" w14:paraId="5F9B0CCA" w14:textId="77777777">
        <w:tblPrEx>
          <w:tblCellMar>
            <w:top w:w="0" w:type="dxa"/>
            <w:bottom w:w="0" w:type="dxa"/>
          </w:tblCellMar>
        </w:tblPrEx>
        <w:tc>
          <w:tcPr>
            <w:tcW w:w="225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E612FF5" w14:textId="77777777" w:rsidR="00B51FB8" w:rsidRDefault="00951B8B">
            <w:r>
              <w:rPr>
                <w:color w:val="1A1A1A"/>
                <w:sz w:val="19"/>
                <w:szCs w:val="19"/>
              </w:rPr>
              <w:t>A — Execution strategy</w:t>
            </w:r>
          </w:p>
        </w:tc>
        <w:tc>
          <w:tcPr>
            <w:tcW w:w="189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179A318" w14:textId="77777777" w:rsidR="00B51FB8" w:rsidRDefault="00951B8B">
            <w:r>
              <w:rPr>
                <w:color w:val="1A1A1A"/>
                <w:sz w:val="19"/>
                <w:szCs w:val="19"/>
              </w:rPr>
              <w:t>After discovery</w:t>
            </w:r>
          </w:p>
        </w:tc>
        <w:tc>
          <w:tcPr>
            <w:tcW w:w="308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272A870" w14:textId="77777777" w:rsidR="00B51FB8" w:rsidRDefault="00951B8B">
            <w:r>
              <w:rPr>
                <w:color w:val="1A1A1A"/>
                <w:sz w:val="19"/>
                <w:szCs w:val="19"/>
              </w:rPr>
              <w:t>MIGRATE_FIRST, SECURITY_FIRST, MIGRATION_ONLY, SECURITY_ONLY, ANALYZE_ONLY, STOP</w:t>
            </w:r>
          </w:p>
        </w:tc>
        <w:tc>
          <w:tcPr>
            <w:tcW w:w="213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3B48690" w14:textId="77777777" w:rsidR="00B51FB8" w:rsidRDefault="00951B8B">
            <w:r>
              <w:rPr>
                <w:color w:val="1A1A1A"/>
                <w:sz w:val="19"/>
                <w:szCs w:val="19"/>
              </w:rPr>
              <w:t>Combined-assessment hash + baseline seal</w:t>
            </w:r>
          </w:p>
        </w:tc>
      </w:tr>
      <w:tr w:rsidR="00B51FB8" w14:paraId="5840154A" w14:textId="77777777">
        <w:tblPrEx>
          <w:tblCellMar>
            <w:top w:w="0" w:type="dxa"/>
            <w:bottom w:w="0" w:type="dxa"/>
          </w:tblCellMar>
        </w:tblPrEx>
        <w:tc>
          <w:tcPr>
            <w:tcW w:w="2251"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A46905A" w14:textId="77777777" w:rsidR="00B51FB8" w:rsidRDefault="00951B8B">
            <w:r>
              <w:rPr>
                <w:color w:val="1A1A1A"/>
                <w:sz w:val="19"/>
                <w:szCs w:val="19"/>
              </w:rPr>
              <w:t>B — Remediation</w:t>
            </w:r>
          </w:p>
        </w:tc>
        <w:tc>
          <w:tcPr>
            <w:tcW w:w="1896"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601CA6E8" w14:textId="77777777" w:rsidR="00B51FB8" w:rsidRDefault="00951B8B">
            <w:r>
              <w:rPr>
                <w:color w:val="1A1A1A"/>
                <w:sz w:val="19"/>
                <w:szCs w:val="19"/>
              </w:rPr>
              <w:t>Per proposal</w:t>
            </w:r>
          </w:p>
        </w:tc>
        <w:tc>
          <w:tcPr>
            <w:tcW w:w="3081"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63C06CB" w14:textId="77777777" w:rsidR="00B51FB8" w:rsidRDefault="00951B8B">
            <w:r>
              <w:rPr>
                <w:color w:val="1A1A1A"/>
                <w:sz w:val="19"/>
                <w:szCs w:val="19"/>
              </w:rPr>
              <w:t>APPROVED, REJECTED, DEFERRED</w:t>
            </w:r>
          </w:p>
        </w:tc>
        <w:tc>
          <w:tcPr>
            <w:tcW w:w="2132"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07DD84E6" w14:textId="77777777" w:rsidR="00B51FB8" w:rsidRDefault="00951B8B">
            <w:r>
              <w:rPr>
                <w:color w:val="1A1A1A"/>
                <w:sz w:val="19"/>
                <w:szCs w:val="19"/>
              </w:rPr>
              <w:t>That proposal's SHA-256 + baseline seal</w:t>
            </w:r>
          </w:p>
        </w:tc>
      </w:tr>
      <w:tr w:rsidR="00B51FB8" w14:paraId="030495A7" w14:textId="77777777">
        <w:tblPrEx>
          <w:tblCellMar>
            <w:top w:w="0" w:type="dxa"/>
            <w:bottom w:w="0" w:type="dxa"/>
          </w:tblCellMar>
        </w:tblPrEx>
        <w:tc>
          <w:tcPr>
            <w:tcW w:w="225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D7D9864" w14:textId="77777777" w:rsidR="00B51FB8" w:rsidRDefault="00951B8B">
            <w:r>
              <w:rPr>
                <w:color w:val="1A1A1A"/>
                <w:sz w:val="19"/>
                <w:szCs w:val="19"/>
              </w:rPr>
              <w:t>A2 — Post-security migration</w:t>
            </w:r>
          </w:p>
        </w:tc>
        <w:tc>
          <w:tcPr>
            <w:tcW w:w="189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64C0C5E" w14:textId="77777777" w:rsidR="00B51FB8" w:rsidRDefault="00951B8B">
            <w:r>
              <w:rPr>
                <w:color w:val="1A1A1A"/>
                <w:sz w:val="19"/>
                <w:szCs w:val="19"/>
              </w:rPr>
              <w:t>After security work, if migration is not GREEN</w:t>
            </w:r>
          </w:p>
        </w:tc>
        <w:tc>
          <w:tcPr>
            <w:tcW w:w="308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E835C65" w14:textId="77777777" w:rsidR="00B51FB8" w:rsidRDefault="00951B8B">
            <w:r>
              <w:rPr>
                <w:color w:val="1A1A1A"/>
                <w:sz w:val="19"/>
                <w:szCs w:val="19"/>
              </w:rPr>
              <w:t>PROCEED, SKIP, STOP</w:t>
            </w:r>
          </w:p>
        </w:tc>
        <w:tc>
          <w:tcPr>
            <w:tcW w:w="213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07C7E43" w14:textId="77777777" w:rsidR="00B51FB8" w:rsidRDefault="00951B8B">
            <w:r>
              <w:rPr>
                <w:color w:val="1A1A1A"/>
                <w:sz w:val="19"/>
                <w:szCs w:val="19"/>
              </w:rPr>
              <w:t>Refreshed assessment hash</w:t>
            </w:r>
          </w:p>
        </w:tc>
      </w:tr>
      <w:tr w:rsidR="00B51FB8" w14:paraId="2FEB899B" w14:textId="77777777">
        <w:tblPrEx>
          <w:tblCellMar>
            <w:top w:w="0" w:type="dxa"/>
            <w:bottom w:w="0" w:type="dxa"/>
          </w:tblCellMar>
        </w:tblPrEx>
        <w:tc>
          <w:tcPr>
            <w:tcW w:w="2251"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61EDDBD1" w14:textId="77777777" w:rsidR="00B51FB8" w:rsidRDefault="00951B8B">
            <w:r>
              <w:rPr>
                <w:color w:val="1A1A1A"/>
                <w:sz w:val="19"/>
                <w:szCs w:val="19"/>
              </w:rPr>
              <w:t>Apply to project</w:t>
            </w:r>
          </w:p>
        </w:tc>
        <w:tc>
          <w:tcPr>
            <w:tcW w:w="1896"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7D16CAF3" w14:textId="77777777" w:rsidR="00B51FB8" w:rsidRDefault="00951B8B">
            <w:r>
              <w:rPr>
                <w:color w:val="1A1A1A"/>
                <w:sz w:val="19"/>
                <w:szCs w:val="19"/>
              </w:rPr>
              <w:t>After the verdict</w:t>
            </w:r>
          </w:p>
        </w:tc>
        <w:tc>
          <w:tcPr>
            <w:tcW w:w="3081"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6E74BDF1" w14:textId="77777777" w:rsidR="00B51FB8" w:rsidRDefault="00951B8B">
            <w:r>
              <w:rPr>
                <w:color w:val="1A1A1A"/>
                <w:sz w:val="19"/>
                <w:szCs w:val="19"/>
              </w:rPr>
              <w:t>APPROVED, REJECTED, DEFERRED</w:t>
            </w:r>
          </w:p>
        </w:tc>
        <w:tc>
          <w:tcPr>
            <w:tcW w:w="2132"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0FA7B586" w14:textId="77777777" w:rsidR="00B51FB8" w:rsidRDefault="00951B8B">
            <w:r>
              <w:rPr>
                <w:color w:val="1A1A1A"/>
                <w:sz w:val="19"/>
                <w:szCs w:val="19"/>
              </w:rPr>
              <w:t>Current ledger head</w:t>
            </w:r>
          </w:p>
        </w:tc>
      </w:tr>
    </w:tbl>
    <w:p w14:paraId="7A0AD46D" w14:textId="77777777" w:rsidR="00B51FB8" w:rsidRDefault="00B51FB8">
      <w:pPr>
        <w:spacing w:after="120"/>
      </w:pPr>
    </w:p>
    <w:p w14:paraId="0C8440A1" w14:textId="77777777" w:rsidR="00B51FB8" w:rsidRDefault="00951B8B">
      <w:pPr>
        <w:pStyle w:val="ListParagraph"/>
        <w:numPr>
          <w:ilvl w:val="0"/>
          <w:numId w:val="2"/>
        </w:numPr>
        <w:spacing w:after="60"/>
      </w:pPr>
      <w:r>
        <w:t>A missing decision is never approval: undecided proposals stay PENDING_APPROVAL, and the verdict says so.</w:t>
      </w:r>
    </w:p>
    <w:p w14:paraId="48B00AAC" w14:textId="77777777" w:rsidR="00B51FB8" w:rsidRDefault="00951B8B">
      <w:pPr>
        <w:pStyle w:val="ListParagraph"/>
        <w:numPr>
          <w:ilvl w:val="0"/>
          <w:numId w:val="2"/>
        </w:numPr>
        <w:spacing w:after="60"/>
      </w:pPr>
      <w:r>
        <w:t>A proposal edited after approval loses the approval ("stale approval").</w:t>
      </w:r>
    </w:p>
    <w:p w14:paraId="24964C71" w14:textId="77777777" w:rsidR="00B51FB8" w:rsidRDefault="00951B8B">
      <w:pPr>
        <w:pStyle w:val="ListParagraph"/>
        <w:numPr>
          <w:ilvl w:val="0"/>
          <w:numId w:val="2"/>
        </w:numPr>
        <w:spacing w:after="60"/>
      </w:pPr>
      <w:r>
        <w:t>A tampered decision file authorizes nothing.</w:t>
      </w:r>
    </w:p>
    <w:p w14:paraId="34FF4A5E" w14:textId="77777777" w:rsidR="00B51FB8" w:rsidRDefault="00951B8B">
      <w:pPr>
        <w:pStyle w:val="ListParagraph"/>
        <w:numPr>
          <w:ilvl w:val="0"/>
          <w:numId w:val="2"/>
        </w:numPr>
        <w:spacing w:after="60"/>
      </w:pPr>
      <w:r>
        <w:t>LLM-authored patches must carry model, prompt and response hashes, and always need a human approval.</w:t>
      </w:r>
    </w:p>
    <w:p w14:paraId="40D4BE48" w14:textId="77777777" w:rsidR="00B51FB8" w:rsidRDefault="00951B8B">
      <w:pPr>
        <w:pStyle w:val="Heading2"/>
      </w:pPr>
      <w:bookmarkStart w:id="8" w:name="_Toc241326496"/>
      <w:r>
        <w:t>Choosing a strategy</w:t>
      </w:r>
      <w:bookmarkEnd w:id="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3120"/>
        <w:gridCol w:w="4080"/>
      </w:tblGrid>
      <w:tr w:rsidR="00B51FB8" w14:paraId="55734734" w14:textId="77777777">
        <w:tblPrEx>
          <w:tblCellMar>
            <w:top w:w="0" w:type="dxa"/>
            <w:bottom w:w="0" w:type="dxa"/>
          </w:tblCellMar>
        </w:tblPrEx>
        <w:trPr>
          <w:tblHeader/>
        </w:trPr>
        <w:tc>
          <w:tcPr>
            <w:tcW w:w="2160"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3C94AA98" w14:textId="77777777" w:rsidR="00B51FB8" w:rsidRDefault="00951B8B">
            <w:r>
              <w:rPr>
                <w:b/>
                <w:bCs/>
                <w:color w:val="FFFFFF"/>
                <w:sz w:val="19"/>
                <w:szCs w:val="19"/>
              </w:rPr>
              <w:t>Strategy</w:t>
            </w:r>
          </w:p>
        </w:tc>
        <w:tc>
          <w:tcPr>
            <w:tcW w:w="3120"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2E616C46" w14:textId="77777777" w:rsidR="00B51FB8" w:rsidRDefault="00951B8B">
            <w:r>
              <w:rPr>
                <w:b/>
                <w:bCs/>
                <w:color w:val="FFFFFF"/>
                <w:sz w:val="19"/>
                <w:szCs w:val="19"/>
              </w:rPr>
              <w:t>Use when</w:t>
            </w:r>
          </w:p>
        </w:tc>
        <w:tc>
          <w:tcPr>
            <w:tcW w:w="4080"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6A839836" w14:textId="77777777" w:rsidR="00B51FB8" w:rsidRDefault="00951B8B">
            <w:r>
              <w:rPr>
                <w:b/>
                <w:bCs/>
                <w:color w:val="FFFFFF"/>
                <w:sz w:val="19"/>
                <w:szCs w:val="19"/>
              </w:rPr>
              <w:t>What runs</w:t>
            </w:r>
          </w:p>
        </w:tc>
      </w:tr>
      <w:tr w:rsidR="00B51FB8" w14:paraId="619537B5" w14:textId="77777777">
        <w:tblPrEx>
          <w:tblCellMar>
            <w:top w:w="0" w:type="dxa"/>
            <w:bottom w:w="0" w:type="dxa"/>
          </w:tblCellMar>
        </w:tblPrEx>
        <w:tc>
          <w:tcPr>
            <w:tcW w:w="21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27F6BD5" w14:textId="77777777" w:rsidR="00B51FB8" w:rsidRDefault="00951B8B">
            <w:r>
              <w:rPr>
                <w:color w:val="1A1A1A"/>
                <w:sz w:val="19"/>
                <w:szCs w:val="19"/>
              </w:rPr>
              <w:t>MIGRATE_FIRST</w:t>
            </w:r>
          </w:p>
        </w:tc>
        <w:tc>
          <w:tcPr>
            <w:tcW w:w="312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D58B155" w14:textId="77777777" w:rsidR="00B51FB8" w:rsidRDefault="00951B8B">
            <w:r>
              <w:rPr>
                <w:color w:val="1A1A1A"/>
                <w:sz w:val="19"/>
                <w:szCs w:val="19"/>
              </w:rPr>
              <w:t>Some fixes need the new platform (RED)</w:t>
            </w:r>
          </w:p>
        </w:tc>
        <w:tc>
          <w:tcPr>
            <w:tcW w:w="408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E97D362" w14:textId="77777777" w:rsidR="00B51FB8" w:rsidRDefault="00951B8B">
            <w:r>
              <w:rPr>
                <w:color w:val="1A1A1A"/>
                <w:sz w:val="19"/>
                <w:szCs w:val="19"/>
              </w:rPr>
              <w:t>Migration, then remediation against the migrated code</w:t>
            </w:r>
          </w:p>
        </w:tc>
      </w:tr>
      <w:tr w:rsidR="00B51FB8" w14:paraId="332FECBF" w14:textId="77777777">
        <w:tblPrEx>
          <w:tblCellMar>
            <w:top w:w="0" w:type="dxa"/>
            <w:bottom w:w="0" w:type="dxa"/>
          </w:tblCellMar>
        </w:tblPrEx>
        <w:tc>
          <w:tcPr>
            <w:tcW w:w="216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3487042E" w14:textId="77777777" w:rsidR="00B51FB8" w:rsidRDefault="00951B8B">
            <w:r>
              <w:rPr>
                <w:color w:val="1A1A1A"/>
                <w:sz w:val="19"/>
                <w:szCs w:val="19"/>
              </w:rPr>
              <w:t>SECURITY_FIRST</w:t>
            </w:r>
          </w:p>
        </w:tc>
        <w:tc>
          <w:tcPr>
            <w:tcW w:w="312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3AB821FE" w14:textId="77777777" w:rsidR="00B51FB8" w:rsidRDefault="00951B8B">
            <w:r>
              <w:rPr>
                <w:color w:val="1A1A1A"/>
                <w:sz w:val="19"/>
                <w:szCs w:val="19"/>
              </w:rPr>
              <w:t>A critical vulnerability cannot wait</w:t>
            </w:r>
          </w:p>
        </w:tc>
        <w:tc>
          <w:tcPr>
            <w:tcW w:w="408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4FCD97A" w14:textId="77777777" w:rsidR="00B51FB8" w:rsidRDefault="00951B8B">
            <w:r>
              <w:rPr>
                <w:color w:val="1A1A1A"/>
                <w:sz w:val="19"/>
                <w:szCs w:val="19"/>
              </w:rPr>
              <w:t>Independent fixes, then migration, then platform-blocked fixes re-planned once</w:t>
            </w:r>
          </w:p>
        </w:tc>
      </w:tr>
      <w:tr w:rsidR="00B51FB8" w14:paraId="6F39A5E1" w14:textId="77777777">
        <w:tblPrEx>
          <w:tblCellMar>
            <w:top w:w="0" w:type="dxa"/>
            <w:bottom w:w="0" w:type="dxa"/>
          </w:tblCellMar>
        </w:tblPrEx>
        <w:tc>
          <w:tcPr>
            <w:tcW w:w="21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09A238B" w14:textId="77777777" w:rsidR="00B51FB8" w:rsidRDefault="00951B8B">
            <w:r>
              <w:rPr>
                <w:color w:val="1A1A1A"/>
                <w:sz w:val="19"/>
                <w:szCs w:val="19"/>
              </w:rPr>
              <w:t>MIGRATION_ONLY</w:t>
            </w:r>
          </w:p>
        </w:tc>
        <w:tc>
          <w:tcPr>
            <w:tcW w:w="312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4526243" w14:textId="77777777" w:rsidR="00B51FB8" w:rsidRDefault="00951B8B">
            <w:r>
              <w:rPr>
                <w:color w:val="1A1A1A"/>
                <w:sz w:val="19"/>
                <w:szCs w:val="19"/>
              </w:rPr>
              <w:t>Upgrade now, security later</w:t>
            </w:r>
          </w:p>
        </w:tc>
        <w:tc>
          <w:tcPr>
            <w:tcW w:w="408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7908B38" w14:textId="77777777" w:rsidR="00B51FB8" w:rsidRDefault="00951B8B">
            <w:r>
              <w:rPr>
                <w:color w:val="1A1A1A"/>
                <w:sz w:val="19"/>
                <w:szCs w:val="19"/>
              </w:rPr>
              <w:t>Migration only; findings reported as deferred</w:t>
            </w:r>
          </w:p>
        </w:tc>
      </w:tr>
      <w:tr w:rsidR="00B51FB8" w14:paraId="2FD67134" w14:textId="77777777">
        <w:tblPrEx>
          <w:tblCellMar>
            <w:top w:w="0" w:type="dxa"/>
            <w:bottom w:w="0" w:type="dxa"/>
          </w:tblCellMar>
        </w:tblPrEx>
        <w:tc>
          <w:tcPr>
            <w:tcW w:w="216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119D8DF8" w14:textId="77777777" w:rsidR="00B51FB8" w:rsidRDefault="00951B8B">
            <w:r>
              <w:rPr>
                <w:color w:val="1A1A1A"/>
                <w:sz w:val="19"/>
                <w:szCs w:val="19"/>
              </w:rPr>
              <w:t>SECURITY_ONLY</w:t>
            </w:r>
          </w:p>
        </w:tc>
        <w:tc>
          <w:tcPr>
            <w:tcW w:w="312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645C25DA" w14:textId="77777777" w:rsidR="00B51FB8" w:rsidRDefault="00951B8B">
            <w:r>
              <w:rPr>
                <w:color w:val="1A1A1A"/>
                <w:sz w:val="19"/>
                <w:szCs w:val="19"/>
              </w:rPr>
              <w:t>No upgrade this cycle</w:t>
            </w:r>
          </w:p>
        </w:tc>
        <w:tc>
          <w:tcPr>
            <w:tcW w:w="408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3E251654" w14:textId="77777777" w:rsidR="00B51FB8" w:rsidRDefault="00951B8B">
            <w:r>
              <w:rPr>
                <w:color w:val="1A1A1A"/>
                <w:sz w:val="19"/>
                <w:szCs w:val="19"/>
              </w:rPr>
              <w:t>Remediation only; platform-blocked fixes reported; Gate A2 offered</w:t>
            </w:r>
          </w:p>
        </w:tc>
      </w:tr>
      <w:tr w:rsidR="00B51FB8" w14:paraId="718AFC03" w14:textId="77777777">
        <w:tblPrEx>
          <w:tblCellMar>
            <w:top w:w="0" w:type="dxa"/>
            <w:bottom w:w="0" w:type="dxa"/>
          </w:tblCellMar>
        </w:tblPrEx>
        <w:tc>
          <w:tcPr>
            <w:tcW w:w="21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0C1A5D1" w14:textId="77777777" w:rsidR="00B51FB8" w:rsidRDefault="00951B8B">
            <w:r>
              <w:rPr>
                <w:color w:val="1A1A1A"/>
                <w:sz w:val="19"/>
                <w:szCs w:val="19"/>
              </w:rPr>
              <w:t>ANALYZE_ONLY / STOP</w:t>
            </w:r>
          </w:p>
        </w:tc>
        <w:tc>
          <w:tcPr>
            <w:tcW w:w="312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003192B" w14:textId="77777777" w:rsidR="00B51FB8" w:rsidRDefault="00951B8B">
            <w:r>
              <w:rPr>
                <w:color w:val="1A1A1A"/>
                <w:sz w:val="19"/>
                <w:szCs w:val="19"/>
              </w:rPr>
              <w:t>Assessment only / abandon</w:t>
            </w:r>
          </w:p>
        </w:tc>
        <w:tc>
          <w:tcPr>
            <w:tcW w:w="408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1E96316" w14:textId="77777777" w:rsidR="00B51FB8" w:rsidRDefault="00951B8B">
            <w:r>
              <w:rPr>
                <w:color w:val="1A1A1A"/>
                <w:sz w:val="19"/>
                <w:szCs w:val="19"/>
              </w:rPr>
              <w:t>No change at all</w:t>
            </w:r>
          </w:p>
        </w:tc>
      </w:tr>
    </w:tbl>
    <w:p w14:paraId="7BF2E1B2" w14:textId="77777777" w:rsidR="00B51FB8" w:rsidRDefault="00951B8B">
      <w:pPr>
        <w:pStyle w:val="Heading1"/>
        <w:pageBreakBefore/>
      </w:pPr>
      <w:bookmarkStart w:id="9" w:name="_Toc241326497"/>
      <w:r>
        <w:t>7. The migration capability</w:t>
      </w:r>
      <w:bookmarkEnd w:id="9"/>
    </w:p>
    <w:p w14:paraId="2FC95C15" w14:textId="77777777" w:rsidR="00B51FB8" w:rsidRDefault="00951B8B">
      <w:pPr>
        <w:pStyle w:val="Heading2"/>
      </w:pPr>
      <w:bookmarkStart w:id="10" w:name="_Toc241326498"/>
      <w:r>
        <w:t>Migration Advisor — should we migrate?</w:t>
      </w:r>
      <w:bookmarkEnd w:id="10"/>
    </w:p>
    <w:p w14:paraId="5ADE5331" w14:textId="77777777" w:rsidR="00B51FB8" w:rsidRDefault="00951B8B">
      <w:pPr>
        <w:spacing w:after="120" w:line="276" w:lineRule="auto"/>
      </w:pPr>
      <w:r>
        <w:t>The advisor gives separate answers rather than one blended score:</w:t>
      </w:r>
    </w:p>
    <w:p w14:paraId="1E2A562B" w14:textId="77777777" w:rsidR="00B51FB8" w:rsidRDefault="00951B8B">
      <w:pPr>
        <w:pStyle w:val="ListParagraph"/>
        <w:numPr>
          <w:ilvl w:val="0"/>
          <w:numId w:val="2"/>
        </w:numPr>
        <w:spacing w:after="60"/>
      </w:pPr>
      <w:r>
        <w:t>traffic light (GREEN / YELLOW / RED / UNKNOWN)</w:t>
      </w:r>
    </w:p>
    <w:p w14:paraId="59388184" w14:textId="77777777" w:rsidR="00B51FB8" w:rsidRDefault="00951B8B">
      <w:pPr>
        <w:pStyle w:val="ListParagraph"/>
        <w:numPr>
          <w:ilvl w:val="0"/>
          <w:numId w:val="2"/>
        </w:numPr>
        <w:spacing w:after="60"/>
      </w:pPr>
      <w:r>
        <w:t>need</w:t>
      </w:r>
    </w:p>
    <w:p w14:paraId="67CD933F" w14:textId="77777777" w:rsidR="00B51FB8" w:rsidRDefault="00951B8B">
      <w:pPr>
        <w:pStyle w:val="ListParagraph"/>
        <w:numPr>
          <w:ilvl w:val="0"/>
          <w:numId w:val="2"/>
        </w:numPr>
        <w:spacing w:after="60"/>
      </w:pPr>
      <w:r>
        <w:t>priority</w:t>
      </w:r>
    </w:p>
    <w:p w14:paraId="5496C01C" w14:textId="77777777" w:rsidR="00B51FB8" w:rsidRDefault="00951B8B">
      <w:pPr>
        <w:pStyle w:val="ListParagraph"/>
        <w:numPr>
          <w:ilvl w:val="0"/>
          <w:numId w:val="2"/>
        </w:numPr>
        <w:spacing w:after="60"/>
      </w:pPr>
      <w:r>
        <w:t>complexity</w:t>
      </w:r>
    </w:p>
    <w:p w14:paraId="3654E56A" w14:textId="77777777" w:rsidR="00B51FB8" w:rsidRDefault="00951B8B">
      <w:pPr>
        <w:pStyle w:val="ListParagraph"/>
        <w:numPr>
          <w:ilvl w:val="0"/>
          <w:numId w:val="2"/>
        </w:numPr>
        <w:spacing w:after="60"/>
      </w:pPr>
      <w:r>
        <w:t>effort score (0–100)</w:t>
      </w:r>
    </w:p>
    <w:p w14:paraId="71F1D4EB" w14:textId="77777777" w:rsidR="00B51FB8" w:rsidRDefault="00951B8B">
      <w:pPr>
        <w:pStyle w:val="ListParagraph"/>
        <w:numPr>
          <w:ilvl w:val="0"/>
          <w:numId w:val="2"/>
        </w:numPr>
        <w:spacing w:after="60"/>
      </w:pPr>
      <w:r>
        <w:t>evidence confidence</w:t>
      </w:r>
    </w:p>
    <w:p w14:paraId="65822B2A" w14:textId="77777777" w:rsidR="00B51FB8" w:rsidRDefault="00951B8B">
      <w:pPr>
        <w:spacing w:after="120" w:line="276" w:lineRule="auto"/>
      </w:pPr>
      <w:r>
        <w:t>RED comes from the developer's objectives, not from the calendar. Example: a vulnerable library whose only fixed version needs Spring Boot 4 turns the light RED even while Boot 3.5 is supported.</w:t>
      </w:r>
    </w:p>
    <w:p w14:paraId="4DBEC465" w14:textId="77777777" w:rsidR="00B51FB8" w:rsidRDefault="00951B8B">
      <w:pPr>
        <w:spacing w:before="120" w:after="60"/>
        <w:jc w:val="center"/>
      </w:pPr>
      <w:r>
        <w:rPr>
          <w:noProof/>
        </w:rPr>
        <w:drawing>
          <wp:inline distT="0" distB="0" distL="0" distR="0" wp14:anchorId="19C68BD3" wp14:editId="70EED52C">
            <wp:extent cx="5760720" cy="1704975"/>
            <wp:effectExtent l="0" t="0" r="0" b="0"/>
            <wp:docPr id="873081670" name="Picture 8730816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760720" cy="1704975"/>
                    </a:xfrm>
                    <a:prstGeom prst="rect">
                      <a:avLst/>
                    </a:prstGeom>
                  </pic:spPr>
                </pic:pic>
              </a:graphicData>
            </a:graphic>
          </wp:inline>
        </w:drawing>
      </w:r>
    </w:p>
    <w:p w14:paraId="2A81443D" w14:textId="77777777" w:rsidR="00B51FB8" w:rsidRDefault="00951B8B">
      <w:pPr>
        <w:spacing w:after="240"/>
        <w:jc w:val="center"/>
      </w:pPr>
      <w:r>
        <w:rPr>
          <w:i/>
          <w:iCs/>
          <w:color w:val="5F6B7A"/>
          <w:sz w:val="18"/>
          <w:szCs w:val="18"/>
        </w:rPr>
        <w:t>Figure 3 — Traffic-light rules, evaluated left to right</w:t>
      </w:r>
    </w:p>
    <w:p w14:paraId="3C23A111" w14:textId="77777777" w:rsidR="00B51FB8" w:rsidRDefault="00951B8B">
      <w:pPr>
        <w:spacing w:after="120" w:line="276" w:lineRule="auto"/>
      </w:pPr>
      <w:r>
        <w:t>The effort score is an auditable, policy-weighted sum of ten factors (weights total 100). Every known factor cites evidence; an unknown factor is reported as unknown.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548"/>
        <w:gridCol w:w="1812"/>
      </w:tblGrid>
      <w:tr w:rsidR="00B51FB8" w14:paraId="3290E7C7" w14:textId="77777777">
        <w:tblPrEx>
          <w:tblCellMar>
            <w:top w:w="0" w:type="dxa"/>
            <w:bottom w:w="0" w:type="dxa"/>
          </w:tblCellMar>
        </w:tblPrEx>
        <w:trPr>
          <w:tblHeader/>
        </w:trPr>
        <w:tc>
          <w:tcPr>
            <w:tcW w:w="7548"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3DE6D8E6" w14:textId="77777777" w:rsidR="00B51FB8" w:rsidRDefault="00951B8B">
            <w:r>
              <w:rPr>
                <w:b/>
                <w:bCs/>
                <w:color w:val="FFFFFF"/>
                <w:sz w:val="19"/>
                <w:szCs w:val="19"/>
              </w:rPr>
              <w:t>Factor</w:t>
            </w:r>
          </w:p>
        </w:tc>
        <w:tc>
          <w:tcPr>
            <w:tcW w:w="1812"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5C1BD395" w14:textId="77777777" w:rsidR="00B51FB8" w:rsidRDefault="00951B8B">
            <w:r>
              <w:rPr>
                <w:b/>
                <w:bCs/>
                <w:color w:val="FFFFFF"/>
                <w:sz w:val="19"/>
                <w:szCs w:val="19"/>
              </w:rPr>
              <w:t>Weight</w:t>
            </w:r>
          </w:p>
        </w:tc>
      </w:tr>
      <w:tr w:rsidR="00B51FB8" w14:paraId="5D9DC756" w14:textId="77777777">
        <w:tblPrEx>
          <w:tblCellMar>
            <w:top w:w="0" w:type="dxa"/>
            <w:bottom w:w="0" w:type="dxa"/>
          </w:tblCellMar>
        </w:tblPrEx>
        <w:tc>
          <w:tcPr>
            <w:tcW w:w="7548"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C187F4D" w14:textId="77777777" w:rsidR="00B51FB8" w:rsidRDefault="00951B8B">
            <w:r>
              <w:rPr>
                <w:color w:val="1A1A1A"/>
                <w:sz w:val="19"/>
                <w:szCs w:val="19"/>
              </w:rPr>
              <w:t>Mandatory migration issue count</w:t>
            </w:r>
          </w:p>
        </w:tc>
        <w:tc>
          <w:tcPr>
            <w:tcW w:w="181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2D8AE26" w14:textId="77777777" w:rsidR="00B51FB8" w:rsidRDefault="00951B8B">
            <w:r>
              <w:rPr>
                <w:color w:val="1A1A1A"/>
                <w:sz w:val="19"/>
                <w:szCs w:val="19"/>
              </w:rPr>
              <w:t>20</w:t>
            </w:r>
          </w:p>
        </w:tc>
      </w:tr>
      <w:tr w:rsidR="00B51FB8" w14:paraId="3B31BB3C" w14:textId="77777777">
        <w:tblPrEx>
          <w:tblCellMar>
            <w:top w:w="0" w:type="dxa"/>
            <w:bottom w:w="0" w:type="dxa"/>
          </w:tblCellMar>
        </w:tblPrEx>
        <w:tc>
          <w:tcPr>
            <w:tcW w:w="7548"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08F51ECA" w14:textId="77777777" w:rsidR="00B51FB8" w:rsidRDefault="00951B8B">
            <w:r>
              <w:rPr>
                <w:color w:val="1A1A1A"/>
                <w:sz w:val="19"/>
                <w:szCs w:val="19"/>
              </w:rPr>
              <w:t>Removed / relocated API count</w:t>
            </w:r>
          </w:p>
        </w:tc>
        <w:tc>
          <w:tcPr>
            <w:tcW w:w="1812"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3EAAD81E" w14:textId="77777777" w:rsidR="00B51FB8" w:rsidRDefault="00951B8B">
            <w:r>
              <w:rPr>
                <w:color w:val="1A1A1A"/>
                <w:sz w:val="19"/>
                <w:szCs w:val="19"/>
              </w:rPr>
              <w:t>14</w:t>
            </w:r>
          </w:p>
        </w:tc>
      </w:tr>
      <w:tr w:rsidR="00B51FB8" w14:paraId="1E730D40" w14:textId="77777777">
        <w:tblPrEx>
          <w:tblCellMar>
            <w:top w:w="0" w:type="dxa"/>
            <w:bottom w:w="0" w:type="dxa"/>
          </w:tblCellMar>
        </w:tblPrEx>
        <w:tc>
          <w:tcPr>
            <w:tcW w:w="7548"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DE8B972" w14:textId="77777777" w:rsidR="00B51FB8" w:rsidRDefault="00951B8B">
            <w:r>
              <w:rPr>
                <w:color w:val="1A1A1A"/>
                <w:sz w:val="19"/>
                <w:szCs w:val="19"/>
              </w:rPr>
              <w:t>Platform version distance</w:t>
            </w:r>
          </w:p>
        </w:tc>
        <w:tc>
          <w:tcPr>
            <w:tcW w:w="181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41F43A5" w14:textId="77777777" w:rsidR="00B51FB8" w:rsidRDefault="00951B8B">
            <w:r>
              <w:rPr>
                <w:color w:val="1A1A1A"/>
                <w:sz w:val="19"/>
                <w:szCs w:val="19"/>
              </w:rPr>
              <w:t>12</w:t>
            </w:r>
          </w:p>
        </w:tc>
      </w:tr>
      <w:tr w:rsidR="00B51FB8" w14:paraId="05D02EC8" w14:textId="77777777">
        <w:tblPrEx>
          <w:tblCellMar>
            <w:top w:w="0" w:type="dxa"/>
            <w:bottom w:w="0" w:type="dxa"/>
          </w:tblCellMar>
        </w:tblPrEx>
        <w:tc>
          <w:tcPr>
            <w:tcW w:w="7548"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3ED010D7" w14:textId="77777777" w:rsidR="00B51FB8" w:rsidRDefault="00951B8B">
            <w:r>
              <w:rPr>
                <w:color w:val="1A1A1A"/>
                <w:sz w:val="19"/>
                <w:szCs w:val="19"/>
              </w:rPr>
              <w:t>Dependency incompatibility count</w:t>
            </w:r>
          </w:p>
        </w:tc>
        <w:tc>
          <w:tcPr>
            <w:tcW w:w="1812"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F22D19C" w14:textId="77777777" w:rsidR="00B51FB8" w:rsidRDefault="00951B8B">
            <w:r>
              <w:rPr>
                <w:color w:val="1A1A1A"/>
                <w:sz w:val="19"/>
                <w:szCs w:val="19"/>
              </w:rPr>
              <w:t>12</w:t>
            </w:r>
          </w:p>
        </w:tc>
      </w:tr>
      <w:tr w:rsidR="00B51FB8" w14:paraId="06FFBCD5" w14:textId="77777777">
        <w:tblPrEx>
          <w:tblCellMar>
            <w:top w:w="0" w:type="dxa"/>
            <w:bottom w:w="0" w:type="dxa"/>
          </w:tblCellMar>
        </w:tblPrEx>
        <w:tc>
          <w:tcPr>
            <w:tcW w:w="7548"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E9F71B8" w14:textId="77777777" w:rsidR="00B51FB8" w:rsidRDefault="00951B8B">
            <w:r>
              <w:rPr>
                <w:color w:val="1A1A1A"/>
                <w:sz w:val="19"/>
                <w:szCs w:val="19"/>
              </w:rPr>
              <w:t>Java version jump</w:t>
            </w:r>
          </w:p>
        </w:tc>
        <w:tc>
          <w:tcPr>
            <w:tcW w:w="181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5DA691F" w14:textId="77777777" w:rsidR="00B51FB8" w:rsidRDefault="00951B8B">
            <w:r>
              <w:rPr>
                <w:color w:val="1A1A1A"/>
                <w:sz w:val="19"/>
                <w:szCs w:val="19"/>
              </w:rPr>
              <w:t>8</w:t>
            </w:r>
          </w:p>
        </w:tc>
      </w:tr>
      <w:tr w:rsidR="00B51FB8" w14:paraId="6B2D2305" w14:textId="77777777">
        <w:tblPrEx>
          <w:tblCellMar>
            <w:top w:w="0" w:type="dxa"/>
            <w:bottom w:w="0" w:type="dxa"/>
          </w:tblCellMar>
        </w:tblPrEx>
        <w:tc>
          <w:tcPr>
            <w:tcW w:w="7548"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1BFBE071" w14:textId="77777777" w:rsidR="00B51FB8" w:rsidRDefault="00951B8B">
            <w:r>
              <w:rPr>
                <w:color w:val="1A1A1A"/>
                <w:sz w:val="19"/>
                <w:szCs w:val="19"/>
              </w:rPr>
              <w:t>Configuration breakage count</w:t>
            </w:r>
          </w:p>
        </w:tc>
        <w:tc>
          <w:tcPr>
            <w:tcW w:w="1812"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28DE1735" w14:textId="77777777" w:rsidR="00B51FB8" w:rsidRDefault="00951B8B">
            <w:r>
              <w:rPr>
                <w:color w:val="1A1A1A"/>
                <w:sz w:val="19"/>
                <w:szCs w:val="19"/>
              </w:rPr>
              <w:t>8</w:t>
            </w:r>
          </w:p>
        </w:tc>
      </w:tr>
      <w:tr w:rsidR="00B51FB8" w14:paraId="3263C1A1" w14:textId="77777777">
        <w:tblPrEx>
          <w:tblCellMar>
            <w:top w:w="0" w:type="dxa"/>
            <w:bottom w:w="0" w:type="dxa"/>
          </w:tblCellMar>
        </w:tblPrEx>
        <w:tc>
          <w:tcPr>
            <w:tcW w:w="7548"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DA55DB2" w14:textId="77777777" w:rsidR="00B51FB8" w:rsidRDefault="00951B8B">
            <w:r>
              <w:rPr>
                <w:color w:val="1A1A1A"/>
                <w:sz w:val="19"/>
                <w:szCs w:val="19"/>
              </w:rPr>
              <w:t>Module / service breadth</w:t>
            </w:r>
          </w:p>
        </w:tc>
        <w:tc>
          <w:tcPr>
            <w:tcW w:w="181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C083847" w14:textId="77777777" w:rsidR="00B51FB8" w:rsidRDefault="00951B8B">
            <w:r>
              <w:rPr>
                <w:color w:val="1A1A1A"/>
                <w:sz w:val="19"/>
                <w:szCs w:val="19"/>
              </w:rPr>
              <w:t>8</w:t>
            </w:r>
          </w:p>
        </w:tc>
      </w:tr>
      <w:tr w:rsidR="00B51FB8" w14:paraId="0CF551A1" w14:textId="77777777">
        <w:tblPrEx>
          <w:tblCellMar>
            <w:top w:w="0" w:type="dxa"/>
            <w:bottom w:w="0" w:type="dxa"/>
          </w:tblCellMar>
        </w:tblPrEx>
        <w:tc>
          <w:tcPr>
            <w:tcW w:w="7548"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3807FC0E" w14:textId="77777777" w:rsidR="00B51FB8" w:rsidRDefault="00951B8B">
            <w:r>
              <w:rPr>
                <w:color w:val="1A1A1A"/>
                <w:sz w:val="19"/>
                <w:szCs w:val="19"/>
              </w:rPr>
              <w:t>Runtime test coverage gap</w:t>
            </w:r>
          </w:p>
        </w:tc>
        <w:tc>
          <w:tcPr>
            <w:tcW w:w="1812"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255D7244" w14:textId="77777777" w:rsidR="00B51FB8" w:rsidRDefault="00951B8B">
            <w:r>
              <w:rPr>
                <w:color w:val="1A1A1A"/>
                <w:sz w:val="19"/>
                <w:szCs w:val="19"/>
              </w:rPr>
              <w:t>8</w:t>
            </w:r>
          </w:p>
        </w:tc>
      </w:tr>
      <w:tr w:rsidR="00B51FB8" w14:paraId="6BAC1BD3" w14:textId="77777777">
        <w:tblPrEx>
          <w:tblCellMar>
            <w:top w:w="0" w:type="dxa"/>
            <w:bottom w:w="0" w:type="dxa"/>
          </w:tblCellMar>
        </w:tblPrEx>
        <w:tc>
          <w:tcPr>
            <w:tcW w:w="7548"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A49466F" w14:textId="77777777" w:rsidR="00B51FB8" w:rsidRDefault="00951B8B">
            <w:r>
              <w:rPr>
                <w:color w:val="1A1A1A"/>
                <w:sz w:val="19"/>
                <w:szCs w:val="19"/>
              </w:rPr>
              <w:t>Unknown internal components</w:t>
            </w:r>
          </w:p>
        </w:tc>
        <w:tc>
          <w:tcPr>
            <w:tcW w:w="181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81FEBF7" w14:textId="77777777" w:rsidR="00B51FB8" w:rsidRDefault="00951B8B">
            <w:r>
              <w:rPr>
                <w:color w:val="1A1A1A"/>
                <w:sz w:val="19"/>
                <w:szCs w:val="19"/>
              </w:rPr>
              <w:t>5</w:t>
            </w:r>
          </w:p>
        </w:tc>
      </w:tr>
      <w:tr w:rsidR="00B51FB8" w14:paraId="22F071B7" w14:textId="77777777">
        <w:tblPrEx>
          <w:tblCellMar>
            <w:top w:w="0" w:type="dxa"/>
            <w:bottom w:w="0" w:type="dxa"/>
          </w:tblCellMar>
        </w:tblPrEx>
        <w:tc>
          <w:tcPr>
            <w:tcW w:w="7548"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4B4573A" w14:textId="77777777" w:rsidR="00B51FB8" w:rsidRDefault="00951B8B">
            <w:r>
              <w:rPr>
                <w:color w:val="1A1A1A"/>
                <w:sz w:val="19"/>
                <w:szCs w:val="19"/>
              </w:rPr>
              <w:t>Ecosystem constraints</w:t>
            </w:r>
          </w:p>
        </w:tc>
        <w:tc>
          <w:tcPr>
            <w:tcW w:w="1812"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583235C" w14:textId="77777777" w:rsidR="00B51FB8" w:rsidRDefault="00951B8B">
            <w:r>
              <w:rPr>
                <w:color w:val="1A1A1A"/>
                <w:sz w:val="19"/>
                <w:szCs w:val="19"/>
              </w:rPr>
              <w:t>5</w:t>
            </w:r>
          </w:p>
        </w:tc>
      </w:tr>
    </w:tbl>
    <w:p w14:paraId="7D474587" w14:textId="77777777" w:rsidR="00B51FB8" w:rsidRDefault="00951B8B">
      <w:pPr>
        <w:pStyle w:val="Heading2"/>
      </w:pPr>
      <w:bookmarkStart w:id="11" w:name="_Toc241326499"/>
      <w:r>
        <w:t>Reference-Pack Engine — how we migrate</w:t>
      </w:r>
      <w:bookmarkEnd w:id="11"/>
    </w:p>
    <w:p w14:paraId="32435A42" w14:textId="77777777" w:rsidR="00B51FB8" w:rsidRDefault="00951B8B">
      <w:pPr>
        <w:pStyle w:val="ListParagraph"/>
        <w:numPr>
          <w:ilvl w:val="0"/>
          <w:numId w:val="4"/>
        </w:numPr>
        <w:spacing w:after="60"/>
      </w:pPr>
      <w:r>
        <w:t>Round 0 is the sealed baseline. Pre-existing failures are recorded, never fixed.</w:t>
      </w:r>
    </w:p>
    <w:p w14:paraId="5CEA6686" w14:textId="77777777" w:rsidR="00B51FB8" w:rsidRDefault="00951B8B">
      <w:pPr>
        <w:pStyle w:val="ListParagraph"/>
        <w:numPr>
          <w:ilvl w:val="0"/>
          <w:numId w:val="4"/>
        </w:numPr>
        <w:spacing w:after="60"/>
      </w:pPr>
      <w:r>
        <w:t>The pack's build-file rules are applied up front: parent 4.1.1, Java 21, webmvc starter, springdoc 3.x, Docker JRE.</w:t>
      </w:r>
    </w:p>
    <w:p w14:paraId="276C06A3" w14:textId="77777777" w:rsidR="00B51FB8" w:rsidRDefault="00951B8B">
      <w:pPr>
        <w:pStyle w:val="ListParagraph"/>
        <w:numPr>
          <w:ilvl w:val="0"/>
          <w:numId w:val="4"/>
        </w:numPr>
        <w:spacing w:after="60"/>
      </w:pPr>
      <w:r>
        <w:t>Each round builds in a disposable copy. A source rule is applied only when a round fails with that rule's quoted symptom, and only to the files the errors name.</w:t>
      </w:r>
    </w:p>
    <w:p w14:paraId="76475A87" w14:textId="77777777" w:rsidR="00B51FB8" w:rsidRDefault="00951B8B">
      <w:pPr>
        <w:pStyle w:val="ListParagraph"/>
        <w:numPr>
          <w:ilvl w:val="0"/>
          <w:numId w:val="4"/>
        </w:numPr>
        <w:spacing w:after="60"/>
      </w:pPr>
      <w:r>
        <w:t>An error no rule covers stops the run for a human ("never guess an import path"). An approved human patch lets the rounds resume.</w:t>
      </w:r>
    </w:p>
    <w:p w14:paraId="2A68D98A" w14:textId="77777777" w:rsidR="00B51FB8" w:rsidRDefault="00951B8B">
      <w:pPr>
        <w:pStyle w:val="ListParagraph"/>
        <w:numPr>
          <w:ilvl w:val="0"/>
          <w:numId w:val="4"/>
        </w:numPr>
        <w:spacing w:after="60"/>
      </w:pPr>
      <w:r>
        <w:t>After a green package, the app is started and the same HTTP probes are replayed. Every difference must be one the pack documents.</w:t>
      </w:r>
    </w:p>
    <w:p w14:paraId="136E5D93" w14:textId="77777777" w:rsidR="00B51FB8" w:rsidRDefault="00951B8B">
      <w:pPr>
        <w:pStyle w:val="Heading1"/>
        <w:pageBreakBefore/>
      </w:pPr>
      <w:bookmarkStart w:id="12" w:name="_Toc241326500"/>
      <w:r>
        <w:t>8. The security capability</w:t>
      </w:r>
      <w:bookmarkEnd w:id="12"/>
    </w:p>
    <w:p w14:paraId="0C088D19" w14:textId="77777777" w:rsidR="00B51FB8" w:rsidRDefault="00951B8B">
      <w:pPr>
        <w:pStyle w:val="Heading2"/>
      </w:pPr>
      <w:bookmarkStart w:id="13" w:name="_Toc241326501"/>
      <w:r>
        <w:t>Intake and discovery</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68"/>
        <w:gridCol w:w="4992"/>
      </w:tblGrid>
      <w:tr w:rsidR="00B51FB8" w14:paraId="0D7D1FF0" w14:textId="77777777">
        <w:tblPrEx>
          <w:tblCellMar>
            <w:top w:w="0" w:type="dxa"/>
            <w:bottom w:w="0" w:type="dxa"/>
          </w:tblCellMar>
        </w:tblPrEx>
        <w:trPr>
          <w:tblHeader/>
        </w:trPr>
        <w:tc>
          <w:tcPr>
            <w:tcW w:w="4368"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3F19B081" w14:textId="77777777" w:rsidR="00B51FB8" w:rsidRDefault="00951B8B">
            <w:r>
              <w:rPr>
                <w:b/>
                <w:bCs/>
                <w:color w:val="FFFFFF"/>
                <w:sz w:val="19"/>
                <w:szCs w:val="19"/>
              </w:rPr>
              <w:t>Source</w:t>
            </w:r>
          </w:p>
        </w:tc>
        <w:tc>
          <w:tcPr>
            <w:tcW w:w="4992"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57951616" w14:textId="77777777" w:rsidR="00B51FB8" w:rsidRDefault="00951B8B">
            <w:r>
              <w:rPr>
                <w:b/>
                <w:bCs/>
                <w:color w:val="FFFFFF"/>
                <w:sz w:val="19"/>
                <w:szCs w:val="19"/>
              </w:rPr>
              <w:t>Anchoring</w:t>
            </w:r>
          </w:p>
        </w:tc>
      </w:tr>
      <w:tr w:rsidR="00B51FB8" w14:paraId="36AC0C38" w14:textId="77777777">
        <w:tblPrEx>
          <w:tblCellMar>
            <w:top w:w="0" w:type="dxa"/>
            <w:bottom w:w="0" w:type="dxa"/>
          </w:tblCellMar>
        </w:tblPrEx>
        <w:tc>
          <w:tcPr>
            <w:tcW w:w="4368"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43EFAC7" w14:textId="77777777" w:rsidR="00B51FB8" w:rsidRDefault="00951B8B">
            <w:r>
              <w:rPr>
                <w:color w:val="1A1A1A"/>
                <w:sz w:val="19"/>
                <w:szCs w:val="19"/>
              </w:rPr>
              <w:t>VRH Excel issue register</w:t>
            </w:r>
          </w:p>
        </w:tc>
        <w:tc>
          <w:tcPr>
            <w:tcW w:w="499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F276DCC" w14:textId="77777777" w:rsidR="00B51FB8" w:rsidRDefault="00951B8B">
            <w:r>
              <w:rPr>
                <w:color w:val="1A1A1A"/>
                <w:sz w:val="19"/>
                <w:szCs w:val="19"/>
              </w:rPr>
              <w:t>Affected files, symbols and File.java:line references → statement identity</w:t>
            </w:r>
          </w:p>
        </w:tc>
      </w:tr>
      <w:tr w:rsidR="00B51FB8" w14:paraId="039A9005" w14:textId="77777777">
        <w:tblPrEx>
          <w:tblCellMar>
            <w:top w:w="0" w:type="dxa"/>
            <w:bottom w:w="0" w:type="dxa"/>
          </w:tblCellMar>
        </w:tblPrEx>
        <w:tc>
          <w:tcPr>
            <w:tcW w:w="4368"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015D8369" w14:textId="77777777" w:rsidR="00B51FB8" w:rsidRDefault="00951B8B">
            <w:r>
              <w:rPr>
                <w:color w:val="1A1A1A"/>
                <w:sz w:val="19"/>
                <w:szCs w:val="19"/>
              </w:rPr>
              <w:t>SARIF (any scanner)</w:t>
            </w:r>
          </w:p>
        </w:tc>
        <w:tc>
          <w:tcPr>
            <w:tcW w:w="4992"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7B86F60F" w14:textId="77777777" w:rsidR="00B51FB8" w:rsidRDefault="00951B8B">
            <w:r>
              <w:rPr>
                <w:color w:val="1A1A1A"/>
                <w:sz w:val="19"/>
                <w:szCs w:val="19"/>
              </w:rPr>
              <w:t>Physical location → statement</w:t>
            </w:r>
          </w:p>
        </w:tc>
      </w:tr>
      <w:tr w:rsidR="00B51FB8" w14:paraId="6462E002" w14:textId="77777777">
        <w:tblPrEx>
          <w:tblCellMar>
            <w:top w:w="0" w:type="dxa"/>
            <w:bottom w:w="0" w:type="dxa"/>
          </w:tblCellMar>
        </w:tblPrEx>
        <w:tc>
          <w:tcPr>
            <w:tcW w:w="4368"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B93C47D" w14:textId="77777777" w:rsidR="00B51FB8" w:rsidRDefault="00951B8B">
            <w:r>
              <w:rPr>
                <w:color w:val="1A1A1A"/>
                <w:sz w:val="19"/>
                <w:szCs w:val="19"/>
              </w:rPr>
              <w:t>Dependency advisories</w:t>
            </w:r>
          </w:p>
        </w:tc>
        <w:tc>
          <w:tcPr>
            <w:tcW w:w="499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EE5E3D9" w14:textId="77777777" w:rsidR="00B51FB8" w:rsidRDefault="00951B8B">
            <w:r>
              <w:rPr>
                <w:color w:val="1A1A1A"/>
                <w:sz w:val="19"/>
                <w:szCs w:val="19"/>
              </w:rPr>
              <w:t>Build file + coordinate; may carry a platform requirement</w:t>
            </w:r>
          </w:p>
        </w:tc>
      </w:tr>
      <w:tr w:rsidR="00B51FB8" w14:paraId="76F103F0" w14:textId="77777777">
        <w:tblPrEx>
          <w:tblCellMar>
            <w:top w:w="0" w:type="dxa"/>
            <w:bottom w:w="0" w:type="dxa"/>
          </w:tblCellMar>
        </w:tblPrEx>
        <w:tc>
          <w:tcPr>
            <w:tcW w:w="4368"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038A74F" w14:textId="77777777" w:rsidR="00B51FB8" w:rsidRDefault="00951B8B">
            <w:r>
              <w:rPr>
                <w:color w:val="1A1A1A"/>
                <w:sz w:val="19"/>
                <w:szCs w:val="19"/>
              </w:rPr>
              <w:t>Built-in rule scanner (CWE-89, 943, 22, 502, 798, 532, 770)</w:t>
            </w:r>
          </w:p>
        </w:tc>
        <w:tc>
          <w:tcPr>
            <w:tcW w:w="4992"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87761D5" w14:textId="77777777" w:rsidR="00B51FB8" w:rsidRDefault="00951B8B">
            <w:r>
              <w:rPr>
                <w:color w:val="1A1A1A"/>
                <w:sz w:val="19"/>
                <w:szCs w:val="19"/>
              </w:rPr>
              <w:t>Statement identity; corroborates imported findings</w:t>
            </w:r>
          </w:p>
        </w:tc>
      </w:tr>
    </w:tbl>
    <w:p w14:paraId="17310D0B" w14:textId="77777777" w:rsidR="00B51FB8" w:rsidRDefault="00951B8B">
      <w:pPr>
        <w:pStyle w:val="Heading2"/>
      </w:pPr>
      <w:bookmarkStart w:id="14" w:name="_Toc241326502"/>
      <w:r>
        <w:t>Routing</w:t>
      </w:r>
      <w:bookmarkEnd w:id="1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7"/>
        <w:gridCol w:w="3448"/>
        <w:gridCol w:w="3695"/>
      </w:tblGrid>
      <w:tr w:rsidR="00B51FB8" w14:paraId="36A875E6" w14:textId="77777777">
        <w:tblPrEx>
          <w:tblCellMar>
            <w:top w:w="0" w:type="dxa"/>
            <w:bottom w:w="0" w:type="dxa"/>
          </w:tblCellMar>
        </w:tblPrEx>
        <w:trPr>
          <w:tblHeader/>
        </w:trPr>
        <w:tc>
          <w:tcPr>
            <w:tcW w:w="2217"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4FCE2667" w14:textId="77777777" w:rsidR="00B51FB8" w:rsidRDefault="00951B8B">
            <w:r>
              <w:rPr>
                <w:b/>
                <w:bCs/>
                <w:color w:val="FFFFFF"/>
                <w:sz w:val="19"/>
                <w:szCs w:val="19"/>
              </w:rPr>
              <w:t>Route</w:t>
            </w:r>
          </w:p>
        </w:tc>
        <w:tc>
          <w:tcPr>
            <w:tcW w:w="3448"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32A41B3B" w14:textId="77777777" w:rsidR="00B51FB8" w:rsidRDefault="00951B8B">
            <w:r>
              <w:rPr>
                <w:b/>
                <w:bCs/>
                <w:color w:val="FFFFFF"/>
                <w:sz w:val="19"/>
                <w:szCs w:val="19"/>
              </w:rPr>
              <w:t>When</w:t>
            </w:r>
          </w:p>
        </w:tc>
        <w:tc>
          <w:tcPr>
            <w:tcW w:w="3695"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5CB569CB" w14:textId="77777777" w:rsidR="00B51FB8" w:rsidRDefault="00951B8B">
            <w:r>
              <w:rPr>
                <w:b/>
                <w:bCs/>
                <w:color w:val="FFFFFF"/>
                <w:sz w:val="19"/>
                <w:szCs w:val="19"/>
              </w:rPr>
              <w:t>Output</w:t>
            </w:r>
          </w:p>
        </w:tc>
      </w:tr>
      <w:tr w:rsidR="00B51FB8" w14:paraId="1954B5E1" w14:textId="77777777">
        <w:tblPrEx>
          <w:tblCellMar>
            <w:top w:w="0" w:type="dxa"/>
            <w:bottom w:w="0" w:type="dxa"/>
          </w:tblCellMar>
        </w:tblPrEx>
        <w:tc>
          <w:tcPr>
            <w:tcW w:w="2217"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7BFDAA2" w14:textId="77777777" w:rsidR="00B51FB8" w:rsidRDefault="00951B8B">
            <w:r>
              <w:rPr>
                <w:color w:val="1A1A1A"/>
                <w:sz w:val="19"/>
                <w:szCs w:val="19"/>
              </w:rPr>
              <w:t>CATALOG</w:t>
            </w:r>
          </w:p>
        </w:tc>
        <w:tc>
          <w:tcPr>
            <w:tcW w:w="3448"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6337024" w14:textId="77777777" w:rsidR="00B51FB8" w:rsidRDefault="00951B8B">
            <w:r>
              <w:rPr>
                <w:color w:val="1A1A1A"/>
                <w:sz w:val="19"/>
                <w:szCs w:val="19"/>
              </w:rPr>
              <w:t>The CWE is in the VRH catalog</w:t>
            </w:r>
          </w:p>
        </w:tc>
        <w:tc>
          <w:tcPr>
            <w:tcW w:w="3695"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E61CF26" w14:textId="77777777" w:rsidR="00B51FB8" w:rsidRDefault="00951B8B">
            <w:r>
              <w:rPr>
                <w:color w:val="1A1A1A"/>
                <w:sz w:val="19"/>
                <w:szCs w:val="19"/>
              </w:rPr>
              <w:t>Canonical pattern; deterministic fix where available</w:t>
            </w:r>
          </w:p>
        </w:tc>
      </w:tr>
      <w:tr w:rsidR="00B51FB8" w14:paraId="7ED5E83B" w14:textId="77777777">
        <w:tblPrEx>
          <w:tblCellMar>
            <w:top w:w="0" w:type="dxa"/>
            <w:bottom w:w="0" w:type="dxa"/>
          </w:tblCellMar>
        </w:tblPrEx>
        <w:tc>
          <w:tcPr>
            <w:tcW w:w="2217"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61D240BE" w14:textId="77777777" w:rsidR="00B51FB8" w:rsidRDefault="00951B8B">
            <w:r>
              <w:rPr>
                <w:color w:val="1A1A1A"/>
                <w:sz w:val="19"/>
                <w:szCs w:val="19"/>
              </w:rPr>
              <w:t>KB</w:t>
            </w:r>
          </w:p>
        </w:tc>
        <w:tc>
          <w:tcPr>
            <w:tcW w:w="3448"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A0AA837" w14:textId="77777777" w:rsidR="00B51FB8" w:rsidRDefault="00951B8B">
            <w:r>
              <w:rPr>
                <w:color w:val="1A1A1A"/>
                <w:sz w:val="19"/>
                <w:szCs w:val="19"/>
              </w:rPr>
              <w:t>Catalog gap, KB entry exists</w:t>
            </w:r>
          </w:p>
        </w:tc>
        <w:tc>
          <w:tcPr>
            <w:tcW w:w="3695"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65E43519" w14:textId="77777777" w:rsidR="00B51FB8" w:rsidRDefault="00951B8B">
            <w:r>
              <w:rPr>
                <w:color w:val="1A1A1A"/>
                <w:sz w:val="19"/>
                <w:szCs w:val="19"/>
              </w:rPr>
              <w:t>Hybrid-ranked strategy (e.g. HF-PATH-001) with provenance</w:t>
            </w:r>
          </w:p>
        </w:tc>
      </w:tr>
      <w:tr w:rsidR="00B51FB8" w14:paraId="6B63259B" w14:textId="77777777">
        <w:tblPrEx>
          <w:tblCellMar>
            <w:top w:w="0" w:type="dxa"/>
            <w:bottom w:w="0" w:type="dxa"/>
          </w:tblCellMar>
        </w:tblPrEx>
        <w:tc>
          <w:tcPr>
            <w:tcW w:w="2217"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F3B0BB4" w14:textId="77777777" w:rsidR="00B51FB8" w:rsidRDefault="00951B8B">
            <w:r>
              <w:rPr>
                <w:color w:val="1A1A1A"/>
                <w:sz w:val="19"/>
                <w:szCs w:val="19"/>
              </w:rPr>
              <w:t>RESEARCH</w:t>
            </w:r>
          </w:p>
        </w:tc>
        <w:tc>
          <w:tcPr>
            <w:tcW w:w="3448"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73CE45D" w14:textId="77777777" w:rsidR="00B51FB8" w:rsidRDefault="00951B8B">
            <w:r>
              <w:rPr>
                <w:color w:val="1A1A1A"/>
                <w:sz w:val="19"/>
                <w:szCs w:val="19"/>
              </w:rPr>
              <w:t>Catalog and KB gap, analysis supplied</w:t>
            </w:r>
          </w:p>
        </w:tc>
        <w:tc>
          <w:tcPr>
            <w:tcW w:w="3695"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61193E3" w14:textId="77777777" w:rsidR="00B51FB8" w:rsidRDefault="00951B8B">
            <w:r>
              <w:rPr>
                <w:color w:val="1A1A1A"/>
                <w:sz w:val="19"/>
                <w:szCs w:val="19"/>
              </w:rPr>
              <w:t>Low confidence, ≥2 candidates, strategy only, no fabricated citations</w:t>
            </w:r>
          </w:p>
        </w:tc>
      </w:tr>
      <w:tr w:rsidR="00B51FB8" w14:paraId="5884D255" w14:textId="77777777">
        <w:tblPrEx>
          <w:tblCellMar>
            <w:top w:w="0" w:type="dxa"/>
            <w:bottom w:w="0" w:type="dxa"/>
          </w:tblCellMar>
        </w:tblPrEx>
        <w:tc>
          <w:tcPr>
            <w:tcW w:w="2217"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5A6A9B6" w14:textId="77777777" w:rsidR="00B51FB8" w:rsidRDefault="00951B8B">
            <w:r>
              <w:rPr>
                <w:color w:val="1A1A1A"/>
                <w:sz w:val="19"/>
                <w:szCs w:val="19"/>
              </w:rPr>
              <w:t>EVIDENCE_GAP</w:t>
            </w:r>
          </w:p>
        </w:tc>
        <w:tc>
          <w:tcPr>
            <w:tcW w:w="3448"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75C99570" w14:textId="77777777" w:rsidR="00B51FB8" w:rsidRDefault="00951B8B">
            <w:r>
              <w:rPr>
                <w:color w:val="1A1A1A"/>
                <w:sz w:val="19"/>
                <w:szCs w:val="19"/>
              </w:rPr>
              <w:t>No or insufficient research</w:t>
            </w:r>
          </w:p>
        </w:tc>
        <w:tc>
          <w:tcPr>
            <w:tcW w:w="3695"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176E039" w14:textId="77777777" w:rsidR="00B51FB8" w:rsidRDefault="00951B8B">
            <w:r>
              <w:rPr>
                <w:color w:val="1A1A1A"/>
                <w:sz w:val="19"/>
                <w:szCs w:val="19"/>
              </w:rPr>
              <w:t>Evidence-gap plan, never a confident fix</w:t>
            </w:r>
          </w:p>
        </w:tc>
      </w:tr>
      <w:tr w:rsidR="00B51FB8" w14:paraId="0AEAC4D7" w14:textId="77777777">
        <w:tblPrEx>
          <w:tblCellMar>
            <w:top w:w="0" w:type="dxa"/>
            <w:bottom w:w="0" w:type="dxa"/>
          </w:tblCellMar>
        </w:tblPrEx>
        <w:tc>
          <w:tcPr>
            <w:tcW w:w="2217"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A85E8BB" w14:textId="77777777" w:rsidR="00B51FB8" w:rsidRDefault="00951B8B">
            <w:r>
              <w:rPr>
                <w:color w:val="1A1A1A"/>
                <w:sz w:val="19"/>
                <w:szCs w:val="19"/>
              </w:rPr>
              <w:t>BLOCKED_BY_PLATFORM</w:t>
            </w:r>
          </w:p>
        </w:tc>
        <w:tc>
          <w:tcPr>
            <w:tcW w:w="3448"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E3E56AD" w14:textId="77777777" w:rsidR="00B51FB8" w:rsidRDefault="00951B8B">
            <w:r>
              <w:rPr>
                <w:color w:val="1A1A1A"/>
                <w:sz w:val="19"/>
                <w:szCs w:val="19"/>
              </w:rPr>
              <w:t>The fixed version needs a newer platform and migration was not done</w:t>
            </w:r>
          </w:p>
        </w:tc>
        <w:tc>
          <w:tcPr>
            <w:tcW w:w="3695"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89017B8" w14:textId="77777777" w:rsidR="00B51FB8" w:rsidRDefault="00951B8B">
            <w:r>
              <w:rPr>
                <w:color w:val="1A1A1A"/>
                <w:sz w:val="19"/>
                <w:szCs w:val="19"/>
              </w:rPr>
              <w:t>No proposal; reported truthfully</w:t>
            </w:r>
          </w:p>
        </w:tc>
      </w:tr>
      <w:tr w:rsidR="00B51FB8" w14:paraId="39DBA56B" w14:textId="77777777">
        <w:tblPrEx>
          <w:tblCellMar>
            <w:top w:w="0" w:type="dxa"/>
            <w:bottom w:w="0" w:type="dxa"/>
          </w:tblCellMar>
        </w:tblPrEx>
        <w:tc>
          <w:tcPr>
            <w:tcW w:w="2217"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6B8E1B28" w14:textId="77777777" w:rsidR="00B51FB8" w:rsidRDefault="00951B8B">
            <w:r>
              <w:rPr>
                <w:color w:val="1A1A1A"/>
                <w:sz w:val="19"/>
                <w:szCs w:val="19"/>
              </w:rPr>
              <w:t>ALREADY_REMEDIATED</w:t>
            </w:r>
          </w:p>
        </w:tc>
        <w:tc>
          <w:tcPr>
            <w:tcW w:w="3448"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5B4D06E" w14:textId="77777777" w:rsidR="00B51FB8" w:rsidRDefault="00951B8B">
            <w:r>
              <w:rPr>
                <w:color w:val="1A1A1A"/>
                <w:sz w:val="19"/>
                <w:szCs w:val="19"/>
              </w:rPr>
              <w:t>An earlier change (e.g. migration) already fixed it</w:t>
            </w:r>
          </w:p>
        </w:tc>
        <w:tc>
          <w:tcPr>
            <w:tcW w:w="3695"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4ACF263" w14:textId="77777777" w:rsidR="00B51FB8" w:rsidRDefault="00951B8B">
            <w:r>
              <w:rPr>
                <w:color w:val="1A1A1A"/>
                <w:sz w:val="19"/>
                <w:szCs w:val="19"/>
              </w:rPr>
              <w:t>Confirmed by re-scan</w:t>
            </w:r>
          </w:p>
        </w:tc>
      </w:tr>
    </w:tbl>
    <w:p w14:paraId="3A65D177" w14:textId="77777777" w:rsidR="00B51FB8" w:rsidRDefault="00951B8B">
      <w:pPr>
        <w:pStyle w:val="Heading2"/>
      </w:pPr>
      <w:bookmarkStart w:id="15" w:name="_Toc241326503"/>
      <w:r>
        <w:t>Verification of every applied fix</w:t>
      </w:r>
      <w:bookmarkEnd w:id="1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7"/>
        <w:gridCol w:w="7143"/>
      </w:tblGrid>
      <w:tr w:rsidR="00B51FB8" w14:paraId="2BA12826" w14:textId="77777777">
        <w:tblPrEx>
          <w:tblCellMar>
            <w:top w:w="0" w:type="dxa"/>
            <w:bottom w:w="0" w:type="dxa"/>
          </w:tblCellMar>
        </w:tblPrEx>
        <w:trPr>
          <w:tblHeader/>
        </w:trPr>
        <w:tc>
          <w:tcPr>
            <w:tcW w:w="2217"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6F2182AB" w14:textId="77777777" w:rsidR="00B51FB8" w:rsidRDefault="00951B8B">
            <w:r>
              <w:rPr>
                <w:b/>
                <w:bCs/>
                <w:color w:val="FFFFFF"/>
                <w:sz w:val="19"/>
                <w:szCs w:val="19"/>
              </w:rPr>
              <w:t>Gate</w:t>
            </w:r>
          </w:p>
        </w:tc>
        <w:tc>
          <w:tcPr>
            <w:tcW w:w="7143"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739EBC0D" w14:textId="77777777" w:rsidR="00B51FB8" w:rsidRDefault="00951B8B">
            <w:r>
              <w:rPr>
                <w:b/>
                <w:bCs/>
                <w:color w:val="FFFFFF"/>
                <w:sz w:val="19"/>
                <w:szCs w:val="19"/>
              </w:rPr>
              <w:t>Checks</w:t>
            </w:r>
          </w:p>
        </w:tc>
      </w:tr>
      <w:tr w:rsidR="00B51FB8" w14:paraId="267ACA7B" w14:textId="77777777">
        <w:tblPrEx>
          <w:tblCellMar>
            <w:top w:w="0" w:type="dxa"/>
            <w:bottom w:w="0" w:type="dxa"/>
          </w:tblCellMar>
        </w:tblPrEx>
        <w:tc>
          <w:tcPr>
            <w:tcW w:w="2217"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08E0328" w14:textId="77777777" w:rsidR="00B51FB8" w:rsidRDefault="00951B8B">
            <w:r>
              <w:rPr>
                <w:color w:val="1A1A1A"/>
                <w:sz w:val="19"/>
                <w:szCs w:val="19"/>
              </w:rPr>
              <w:t>Build / QA</w:t>
            </w:r>
          </w:p>
        </w:tc>
        <w:tc>
          <w:tcPr>
            <w:tcW w:w="714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31C0F11" w14:textId="77777777" w:rsidR="00B51FB8" w:rsidRDefault="00951B8B">
            <w:r>
              <w:rPr>
                <w:color w:val="1A1A1A"/>
                <w:sz w:val="19"/>
                <w:szCs w:val="19"/>
              </w:rPr>
              <w:t>One VERIFY build in a disposable copy; new test failures vs baseline fail it</w:t>
            </w:r>
          </w:p>
        </w:tc>
      </w:tr>
      <w:tr w:rsidR="00B51FB8" w14:paraId="1E95D158" w14:textId="77777777">
        <w:tblPrEx>
          <w:tblCellMar>
            <w:top w:w="0" w:type="dxa"/>
            <w:bottom w:w="0" w:type="dxa"/>
          </w:tblCellMar>
        </w:tblPrEx>
        <w:tc>
          <w:tcPr>
            <w:tcW w:w="2217"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FB69937" w14:textId="77777777" w:rsidR="00B51FB8" w:rsidRDefault="00951B8B">
            <w:r>
              <w:rPr>
                <w:color w:val="1A1A1A"/>
                <w:sz w:val="19"/>
                <w:szCs w:val="19"/>
              </w:rPr>
              <w:t>Re-scan</w:t>
            </w:r>
          </w:p>
        </w:tc>
        <w:tc>
          <w:tcPr>
            <w:tcW w:w="7143"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2B20A63A" w14:textId="77777777" w:rsidR="00B51FB8" w:rsidRDefault="00951B8B">
            <w:r>
              <w:rPr>
                <w:color w:val="1A1A1A"/>
                <w:sz w:val="19"/>
                <w:szCs w:val="19"/>
              </w:rPr>
              <w:t>The finding's rule no longer fires at the same statement identity</w:t>
            </w:r>
          </w:p>
        </w:tc>
      </w:tr>
      <w:tr w:rsidR="00B51FB8" w14:paraId="677FDBAB" w14:textId="77777777">
        <w:tblPrEx>
          <w:tblCellMar>
            <w:top w:w="0" w:type="dxa"/>
            <w:bottom w:w="0" w:type="dxa"/>
          </w:tblCellMar>
        </w:tblPrEx>
        <w:tc>
          <w:tcPr>
            <w:tcW w:w="2217"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48CE160" w14:textId="77777777" w:rsidR="00B51FB8" w:rsidRDefault="00951B8B">
            <w:r>
              <w:rPr>
                <w:color w:val="1A1A1A"/>
                <w:sz w:val="19"/>
                <w:szCs w:val="19"/>
              </w:rPr>
              <w:t>Red team</w:t>
            </w:r>
          </w:p>
        </w:tc>
        <w:tc>
          <w:tcPr>
            <w:tcW w:w="714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BAF19DB" w14:textId="77777777" w:rsidR="00B51FB8" w:rsidRDefault="00951B8B">
            <w:r>
              <w:rPr>
                <w:color w:val="1A1A1A"/>
                <w:sz w:val="19"/>
                <w:szCs w:val="19"/>
              </w:rPr>
              <w:t>Attack vectors replayed against the patched code</w:t>
            </w:r>
          </w:p>
        </w:tc>
      </w:tr>
      <w:tr w:rsidR="00B51FB8" w14:paraId="368FB766" w14:textId="77777777">
        <w:tblPrEx>
          <w:tblCellMar>
            <w:top w:w="0" w:type="dxa"/>
            <w:bottom w:w="0" w:type="dxa"/>
          </w:tblCellMar>
        </w:tblPrEx>
        <w:tc>
          <w:tcPr>
            <w:tcW w:w="2217"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2F1B2BA7" w14:textId="77777777" w:rsidR="00B51FB8" w:rsidRDefault="00951B8B">
            <w:r>
              <w:rPr>
                <w:color w:val="1A1A1A"/>
                <w:sz w:val="19"/>
                <w:szCs w:val="19"/>
              </w:rPr>
              <w:t>Behaviour guard</w:t>
            </w:r>
          </w:p>
        </w:tc>
        <w:tc>
          <w:tcPr>
            <w:tcW w:w="7143"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0667B29" w14:textId="77777777" w:rsidR="00B51FB8" w:rsidRDefault="00951B8B">
            <w:r>
              <w:rPr>
                <w:color w:val="1A1A1A"/>
                <w:sz w:val="19"/>
                <w:szCs w:val="19"/>
              </w:rPr>
              <w:t>No symbol outside the proposal's declared scope changed</w:t>
            </w:r>
          </w:p>
        </w:tc>
      </w:tr>
      <w:tr w:rsidR="00B51FB8" w14:paraId="521EEA6E" w14:textId="77777777">
        <w:tblPrEx>
          <w:tblCellMar>
            <w:top w:w="0" w:type="dxa"/>
            <w:bottom w:w="0" w:type="dxa"/>
          </w:tblCellMar>
        </w:tblPrEx>
        <w:tc>
          <w:tcPr>
            <w:tcW w:w="2217"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27BA649" w14:textId="77777777" w:rsidR="00B51FB8" w:rsidRDefault="00951B8B">
            <w:r>
              <w:rPr>
                <w:color w:val="1A1A1A"/>
                <w:sz w:val="19"/>
                <w:szCs w:val="19"/>
              </w:rPr>
              <w:t>Merge arbiter</w:t>
            </w:r>
          </w:p>
        </w:tc>
        <w:tc>
          <w:tcPr>
            <w:tcW w:w="714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CA71D62" w14:textId="77777777" w:rsidR="00B51FB8" w:rsidRDefault="00951B8B">
            <w:r>
              <w:rPr>
                <w:color w:val="1A1A1A"/>
                <w:sz w:val="19"/>
                <w:szCs w:val="19"/>
              </w:rPr>
              <w:t>Score vs severity threshold plus hard gates → Cleared or Blocked (VRH scoring.json, unchanged)</w:t>
            </w:r>
          </w:p>
        </w:tc>
      </w:tr>
    </w:tbl>
    <w:p w14:paraId="07144FC9" w14:textId="77777777" w:rsidR="00B51FB8" w:rsidRDefault="00951B8B">
      <w:pPr>
        <w:pStyle w:val="Heading1"/>
        <w:pageBreakBefore/>
      </w:pPr>
      <w:bookmarkStart w:id="16" w:name="_Toc241326504"/>
      <w:r>
        <w:t>9. Identity, mutation, validation and evidence</w:t>
      </w:r>
      <w:bookmarkEnd w:id="16"/>
    </w:p>
    <w:p w14:paraId="314592FC" w14:textId="77777777" w:rsidR="00B51FB8" w:rsidRDefault="00951B8B">
      <w:pPr>
        <w:pStyle w:val="Heading2"/>
      </w:pPr>
      <w:bookmarkStart w:id="17" w:name="_Toc241326505"/>
      <w:r>
        <w:t>Persistent identity</w:t>
      </w:r>
      <w:bookmarkEnd w:id="17"/>
    </w:p>
    <w:p w14:paraId="55249387" w14:textId="77777777" w:rsidR="00B51FB8" w:rsidRDefault="00951B8B">
      <w:pPr>
        <w:spacing w:after="120" w:line="276" w:lineRule="auto"/>
      </w:pPr>
      <w:r>
        <w:t>Every file, module, class, method, field and statement gets an allocated ID. After each change the harness re-observes the code and reattaches each ID, trying these in order:</w:t>
      </w:r>
    </w:p>
    <w:p w14:paraId="773C94E8" w14:textId="77777777" w:rsidR="00B51FB8" w:rsidRDefault="00951B8B">
      <w:pPr>
        <w:pStyle w:val="ListParagraph"/>
        <w:numPr>
          <w:ilvl w:val="0"/>
          <w:numId w:val="5"/>
        </w:numPr>
        <w:spacing w:after="60"/>
      </w:pPr>
      <w:r>
        <w:t>provider mapping</w:t>
      </w:r>
    </w:p>
    <w:p w14:paraId="6A297394" w14:textId="77777777" w:rsidR="00B51FB8" w:rsidRDefault="00951B8B">
      <w:pPr>
        <w:pStyle w:val="ListParagraph"/>
        <w:numPr>
          <w:ilvl w:val="0"/>
          <w:numId w:val="5"/>
        </w:numPr>
        <w:spacing w:after="60"/>
      </w:pPr>
      <w:r>
        <w:t>exact fingerprint</w:t>
      </w:r>
    </w:p>
    <w:p w14:paraId="5343D2CD" w14:textId="77777777" w:rsidR="00B51FB8" w:rsidRDefault="00951B8B">
      <w:pPr>
        <w:pStyle w:val="ListParagraph"/>
        <w:numPr>
          <w:ilvl w:val="0"/>
          <w:numId w:val="5"/>
        </w:numPr>
        <w:spacing w:after="60"/>
      </w:pPr>
      <w:r>
        <w:t>structural similarity with an ambiguity margin</w:t>
      </w:r>
    </w:p>
    <w:p w14:paraId="6BFADABC" w14:textId="77777777" w:rsidR="00B51FB8" w:rsidRDefault="00951B8B">
      <w:pPr>
        <w:pStyle w:val="ListParagraph"/>
        <w:numPr>
          <w:ilvl w:val="0"/>
          <w:numId w:val="5"/>
        </w:numPr>
        <w:spacing w:after="60"/>
      </w:pPr>
      <w:r>
        <w:t>context</w:t>
      </w:r>
    </w:p>
    <w:p w14:paraId="11A65D74" w14:textId="77777777" w:rsidR="00B51FB8" w:rsidRDefault="00951B8B">
      <w:pPr>
        <w:pStyle w:val="ListParagraph"/>
        <w:numPr>
          <w:ilvl w:val="0"/>
          <w:numId w:val="5"/>
        </w:numPr>
        <w:spacing w:after="60"/>
      </w:pPr>
      <w:r>
        <w:t>a new ID</w:t>
      </w:r>
    </w:p>
    <w:p w14:paraId="365BE80F" w14:textId="77777777" w:rsidR="00B51FB8" w:rsidRDefault="00951B8B">
      <w:pPr>
        <w:spacing w:after="120" w:line="276" w:lineRule="auto"/>
      </w:pPr>
      <w:r>
        <w:t>Uncertain matches are marked; ambiguous ones are never guessed. When SecurityConfig.java was renamed to ApiKeyConfig.java in testing, every file, class, method and statement ID survived, and the finding stayed linked.</w:t>
      </w:r>
    </w:p>
    <w:p w14:paraId="7EE254C6" w14:textId="77777777" w:rsidR="00B51FB8" w:rsidRDefault="00951B8B">
      <w:pPr>
        <w:pStyle w:val="Heading2"/>
      </w:pPr>
      <w:bookmarkStart w:id="18" w:name="_Toc241326506"/>
      <w:r>
        <w:t>The single Mutation Gateway</w:t>
      </w:r>
      <w:bookmarkEnd w:id="18"/>
    </w:p>
    <w:p w14:paraId="4BDB1B27" w14:textId="77777777" w:rsidR="00B51FB8" w:rsidRDefault="00951B8B">
      <w:pPr>
        <w:spacing w:before="120" w:after="60"/>
        <w:jc w:val="center"/>
      </w:pPr>
      <w:r>
        <w:rPr>
          <w:noProof/>
        </w:rPr>
        <w:drawing>
          <wp:inline distT="0" distB="0" distL="0" distR="0" wp14:anchorId="1574E9AE" wp14:editId="413572E1">
            <wp:extent cx="5943600" cy="1495425"/>
            <wp:effectExtent l="0" t="0" r="0" b="0"/>
            <wp:docPr id="254592539" name="Picture 2545925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943600" cy="1495425"/>
                    </a:xfrm>
                    <a:prstGeom prst="rect">
                      <a:avLst/>
                    </a:prstGeom>
                  </pic:spPr>
                </pic:pic>
              </a:graphicData>
            </a:graphic>
          </wp:inline>
        </w:drawing>
      </w:r>
    </w:p>
    <w:p w14:paraId="2FAD7E50" w14:textId="77777777" w:rsidR="00B51FB8" w:rsidRDefault="00951B8B">
      <w:pPr>
        <w:spacing w:after="240"/>
        <w:jc w:val="center"/>
      </w:pPr>
      <w:r>
        <w:rPr>
          <w:i/>
          <w:iCs/>
          <w:color w:val="5F6B7A"/>
          <w:sz w:val="18"/>
          <w:szCs w:val="18"/>
        </w:rPr>
        <w:t>Figure 4 — The only path that writes source</w:t>
      </w:r>
    </w:p>
    <w:p w14:paraId="2DD3800E" w14:textId="77777777" w:rsidR="00B51FB8" w:rsidRDefault="00951B8B">
      <w:pPr>
        <w:pStyle w:val="Heading2"/>
      </w:pPr>
      <w:bookmarkStart w:id="19" w:name="_Toc241326507"/>
      <w:r>
        <w:t>Validation and verdict</w:t>
      </w:r>
      <w:bookmarkEnd w:id="19"/>
    </w:p>
    <w:p w14:paraId="25E46D62" w14:textId="77777777" w:rsidR="00B51FB8" w:rsidRDefault="00951B8B">
      <w:pPr>
        <w:spacing w:after="120" w:line="276" w:lineRule="auto"/>
      </w:pPr>
      <w:r>
        <w:t>Thirteen dimensions are validated. NOT_RUN, NOT_COMPARED, TOOL_UNAVAILABLE and INSUFFICIENT_EVIDENCE are never counted as a pass. The verdict follows a strict precedence: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2640"/>
        <w:gridCol w:w="5760"/>
      </w:tblGrid>
      <w:tr w:rsidR="00B51FB8" w14:paraId="1BB53BE2" w14:textId="77777777">
        <w:tblPrEx>
          <w:tblCellMar>
            <w:top w:w="0" w:type="dxa"/>
            <w:bottom w:w="0" w:type="dxa"/>
          </w:tblCellMar>
        </w:tblPrEx>
        <w:trPr>
          <w:tblHeader/>
        </w:trPr>
        <w:tc>
          <w:tcPr>
            <w:tcW w:w="960"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47450957" w14:textId="77777777" w:rsidR="00B51FB8" w:rsidRDefault="00951B8B">
            <w:r>
              <w:rPr>
                <w:b/>
                <w:bCs/>
                <w:color w:val="FFFFFF"/>
                <w:sz w:val="19"/>
                <w:szCs w:val="19"/>
              </w:rPr>
              <w:t>Order</w:t>
            </w:r>
          </w:p>
        </w:tc>
        <w:tc>
          <w:tcPr>
            <w:tcW w:w="2640"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3E84260C" w14:textId="77777777" w:rsidR="00B51FB8" w:rsidRDefault="00951B8B">
            <w:r>
              <w:rPr>
                <w:b/>
                <w:bCs/>
                <w:color w:val="FFFFFF"/>
                <w:sz w:val="19"/>
                <w:szCs w:val="19"/>
              </w:rPr>
              <w:t>Outcome</w:t>
            </w:r>
          </w:p>
        </w:tc>
        <w:tc>
          <w:tcPr>
            <w:tcW w:w="5760"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6EB47339" w14:textId="77777777" w:rsidR="00B51FB8" w:rsidRDefault="00951B8B">
            <w:r>
              <w:rPr>
                <w:b/>
                <w:bCs/>
                <w:color w:val="FFFFFF"/>
                <w:sz w:val="19"/>
                <w:szCs w:val="19"/>
              </w:rPr>
              <w:t>When</w:t>
            </w:r>
          </w:p>
        </w:tc>
      </w:tr>
      <w:tr w:rsidR="00B51FB8" w14:paraId="2385E6B7" w14:textId="77777777">
        <w:tblPrEx>
          <w:tblCellMar>
            <w:top w:w="0" w:type="dxa"/>
            <w:bottom w:w="0" w:type="dxa"/>
          </w:tblCellMar>
        </w:tblPrEx>
        <w:tc>
          <w:tcPr>
            <w:tcW w:w="9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2C70F6B" w14:textId="77777777" w:rsidR="00B51FB8" w:rsidRDefault="00951B8B">
            <w:r>
              <w:rPr>
                <w:color w:val="1A1A1A"/>
                <w:sz w:val="19"/>
                <w:szCs w:val="19"/>
              </w:rPr>
              <w:t>1</w:t>
            </w:r>
          </w:p>
        </w:tc>
        <w:tc>
          <w:tcPr>
            <w:tcW w:w="264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9A725D4" w14:textId="77777777" w:rsidR="00B51FB8" w:rsidRDefault="00951B8B">
            <w:r>
              <w:rPr>
                <w:color w:val="1A1A1A"/>
                <w:sz w:val="19"/>
                <w:szCs w:val="19"/>
              </w:rPr>
              <w:t>BLOCKED</w:t>
            </w:r>
          </w:p>
        </w:tc>
        <w:tc>
          <w:tcPr>
            <w:tcW w:w="57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C632B6E" w14:textId="77777777" w:rsidR="00B51FB8" w:rsidRDefault="00951B8B">
            <w:r>
              <w:rPr>
                <w:color w:val="1A1A1A"/>
                <w:sz w:val="19"/>
                <w:szCs w:val="19"/>
              </w:rPr>
              <w:t>Any hard failure: failed gate, still vulnerable, mutation bypass</w:t>
            </w:r>
          </w:p>
        </w:tc>
      </w:tr>
      <w:tr w:rsidR="00B51FB8" w14:paraId="60317BB0" w14:textId="77777777">
        <w:tblPrEx>
          <w:tblCellMar>
            <w:top w:w="0" w:type="dxa"/>
            <w:bottom w:w="0" w:type="dxa"/>
          </w:tblCellMar>
        </w:tblPrEx>
        <w:tc>
          <w:tcPr>
            <w:tcW w:w="96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62F0C675" w14:textId="77777777" w:rsidR="00B51FB8" w:rsidRDefault="00951B8B">
            <w:r>
              <w:rPr>
                <w:color w:val="1A1A1A"/>
                <w:sz w:val="19"/>
                <w:szCs w:val="19"/>
              </w:rPr>
              <w:t>2</w:t>
            </w:r>
          </w:p>
        </w:tc>
        <w:tc>
          <w:tcPr>
            <w:tcW w:w="264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9FA5763" w14:textId="77777777" w:rsidR="00B51FB8" w:rsidRDefault="00951B8B">
            <w:r>
              <w:rPr>
                <w:color w:val="1A1A1A"/>
                <w:sz w:val="19"/>
                <w:szCs w:val="19"/>
              </w:rPr>
              <w:t>NEEDS_HUMAN</w:t>
            </w:r>
          </w:p>
        </w:tc>
        <w:tc>
          <w:tcPr>
            <w:tcW w:w="576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23F7457C" w14:textId="77777777" w:rsidR="00B51FB8" w:rsidRDefault="00951B8B">
            <w:r>
              <w:rPr>
                <w:color w:val="1A1A1A"/>
                <w:sz w:val="19"/>
                <w:szCs w:val="19"/>
              </w:rPr>
              <w:t>Any decision outstanding (a missing decision is not approval)</w:t>
            </w:r>
          </w:p>
        </w:tc>
      </w:tr>
      <w:tr w:rsidR="00B51FB8" w14:paraId="55E2EF5B" w14:textId="77777777">
        <w:tblPrEx>
          <w:tblCellMar>
            <w:top w:w="0" w:type="dxa"/>
            <w:bottom w:w="0" w:type="dxa"/>
          </w:tblCellMar>
        </w:tblPrEx>
        <w:tc>
          <w:tcPr>
            <w:tcW w:w="9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5630061" w14:textId="77777777" w:rsidR="00B51FB8" w:rsidRDefault="00951B8B">
            <w:r>
              <w:rPr>
                <w:color w:val="1A1A1A"/>
                <w:sz w:val="19"/>
                <w:szCs w:val="19"/>
              </w:rPr>
              <w:t>3</w:t>
            </w:r>
          </w:p>
        </w:tc>
        <w:tc>
          <w:tcPr>
            <w:tcW w:w="264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212633B" w14:textId="77777777" w:rsidR="00B51FB8" w:rsidRDefault="00951B8B">
            <w:r>
              <w:rPr>
                <w:color w:val="1A1A1A"/>
                <w:sz w:val="19"/>
                <w:szCs w:val="19"/>
              </w:rPr>
              <w:t>INSUFFICIENT_EVIDENCE</w:t>
            </w:r>
          </w:p>
        </w:tc>
        <w:tc>
          <w:tcPr>
            <w:tcW w:w="57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67587AE" w14:textId="77777777" w:rsidR="00B51FB8" w:rsidRDefault="00951B8B">
            <w:r>
              <w:rPr>
                <w:color w:val="1A1A1A"/>
                <w:sz w:val="19"/>
                <w:szCs w:val="19"/>
              </w:rPr>
              <w:t>A mandatory dimension has no evidence</w:t>
            </w:r>
          </w:p>
        </w:tc>
      </w:tr>
      <w:tr w:rsidR="00B51FB8" w14:paraId="4FAF5561" w14:textId="77777777">
        <w:tblPrEx>
          <w:tblCellMar>
            <w:top w:w="0" w:type="dxa"/>
            <w:bottom w:w="0" w:type="dxa"/>
          </w:tblCellMar>
        </w:tblPrEx>
        <w:tc>
          <w:tcPr>
            <w:tcW w:w="96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7E056B65" w14:textId="77777777" w:rsidR="00B51FB8" w:rsidRDefault="00951B8B">
            <w:r>
              <w:rPr>
                <w:color w:val="1A1A1A"/>
                <w:sz w:val="19"/>
                <w:szCs w:val="19"/>
              </w:rPr>
              <w:t>4</w:t>
            </w:r>
          </w:p>
        </w:tc>
        <w:tc>
          <w:tcPr>
            <w:tcW w:w="264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30F5ECC4" w14:textId="77777777" w:rsidR="00B51FB8" w:rsidRDefault="00951B8B">
            <w:r>
              <w:rPr>
                <w:color w:val="1A1A1A"/>
                <w:sz w:val="19"/>
                <w:szCs w:val="19"/>
              </w:rPr>
              <w:t>PARTIAL</w:t>
            </w:r>
          </w:p>
        </w:tc>
        <w:tc>
          <w:tcPr>
            <w:tcW w:w="576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6588E468" w14:textId="77777777" w:rsidR="00B51FB8" w:rsidRDefault="00951B8B">
            <w:r>
              <w:rPr>
                <w:color w:val="1A1A1A"/>
                <w:sz w:val="19"/>
                <w:szCs w:val="19"/>
              </w:rPr>
              <w:t>Something unresolved: blocked by platform, deferred, rejected</w:t>
            </w:r>
          </w:p>
        </w:tc>
      </w:tr>
      <w:tr w:rsidR="00B51FB8" w14:paraId="00E6DF0A" w14:textId="77777777">
        <w:tblPrEx>
          <w:tblCellMar>
            <w:top w:w="0" w:type="dxa"/>
            <w:bottom w:w="0" w:type="dxa"/>
          </w:tblCellMar>
        </w:tblPrEx>
        <w:tc>
          <w:tcPr>
            <w:tcW w:w="9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46B3DC9" w14:textId="77777777" w:rsidR="00B51FB8" w:rsidRDefault="00951B8B">
            <w:r>
              <w:rPr>
                <w:color w:val="1A1A1A"/>
                <w:sz w:val="19"/>
                <w:szCs w:val="19"/>
              </w:rPr>
              <w:t>5</w:t>
            </w:r>
          </w:p>
        </w:tc>
        <w:tc>
          <w:tcPr>
            <w:tcW w:w="264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12E0FCC" w14:textId="77777777" w:rsidR="00B51FB8" w:rsidRDefault="00951B8B">
            <w:r>
              <w:rPr>
                <w:color w:val="1A1A1A"/>
                <w:sz w:val="19"/>
                <w:szCs w:val="19"/>
              </w:rPr>
              <w:t>CLEARED</w:t>
            </w:r>
          </w:p>
        </w:tc>
        <w:tc>
          <w:tcPr>
            <w:tcW w:w="57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F2105C4" w14:textId="77777777" w:rsidR="00B51FB8" w:rsidRDefault="00951B8B">
            <w:r>
              <w:rPr>
                <w:color w:val="1A1A1A"/>
                <w:sz w:val="19"/>
                <w:szCs w:val="19"/>
              </w:rPr>
              <w:t>Everything resolved and every mandatory dimension passed</w:t>
            </w:r>
          </w:p>
        </w:tc>
      </w:tr>
    </w:tbl>
    <w:p w14:paraId="340723E7" w14:textId="77777777" w:rsidR="00B51FB8" w:rsidRDefault="00951B8B">
      <w:pPr>
        <w:pStyle w:val="Heading2"/>
      </w:pPr>
      <w:bookmarkStart w:id="20" w:name="_Toc241326508"/>
      <w:r>
        <w:t>Evidence and audit</w:t>
      </w:r>
      <w:bookmarkEnd w:id="20"/>
    </w:p>
    <w:p w14:paraId="10F92146" w14:textId="77777777" w:rsidR="00B51FB8" w:rsidRDefault="00951B8B">
      <w:pPr>
        <w:spacing w:after="120" w:line="276" w:lineRule="auto"/>
      </w:pPr>
      <w:r>
        <w:t>The evidence log, the change ledger and the lineage ledger are hash chains. Decisions carry HMAC integrity hashes. Proposals are immutable. The command harness verify recomputes all of them from disk. Every artifact follows the versioned JSON Schemas in schemas/v1.</w:t>
      </w:r>
    </w:p>
    <w:p w14:paraId="407E3CEE" w14:textId="77777777" w:rsidR="00B51FB8" w:rsidRDefault="00951B8B">
      <w:pPr>
        <w:pStyle w:val="Heading1"/>
        <w:pageBreakBefore/>
      </w:pPr>
      <w:bookmarkStart w:id="21" w:name="_Toc241326509"/>
      <w:r>
        <w:t>10. Results — complete run on the real toolchain</w:t>
      </w:r>
      <w:bookmarkEnd w:id="21"/>
    </w:p>
    <w:p w14:paraId="45F44506" w14:textId="77777777" w:rsidR="00B51FB8" w:rsidRDefault="00951B8B">
      <w:pPr>
        <w:spacing w:after="120" w:line="276" w:lineRule="auto"/>
      </w:pPr>
      <w:r>
        <w:rPr>
          <w:b/>
          <w:bCs/>
        </w:rPr>
        <w:t xml:space="preserve">What was run. </w:t>
      </w:r>
      <w:r>
        <w:t>The bundled composite fixture (fixtures/composite/inventory-service), end to end, with real Maven and a real running application. Run RUN-01M3CR9RP2HEW5A7P5MEJCWVGG, stored under runs/RUN-01M3CR9RP2HEW5A7P5MEJCWVGG/.</w:t>
      </w:r>
    </w:p>
    <w:p w14:paraId="4708CF25" w14:textId="77777777" w:rsidR="00B51FB8" w:rsidRDefault="00951B8B">
      <w:pPr>
        <w:spacing w:after="120" w:line="276" w:lineRule="auto"/>
      </w:pPr>
      <w:r>
        <w:t>The fixture is a Spring Boot 3.5 service with these problems planted:</w:t>
      </w:r>
    </w:p>
    <w:p w14:paraId="37FFA1B9" w14:textId="77777777" w:rsidR="00B51FB8" w:rsidRDefault="00951B8B">
      <w:pPr>
        <w:pStyle w:val="ListParagraph"/>
        <w:numPr>
          <w:ilvl w:val="0"/>
          <w:numId w:val="2"/>
        </w:numPr>
        <w:spacing w:after="60"/>
      </w:pPr>
      <w:r>
        <w:t>a SQL injection (CWE-89)</w:t>
      </w:r>
    </w:p>
    <w:p w14:paraId="64EC0388" w14:textId="77777777" w:rsidR="00B51FB8" w:rsidRDefault="00951B8B">
      <w:pPr>
        <w:pStyle w:val="ListParagraph"/>
        <w:numPr>
          <w:ilvl w:val="0"/>
          <w:numId w:val="2"/>
        </w:numPr>
        <w:spacing w:after="60"/>
      </w:pPr>
      <w:r>
        <w:t>a path traversal (CWE-22)</w:t>
      </w:r>
    </w:p>
    <w:p w14:paraId="4D5063A1" w14:textId="77777777" w:rsidR="00B51FB8" w:rsidRDefault="00951B8B">
      <w:pPr>
        <w:pStyle w:val="ListParagraph"/>
        <w:numPr>
          <w:ilvl w:val="0"/>
          <w:numId w:val="2"/>
        </w:numPr>
        <w:spacing w:after="60"/>
      </w:pPr>
      <w:r>
        <w:t>unsafe deserialization (CWE-502)</w:t>
      </w:r>
    </w:p>
    <w:p w14:paraId="200AEE8F" w14:textId="77777777" w:rsidR="00B51FB8" w:rsidRDefault="00951B8B">
      <w:pPr>
        <w:pStyle w:val="ListParagraph"/>
        <w:numPr>
          <w:ilvl w:val="0"/>
          <w:numId w:val="2"/>
        </w:numPr>
        <w:spacing w:after="60"/>
      </w:pPr>
      <w:r>
        <w:t>a hard-coded key (CWE-798)</w:t>
      </w:r>
    </w:p>
    <w:p w14:paraId="5E6E99F9" w14:textId="77777777" w:rsidR="00B51FB8" w:rsidRDefault="00951B8B">
      <w:pPr>
        <w:pStyle w:val="ListParagraph"/>
        <w:numPr>
          <w:ilvl w:val="0"/>
          <w:numId w:val="2"/>
        </w:numPr>
        <w:spacing w:after="60"/>
      </w:pPr>
      <w:r>
        <w:t>a vulnerable springdoc 2.x dependency whose fix exists only on the Spring Boot 4 line (a synthetic advisory, clearly marked)</w:t>
      </w:r>
    </w:p>
    <w:p w14:paraId="5415BDDF" w14:textId="77777777" w:rsidR="00B51FB8" w:rsidRDefault="00951B8B">
      <w:pPr>
        <w:pStyle w:val="Heading2"/>
      </w:pPr>
      <w:bookmarkStart w:id="22" w:name="_Toc241326510"/>
      <w:r>
        <w:t>10.1 Assessment</w:t>
      </w:r>
      <w:bookmarkEnd w:id="2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9"/>
        <w:gridCol w:w="6651"/>
      </w:tblGrid>
      <w:tr w:rsidR="00B51FB8" w14:paraId="7507643B" w14:textId="77777777">
        <w:tblPrEx>
          <w:tblCellMar>
            <w:top w:w="0" w:type="dxa"/>
            <w:bottom w:w="0" w:type="dxa"/>
          </w:tblCellMar>
        </w:tblPrEx>
        <w:trPr>
          <w:tblHeader/>
        </w:trPr>
        <w:tc>
          <w:tcPr>
            <w:tcW w:w="2709"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6121FABD" w14:textId="77777777" w:rsidR="00B51FB8" w:rsidRDefault="00951B8B">
            <w:r>
              <w:rPr>
                <w:b/>
                <w:bCs/>
                <w:color w:val="FFFFFF"/>
                <w:sz w:val="19"/>
                <w:szCs w:val="19"/>
              </w:rPr>
              <w:t>Dimension</w:t>
            </w:r>
          </w:p>
        </w:tc>
        <w:tc>
          <w:tcPr>
            <w:tcW w:w="6651"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6F9CFF9F" w14:textId="77777777" w:rsidR="00B51FB8" w:rsidRDefault="00951B8B">
            <w:r>
              <w:rPr>
                <w:b/>
                <w:bCs/>
                <w:color w:val="FFFFFF"/>
                <w:sz w:val="19"/>
                <w:szCs w:val="19"/>
              </w:rPr>
              <w:t>Result</w:t>
            </w:r>
          </w:p>
        </w:tc>
      </w:tr>
      <w:tr w:rsidR="00B51FB8" w14:paraId="4B9B7D7E" w14:textId="77777777">
        <w:tblPrEx>
          <w:tblCellMar>
            <w:top w:w="0" w:type="dxa"/>
            <w:bottom w:w="0" w:type="dxa"/>
          </w:tblCellMar>
        </w:tblPrEx>
        <w:tc>
          <w:tcPr>
            <w:tcW w:w="2709"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79D13CF" w14:textId="77777777" w:rsidR="00B51FB8" w:rsidRDefault="00951B8B">
            <w:r>
              <w:rPr>
                <w:color w:val="1A1A1A"/>
                <w:sz w:val="19"/>
                <w:szCs w:val="19"/>
              </w:rPr>
              <w:t>Traffic light</w:t>
            </w:r>
          </w:p>
        </w:tc>
        <w:tc>
          <w:tcPr>
            <w:tcW w:w="665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00DC717" w14:textId="77777777" w:rsidR="00B51FB8" w:rsidRDefault="00951B8B">
            <w:r>
              <w:rPr>
                <w:color w:val="1A1A1A"/>
                <w:sz w:val="19"/>
                <w:szCs w:val="19"/>
              </w:rPr>
              <w:t>RED — PREREQUISITE, priority HIGH</w:t>
            </w:r>
          </w:p>
        </w:tc>
      </w:tr>
      <w:tr w:rsidR="00B51FB8" w14:paraId="694CCA07" w14:textId="77777777">
        <w:tblPrEx>
          <w:tblCellMar>
            <w:top w:w="0" w:type="dxa"/>
            <w:bottom w:w="0" w:type="dxa"/>
          </w:tblCellMar>
        </w:tblPrEx>
        <w:tc>
          <w:tcPr>
            <w:tcW w:w="2709"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272A3732" w14:textId="77777777" w:rsidR="00B51FB8" w:rsidRDefault="00951B8B">
            <w:r>
              <w:rPr>
                <w:color w:val="1A1A1A"/>
                <w:sz w:val="19"/>
                <w:szCs w:val="19"/>
              </w:rPr>
              <w:t>Why</w:t>
            </w:r>
          </w:p>
        </w:tc>
        <w:tc>
          <w:tcPr>
            <w:tcW w:w="6651"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19944CA3" w14:textId="77777777" w:rsidR="00B51FB8" w:rsidRDefault="00951B8B">
            <w:r>
              <w:rPr>
                <w:color w:val="1A1A1A"/>
                <w:sz w:val="19"/>
                <w:szCs w:val="19"/>
              </w:rPr>
              <w:t>Migration is a prerequisite for 1 requested objective(s): [Remediating FIXTURE-ADV-SPRINGDOC-0001 CWE-1104 (springdoc-openapi 2.x (fixture advisory): fixed only on the 3.x line) needs org.springdoc:springdoc-openapi-starter-webmvc-ui &gt;= 3.1.0, which requires Spring Boot 4.0+ (reference pack spring-boot-3-to-4 §1.4: springdoc-openapi 3.x is the Spring Boot 4 line; 2.x is the Boot 3 line); the project is on 3.5.0]</w:t>
            </w:r>
          </w:p>
        </w:tc>
      </w:tr>
      <w:tr w:rsidR="00B51FB8" w14:paraId="7509F726" w14:textId="77777777">
        <w:tblPrEx>
          <w:tblCellMar>
            <w:top w:w="0" w:type="dxa"/>
            <w:bottom w:w="0" w:type="dxa"/>
          </w:tblCellMar>
        </w:tblPrEx>
        <w:tc>
          <w:tcPr>
            <w:tcW w:w="2709"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1EF4CF4" w14:textId="77777777" w:rsidR="00B51FB8" w:rsidRDefault="00951B8B">
            <w:r>
              <w:rPr>
                <w:color w:val="1A1A1A"/>
                <w:sz w:val="19"/>
                <w:szCs w:val="19"/>
              </w:rPr>
              <w:t>Complexity / effort / confidence</w:t>
            </w:r>
          </w:p>
        </w:tc>
        <w:tc>
          <w:tcPr>
            <w:tcW w:w="665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4680163" w14:textId="77777777" w:rsidR="00B51FB8" w:rsidRDefault="00951B8B">
            <w:r>
              <w:rPr>
                <w:color w:val="1A1A1A"/>
                <w:sz w:val="19"/>
                <w:szCs w:val="19"/>
              </w:rPr>
              <w:t>LOW / 20 of 100 / MEDIUM</w:t>
            </w:r>
          </w:p>
        </w:tc>
      </w:tr>
      <w:tr w:rsidR="00B51FB8" w14:paraId="7606C0E4" w14:textId="77777777">
        <w:tblPrEx>
          <w:tblCellMar>
            <w:top w:w="0" w:type="dxa"/>
            <w:bottom w:w="0" w:type="dxa"/>
          </w:tblCellMar>
        </w:tblPrEx>
        <w:tc>
          <w:tcPr>
            <w:tcW w:w="2709"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1A5B51E3" w14:textId="77777777" w:rsidR="00B51FB8" w:rsidRDefault="00951B8B">
            <w:r>
              <w:rPr>
                <w:color w:val="1A1A1A"/>
                <w:sz w:val="19"/>
                <w:szCs w:val="19"/>
              </w:rPr>
              <w:t>Recommended</w:t>
            </w:r>
          </w:p>
        </w:tc>
        <w:tc>
          <w:tcPr>
            <w:tcW w:w="6651"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3C61264A" w14:textId="77777777" w:rsidR="00B51FB8" w:rsidRDefault="00951B8B">
            <w:r>
              <w:rPr>
                <w:color w:val="1A1A1A"/>
                <w:sz w:val="19"/>
                <w:szCs w:val="19"/>
              </w:rPr>
              <w:t>Spring Boot 4.1.1 on Java 21; strategy MIGRATE_FIRST</w:t>
            </w:r>
          </w:p>
        </w:tc>
      </w:tr>
      <w:tr w:rsidR="00B51FB8" w14:paraId="2772730B" w14:textId="77777777">
        <w:tblPrEx>
          <w:tblCellMar>
            <w:top w:w="0" w:type="dxa"/>
            <w:bottom w:w="0" w:type="dxa"/>
          </w:tblCellMar>
        </w:tblPrEx>
        <w:tc>
          <w:tcPr>
            <w:tcW w:w="2709"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C22ED20" w14:textId="77777777" w:rsidR="00B51FB8" w:rsidRDefault="00951B8B">
            <w:r>
              <w:rPr>
                <w:color w:val="1A1A1A"/>
                <w:sz w:val="19"/>
                <w:szCs w:val="19"/>
              </w:rPr>
              <w:t>Baseline (round 0)</w:t>
            </w:r>
          </w:p>
        </w:tc>
        <w:tc>
          <w:tcPr>
            <w:tcW w:w="665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2EFE008" w14:textId="77777777" w:rsidR="00B51FB8" w:rsidRDefault="00951B8B">
            <w:r>
              <w:rPr>
                <w:color w:val="1A1A1A"/>
                <w:sz w:val="19"/>
                <w:szCs w:val="19"/>
              </w:rPr>
              <w:t>build passed; 1 test(s) run, 0 failure(s); application started: yes</w:t>
            </w:r>
          </w:p>
        </w:tc>
      </w:tr>
    </w:tbl>
    <w:p w14:paraId="6CB42231" w14:textId="77777777" w:rsidR="00B51FB8" w:rsidRDefault="00951B8B">
      <w:pPr>
        <w:pStyle w:val="Heading2"/>
      </w:pPr>
      <w:bookmarkStart w:id="23" w:name="_Toc241326511"/>
      <w:r>
        <w:t>10.2 Human decisions recorded</w:t>
      </w:r>
      <w:bookmarkEnd w:id="2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73"/>
        <w:gridCol w:w="1733"/>
        <w:gridCol w:w="2542"/>
        <w:gridCol w:w="2312"/>
      </w:tblGrid>
      <w:tr w:rsidR="00B51FB8" w14:paraId="17B13414" w14:textId="77777777">
        <w:tblPrEx>
          <w:tblCellMar>
            <w:top w:w="0" w:type="dxa"/>
            <w:bottom w:w="0" w:type="dxa"/>
          </w:tblCellMar>
        </w:tblPrEx>
        <w:trPr>
          <w:tblHeader/>
        </w:trPr>
        <w:tc>
          <w:tcPr>
            <w:tcW w:w="2773"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5590B0A7" w14:textId="77777777" w:rsidR="00B51FB8" w:rsidRDefault="00951B8B">
            <w:r>
              <w:rPr>
                <w:b/>
                <w:bCs/>
                <w:color w:val="FFFFFF"/>
                <w:sz w:val="19"/>
                <w:szCs w:val="19"/>
              </w:rPr>
              <w:t>Decision</w:t>
            </w:r>
          </w:p>
        </w:tc>
        <w:tc>
          <w:tcPr>
            <w:tcW w:w="1733"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2AD5E471" w14:textId="77777777" w:rsidR="00B51FB8" w:rsidRDefault="00951B8B">
            <w:r>
              <w:rPr>
                <w:b/>
                <w:bCs/>
                <w:color w:val="FFFFFF"/>
                <w:sz w:val="19"/>
                <w:szCs w:val="19"/>
              </w:rPr>
              <w:t>Choice</w:t>
            </w:r>
          </w:p>
        </w:tc>
        <w:tc>
          <w:tcPr>
            <w:tcW w:w="2542"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6AA97A7F" w14:textId="77777777" w:rsidR="00B51FB8" w:rsidRDefault="00951B8B">
            <w:r>
              <w:rPr>
                <w:b/>
                <w:bCs/>
                <w:color w:val="FFFFFF"/>
                <w:sz w:val="19"/>
                <w:szCs w:val="19"/>
              </w:rPr>
              <w:t>Subject</w:t>
            </w:r>
          </w:p>
        </w:tc>
        <w:tc>
          <w:tcPr>
            <w:tcW w:w="2312"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02CD43DD" w14:textId="77777777" w:rsidR="00B51FB8" w:rsidRDefault="00951B8B">
            <w:r>
              <w:rPr>
                <w:b/>
                <w:bCs/>
                <w:color w:val="FFFFFF"/>
                <w:sz w:val="19"/>
                <w:szCs w:val="19"/>
              </w:rPr>
              <w:t>Actor</w:t>
            </w:r>
          </w:p>
        </w:tc>
      </w:tr>
      <w:tr w:rsidR="00B51FB8" w14:paraId="46B34A65" w14:textId="77777777">
        <w:tblPrEx>
          <w:tblCellMar>
            <w:top w:w="0" w:type="dxa"/>
            <w:bottom w:w="0" w:type="dxa"/>
          </w:tblCellMar>
        </w:tblPrEx>
        <w:tc>
          <w:tcPr>
            <w:tcW w:w="277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4279EFD" w14:textId="77777777" w:rsidR="00B51FB8" w:rsidRDefault="00951B8B">
            <w:r>
              <w:rPr>
                <w:color w:val="1A1A1A"/>
                <w:sz w:val="19"/>
                <w:szCs w:val="19"/>
              </w:rPr>
              <w:t>execution strategy</w:t>
            </w:r>
          </w:p>
        </w:tc>
        <w:tc>
          <w:tcPr>
            <w:tcW w:w="173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F0B1178" w14:textId="77777777" w:rsidR="00B51FB8" w:rsidRDefault="00951B8B">
            <w:r>
              <w:rPr>
                <w:color w:val="1A1A1A"/>
                <w:sz w:val="19"/>
                <w:szCs w:val="19"/>
              </w:rPr>
              <w:t>MIGRATE_FIRST</w:t>
            </w:r>
          </w:p>
        </w:tc>
        <w:tc>
          <w:tcPr>
            <w:tcW w:w="254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6AA2652" w14:textId="77777777" w:rsidR="00B51FB8" w:rsidRDefault="00951B8B">
            <w:r>
              <w:rPr>
                <w:color w:val="1A1A1A"/>
                <w:sz w:val="19"/>
                <w:szCs w:val="19"/>
              </w:rPr>
              <w:t>run</w:t>
            </w:r>
          </w:p>
        </w:tc>
        <w:tc>
          <w:tcPr>
            <w:tcW w:w="231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88D1033" w14:textId="77777777" w:rsidR="00B51FB8" w:rsidRDefault="00951B8B">
            <w:r>
              <w:rPr>
                <w:color w:val="1A1A1A"/>
                <w:sz w:val="19"/>
                <w:szCs w:val="19"/>
              </w:rPr>
              <w:t>krishna.annavaram</w:t>
            </w:r>
          </w:p>
        </w:tc>
      </w:tr>
      <w:tr w:rsidR="00B51FB8" w14:paraId="23A0AFFD" w14:textId="77777777">
        <w:tblPrEx>
          <w:tblCellMar>
            <w:top w:w="0" w:type="dxa"/>
            <w:bottom w:w="0" w:type="dxa"/>
          </w:tblCellMar>
        </w:tblPrEx>
        <w:tc>
          <w:tcPr>
            <w:tcW w:w="2773"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6739E4AC" w14:textId="77777777" w:rsidR="00B51FB8" w:rsidRDefault="00951B8B">
            <w:r>
              <w:rPr>
                <w:color w:val="1A1A1A"/>
                <w:sz w:val="19"/>
                <w:szCs w:val="19"/>
              </w:rPr>
              <w:t>proposal approval</w:t>
            </w:r>
          </w:p>
        </w:tc>
        <w:tc>
          <w:tcPr>
            <w:tcW w:w="1733"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33068E79" w14:textId="77777777" w:rsidR="00B51FB8" w:rsidRDefault="00951B8B">
            <w:r>
              <w:rPr>
                <w:color w:val="1A1A1A"/>
                <w:sz w:val="19"/>
                <w:szCs w:val="19"/>
              </w:rPr>
              <w:t>APPROVED</w:t>
            </w:r>
          </w:p>
        </w:tc>
        <w:tc>
          <w:tcPr>
            <w:tcW w:w="2542"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1D9498B1" w14:textId="77777777" w:rsidR="00B51FB8" w:rsidRDefault="00951B8B">
            <w:r>
              <w:rPr>
                <w:color w:val="1A1A1A"/>
                <w:sz w:val="19"/>
                <w:szCs w:val="19"/>
              </w:rPr>
              <w:t>INV-101</w:t>
            </w:r>
          </w:p>
        </w:tc>
        <w:tc>
          <w:tcPr>
            <w:tcW w:w="2312"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68B284E2" w14:textId="77777777" w:rsidR="00B51FB8" w:rsidRDefault="00951B8B">
            <w:r>
              <w:rPr>
                <w:color w:val="1A1A1A"/>
                <w:sz w:val="19"/>
                <w:szCs w:val="19"/>
              </w:rPr>
              <w:t>krishna.annavaram</w:t>
            </w:r>
          </w:p>
        </w:tc>
      </w:tr>
      <w:tr w:rsidR="00B51FB8" w14:paraId="2BC03C11" w14:textId="77777777">
        <w:tblPrEx>
          <w:tblCellMar>
            <w:top w:w="0" w:type="dxa"/>
            <w:bottom w:w="0" w:type="dxa"/>
          </w:tblCellMar>
        </w:tblPrEx>
        <w:tc>
          <w:tcPr>
            <w:tcW w:w="277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68C473D" w14:textId="77777777" w:rsidR="00B51FB8" w:rsidRDefault="00951B8B">
            <w:r>
              <w:rPr>
                <w:color w:val="1A1A1A"/>
                <w:sz w:val="19"/>
                <w:szCs w:val="19"/>
              </w:rPr>
              <w:t>proposal approval</w:t>
            </w:r>
          </w:p>
        </w:tc>
        <w:tc>
          <w:tcPr>
            <w:tcW w:w="173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E95D032" w14:textId="77777777" w:rsidR="00B51FB8" w:rsidRDefault="00951B8B">
            <w:r>
              <w:rPr>
                <w:color w:val="1A1A1A"/>
                <w:sz w:val="19"/>
                <w:szCs w:val="19"/>
              </w:rPr>
              <w:t>APPROVED</w:t>
            </w:r>
          </w:p>
        </w:tc>
        <w:tc>
          <w:tcPr>
            <w:tcW w:w="254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460CA42" w14:textId="77777777" w:rsidR="00B51FB8" w:rsidRDefault="00951B8B">
            <w:r>
              <w:rPr>
                <w:color w:val="1A1A1A"/>
                <w:sz w:val="19"/>
                <w:szCs w:val="19"/>
              </w:rPr>
              <w:t>INV-102</w:t>
            </w:r>
          </w:p>
        </w:tc>
        <w:tc>
          <w:tcPr>
            <w:tcW w:w="231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03C1360" w14:textId="77777777" w:rsidR="00B51FB8" w:rsidRDefault="00951B8B">
            <w:r>
              <w:rPr>
                <w:color w:val="1A1A1A"/>
                <w:sz w:val="19"/>
                <w:szCs w:val="19"/>
              </w:rPr>
              <w:t>krishna.annavaram</w:t>
            </w:r>
          </w:p>
        </w:tc>
      </w:tr>
      <w:tr w:rsidR="00B51FB8" w14:paraId="1FAC5A05" w14:textId="77777777">
        <w:tblPrEx>
          <w:tblCellMar>
            <w:top w:w="0" w:type="dxa"/>
            <w:bottom w:w="0" w:type="dxa"/>
          </w:tblCellMar>
        </w:tblPrEx>
        <w:tc>
          <w:tcPr>
            <w:tcW w:w="2773"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08CD2B20" w14:textId="77777777" w:rsidR="00B51FB8" w:rsidRDefault="00951B8B">
            <w:r>
              <w:rPr>
                <w:color w:val="1A1A1A"/>
                <w:sz w:val="19"/>
                <w:szCs w:val="19"/>
              </w:rPr>
              <w:t>proposal approval</w:t>
            </w:r>
          </w:p>
        </w:tc>
        <w:tc>
          <w:tcPr>
            <w:tcW w:w="1733"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1FC2106" w14:textId="77777777" w:rsidR="00B51FB8" w:rsidRDefault="00951B8B">
            <w:r>
              <w:rPr>
                <w:color w:val="1A1A1A"/>
                <w:sz w:val="19"/>
                <w:szCs w:val="19"/>
              </w:rPr>
              <w:t>DEFERRED</w:t>
            </w:r>
          </w:p>
        </w:tc>
        <w:tc>
          <w:tcPr>
            <w:tcW w:w="2542"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008BB814" w14:textId="77777777" w:rsidR="00B51FB8" w:rsidRDefault="00951B8B">
            <w:r>
              <w:rPr>
                <w:color w:val="1A1A1A"/>
                <w:sz w:val="19"/>
                <w:szCs w:val="19"/>
              </w:rPr>
              <w:t>INV-104</w:t>
            </w:r>
          </w:p>
        </w:tc>
        <w:tc>
          <w:tcPr>
            <w:tcW w:w="2312"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0B218307" w14:textId="77777777" w:rsidR="00B51FB8" w:rsidRDefault="00951B8B">
            <w:r>
              <w:rPr>
                <w:color w:val="1A1A1A"/>
                <w:sz w:val="19"/>
                <w:szCs w:val="19"/>
              </w:rPr>
              <w:t>krishna.annavaram</w:t>
            </w:r>
          </w:p>
        </w:tc>
      </w:tr>
    </w:tbl>
    <w:p w14:paraId="320632D1" w14:textId="77777777" w:rsidR="00B51FB8" w:rsidRDefault="00951B8B">
      <w:pPr>
        <w:pStyle w:val="Heading2"/>
      </w:pPr>
      <w:bookmarkStart w:id="24" w:name="_Toc241326512"/>
      <w:r>
        <w:t>10.3 Migration rounds</w:t>
      </w:r>
      <w:bookmarkEnd w:id="2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
        <w:gridCol w:w="1872"/>
        <w:gridCol w:w="1872"/>
        <w:gridCol w:w="4680"/>
      </w:tblGrid>
      <w:tr w:rsidR="00B51FB8" w14:paraId="2083BC17" w14:textId="77777777">
        <w:tblPrEx>
          <w:tblCellMar>
            <w:top w:w="0" w:type="dxa"/>
            <w:bottom w:w="0" w:type="dxa"/>
          </w:tblCellMar>
        </w:tblPrEx>
        <w:trPr>
          <w:tblHeader/>
        </w:trPr>
        <w:tc>
          <w:tcPr>
            <w:tcW w:w="936"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32D85893" w14:textId="77777777" w:rsidR="00B51FB8" w:rsidRDefault="00951B8B">
            <w:r>
              <w:rPr>
                <w:b/>
                <w:bCs/>
                <w:color w:val="FFFFFF"/>
                <w:sz w:val="19"/>
                <w:szCs w:val="19"/>
              </w:rPr>
              <w:t>Round</w:t>
            </w:r>
          </w:p>
        </w:tc>
        <w:tc>
          <w:tcPr>
            <w:tcW w:w="1872"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30CADD07" w14:textId="77777777" w:rsidR="00B51FB8" w:rsidRDefault="00951B8B">
            <w:r>
              <w:rPr>
                <w:b/>
                <w:bCs/>
                <w:color w:val="FFFFFF"/>
                <w:sz w:val="19"/>
                <w:szCs w:val="19"/>
              </w:rPr>
              <w:t>Intent</w:t>
            </w:r>
          </w:p>
        </w:tc>
        <w:tc>
          <w:tcPr>
            <w:tcW w:w="1872"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718E1AA9" w14:textId="77777777" w:rsidR="00B51FB8" w:rsidRDefault="00951B8B">
            <w:r>
              <w:rPr>
                <w:b/>
                <w:bCs/>
                <w:color w:val="FFFFFF"/>
                <w:sz w:val="19"/>
                <w:szCs w:val="19"/>
              </w:rPr>
              <w:t>Outcome</w:t>
            </w:r>
          </w:p>
        </w:tc>
        <w:tc>
          <w:tcPr>
            <w:tcW w:w="4680"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73A1C807" w14:textId="77777777" w:rsidR="00B51FB8" w:rsidRDefault="00951B8B">
            <w:r>
              <w:rPr>
                <w:b/>
                <w:bCs/>
                <w:color w:val="FFFFFF"/>
                <w:sz w:val="19"/>
                <w:szCs w:val="19"/>
              </w:rPr>
              <w:t>Rules applied</w:t>
            </w:r>
          </w:p>
        </w:tc>
      </w:tr>
      <w:tr w:rsidR="00B51FB8" w14:paraId="469F022E" w14:textId="77777777">
        <w:tblPrEx>
          <w:tblCellMar>
            <w:top w:w="0" w:type="dxa"/>
            <w:bottom w:w="0" w:type="dxa"/>
          </w:tblCellMar>
        </w:tblPrEx>
        <w:tc>
          <w:tcPr>
            <w:tcW w:w="93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8D38875" w14:textId="77777777" w:rsidR="00B51FB8" w:rsidRDefault="00951B8B">
            <w:r>
              <w:rPr>
                <w:color w:val="1A1A1A"/>
                <w:sz w:val="19"/>
                <w:szCs w:val="19"/>
              </w:rPr>
              <w:t>0</w:t>
            </w:r>
          </w:p>
        </w:tc>
        <w:tc>
          <w:tcPr>
            <w:tcW w:w="187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626E2FE" w14:textId="77777777" w:rsidR="00B51FB8" w:rsidRDefault="00951B8B">
            <w:r>
              <w:rPr>
                <w:color w:val="1A1A1A"/>
                <w:sz w:val="19"/>
                <w:szCs w:val="19"/>
              </w:rPr>
              <w:t>package</w:t>
            </w:r>
          </w:p>
        </w:tc>
        <w:tc>
          <w:tcPr>
            <w:tcW w:w="187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CDF1917" w14:textId="77777777" w:rsidR="00B51FB8" w:rsidRDefault="00951B8B">
            <w:r>
              <w:rPr>
                <w:color w:val="1A1A1A"/>
                <w:sz w:val="19"/>
                <w:szCs w:val="19"/>
              </w:rPr>
              <w:t>passed</w:t>
            </w:r>
          </w:p>
        </w:tc>
        <w:tc>
          <w:tcPr>
            <w:tcW w:w="468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5D27A00" w14:textId="77777777" w:rsidR="00B51FB8" w:rsidRDefault="00951B8B">
            <w:r>
              <w:rPr>
                <w:color w:val="1A1A1A"/>
                <w:sz w:val="19"/>
                <w:szCs w:val="19"/>
              </w:rPr>
              <w:t>—</w:t>
            </w:r>
          </w:p>
        </w:tc>
      </w:tr>
      <w:tr w:rsidR="00B51FB8" w14:paraId="47F21F11" w14:textId="77777777">
        <w:tblPrEx>
          <w:tblCellMar>
            <w:top w:w="0" w:type="dxa"/>
            <w:bottom w:w="0" w:type="dxa"/>
          </w:tblCellMar>
        </w:tblPrEx>
        <w:tc>
          <w:tcPr>
            <w:tcW w:w="936"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D2370AE" w14:textId="77777777" w:rsidR="00B51FB8" w:rsidRDefault="00951B8B">
            <w:r>
              <w:rPr>
                <w:color w:val="1A1A1A"/>
                <w:sz w:val="19"/>
                <w:szCs w:val="19"/>
              </w:rPr>
              <w:t>1</w:t>
            </w:r>
          </w:p>
        </w:tc>
        <w:tc>
          <w:tcPr>
            <w:tcW w:w="1872"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33A6B87A" w14:textId="77777777" w:rsidR="00B51FB8" w:rsidRDefault="00951B8B">
            <w:r>
              <w:rPr>
                <w:color w:val="1A1A1A"/>
                <w:sz w:val="19"/>
                <w:szCs w:val="19"/>
              </w:rPr>
              <w:t>test-compile</w:t>
            </w:r>
          </w:p>
        </w:tc>
        <w:tc>
          <w:tcPr>
            <w:tcW w:w="1872"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1DFFDE10" w14:textId="77777777" w:rsidR="00B51FB8" w:rsidRDefault="00951B8B">
            <w:r>
              <w:rPr>
                <w:color w:val="1A1A1A"/>
                <w:sz w:val="19"/>
                <w:szCs w:val="19"/>
              </w:rPr>
              <w:t>passed</w:t>
            </w:r>
          </w:p>
        </w:tc>
        <w:tc>
          <w:tcPr>
            <w:tcW w:w="468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7BF6D90F" w14:textId="77777777" w:rsidR="00B51FB8" w:rsidRDefault="00951B8B">
            <w:r>
              <w:rPr>
                <w:color w:val="1A1A1A"/>
                <w:sz w:val="19"/>
                <w:szCs w:val="19"/>
              </w:rPr>
              <w:t>SB4-PARENT, SB4-JAVA, SB4-STARTER-WEBMVC, SB4-SPRINGDOC</w:t>
            </w:r>
          </w:p>
        </w:tc>
      </w:tr>
      <w:tr w:rsidR="00B51FB8" w14:paraId="0CEDBA59" w14:textId="77777777">
        <w:tblPrEx>
          <w:tblCellMar>
            <w:top w:w="0" w:type="dxa"/>
            <w:bottom w:w="0" w:type="dxa"/>
          </w:tblCellMar>
        </w:tblPrEx>
        <w:tc>
          <w:tcPr>
            <w:tcW w:w="93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E9EAA84" w14:textId="77777777" w:rsidR="00B51FB8" w:rsidRDefault="00951B8B">
            <w:r>
              <w:rPr>
                <w:color w:val="1A1A1A"/>
                <w:sz w:val="19"/>
                <w:szCs w:val="19"/>
              </w:rPr>
              <w:t>2</w:t>
            </w:r>
          </w:p>
        </w:tc>
        <w:tc>
          <w:tcPr>
            <w:tcW w:w="187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8004D8B" w14:textId="77777777" w:rsidR="00B51FB8" w:rsidRDefault="00951B8B">
            <w:r>
              <w:rPr>
                <w:color w:val="1A1A1A"/>
                <w:sz w:val="19"/>
                <w:szCs w:val="19"/>
              </w:rPr>
              <w:t>package</w:t>
            </w:r>
          </w:p>
        </w:tc>
        <w:tc>
          <w:tcPr>
            <w:tcW w:w="187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EAB7AD3" w14:textId="77777777" w:rsidR="00B51FB8" w:rsidRDefault="00951B8B">
            <w:r>
              <w:rPr>
                <w:color w:val="1A1A1A"/>
                <w:sz w:val="19"/>
                <w:szCs w:val="19"/>
              </w:rPr>
              <w:t>passed</w:t>
            </w:r>
          </w:p>
        </w:tc>
        <w:tc>
          <w:tcPr>
            <w:tcW w:w="468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393ECBB" w14:textId="77777777" w:rsidR="00B51FB8" w:rsidRDefault="00951B8B">
            <w:r>
              <w:rPr>
                <w:color w:val="1A1A1A"/>
                <w:sz w:val="19"/>
                <w:szCs w:val="19"/>
              </w:rPr>
              <w:t>—</w:t>
            </w:r>
          </w:p>
        </w:tc>
      </w:tr>
    </w:tbl>
    <w:p w14:paraId="171297EA" w14:textId="77777777" w:rsidR="00B51FB8" w:rsidRDefault="00951B8B">
      <w:pPr>
        <w:spacing w:after="120" w:line="276" w:lineRule="auto"/>
      </w:pPr>
      <w:r>
        <w:rPr>
          <w:b/>
          <w:bCs/>
        </w:rPr>
        <w:t xml:space="preserve">Behaviour: </w:t>
      </w:r>
      <w:r>
        <w:t>🟡</w:t>
      </w:r>
      <w:r>
        <w:t xml:space="preserve"> same status on all 3, body differs on 1</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1920"/>
        <w:gridCol w:w="5040"/>
      </w:tblGrid>
      <w:tr w:rsidR="00B51FB8" w14:paraId="63EA0C81" w14:textId="77777777">
        <w:tblPrEx>
          <w:tblCellMar>
            <w:top w:w="0" w:type="dxa"/>
            <w:bottom w:w="0" w:type="dxa"/>
          </w:tblCellMar>
        </w:tblPrEx>
        <w:trPr>
          <w:tblHeader/>
        </w:trPr>
        <w:tc>
          <w:tcPr>
            <w:tcW w:w="2400"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3F5AAC99" w14:textId="77777777" w:rsidR="00B51FB8" w:rsidRDefault="00951B8B">
            <w:r>
              <w:rPr>
                <w:b/>
                <w:bCs/>
                <w:color w:val="FFFFFF"/>
                <w:sz w:val="19"/>
                <w:szCs w:val="19"/>
              </w:rPr>
              <w:t>Probe</w:t>
            </w:r>
          </w:p>
        </w:tc>
        <w:tc>
          <w:tcPr>
            <w:tcW w:w="1920"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149C3317" w14:textId="77777777" w:rsidR="00B51FB8" w:rsidRDefault="00951B8B">
            <w:r>
              <w:rPr>
                <w:b/>
                <w:bCs/>
                <w:color w:val="FFFFFF"/>
                <w:sz w:val="19"/>
                <w:szCs w:val="19"/>
              </w:rPr>
              <w:t>Verdict</w:t>
            </w:r>
          </w:p>
        </w:tc>
        <w:tc>
          <w:tcPr>
            <w:tcW w:w="5040"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4760B419" w14:textId="77777777" w:rsidR="00B51FB8" w:rsidRDefault="00951B8B">
            <w:r>
              <w:rPr>
                <w:b/>
                <w:bCs/>
                <w:color w:val="FFFFFF"/>
                <w:sz w:val="19"/>
                <w:szCs w:val="19"/>
              </w:rPr>
              <w:t>Explanation</w:t>
            </w:r>
          </w:p>
        </w:tc>
      </w:tr>
      <w:tr w:rsidR="00B51FB8" w14:paraId="6D4DBC1E" w14:textId="77777777">
        <w:tblPrEx>
          <w:tblCellMar>
            <w:top w:w="0" w:type="dxa"/>
            <w:bottom w:w="0" w:type="dxa"/>
          </w:tblCellMar>
        </w:tblPrEx>
        <w:tc>
          <w:tcPr>
            <w:tcW w:w="2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4EEA082" w14:textId="77777777" w:rsidR="00B51FB8" w:rsidRDefault="00951B8B">
            <w:r>
              <w:rPr>
                <w:color w:val="1A1A1A"/>
                <w:sz w:val="19"/>
                <w:szCs w:val="19"/>
              </w:rPr>
              <w:t>health is public</w:t>
            </w:r>
          </w:p>
        </w:tc>
        <w:tc>
          <w:tcPr>
            <w:tcW w:w="192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190676D" w14:textId="77777777" w:rsidR="00B51FB8" w:rsidRDefault="00951B8B">
            <w:r>
              <w:rPr>
                <w:color w:val="1A1A1A"/>
                <w:sz w:val="19"/>
                <w:szCs w:val="19"/>
              </w:rPr>
              <w:t>body-differs</w:t>
            </w:r>
          </w:p>
        </w:tc>
        <w:tc>
          <w:tcPr>
            <w:tcW w:w="504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BDCB662" w14:textId="77777777" w:rsidR="00B51FB8" w:rsidRDefault="00951B8B">
            <w:r>
              <w:rPr>
                <w:color w:val="1A1A1A"/>
                <w:sz w:val="19"/>
                <w:szCs w:val="19"/>
              </w:rPr>
              <w:t>Boot 4 health document: keys reordered, larger payload, same information (reference pack §13)</w:t>
            </w:r>
          </w:p>
        </w:tc>
      </w:tr>
      <w:tr w:rsidR="00B51FB8" w14:paraId="5BAD7E94" w14:textId="77777777">
        <w:tblPrEx>
          <w:tblCellMar>
            <w:top w:w="0" w:type="dxa"/>
            <w:bottom w:w="0" w:type="dxa"/>
          </w:tblCellMar>
        </w:tblPrEx>
        <w:tc>
          <w:tcPr>
            <w:tcW w:w="240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A36C807" w14:textId="77777777" w:rsidR="00B51FB8" w:rsidRDefault="00951B8B">
            <w:r>
              <w:rPr>
                <w:color w:val="1A1A1A"/>
                <w:sz w:val="19"/>
                <w:szCs w:val="19"/>
              </w:rPr>
              <w:t>search widget</w:t>
            </w:r>
          </w:p>
        </w:tc>
        <w:tc>
          <w:tcPr>
            <w:tcW w:w="192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02A49B93" w14:textId="77777777" w:rsidR="00B51FB8" w:rsidRDefault="00951B8B">
            <w:r>
              <w:rPr>
                <w:color w:val="1A1A1A"/>
                <w:sz w:val="19"/>
                <w:szCs w:val="19"/>
              </w:rPr>
              <w:t>identical</w:t>
            </w:r>
          </w:p>
        </w:tc>
        <w:tc>
          <w:tcPr>
            <w:tcW w:w="504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7FF10082" w14:textId="77777777" w:rsidR="00B51FB8" w:rsidRDefault="00951B8B">
            <w:r>
              <w:rPr>
                <w:color w:val="1A1A1A"/>
                <w:sz w:val="19"/>
                <w:szCs w:val="19"/>
              </w:rPr>
              <w:t>—</w:t>
            </w:r>
          </w:p>
        </w:tc>
      </w:tr>
      <w:tr w:rsidR="00B51FB8" w14:paraId="4546D940" w14:textId="77777777">
        <w:tblPrEx>
          <w:tblCellMar>
            <w:top w:w="0" w:type="dxa"/>
            <w:bottom w:w="0" w:type="dxa"/>
          </w:tblCellMar>
        </w:tblPrEx>
        <w:tc>
          <w:tcPr>
            <w:tcW w:w="2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9DDCE35" w14:textId="77777777" w:rsidR="00B51FB8" w:rsidRDefault="00951B8B">
            <w:r>
              <w:rPr>
                <w:color w:val="1A1A1A"/>
                <w:sz w:val="19"/>
                <w:szCs w:val="19"/>
              </w:rPr>
              <w:t>product 2</w:t>
            </w:r>
          </w:p>
        </w:tc>
        <w:tc>
          <w:tcPr>
            <w:tcW w:w="192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D3C83F2" w14:textId="77777777" w:rsidR="00B51FB8" w:rsidRDefault="00951B8B">
            <w:r>
              <w:rPr>
                <w:color w:val="1A1A1A"/>
                <w:sz w:val="19"/>
                <w:szCs w:val="19"/>
              </w:rPr>
              <w:t>identical</w:t>
            </w:r>
          </w:p>
        </w:tc>
        <w:tc>
          <w:tcPr>
            <w:tcW w:w="504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59EB9B3" w14:textId="77777777" w:rsidR="00B51FB8" w:rsidRDefault="00951B8B">
            <w:r>
              <w:rPr>
                <w:color w:val="1A1A1A"/>
                <w:sz w:val="19"/>
                <w:szCs w:val="19"/>
              </w:rPr>
              <w:t>—</w:t>
            </w:r>
          </w:p>
        </w:tc>
      </w:tr>
    </w:tbl>
    <w:p w14:paraId="4A094231" w14:textId="77777777" w:rsidR="00B51FB8" w:rsidRDefault="00951B8B">
      <w:pPr>
        <w:pStyle w:val="Heading2"/>
      </w:pPr>
      <w:bookmarkStart w:id="25" w:name="_Toc241326513"/>
      <w:r>
        <w:t>10.4 Security plans</w:t>
      </w:r>
      <w:bookmarkEnd w:id="25"/>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45"/>
        <w:gridCol w:w="1622"/>
        <w:gridCol w:w="2746"/>
        <w:gridCol w:w="1747"/>
      </w:tblGrid>
      <w:tr w:rsidR="00B51FB8" w14:paraId="7D472529" w14:textId="77777777">
        <w:tblPrEx>
          <w:tblCellMar>
            <w:top w:w="0" w:type="dxa"/>
            <w:bottom w:w="0" w:type="dxa"/>
          </w:tblCellMar>
        </w:tblPrEx>
        <w:trPr>
          <w:tblHeader/>
        </w:trPr>
        <w:tc>
          <w:tcPr>
            <w:tcW w:w="3245"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603D38C0" w14:textId="77777777" w:rsidR="00B51FB8" w:rsidRDefault="00951B8B">
            <w:r>
              <w:rPr>
                <w:b/>
                <w:bCs/>
                <w:color w:val="FFFFFF"/>
                <w:sz w:val="19"/>
                <w:szCs w:val="19"/>
              </w:rPr>
              <w:t>Finding</w:t>
            </w:r>
          </w:p>
        </w:tc>
        <w:tc>
          <w:tcPr>
            <w:tcW w:w="1622"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27B70D9F" w14:textId="77777777" w:rsidR="00B51FB8" w:rsidRDefault="00951B8B">
            <w:r>
              <w:rPr>
                <w:b/>
                <w:bCs/>
                <w:color w:val="FFFFFF"/>
                <w:sz w:val="19"/>
                <w:szCs w:val="19"/>
              </w:rPr>
              <w:t>CWE</w:t>
            </w:r>
          </w:p>
        </w:tc>
        <w:tc>
          <w:tcPr>
            <w:tcW w:w="2746"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34924782" w14:textId="77777777" w:rsidR="00B51FB8" w:rsidRDefault="00951B8B">
            <w:r>
              <w:rPr>
                <w:b/>
                <w:bCs/>
                <w:color w:val="FFFFFF"/>
                <w:sz w:val="19"/>
                <w:szCs w:val="19"/>
              </w:rPr>
              <w:t>Route</w:t>
            </w:r>
          </w:p>
        </w:tc>
        <w:tc>
          <w:tcPr>
            <w:tcW w:w="1747"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6ACE0949" w14:textId="77777777" w:rsidR="00B51FB8" w:rsidRDefault="00951B8B">
            <w:r>
              <w:rPr>
                <w:b/>
                <w:bCs/>
                <w:color w:val="FFFFFF"/>
                <w:sz w:val="19"/>
                <w:szCs w:val="19"/>
              </w:rPr>
              <w:t>Confidence</w:t>
            </w:r>
          </w:p>
        </w:tc>
      </w:tr>
      <w:tr w:rsidR="00B51FB8" w14:paraId="30C0C9E5" w14:textId="77777777">
        <w:tblPrEx>
          <w:tblCellMar>
            <w:top w:w="0" w:type="dxa"/>
            <w:bottom w:w="0" w:type="dxa"/>
          </w:tblCellMar>
        </w:tblPrEx>
        <w:tc>
          <w:tcPr>
            <w:tcW w:w="3245"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D69889C" w14:textId="77777777" w:rsidR="00B51FB8" w:rsidRDefault="00951B8B">
            <w:r>
              <w:rPr>
                <w:color w:val="1A1A1A"/>
                <w:sz w:val="19"/>
                <w:szCs w:val="19"/>
              </w:rPr>
              <w:t>INV-101</w:t>
            </w:r>
          </w:p>
        </w:tc>
        <w:tc>
          <w:tcPr>
            <w:tcW w:w="162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4AAA61C" w14:textId="77777777" w:rsidR="00B51FB8" w:rsidRDefault="00951B8B">
            <w:r>
              <w:rPr>
                <w:color w:val="1A1A1A"/>
                <w:sz w:val="19"/>
                <w:szCs w:val="19"/>
              </w:rPr>
              <w:t>CWE-89</w:t>
            </w:r>
          </w:p>
        </w:tc>
        <w:tc>
          <w:tcPr>
            <w:tcW w:w="274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1B3470D" w14:textId="77777777" w:rsidR="00B51FB8" w:rsidRDefault="00951B8B">
            <w:r>
              <w:rPr>
                <w:color w:val="1A1A1A"/>
                <w:sz w:val="19"/>
                <w:szCs w:val="19"/>
              </w:rPr>
              <w:t>CATALOG</w:t>
            </w:r>
          </w:p>
        </w:tc>
        <w:tc>
          <w:tcPr>
            <w:tcW w:w="1747"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5B9B77B" w14:textId="77777777" w:rsidR="00B51FB8" w:rsidRDefault="00951B8B">
            <w:r>
              <w:rPr>
                <w:color w:val="1A1A1A"/>
                <w:sz w:val="19"/>
                <w:szCs w:val="19"/>
              </w:rPr>
              <w:t>High</w:t>
            </w:r>
          </w:p>
        </w:tc>
      </w:tr>
      <w:tr w:rsidR="00B51FB8" w14:paraId="60FC6AE3" w14:textId="77777777">
        <w:tblPrEx>
          <w:tblCellMar>
            <w:top w:w="0" w:type="dxa"/>
            <w:bottom w:w="0" w:type="dxa"/>
          </w:tblCellMar>
        </w:tblPrEx>
        <w:tc>
          <w:tcPr>
            <w:tcW w:w="3245"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6F0E125B" w14:textId="77777777" w:rsidR="00B51FB8" w:rsidRDefault="00951B8B">
            <w:r>
              <w:rPr>
                <w:color w:val="1A1A1A"/>
                <w:sz w:val="19"/>
                <w:szCs w:val="19"/>
              </w:rPr>
              <w:t>INV-102</w:t>
            </w:r>
          </w:p>
        </w:tc>
        <w:tc>
          <w:tcPr>
            <w:tcW w:w="1622"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09E327CB" w14:textId="77777777" w:rsidR="00B51FB8" w:rsidRDefault="00951B8B">
            <w:r>
              <w:rPr>
                <w:color w:val="1A1A1A"/>
                <w:sz w:val="19"/>
                <w:szCs w:val="19"/>
              </w:rPr>
              <w:t>CWE-22</w:t>
            </w:r>
          </w:p>
        </w:tc>
        <w:tc>
          <w:tcPr>
            <w:tcW w:w="2746"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6A7A5E9A" w14:textId="77777777" w:rsidR="00B51FB8" w:rsidRDefault="00951B8B">
            <w:r>
              <w:rPr>
                <w:color w:val="1A1A1A"/>
                <w:sz w:val="19"/>
                <w:szCs w:val="19"/>
              </w:rPr>
              <w:t>KB</w:t>
            </w:r>
          </w:p>
        </w:tc>
        <w:tc>
          <w:tcPr>
            <w:tcW w:w="1747"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738C1B33" w14:textId="77777777" w:rsidR="00B51FB8" w:rsidRDefault="00951B8B">
            <w:r>
              <w:rPr>
                <w:color w:val="1A1A1A"/>
                <w:sz w:val="19"/>
                <w:szCs w:val="19"/>
              </w:rPr>
              <w:t>Low</w:t>
            </w:r>
          </w:p>
        </w:tc>
      </w:tr>
      <w:tr w:rsidR="00B51FB8" w14:paraId="57A86D89" w14:textId="77777777">
        <w:tblPrEx>
          <w:tblCellMar>
            <w:top w:w="0" w:type="dxa"/>
            <w:bottom w:w="0" w:type="dxa"/>
          </w:tblCellMar>
        </w:tblPrEx>
        <w:tc>
          <w:tcPr>
            <w:tcW w:w="3245"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E9D6DF1" w14:textId="77777777" w:rsidR="00B51FB8" w:rsidRDefault="00951B8B">
            <w:r>
              <w:rPr>
                <w:color w:val="1A1A1A"/>
                <w:sz w:val="19"/>
                <w:szCs w:val="19"/>
              </w:rPr>
              <w:t>INV-103</w:t>
            </w:r>
          </w:p>
        </w:tc>
        <w:tc>
          <w:tcPr>
            <w:tcW w:w="162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88F8A79" w14:textId="77777777" w:rsidR="00B51FB8" w:rsidRDefault="00951B8B">
            <w:r>
              <w:rPr>
                <w:color w:val="1A1A1A"/>
                <w:sz w:val="19"/>
                <w:szCs w:val="19"/>
              </w:rPr>
              <w:t>CWE-502</w:t>
            </w:r>
          </w:p>
        </w:tc>
        <w:tc>
          <w:tcPr>
            <w:tcW w:w="274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5C00838" w14:textId="77777777" w:rsidR="00B51FB8" w:rsidRDefault="00951B8B">
            <w:r>
              <w:rPr>
                <w:color w:val="1A1A1A"/>
                <w:sz w:val="19"/>
                <w:szCs w:val="19"/>
              </w:rPr>
              <w:t>RESEARCH</w:t>
            </w:r>
          </w:p>
        </w:tc>
        <w:tc>
          <w:tcPr>
            <w:tcW w:w="1747"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3081207" w14:textId="77777777" w:rsidR="00B51FB8" w:rsidRDefault="00951B8B">
            <w:r>
              <w:rPr>
                <w:color w:val="1A1A1A"/>
                <w:sz w:val="19"/>
                <w:szCs w:val="19"/>
              </w:rPr>
              <w:t>Low</w:t>
            </w:r>
          </w:p>
        </w:tc>
      </w:tr>
      <w:tr w:rsidR="00B51FB8" w14:paraId="2A88732E" w14:textId="77777777">
        <w:tblPrEx>
          <w:tblCellMar>
            <w:top w:w="0" w:type="dxa"/>
            <w:bottom w:w="0" w:type="dxa"/>
          </w:tblCellMar>
        </w:tblPrEx>
        <w:tc>
          <w:tcPr>
            <w:tcW w:w="3245"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737EF62F" w14:textId="77777777" w:rsidR="00B51FB8" w:rsidRDefault="00951B8B">
            <w:r>
              <w:rPr>
                <w:color w:val="1A1A1A"/>
                <w:sz w:val="19"/>
                <w:szCs w:val="19"/>
              </w:rPr>
              <w:t>INV-104</w:t>
            </w:r>
          </w:p>
        </w:tc>
        <w:tc>
          <w:tcPr>
            <w:tcW w:w="1622"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68B76BF9" w14:textId="77777777" w:rsidR="00B51FB8" w:rsidRDefault="00951B8B">
            <w:r>
              <w:rPr>
                <w:color w:val="1A1A1A"/>
                <w:sz w:val="19"/>
                <w:szCs w:val="19"/>
              </w:rPr>
              <w:t>CWE-798</w:t>
            </w:r>
          </w:p>
        </w:tc>
        <w:tc>
          <w:tcPr>
            <w:tcW w:w="2746"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FB615E2" w14:textId="77777777" w:rsidR="00B51FB8" w:rsidRDefault="00951B8B">
            <w:r>
              <w:rPr>
                <w:color w:val="1A1A1A"/>
                <w:sz w:val="19"/>
                <w:szCs w:val="19"/>
              </w:rPr>
              <w:t>CATALOG</w:t>
            </w:r>
          </w:p>
        </w:tc>
        <w:tc>
          <w:tcPr>
            <w:tcW w:w="1747"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6772648D" w14:textId="77777777" w:rsidR="00B51FB8" w:rsidRDefault="00951B8B">
            <w:r>
              <w:rPr>
                <w:color w:val="1A1A1A"/>
                <w:sz w:val="19"/>
                <w:szCs w:val="19"/>
              </w:rPr>
              <w:t>Medium</w:t>
            </w:r>
          </w:p>
        </w:tc>
      </w:tr>
      <w:tr w:rsidR="00B51FB8" w14:paraId="7506DFB8" w14:textId="77777777">
        <w:tblPrEx>
          <w:tblCellMar>
            <w:top w:w="0" w:type="dxa"/>
            <w:bottom w:w="0" w:type="dxa"/>
          </w:tblCellMar>
        </w:tblPrEx>
        <w:tc>
          <w:tcPr>
            <w:tcW w:w="3245"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FB76C26" w14:textId="77777777" w:rsidR="00B51FB8" w:rsidRDefault="00951B8B">
            <w:r>
              <w:rPr>
                <w:color w:val="1A1A1A"/>
                <w:sz w:val="19"/>
                <w:szCs w:val="19"/>
              </w:rPr>
              <w:t>FIXTURE-ADV-SPRINGDOC-0001</w:t>
            </w:r>
          </w:p>
        </w:tc>
        <w:tc>
          <w:tcPr>
            <w:tcW w:w="162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ABCCFBC" w14:textId="77777777" w:rsidR="00B51FB8" w:rsidRDefault="00951B8B">
            <w:r>
              <w:rPr>
                <w:color w:val="1A1A1A"/>
                <w:sz w:val="19"/>
                <w:szCs w:val="19"/>
              </w:rPr>
              <w:t>CWE-1104</w:t>
            </w:r>
          </w:p>
        </w:tc>
        <w:tc>
          <w:tcPr>
            <w:tcW w:w="274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87A48A5" w14:textId="77777777" w:rsidR="00B51FB8" w:rsidRDefault="00951B8B">
            <w:r>
              <w:rPr>
                <w:color w:val="1A1A1A"/>
                <w:sz w:val="19"/>
                <w:szCs w:val="19"/>
              </w:rPr>
              <w:t>ALREADY_REMEDIATED</w:t>
            </w:r>
          </w:p>
        </w:tc>
        <w:tc>
          <w:tcPr>
            <w:tcW w:w="1747"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641CA9E" w14:textId="77777777" w:rsidR="00B51FB8" w:rsidRDefault="00951B8B">
            <w:r>
              <w:rPr>
                <w:color w:val="1A1A1A"/>
                <w:sz w:val="19"/>
                <w:szCs w:val="19"/>
              </w:rPr>
              <w:t>High</w:t>
            </w:r>
          </w:p>
        </w:tc>
      </w:tr>
    </w:tbl>
    <w:p w14:paraId="23C18B42" w14:textId="77777777" w:rsidR="00B51FB8" w:rsidRDefault="00951B8B">
      <w:pPr>
        <w:pStyle w:val="Heading2"/>
      </w:pPr>
      <w:bookmarkStart w:id="26" w:name="_Toc241326514"/>
      <w:r>
        <w:t>10.5 Verification of applied fixes</w:t>
      </w:r>
      <w:bookmarkEnd w:id="2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1"/>
        <w:gridCol w:w="1185"/>
        <w:gridCol w:w="2133"/>
        <w:gridCol w:w="1659"/>
        <w:gridCol w:w="948"/>
        <w:gridCol w:w="1184"/>
      </w:tblGrid>
      <w:tr w:rsidR="00B51FB8" w14:paraId="3DAEFBE5" w14:textId="77777777">
        <w:tblPrEx>
          <w:tblCellMar>
            <w:top w:w="0" w:type="dxa"/>
            <w:bottom w:w="0" w:type="dxa"/>
          </w:tblCellMar>
        </w:tblPrEx>
        <w:trPr>
          <w:tblHeader/>
        </w:trPr>
        <w:tc>
          <w:tcPr>
            <w:tcW w:w="2251"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53082EBA" w14:textId="77777777" w:rsidR="00B51FB8" w:rsidRDefault="00951B8B">
            <w:r>
              <w:rPr>
                <w:b/>
                <w:bCs/>
                <w:color w:val="FFFFFF"/>
                <w:sz w:val="19"/>
                <w:szCs w:val="19"/>
              </w:rPr>
              <w:t>Finding</w:t>
            </w:r>
          </w:p>
        </w:tc>
        <w:tc>
          <w:tcPr>
            <w:tcW w:w="1185"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7BF587E8" w14:textId="77777777" w:rsidR="00B51FB8" w:rsidRDefault="00951B8B">
            <w:r>
              <w:rPr>
                <w:b/>
                <w:bCs/>
                <w:color w:val="FFFFFF"/>
                <w:sz w:val="19"/>
                <w:szCs w:val="19"/>
              </w:rPr>
              <w:t>Re-scan</w:t>
            </w:r>
          </w:p>
        </w:tc>
        <w:tc>
          <w:tcPr>
            <w:tcW w:w="2133"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156BD688" w14:textId="77777777" w:rsidR="00B51FB8" w:rsidRDefault="00951B8B">
            <w:r>
              <w:rPr>
                <w:b/>
                <w:bCs/>
                <w:color w:val="FFFFFF"/>
                <w:sz w:val="19"/>
                <w:szCs w:val="19"/>
              </w:rPr>
              <w:t>Red team</w:t>
            </w:r>
          </w:p>
        </w:tc>
        <w:tc>
          <w:tcPr>
            <w:tcW w:w="1659"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6511CDA3" w14:textId="77777777" w:rsidR="00B51FB8" w:rsidRDefault="00951B8B">
            <w:r>
              <w:rPr>
                <w:b/>
                <w:bCs/>
                <w:color w:val="FFFFFF"/>
                <w:sz w:val="19"/>
                <w:szCs w:val="19"/>
              </w:rPr>
              <w:t>QA / Build</w:t>
            </w:r>
          </w:p>
        </w:tc>
        <w:tc>
          <w:tcPr>
            <w:tcW w:w="948"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770AC2D3" w14:textId="77777777" w:rsidR="00B51FB8" w:rsidRDefault="00951B8B">
            <w:r>
              <w:rPr>
                <w:b/>
                <w:bCs/>
                <w:color w:val="FFFFFF"/>
                <w:sz w:val="19"/>
                <w:szCs w:val="19"/>
              </w:rPr>
              <w:t>Score</w:t>
            </w:r>
          </w:p>
        </w:tc>
        <w:tc>
          <w:tcPr>
            <w:tcW w:w="1184"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72E105F8" w14:textId="77777777" w:rsidR="00B51FB8" w:rsidRDefault="00951B8B">
            <w:r>
              <w:rPr>
                <w:b/>
                <w:bCs/>
                <w:color w:val="FFFFFF"/>
                <w:sz w:val="19"/>
                <w:szCs w:val="19"/>
              </w:rPr>
              <w:t>Decision</w:t>
            </w:r>
          </w:p>
        </w:tc>
      </w:tr>
      <w:tr w:rsidR="00B51FB8" w14:paraId="7837E8B2" w14:textId="77777777">
        <w:tblPrEx>
          <w:tblCellMar>
            <w:top w:w="0" w:type="dxa"/>
            <w:bottom w:w="0" w:type="dxa"/>
          </w:tblCellMar>
        </w:tblPrEx>
        <w:tc>
          <w:tcPr>
            <w:tcW w:w="225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D026351" w14:textId="77777777" w:rsidR="00B51FB8" w:rsidRDefault="00951B8B">
            <w:r>
              <w:rPr>
                <w:color w:val="1A1A1A"/>
                <w:sz w:val="19"/>
                <w:szCs w:val="19"/>
              </w:rPr>
              <w:t>INV-101 CWE-89</w:t>
            </w:r>
          </w:p>
        </w:tc>
        <w:tc>
          <w:tcPr>
            <w:tcW w:w="1185"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FA9268A" w14:textId="77777777" w:rsidR="00B51FB8" w:rsidRDefault="00951B8B">
            <w:r>
              <w:rPr>
                <w:color w:val="1A1A1A"/>
                <w:sz w:val="19"/>
                <w:szCs w:val="19"/>
              </w:rPr>
              <w:t>FIXED</w:t>
            </w:r>
          </w:p>
        </w:tc>
        <w:tc>
          <w:tcPr>
            <w:tcW w:w="213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7386FBE" w14:textId="77777777" w:rsidR="00B51FB8" w:rsidRDefault="00951B8B">
            <w:r>
              <w:rPr>
                <w:color w:val="1A1A1A"/>
                <w:sz w:val="19"/>
                <w:szCs w:val="19"/>
              </w:rPr>
              <w:t>NO_BYPASS_FOUND</w:t>
            </w:r>
          </w:p>
        </w:tc>
        <w:tc>
          <w:tcPr>
            <w:tcW w:w="1659"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B23D6A4" w14:textId="77777777" w:rsidR="00B51FB8" w:rsidRDefault="00951B8B">
            <w:r>
              <w:rPr>
                <w:color w:val="1A1A1A"/>
                <w:sz w:val="19"/>
                <w:szCs w:val="19"/>
              </w:rPr>
              <w:t>Passed / Passed</w:t>
            </w:r>
          </w:p>
        </w:tc>
        <w:tc>
          <w:tcPr>
            <w:tcW w:w="948"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8EE2CEB" w14:textId="77777777" w:rsidR="00B51FB8" w:rsidRDefault="00951B8B">
            <w:r>
              <w:rPr>
                <w:color w:val="1A1A1A"/>
                <w:sz w:val="19"/>
                <w:szCs w:val="19"/>
              </w:rPr>
              <w:t>100/85</w:t>
            </w:r>
          </w:p>
        </w:tc>
        <w:tc>
          <w:tcPr>
            <w:tcW w:w="1184"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43DF6F5" w14:textId="77777777" w:rsidR="00B51FB8" w:rsidRDefault="00951B8B">
            <w:r>
              <w:rPr>
                <w:color w:val="1A1A1A"/>
                <w:sz w:val="19"/>
                <w:szCs w:val="19"/>
              </w:rPr>
              <w:t>Cleared</w:t>
            </w:r>
          </w:p>
        </w:tc>
      </w:tr>
      <w:tr w:rsidR="00B51FB8" w14:paraId="7236096D" w14:textId="77777777">
        <w:tblPrEx>
          <w:tblCellMar>
            <w:top w:w="0" w:type="dxa"/>
            <w:bottom w:w="0" w:type="dxa"/>
          </w:tblCellMar>
        </w:tblPrEx>
        <w:tc>
          <w:tcPr>
            <w:tcW w:w="2251"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13E6F0C0" w14:textId="77777777" w:rsidR="00B51FB8" w:rsidRDefault="00951B8B">
            <w:r>
              <w:rPr>
                <w:color w:val="1A1A1A"/>
                <w:sz w:val="19"/>
                <w:szCs w:val="19"/>
              </w:rPr>
              <w:t>INV-102 CWE-22</w:t>
            </w:r>
          </w:p>
        </w:tc>
        <w:tc>
          <w:tcPr>
            <w:tcW w:w="1185"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1DAEA170" w14:textId="77777777" w:rsidR="00B51FB8" w:rsidRDefault="00951B8B">
            <w:r>
              <w:rPr>
                <w:color w:val="1A1A1A"/>
                <w:sz w:val="19"/>
                <w:szCs w:val="19"/>
              </w:rPr>
              <w:t>FIXED</w:t>
            </w:r>
          </w:p>
        </w:tc>
        <w:tc>
          <w:tcPr>
            <w:tcW w:w="2133"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F73F531" w14:textId="77777777" w:rsidR="00B51FB8" w:rsidRDefault="00951B8B">
            <w:r>
              <w:rPr>
                <w:color w:val="1A1A1A"/>
                <w:sz w:val="19"/>
                <w:szCs w:val="19"/>
              </w:rPr>
              <w:t>NO_BYPASS_FOUND</w:t>
            </w:r>
          </w:p>
        </w:tc>
        <w:tc>
          <w:tcPr>
            <w:tcW w:w="1659"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2E9238C9" w14:textId="77777777" w:rsidR="00B51FB8" w:rsidRDefault="00951B8B">
            <w:r>
              <w:rPr>
                <w:color w:val="1A1A1A"/>
                <w:sz w:val="19"/>
                <w:szCs w:val="19"/>
              </w:rPr>
              <w:t>Passed / Passed</w:t>
            </w:r>
          </w:p>
        </w:tc>
        <w:tc>
          <w:tcPr>
            <w:tcW w:w="948"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3A9944A5" w14:textId="77777777" w:rsidR="00B51FB8" w:rsidRDefault="00951B8B">
            <w:r>
              <w:rPr>
                <w:color w:val="1A1A1A"/>
                <w:sz w:val="19"/>
                <w:szCs w:val="19"/>
              </w:rPr>
              <w:t>100/85</w:t>
            </w:r>
          </w:p>
        </w:tc>
        <w:tc>
          <w:tcPr>
            <w:tcW w:w="1184"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24EB4EAD" w14:textId="77777777" w:rsidR="00B51FB8" w:rsidRDefault="00951B8B">
            <w:r>
              <w:rPr>
                <w:color w:val="1A1A1A"/>
                <w:sz w:val="19"/>
                <w:szCs w:val="19"/>
              </w:rPr>
              <w:t>Cleared</w:t>
            </w:r>
          </w:p>
        </w:tc>
      </w:tr>
    </w:tbl>
    <w:p w14:paraId="1E149ED9" w14:textId="77777777" w:rsidR="00B51FB8" w:rsidRDefault="00951B8B">
      <w:pPr>
        <w:pStyle w:val="Heading2"/>
      </w:pPr>
      <w:bookmarkStart w:id="27" w:name="_Toc241326515"/>
      <w:r>
        <w:t>10.6 Validation dimensions</w:t>
      </w:r>
      <w:bookmarkEnd w:id="2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26"/>
        <w:gridCol w:w="4434"/>
      </w:tblGrid>
      <w:tr w:rsidR="00B51FB8" w14:paraId="58DABE71" w14:textId="77777777">
        <w:tblPrEx>
          <w:tblCellMar>
            <w:top w:w="0" w:type="dxa"/>
            <w:bottom w:w="0" w:type="dxa"/>
          </w:tblCellMar>
        </w:tblPrEx>
        <w:trPr>
          <w:tblHeader/>
        </w:trPr>
        <w:tc>
          <w:tcPr>
            <w:tcW w:w="4926"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181EB53D" w14:textId="77777777" w:rsidR="00B51FB8" w:rsidRDefault="00951B8B">
            <w:r>
              <w:rPr>
                <w:b/>
                <w:bCs/>
                <w:color w:val="FFFFFF"/>
                <w:sz w:val="19"/>
                <w:szCs w:val="19"/>
              </w:rPr>
              <w:t>Dimension</w:t>
            </w:r>
          </w:p>
        </w:tc>
        <w:tc>
          <w:tcPr>
            <w:tcW w:w="4434"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6D1BA6CB" w14:textId="77777777" w:rsidR="00B51FB8" w:rsidRDefault="00951B8B">
            <w:r>
              <w:rPr>
                <w:b/>
                <w:bCs/>
                <w:color w:val="FFFFFF"/>
                <w:sz w:val="19"/>
                <w:szCs w:val="19"/>
              </w:rPr>
              <w:t>Status</w:t>
            </w:r>
          </w:p>
        </w:tc>
      </w:tr>
      <w:tr w:rsidR="00B51FB8" w14:paraId="4F2AEB67" w14:textId="77777777">
        <w:tblPrEx>
          <w:tblCellMar>
            <w:top w:w="0" w:type="dxa"/>
            <w:bottom w:w="0" w:type="dxa"/>
          </w:tblCellMar>
        </w:tblPrEx>
        <w:tc>
          <w:tcPr>
            <w:tcW w:w="49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AC8E943" w14:textId="77777777" w:rsidR="00B51FB8" w:rsidRDefault="00951B8B">
            <w:r>
              <w:rPr>
                <w:color w:val="1A1A1A"/>
                <w:sz w:val="19"/>
                <w:szCs w:val="19"/>
              </w:rPr>
              <w:t>COMPILE</w:t>
            </w:r>
          </w:p>
        </w:tc>
        <w:tc>
          <w:tcPr>
            <w:tcW w:w="4434"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8A9A4FA" w14:textId="77777777" w:rsidR="00B51FB8" w:rsidRDefault="00951B8B">
            <w:r>
              <w:rPr>
                <w:color w:val="1A1A1A"/>
                <w:sz w:val="19"/>
                <w:szCs w:val="19"/>
              </w:rPr>
              <w:t>PASS</w:t>
            </w:r>
          </w:p>
        </w:tc>
      </w:tr>
      <w:tr w:rsidR="00B51FB8" w14:paraId="70C6ED26" w14:textId="77777777">
        <w:tblPrEx>
          <w:tblCellMar>
            <w:top w:w="0" w:type="dxa"/>
            <w:bottom w:w="0" w:type="dxa"/>
          </w:tblCellMar>
        </w:tblPrEx>
        <w:tc>
          <w:tcPr>
            <w:tcW w:w="4926"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3C95AD6D" w14:textId="77777777" w:rsidR="00B51FB8" w:rsidRDefault="00951B8B">
            <w:r>
              <w:rPr>
                <w:color w:val="1A1A1A"/>
                <w:sz w:val="19"/>
                <w:szCs w:val="19"/>
              </w:rPr>
              <w:t>BUILD_PACKAGE</w:t>
            </w:r>
          </w:p>
        </w:tc>
        <w:tc>
          <w:tcPr>
            <w:tcW w:w="4434"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52B14B9" w14:textId="77777777" w:rsidR="00B51FB8" w:rsidRDefault="00951B8B">
            <w:r>
              <w:rPr>
                <w:color w:val="1A1A1A"/>
                <w:sz w:val="19"/>
                <w:szCs w:val="19"/>
              </w:rPr>
              <w:t>PASS</w:t>
            </w:r>
          </w:p>
        </w:tc>
      </w:tr>
      <w:tr w:rsidR="00B51FB8" w14:paraId="7DE81A85" w14:textId="77777777">
        <w:tblPrEx>
          <w:tblCellMar>
            <w:top w:w="0" w:type="dxa"/>
            <w:bottom w:w="0" w:type="dxa"/>
          </w:tblCellMar>
        </w:tblPrEx>
        <w:tc>
          <w:tcPr>
            <w:tcW w:w="49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A84B2E2" w14:textId="77777777" w:rsidR="00B51FB8" w:rsidRDefault="00951B8B">
            <w:r>
              <w:rPr>
                <w:color w:val="1A1A1A"/>
                <w:sz w:val="19"/>
                <w:szCs w:val="19"/>
              </w:rPr>
              <w:t>TESTS</w:t>
            </w:r>
          </w:p>
        </w:tc>
        <w:tc>
          <w:tcPr>
            <w:tcW w:w="4434"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FCF471D" w14:textId="77777777" w:rsidR="00B51FB8" w:rsidRDefault="00951B8B">
            <w:r>
              <w:rPr>
                <w:color w:val="1A1A1A"/>
                <w:sz w:val="19"/>
                <w:szCs w:val="19"/>
              </w:rPr>
              <w:t>PASS</w:t>
            </w:r>
          </w:p>
        </w:tc>
      </w:tr>
      <w:tr w:rsidR="00B51FB8" w14:paraId="62C0ED38" w14:textId="77777777">
        <w:tblPrEx>
          <w:tblCellMar>
            <w:top w:w="0" w:type="dxa"/>
            <w:bottom w:w="0" w:type="dxa"/>
          </w:tblCellMar>
        </w:tblPrEx>
        <w:tc>
          <w:tcPr>
            <w:tcW w:w="4926"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C4E4B3D" w14:textId="77777777" w:rsidR="00B51FB8" w:rsidRDefault="00951B8B">
            <w:r>
              <w:rPr>
                <w:color w:val="1A1A1A"/>
                <w:sz w:val="19"/>
                <w:szCs w:val="19"/>
              </w:rPr>
              <w:t>RUNTIME_STARTUP</w:t>
            </w:r>
          </w:p>
        </w:tc>
        <w:tc>
          <w:tcPr>
            <w:tcW w:w="4434"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72A944CA" w14:textId="77777777" w:rsidR="00B51FB8" w:rsidRDefault="00951B8B">
            <w:r>
              <w:rPr>
                <w:color w:val="1A1A1A"/>
                <w:sz w:val="19"/>
                <w:szCs w:val="19"/>
              </w:rPr>
              <w:t>PASS</w:t>
            </w:r>
          </w:p>
        </w:tc>
      </w:tr>
      <w:tr w:rsidR="00B51FB8" w14:paraId="01EE6DDC" w14:textId="77777777">
        <w:tblPrEx>
          <w:tblCellMar>
            <w:top w:w="0" w:type="dxa"/>
            <w:bottom w:w="0" w:type="dxa"/>
          </w:tblCellMar>
        </w:tblPrEx>
        <w:tc>
          <w:tcPr>
            <w:tcW w:w="49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E5976A8" w14:textId="77777777" w:rsidR="00B51FB8" w:rsidRDefault="00951B8B">
            <w:r>
              <w:rPr>
                <w:color w:val="1A1A1A"/>
                <w:sz w:val="19"/>
                <w:szCs w:val="19"/>
              </w:rPr>
              <w:t>BEHAVIOR_PROBES</w:t>
            </w:r>
          </w:p>
        </w:tc>
        <w:tc>
          <w:tcPr>
            <w:tcW w:w="4434"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929C16D" w14:textId="77777777" w:rsidR="00B51FB8" w:rsidRDefault="00951B8B">
            <w:r>
              <w:rPr>
                <w:color w:val="1A1A1A"/>
                <w:sz w:val="19"/>
                <w:szCs w:val="19"/>
              </w:rPr>
              <w:t>PASS_WITH_EXPLAINED_DIFFERENCES</w:t>
            </w:r>
          </w:p>
        </w:tc>
      </w:tr>
      <w:tr w:rsidR="00B51FB8" w14:paraId="0AD00B3A" w14:textId="77777777">
        <w:tblPrEx>
          <w:tblCellMar>
            <w:top w:w="0" w:type="dxa"/>
            <w:bottom w:w="0" w:type="dxa"/>
          </w:tblCellMar>
        </w:tblPrEx>
        <w:tc>
          <w:tcPr>
            <w:tcW w:w="4926"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32F93CAE" w14:textId="77777777" w:rsidR="00B51FB8" w:rsidRDefault="00951B8B">
            <w:r>
              <w:rPr>
                <w:color w:val="1A1A1A"/>
                <w:sz w:val="19"/>
                <w:szCs w:val="19"/>
              </w:rPr>
              <w:t>SECURITY_RESCAN</w:t>
            </w:r>
          </w:p>
        </w:tc>
        <w:tc>
          <w:tcPr>
            <w:tcW w:w="4434"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1E99BC0D" w14:textId="77777777" w:rsidR="00B51FB8" w:rsidRDefault="00951B8B">
            <w:r>
              <w:rPr>
                <w:color w:val="1A1A1A"/>
                <w:sz w:val="19"/>
                <w:szCs w:val="19"/>
              </w:rPr>
              <w:t>PASS</w:t>
            </w:r>
          </w:p>
        </w:tc>
      </w:tr>
      <w:tr w:rsidR="00B51FB8" w14:paraId="530E7252" w14:textId="77777777">
        <w:tblPrEx>
          <w:tblCellMar>
            <w:top w:w="0" w:type="dxa"/>
            <w:bottom w:w="0" w:type="dxa"/>
          </w:tblCellMar>
        </w:tblPrEx>
        <w:tc>
          <w:tcPr>
            <w:tcW w:w="49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A4B7501" w14:textId="77777777" w:rsidR="00B51FB8" w:rsidRDefault="00951B8B">
            <w:r>
              <w:rPr>
                <w:color w:val="1A1A1A"/>
                <w:sz w:val="19"/>
                <w:szCs w:val="19"/>
              </w:rPr>
              <w:t>RED_TEAM</w:t>
            </w:r>
          </w:p>
        </w:tc>
        <w:tc>
          <w:tcPr>
            <w:tcW w:w="4434"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BD48565" w14:textId="77777777" w:rsidR="00B51FB8" w:rsidRDefault="00951B8B">
            <w:r>
              <w:rPr>
                <w:color w:val="1A1A1A"/>
                <w:sz w:val="19"/>
                <w:szCs w:val="19"/>
              </w:rPr>
              <w:t>PASS</w:t>
            </w:r>
          </w:p>
        </w:tc>
      </w:tr>
      <w:tr w:rsidR="00B51FB8" w14:paraId="1909A6C0" w14:textId="77777777">
        <w:tblPrEx>
          <w:tblCellMar>
            <w:top w:w="0" w:type="dxa"/>
            <w:bottom w:w="0" w:type="dxa"/>
          </w:tblCellMar>
        </w:tblPrEx>
        <w:tc>
          <w:tcPr>
            <w:tcW w:w="4926"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6C448CBA" w14:textId="77777777" w:rsidR="00B51FB8" w:rsidRDefault="00951B8B">
            <w:r>
              <w:rPr>
                <w:color w:val="1A1A1A"/>
                <w:sz w:val="19"/>
                <w:szCs w:val="19"/>
              </w:rPr>
              <w:t>IDENTITY_INTEGRITY</w:t>
            </w:r>
          </w:p>
        </w:tc>
        <w:tc>
          <w:tcPr>
            <w:tcW w:w="4434"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1CD7ACB7" w14:textId="77777777" w:rsidR="00B51FB8" w:rsidRDefault="00951B8B">
            <w:r>
              <w:rPr>
                <w:color w:val="1A1A1A"/>
                <w:sz w:val="19"/>
                <w:szCs w:val="19"/>
              </w:rPr>
              <w:t>PASS</w:t>
            </w:r>
          </w:p>
        </w:tc>
      </w:tr>
      <w:tr w:rsidR="00B51FB8" w14:paraId="3710CC96" w14:textId="77777777">
        <w:tblPrEx>
          <w:tblCellMar>
            <w:top w:w="0" w:type="dxa"/>
            <w:bottom w:w="0" w:type="dxa"/>
          </w:tblCellMar>
        </w:tblPrEx>
        <w:tc>
          <w:tcPr>
            <w:tcW w:w="49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24EC50E" w14:textId="77777777" w:rsidR="00B51FB8" w:rsidRDefault="00951B8B">
            <w:r>
              <w:rPr>
                <w:color w:val="1A1A1A"/>
                <w:sz w:val="19"/>
                <w:szCs w:val="19"/>
              </w:rPr>
              <w:t>MUTATION_BYPASS</w:t>
            </w:r>
          </w:p>
        </w:tc>
        <w:tc>
          <w:tcPr>
            <w:tcW w:w="4434"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2EA717E" w14:textId="77777777" w:rsidR="00B51FB8" w:rsidRDefault="00951B8B">
            <w:r>
              <w:rPr>
                <w:color w:val="1A1A1A"/>
                <w:sz w:val="19"/>
                <w:szCs w:val="19"/>
              </w:rPr>
              <w:t>PASS</w:t>
            </w:r>
          </w:p>
        </w:tc>
      </w:tr>
      <w:tr w:rsidR="00B51FB8" w14:paraId="6A6F6969" w14:textId="77777777">
        <w:tblPrEx>
          <w:tblCellMar>
            <w:top w:w="0" w:type="dxa"/>
            <w:bottom w:w="0" w:type="dxa"/>
          </w:tblCellMar>
        </w:tblPrEx>
        <w:tc>
          <w:tcPr>
            <w:tcW w:w="4926"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1A8559DB" w14:textId="77777777" w:rsidR="00B51FB8" w:rsidRDefault="00951B8B">
            <w:r>
              <w:rPr>
                <w:color w:val="1A1A1A"/>
                <w:sz w:val="19"/>
                <w:szCs w:val="19"/>
              </w:rPr>
              <w:t>EVIDENCE_COVERAGE</w:t>
            </w:r>
          </w:p>
        </w:tc>
        <w:tc>
          <w:tcPr>
            <w:tcW w:w="4434"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08D4E55A" w14:textId="77777777" w:rsidR="00B51FB8" w:rsidRDefault="00951B8B">
            <w:r>
              <w:rPr>
                <w:color w:val="1A1A1A"/>
                <w:sz w:val="19"/>
                <w:szCs w:val="19"/>
              </w:rPr>
              <w:t>PASS</w:t>
            </w:r>
          </w:p>
        </w:tc>
      </w:tr>
      <w:tr w:rsidR="00B51FB8" w14:paraId="0052F7C5" w14:textId="77777777">
        <w:tblPrEx>
          <w:tblCellMar>
            <w:top w:w="0" w:type="dxa"/>
            <w:bottom w:w="0" w:type="dxa"/>
          </w:tblCellMar>
        </w:tblPrEx>
        <w:tc>
          <w:tcPr>
            <w:tcW w:w="49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F2BD86E" w14:textId="77777777" w:rsidR="00B51FB8" w:rsidRDefault="00951B8B">
            <w:r>
              <w:rPr>
                <w:color w:val="1A1A1A"/>
                <w:sz w:val="19"/>
                <w:szCs w:val="19"/>
              </w:rPr>
              <w:t>GRAPH_DIFF</w:t>
            </w:r>
          </w:p>
        </w:tc>
        <w:tc>
          <w:tcPr>
            <w:tcW w:w="4434"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01AD464" w14:textId="77777777" w:rsidR="00B51FB8" w:rsidRDefault="00951B8B">
            <w:r>
              <w:rPr>
                <w:color w:val="1A1A1A"/>
                <w:sz w:val="19"/>
                <w:szCs w:val="19"/>
              </w:rPr>
              <w:t>PASS</w:t>
            </w:r>
          </w:p>
        </w:tc>
      </w:tr>
      <w:tr w:rsidR="00B51FB8" w14:paraId="7E6DE4E8" w14:textId="77777777">
        <w:tblPrEx>
          <w:tblCellMar>
            <w:top w:w="0" w:type="dxa"/>
            <w:bottom w:w="0" w:type="dxa"/>
          </w:tblCellMar>
        </w:tblPrEx>
        <w:tc>
          <w:tcPr>
            <w:tcW w:w="4926"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09F7E236" w14:textId="77777777" w:rsidR="00B51FB8" w:rsidRDefault="00951B8B">
            <w:r>
              <w:rPr>
                <w:color w:val="1A1A1A"/>
                <w:sz w:val="19"/>
                <w:szCs w:val="19"/>
              </w:rPr>
              <w:t>OLD_NEW_DIFFERENTIAL</w:t>
            </w:r>
          </w:p>
        </w:tc>
        <w:tc>
          <w:tcPr>
            <w:tcW w:w="4434"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05ADFA74" w14:textId="77777777" w:rsidR="00B51FB8" w:rsidRDefault="00951B8B">
            <w:r>
              <w:rPr>
                <w:color w:val="1A1A1A"/>
                <w:sz w:val="19"/>
                <w:szCs w:val="19"/>
              </w:rPr>
              <w:t>PASS_WITH_EXPLAINED_DIFFERENCES</w:t>
            </w:r>
          </w:p>
        </w:tc>
      </w:tr>
      <w:tr w:rsidR="00B51FB8" w14:paraId="335E9C37" w14:textId="77777777">
        <w:tblPrEx>
          <w:tblCellMar>
            <w:top w:w="0" w:type="dxa"/>
            <w:bottom w:w="0" w:type="dxa"/>
          </w:tblCellMar>
        </w:tblPrEx>
        <w:tc>
          <w:tcPr>
            <w:tcW w:w="4926"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8F392BE" w14:textId="77777777" w:rsidR="00B51FB8" w:rsidRDefault="00951B8B">
            <w:r>
              <w:rPr>
                <w:color w:val="1A1A1A"/>
                <w:sz w:val="19"/>
                <w:szCs w:val="19"/>
              </w:rPr>
              <w:t>DEPENDENCY_SCAN</w:t>
            </w:r>
          </w:p>
        </w:tc>
        <w:tc>
          <w:tcPr>
            <w:tcW w:w="4434"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3515CB7" w14:textId="77777777" w:rsidR="00B51FB8" w:rsidRDefault="00951B8B">
            <w:r>
              <w:rPr>
                <w:color w:val="1A1A1A"/>
                <w:sz w:val="19"/>
                <w:szCs w:val="19"/>
              </w:rPr>
              <w:t>NOT_RUN</w:t>
            </w:r>
          </w:p>
        </w:tc>
      </w:tr>
    </w:tbl>
    <w:p w14:paraId="4F9BCB9D" w14:textId="77777777" w:rsidR="00B51FB8" w:rsidRDefault="00951B8B">
      <w:pPr>
        <w:pStyle w:val="Heading2"/>
      </w:pPr>
      <w:bookmarkStart w:id="28" w:name="_Toc241326516"/>
      <w:r>
        <w:t>10.7 Verdict</w:t>
      </w:r>
      <w:bookmarkEnd w:id="28"/>
    </w:p>
    <w:p w14:paraId="26DF1383" w14:textId="77777777" w:rsidR="00B51FB8" w:rsidRDefault="00951B8B">
      <w:pPr>
        <w:pBdr>
          <w:left w:val="single" w:sz="24" w:space="8" w:color="2E6DA4"/>
        </w:pBdr>
        <w:shd w:val="clear" w:color="auto" w:fill="E8F0F8"/>
        <w:spacing w:before="120" w:after="200"/>
      </w:pPr>
      <w:r>
        <w:rPr>
          <w:b/>
          <w:bCs/>
          <w:color w:val="1F3A5F"/>
        </w:rPr>
        <w:t xml:space="preserve">Verdict: NEEDS_HUMAN.  </w:t>
      </w:r>
      <w:r>
        <w:t>1 decision(s) outstanding; a missing decision is not an approval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40"/>
        <w:gridCol w:w="2400"/>
        <w:gridCol w:w="4320"/>
      </w:tblGrid>
      <w:tr w:rsidR="00B51FB8" w14:paraId="48A5A4B0" w14:textId="77777777">
        <w:tblPrEx>
          <w:tblCellMar>
            <w:top w:w="0" w:type="dxa"/>
            <w:bottom w:w="0" w:type="dxa"/>
          </w:tblCellMar>
        </w:tblPrEx>
        <w:trPr>
          <w:tblHeader/>
        </w:trPr>
        <w:tc>
          <w:tcPr>
            <w:tcW w:w="2640"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56FC5B62" w14:textId="77777777" w:rsidR="00B51FB8" w:rsidRDefault="00951B8B">
            <w:r>
              <w:rPr>
                <w:b/>
                <w:bCs/>
                <w:color w:val="FFFFFF"/>
                <w:sz w:val="19"/>
                <w:szCs w:val="19"/>
              </w:rPr>
              <w:t>Item</w:t>
            </w:r>
          </w:p>
        </w:tc>
        <w:tc>
          <w:tcPr>
            <w:tcW w:w="2400"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2A4AB3CB" w14:textId="77777777" w:rsidR="00B51FB8" w:rsidRDefault="00951B8B">
            <w:r>
              <w:rPr>
                <w:b/>
                <w:bCs/>
                <w:color w:val="FFFFFF"/>
                <w:sz w:val="19"/>
                <w:szCs w:val="19"/>
              </w:rPr>
              <w:t>Status</w:t>
            </w:r>
          </w:p>
        </w:tc>
        <w:tc>
          <w:tcPr>
            <w:tcW w:w="4320"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0EE02986" w14:textId="77777777" w:rsidR="00B51FB8" w:rsidRDefault="00951B8B">
            <w:r>
              <w:rPr>
                <w:b/>
                <w:bCs/>
                <w:color w:val="FFFFFF"/>
                <w:sz w:val="19"/>
                <w:szCs w:val="19"/>
              </w:rPr>
              <w:t>Reason</w:t>
            </w:r>
          </w:p>
        </w:tc>
      </w:tr>
      <w:tr w:rsidR="00B51FB8" w14:paraId="2442B3BC" w14:textId="77777777">
        <w:tblPrEx>
          <w:tblCellMar>
            <w:top w:w="0" w:type="dxa"/>
            <w:bottom w:w="0" w:type="dxa"/>
          </w:tblCellMar>
        </w:tblPrEx>
        <w:tc>
          <w:tcPr>
            <w:tcW w:w="264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5ABD7D2" w14:textId="77777777" w:rsidR="00B51FB8" w:rsidRDefault="00951B8B">
            <w:r>
              <w:rPr>
                <w:color w:val="1A1A1A"/>
                <w:sz w:val="19"/>
                <w:szCs w:val="19"/>
              </w:rPr>
              <w:t>Migration</w:t>
            </w:r>
          </w:p>
        </w:tc>
        <w:tc>
          <w:tcPr>
            <w:tcW w:w="2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C834BA2" w14:textId="77777777" w:rsidR="00B51FB8" w:rsidRDefault="00951B8B">
            <w:r>
              <w:rPr>
                <w:color w:val="1A1A1A"/>
                <w:sz w:val="19"/>
                <w:szCs w:val="19"/>
              </w:rPr>
              <w:t>MIGRATED</w:t>
            </w:r>
          </w:p>
        </w:tc>
        <w:tc>
          <w:tcPr>
            <w:tcW w:w="432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3F97678" w14:textId="77777777" w:rsidR="00B51FB8" w:rsidRDefault="00951B8B">
            <w:r>
              <w:rPr>
                <w:color w:val="1A1A1A"/>
                <w:sz w:val="19"/>
                <w:szCs w:val="19"/>
              </w:rPr>
              <w:t>Green after 3 round(s), last passed</w:t>
            </w:r>
          </w:p>
        </w:tc>
      </w:tr>
      <w:tr w:rsidR="00B51FB8" w14:paraId="38DDD2CC" w14:textId="77777777">
        <w:tblPrEx>
          <w:tblCellMar>
            <w:top w:w="0" w:type="dxa"/>
            <w:bottom w:w="0" w:type="dxa"/>
          </w:tblCellMar>
        </w:tblPrEx>
        <w:tc>
          <w:tcPr>
            <w:tcW w:w="264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2DF5FA7B" w14:textId="77777777" w:rsidR="00B51FB8" w:rsidRDefault="00951B8B">
            <w:r>
              <w:rPr>
                <w:color w:val="1A1A1A"/>
                <w:sz w:val="19"/>
                <w:szCs w:val="19"/>
              </w:rPr>
              <w:t>INV-101 CWE-89</w:t>
            </w:r>
          </w:p>
        </w:tc>
        <w:tc>
          <w:tcPr>
            <w:tcW w:w="240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0970997" w14:textId="77777777" w:rsidR="00B51FB8" w:rsidRDefault="00951B8B">
            <w:r>
              <w:rPr>
                <w:color w:val="1A1A1A"/>
                <w:sz w:val="19"/>
                <w:szCs w:val="19"/>
              </w:rPr>
              <w:t>FIXED</w:t>
            </w:r>
          </w:p>
        </w:tc>
        <w:tc>
          <w:tcPr>
            <w:tcW w:w="432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D57B594" w14:textId="77777777" w:rsidR="00B51FB8" w:rsidRDefault="00951B8B">
            <w:r>
              <w:rPr>
                <w:color w:val="1A1A1A"/>
                <w:sz w:val="19"/>
                <w:szCs w:val="19"/>
              </w:rPr>
              <w:t>Cleared (100/85; rescan FIXED, redteam NO_BYPASS_FOUND, behavior BEHAVIOR_PRESERVED, qa Passed, build Passed)</w:t>
            </w:r>
          </w:p>
        </w:tc>
      </w:tr>
      <w:tr w:rsidR="00B51FB8" w14:paraId="376DDC6D" w14:textId="77777777">
        <w:tblPrEx>
          <w:tblCellMar>
            <w:top w:w="0" w:type="dxa"/>
            <w:bottom w:w="0" w:type="dxa"/>
          </w:tblCellMar>
        </w:tblPrEx>
        <w:tc>
          <w:tcPr>
            <w:tcW w:w="264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0ECA265" w14:textId="77777777" w:rsidR="00B51FB8" w:rsidRDefault="00951B8B">
            <w:r>
              <w:rPr>
                <w:color w:val="1A1A1A"/>
                <w:sz w:val="19"/>
                <w:szCs w:val="19"/>
              </w:rPr>
              <w:t>INV-102 CWE-22</w:t>
            </w:r>
          </w:p>
        </w:tc>
        <w:tc>
          <w:tcPr>
            <w:tcW w:w="2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11EBEB5" w14:textId="77777777" w:rsidR="00B51FB8" w:rsidRDefault="00951B8B">
            <w:r>
              <w:rPr>
                <w:color w:val="1A1A1A"/>
                <w:sz w:val="19"/>
                <w:szCs w:val="19"/>
              </w:rPr>
              <w:t>FIXED</w:t>
            </w:r>
          </w:p>
        </w:tc>
        <w:tc>
          <w:tcPr>
            <w:tcW w:w="432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386DA35" w14:textId="77777777" w:rsidR="00B51FB8" w:rsidRDefault="00951B8B">
            <w:r>
              <w:rPr>
                <w:color w:val="1A1A1A"/>
                <w:sz w:val="19"/>
                <w:szCs w:val="19"/>
              </w:rPr>
              <w:t>Cleared (100/85; rescan FIXED, redteam NO_BYPASS_FOUND, behavior BEHAVIOR_PRESERVED, qa Passed, build Passed)</w:t>
            </w:r>
          </w:p>
        </w:tc>
      </w:tr>
      <w:tr w:rsidR="00B51FB8" w14:paraId="4A24AC97" w14:textId="77777777">
        <w:tblPrEx>
          <w:tblCellMar>
            <w:top w:w="0" w:type="dxa"/>
            <w:bottom w:w="0" w:type="dxa"/>
          </w:tblCellMar>
        </w:tblPrEx>
        <w:tc>
          <w:tcPr>
            <w:tcW w:w="264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0CAE1748" w14:textId="77777777" w:rsidR="00B51FB8" w:rsidRDefault="00951B8B">
            <w:r>
              <w:rPr>
                <w:color w:val="1A1A1A"/>
                <w:sz w:val="19"/>
                <w:szCs w:val="19"/>
              </w:rPr>
              <w:t>INV-103 CWE-502</w:t>
            </w:r>
          </w:p>
        </w:tc>
        <w:tc>
          <w:tcPr>
            <w:tcW w:w="240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0DBFE081" w14:textId="77777777" w:rsidR="00B51FB8" w:rsidRDefault="00951B8B">
            <w:r>
              <w:rPr>
                <w:color w:val="1A1A1A"/>
                <w:sz w:val="19"/>
                <w:szCs w:val="19"/>
              </w:rPr>
              <w:t>PENDING_APPROVAL</w:t>
            </w:r>
          </w:p>
        </w:tc>
        <w:tc>
          <w:tcPr>
            <w:tcW w:w="432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151462F2" w14:textId="77777777" w:rsidR="00B51FB8" w:rsidRDefault="00951B8B">
            <w:r>
              <w:rPr>
                <w:color w:val="1A1A1A"/>
                <w:sz w:val="19"/>
                <w:szCs w:val="19"/>
              </w:rPr>
              <w:t>RESEARCH strategy awaits human approval</w:t>
            </w:r>
          </w:p>
        </w:tc>
      </w:tr>
      <w:tr w:rsidR="00B51FB8" w14:paraId="033FA04A" w14:textId="77777777">
        <w:tblPrEx>
          <w:tblCellMar>
            <w:top w:w="0" w:type="dxa"/>
            <w:bottom w:w="0" w:type="dxa"/>
          </w:tblCellMar>
        </w:tblPrEx>
        <w:tc>
          <w:tcPr>
            <w:tcW w:w="264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BFDEC0D" w14:textId="77777777" w:rsidR="00B51FB8" w:rsidRDefault="00951B8B">
            <w:r>
              <w:rPr>
                <w:color w:val="1A1A1A"/>
                <w:sz w:val="19"/>
                <w:szCs w:val="19"/>
              </w:rPr>
              <w:t>INV-104 CWE-798</w:t>
            </w:r>
          </w:p>
        </w:tc>
        <w:tc>
          <w:tcPr>
            <w:tcW w:w="24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755AEB3" w14:textId="77777777" w:rsidR="00B51FB8" w:rsidRDefault="00951B8B">
            <w:r>
              <w:rPr>
                <w:color w:val="1A1A1A"/>
                <w:sz w:val="19"/>
                <w:szCs w:val="19"/>
              </w:rPr>
              <w:t>DEFERRED_BY_DEVELOPER</w:t>
            </w:r>
          </w:p>
        </w:tc>
        <w:tc>
          <w:tcPr>
            <w:tcW w:w="432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D1BEC29" w14:textId="77777777" w:rsidR="00B51FB8" w:rsidRDefault="00951B8B">
            <w:r>
              <w:rPr>
                <w:color w:val="1A1A1A"/>
                <w:sz w:val="19"/>
                <w:szCs w:val="19"/>
              </w:rPr>
              <w:t>deferred by krishna.annavaram</w:t>
            </w:r>
          </w:p>
        </w:tc>
      </w:tr>
      <w:tr w:rsidR="00B51FB8" w14:paraId="20A6E53A" w14:textId="77777777">
        <w:tblPrEx>
          <w:tblCellMar>
            <w:top w:w="0" w:type="dxa"/>
            <w:bottom w:w="0" w:type="dxa"/>
          </w:tblCellMar>
        </w:tblPrEx>
        <w:tc>
          <w:tcPr>
            <w:tcW w:w="264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3AF4DD9F" w14:textId="77777777" w:rsidR="00B51FB8" w:rsidRDefault="00951B8B">
            <w:r>
              <w:rPr>
                <w:color w:val="1A1A1A"/>
                <w:sz w:val="19"/>
                <w:szCs w:val="19"/>
              </w:rPr>
              <w:t>FIXTURE-ADV-SPRINGDOC-0001 CWE-1104</w:t>
            </w:r>
          </w:p>
        </w:tc>
        <w:tc>
          <w:tcPr>
            <w:tcW w:w="240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EE6F314" w14:textId="77777777" w:rsidR="00B51FB8" w:rsidRDefault="00951B8B">
            <w:r>
              <w:rPr>
                <w:color w:val="1A1A1A"/>
                <w:sz w:val="19"/>
                <w:szCs w:val="19"/>
              </w:rPr>
              <w:t>FIXED</w:t>
            </w:r>
          </w:p>
        </w:tc>
        <w:tc>
          <w:tcPr>
            <w:tcW w:w="432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D0840B2" w14:textId="77777777" w:rsidR="00B51FB8" w:rsidRDefault="00951B8B">
            <w:r>
              <w:rPr>
                <w:color w:val="1A1A1A"/>
                <w:sz w:val="19"/>
                <w:szCs w:val="19"/>
              </w:rPr>
              <w:t>remediated by an earlier authorized change (re-scan confirms the resolved version is fixed)</w:t>
            </w:r>
          </w:p>
        </w:tc>
      </w:tr>
    </w:tbl>
    <w:p w14:paraId="3DB49F83" w14:textId="77777777" w:rsidR="00B51FB8" w:rsidRDefault="00B51FB8">
      <w:pPr>
        <w:spacing w:after="120"/>
      </w:pPr>
    </w:p>
    <w:p w14:paraId="55583C54" w14:textId="77777777" w:rsidR="00B51FB8" w:rsidRDefault="00951B8B">
      <w:pPr>
        <w:spacing w:after="120" w:line="276" w:lineRule="auto"/>
      </w:pPr>
      <w:r>
        <w:rPr>
          <w:b/>
          <w:bCs/>
        </w:rPr>
        <w:t xml:space="preserve">Integrity check (harness verify): </w:t>
      </w:r>
      <w:r>
        <w:t>change ledger INTACT (21 events), lineage ledger INTACT, evidence log INTACT, decisions INTACT.</w:t>
      </w:r>
    </w:p>
    <w:p w14:paraId="350F5741" w14:textId="77777777" w:rsidR="00B51FB8" w:rsidRDefault="00951B8B">
      <w:pPr>
        <w:spacing w:after="120" w:line="276" w:lineRule="auto"/>
      </w:pPr>
      <w:r>
        <w:t>The verdict is NEEDS_HUMAN on purpose. The research-route finding (CWE-502) was deliberately left undecided, to show that a missing decision is never treated as approval.</w:t>
      </w:r>
    </w:p>
    <w:p w14:paraId="2893324E" w14:textId="77777777" w:rsidR="00B51FB8" w:rsidRDefault="00951B8B">
      <w:pPr>
        <w:pStyle w:val="Heading1"/>
        <w:pageBreakBefore/>
      </w:pPr>
      <w:bookmarkStart w:id="29" w:name="_Toc241326517"/>
      <w:r>
        <w:t>11. Results — real migration of the employee service</w:t>
      </w:r>
      <w:bookmarkEnd w:id="29"/>
    </w:p>
    <w:p w14:paraId="31FD9E13" w14:textId="77777777" w:rsidR="00B51FB8" w:rsidRDefault="00951B8B">
      <w:pPr>
        <w:spacing w:after="120" w:line="276" w:lineRule="auto"/>
      </w:pPr>
      <w:r>
        <w:t>The acceptance suite migrated the employee service from the Spring migration reference, from Spring Boot 3.5.0 to 4.1.1. It ran on real Maven, and the application ran for real. The results were compared with the recorded reference run.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60"/>
        <w:gridCol w:w="1800"/>
        <w:gridCol w:w="2880"/>
        <w:gridCol w:w="3720"/>
      </w:tblGrid>
      <w:tr w:rsidR="00B51FB8" w14:paraId="6B4BB543" w14:textId="77777777">
        <w:tblPrEx>
          <w:tblCellMar>
            <w:top w:w="0" w:type="dxa"/>
            <w:bottom w:w="0" w:type="dxa"/>
          </w:tblCellMar>
        </w:tblPrEx>
        <w:trPr>
          <w:tblHeader/>
        </w:trPr>
        <w:tc>
          <w:tcPr>
            <w:tcW w:w="960"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69A5FA2B" w14:textId="77777777" w:rsidR="00B51FB8" w:rsidRDefault="00951B8B">
            <w:r>
              <w:rPr>
                <w:b/>
                <w:bCs/>
                <w:color w:val="FFFFFF"/>
                <w:sz w:val="19"/>
                <w:szCs w:val="19"/>
              </w:rPr>
              <w:t>Round</w:t>
            </w:r>
          </w:p>
        </w:tc>
        <w:tc>
          <w:tcPr>
            <w:tcW w:w="1800"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1F7B3776" w14:textId="77777777" w:rsidR="00B51FB8" w:rsidRDefault="00951B8B">
            <w:r>
              <w:rPr>
                <w:b/>
                <w:bCs/>
                <w:color w:val="FFFFFF"/>
                <w:sz w:val="19"/>
                <w:szCs w:val="19"/>
              </w:rPr>
              <w:t>Intent</w:t>
            </w:r>
          </w:p>
        </w:tc>
        <w:tc>
          <w:tcPr>
            <w:tcW w:w="2880"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550B7CA9" w14:textId="77777777" w:rsidR="00B51FB8" w:rsidRDefault="00951B8B">
            <w:r>
              <w:rPr>
                <w:b/>
                <w:bCs/>
                <w:color w:val="FFFFFF"/>
                <w:sz w:val="19"/>
                <w:szCs w:val="19"/>
              </w:rPr>
              <w:t>Outcome</w:t>
            </w:r>
          </w:p>
        </w:tc>
        <w:tc>
          <w:tcPr>
            <w:tcW w:w="3720"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34BA5495" w14:textId="77777777" w:rsidR="00B51FB8" w:rsidRDefault="00951B8B">
            <w:r>
              <w:rPr>
                <w:b/>
                <w:bCs/>
                <w:color w:val="FFFFFF"/>
                <w:sz w:val="19"/>
                <w:szCs w:val="19"/>
              </w:rPr>
              <w:t>Rules applied (evidence-driven)</w:t>
            </w:r>
          </w:p>
        </w:tc>
      </w:tr>
      <w:tr w:rsidR="00B51FB8" w14:paraId="2FDDF7F7" w14:textId="77777777">
        <w:tblPrEx>
          <w:tblCellMar>
            <w:top w:w="0" w:type="dxa"/>
            <w:bottom w:w="0" w:type="dxa"/>
          </w:tblCellMar>
        </w:tblPrEx>
        <w:tc>
          <w:tcPr>
            <w:tcW w:w="9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275C313" w14:textId="77777777" w:rsidR="00B51FB8" w:rsidRDefault="00951B8B">
            <w:r>
              <w:rPr>
                <w:color w:val="1A1A1A"/>
                <w:sz w:val="19"/>
                <w:szCs w:val="19"/>
              </w:rPr>
              <w:t>0</w:t>
            </w:r>
          </w:p>
        </w:tc>
        <w:tc>
          <w:tcPr>
            <w:tcW w:w="18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AC993EF" w14:textId="77777777" w:rsidR="00B51FB8" w:rsidRDefault="00951B8B">
            <w:r>
              <w:rPr>
                <w:color w:val="1A1A1A"/>
                <w:sz w:val="19"/>
                <w:szCs w:val="19"/>
              </w:rPr>
              <w:t>package</w:t>
            </w:r>
          </w:p>
        </w:tc>
        <w:tc>
          <w:tcPr>
            <w:tcW w:w="288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23CFE1B" w14:textId="77777777" w:rsidR="00B51FB8" w:rsidRDefault="00951B8B">
            <w:r>
              <w:rPr>
                <w:color w:val="1A1A1A"/>
                <w:sz w:val="19"/>
                <w:szCs w:val="19"/>
              </w:rPr>
              <w:t>passed (19 tests, 5 skipped)</w:t>
            </w:r>
          </w:p>
        </w:tc>
        <w:tc>
          <w:tcPr>
            <w:tcW w:w="372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8ED3A2F" w14:textId="77777777" w:rsidR="00B51FB8" w:rsidRDefault="00951B8B">
            <w:r>
              <w:rPr>
                <w:color w:val="1A1A1A"/>
                <w:sz w:val="19"/>
                <w:szCs w:val="19"/>
              </w:rPr>
              <w:t>— (sealed baseline + probes)</w:t>
            </w:r>
          </w:p>
        </w:tc>
      </w:tr>
      <w:tr w:rsidR="00B51FB8" w14:paraId="50177638" w14:textId="77777777">
        <w:tblPrEx>
          <w:tblCellMar>
            <w:top w:w="0" w:type="dxa"/>
            <w:bottom w:w="0" w:type="dxa"/>
          </w:tblCellMar>
        </w:tblPrEx>
        <w:tc>
          <w:tcPr>
            <w:tcW w:w="96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717E7EDE" w14:textId="77777777" w:rsidR="00B51FB8" w:rsidRDefault="00951B8B">
            <w:r>
              <w:rPr>
                <w:color w:val="1A1A1A"/>
                <w:sz w:val="19"/>
                <w:szCs w:val="19"/>
              </w:rPr>
              <w:t>1</w:t>
            </w:r>
          </w:p>
        </w:tc>
        <w:tc>
          <w:tcPr>
            <w:tcW w:w="180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1CD5F712" w14:textId="77777777" w:rsidR="00B51FB8" w:rsidRDefault="00951B8B">
            <w:r>
              <w:rPr>
                <w:color w:val="1A1A1A"/>
                <w:sz w:val="19"/>
                <w:szCs w:val="19"/>
              </w:rPr>
              <w:t>test-compile</w:t>
            </w:r>
          </w:p>
        </w:tc>
        <w:tc>
          <w:tcPr>
            <w:tcW w:w="288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7744115" w14:textId="77777777" w:rsidR="00B51FB8" w:rsidRDefault="00951B8B">
            <w:r>
              <w:rPr>
                <w:color w:val="1A1A1A"/>
                <w:sz w:val="19"/>
                <w:szCs w:val="19"/>
              </w:rPr>
              <w:t>compile-failed</w:t>
            </w:r>
          </w:p>
        </w:tc>
        <w:tc>
          <w:tcPr>
            <w:tcW w:w="372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21F1B0C7" w14:textId="77777777" w:rsidR="00B51FB8" w:rsidRDefault="00951B8B">
            <w:r>
              <w:rPr>
                <w:color w:val="1A1A1A"/>
                <w:sz w:val="19"/>
                <w:szCs w:val="19"/>
              </w:rPr>
              <w:t>SB4-PARENT, SB4-JAVA, SB4-STARTER-WEBMVC, SB4-DOCKER-JRE</w:t>
            </w:r>
          </w:p>
        </w:tc>
      </w:tr>
      <w:tr w:rsidR="00B51FB8" w14:paraId="00DC39D4" w14:textId="77777777">
        <w:tblPrEx>
          <w:tblCellMar>
            <w:top w:w="0" w:type="dxa"/>
            <w:bottom w:w="0" w:type="dxa"/>
          </w:tblCellMar>
        </w:tblPrEx>
        <w:tc>
          <w:tcPr>
            <w:tcW w:w="9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F1F1777" w14:textId="77777777" w:rsidR="00B51FB8" w:rsidRDefault="00951B8B">
            <w:r>
              <w:rPr>
                <w:color w:val="1A1A1A"/>
                <w:sz w:val="19"/>
                <w:szCs w:val="19"/>
              </w:rPr>
              <w:t>2</w:t>
            </w:r>
          </w:p>
        </w:tc>
        <w:tc>
          <w:tcPr>
            <w:tcW w:w="18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6D3F0E4" w14:textId="77777777" w:rsidR="00B51FB8" w:rsidRDefault="00951B8B">
            <w:r>
              <w:rPr>
                <w:color w:val="1A1A1A"/>
                <w:sz w:val="19"/>
                <w:szCs w:val="19"/>
              </w:rPr>
              <w:t>test-compile</w:t>
            </w:r>
          </w:p>
        </w:tc>
        <w:tc>
          <w:tcPr>
            <w:tcW w:w="288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BCD51AB" w14:textId="77777777" w:rsidR="00B51FB8" w:rsidRDefault="00951B8B">
            <w:r>
              <w:rPr>
                <w:color w:val="1A1A1A"/>
                <w:sz w:val="19"/>
                <w:szCs w:val="19"/>
              </w:rPr>
              <w:t>compile-failed</w:t>
            </w:r>
          </w:p>
        </w:tc>
        <w:tc>
          <w:tcPr>
            <w:tcW w:w="372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EC2C3BF" w14:textId="77777777" w:rsidR="00B51FB8" w:rsidRDefault="00951B8B">
            <w:r>
              <w:rPr>
                <w:color w:val="1A1A1A"/>
                <w:sz w:val="19"/>
                <w:szCs w:val="19"/>
              </w:rPr>
              <w:t>SB4-JACKSON3, SB4-HEALTH</w:t>
            </w:r>
          </w:p>
        </w:tc>
      </w:tr>
      <w:tr w:rsidR="00B51FB8" w14:paraId="45729BD4" w14:textId="77777777">
        <w:tblPrEx>
          <w:tblCellMar>
            <w:top w:w="0" w:type="dxa"/>
            <w:bottom w:w="0" w:type="dxa"/>
          </w:tblCellMar>
        </w:tblPrEx>
        <w:tc>
          <w:tcPr>
            <w:tcW w:w="96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1BA3196A" w14:textId="77777777" w:rsidR="00B51FB8" w:rsidRDefault="00951B8B">
            <w:r>
              <w:rPr>
                <w:color w:val="1A1A1A"/>
                <w:sz w:val="19"/>
                <w:szCs w:val="19"/>
              </w:rPr>
              <w:t>3</w:t>
            </w:r>
          </w:p>
        </w:tc>
        <w:tc>
          <w:tcPr>
            <w:tcW w:w="180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B12AF1B" w14:textId="77777777" w:rsidR="00B51FB8" w:rsidRDefault="00951B8B">
            <w:r>
              <w:rPr>
                <w:color w:val="1A1A1A"/>
                <w:sz w:val="19"/>
                <w:szCs w:val="19"/>
              </w:rPr>
              <w:t>test-compile</w:t>
            </w:r>
          </w:p>
        </w:tc>
        <w:tc>
          <w:tcPr>
            <w:tcW w:w="288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76D47B9B" w14:textId="77777777" w:rsidR="00B51FB8" w:rsidRDefault="00951B8B">
            <w:r>
              <w:rPr>
                <w:color w:val="1A1A1A"/>
                <w:sz w:val="19"/>
                <w:szCs w:val="19"/>
              </w:rPr>
              <w:t>compile-failed → stop for a human</w:t>
            </w:r>
          </w:p>
        </w:tc>
        <w:tc>
          <w:tcPr>
            <w:tcW w:w="372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096D4E8" w14:textId="77777777" w:rsidR="00B51FB8" w:rsidRDefault="00951B8B">
            <w:r>
              <w:rPr>
                <w:color w:val="1A1A1A"/>
                <w:sz w:val="19"/>
                <w:szCs w:val="19"/>
              </w:rPr>
              <w:t>SB4-WEBMVC-TEST, SB4-JACKSON3, SB4-MOCKITOBEAN, SB4-DATAJPA-TEST</w:t>
            </w:r>
          </w:p>
        </w:tc>
      </w:tr>
      <w:tr w:rsidR="00B51FB8" w14:paraId="260EDB91" w14:textId="77777777">
        <w:tblPrEx>
          <w:tblCellMar>
            <w:top w:w="0" w:type="dxa"/>
            <w:bottom w:w="0" w:type="dxa"/>
          </w:tblCellMar>
        </w:tblPrEx>
        <w:tc>
          <w:tcPr>
            <w:tcW w:w="9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8D0DBCC" w14:textId="77777777" w:rsidR="00B51FB8" w:rsidRDefault="00951B8B">
            <w:r>
              <w:rPr>
                <w:color w:val="1A1A1A"/>
                <w:sz w:val="19"/>
                <w:szCs w:val="19"/>
              </w:rPr>
              <w:t>—</w:t>
            </w:r>
          </w:p>
        </w:tc>
        <w:tc>
          <w:tcPr>
            <w:tcW w:w="18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F8CFB65" w14:textId="77777777" w:rsidR="00B51FB8" w:rsidRDefault="00951B8B">
            <w:r>
              <w:rPr>
                <w:color w:val="1A1A1A"/>
                <w:sz w:val="19"/>
                <w:szCs w:val="19"/>
              </w:rPr>
              <w:t>human patch</w:t>
            </w:r>
          </w:p>
        </w:tc>
        <w:tc>
          <w:tcPr>
            <w:tcW w:w="288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E954D2C" w14:textId="77777777" w:rsidR="00B51FB8" w:rsidRDefault="00951B8B">
            <w:r>
              <w:rPr>
                <w:color w:val="1A1A1A"/>
                <w:sz w:val="19"/>
                <w:szCs w:val="19"/>
              </w:rPr>
              <w:t>approved and applied</w:t>
            </w:r>
          </w:p>
        </w:tc>
        <w:tc>
          <w:tcPr>
            <w:tcW w:w="372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0BE7804" w14:textId="77777777" w:rsidR="00B51FB8" w:rsidRDefault="00951B8B">
            <w:r>
              <w:rPr>
                <w:color w:val="1A1A1A"/>
                <w:sz w:val="19"/>
                <w:szCs w:val="19"/>
              </w:rPr>
              <w:t>AutoConfigureTestDatabase import (resolved from the 4.1.1 jar)</w:t>
            </w:r>
          </w:p>
        </w:tc>
      </w:tr>
      <w:tr w:rsidR="00B51FB8" w14:paraId="715D8918" w14:textId="77777777">
        <w:tblPrEx>
          <w:tblCellMar>
            <w:top w:w="0" w:type="dxa"/>
            <w:bottom w:w="0" w:type="dxa"/>
          </w:tblCellMar>
        </w:tblPrEx>
        <w:tc>
          <w:tcPr>
            <w:tcW w:w="96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230A004D" w14:textId="77777777" w:rsidR="00B51FB8" w:rsidRDefault="00951B8B">
            <w:r>
              <w:rPr>
                <w:color w:val="1A1A1A"/>
                <w:sz w:val="19"/>
                <w:szCs w:val="19"/>
              </w:rPr>
              <w:t>4</w:t>
            </w:r>
          </w:p>
        </w:tc>
        <w:tc>
          <w:tcPr>
            <w:tcW w:w="180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1BA58E9" w14:textId="77777777" w:rsidR="00B51FB8" w:rsidRDefault="00951B8B">
            <w:r>
              <w:rPr>
                <w:color w:val="1A1A1A"/>
                <w:sz w:val="19"/>
                <w:szCs w:val="19"/>
              </w:rPr>
              <w:t>test-compile</w:t>
            </w:r>
          </w:p>
        </w:tc>
        <w:tc>
          <w:tcPr>
            <w:tcW w:w="288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74F1B70C" w14:textId="77777777" w:rsidR="00B51FB8" w:rsidRDefault="00951B8B">
            <w:r>
              <w:rPr>
                <w:color w:val="1A1A1A"/>
                <w:sz w:val="19"/>
                <w:szCs w:val="19"/>
              </w:rPr>
              <w:t>passed</w:t>
            </w:r>
          </w:p>
        </w:tc>
        <w:tc>
          <w:tcPr>
            <w:tcW w:w="372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78084C21" w14:textId="77777777" w:rsidR="00B51FB8" w:rsidRDefault="00951B8B">
            <w:r>
              <w:rPr>
                <w:color w:val="1A1A1A"/>
                <w:sz w:val="19"/>
                <w:szCs w:val="19"/>
              </w:rPr>
              <w:t>—</w:t>
            </w:r>
          </w:p>
        </w:tc>
      </w:tr>
      <w:tr w:rsidR="00B51FB8" w14:paraId="6A75F64D" w14:textId="77777777">
        <w:tblPrEx>
          <w:tblCellMar>
            <w:top w:w="0" w:type="dxa"/>
            <w:bottom w:w="0" w:type="dxa"/>
          </w:tblCellMar>
        </w:tblPrEx>
        <w:tc>
          <w:tcPr>
            <w:tcW w:w="9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C614858" w14:textId="77777777" w:rsidR="00B51FB8" w:rsidRDefault="00951B8B">
            <w:r>
              <w:rPr>
                <w:color w:val="1A1A1A"/>
                <w:sz w:val="19"/>
                <w:szCs w:val="19"/>
              </w:rPr>
              <w:t>5</w:t>
            </w:r>
          </w:p>
        </w:tc>
        <w:tc>
          <w:tcPr>
            <w:tcW w:w="18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B211DBB" w14:textId="77777777" w:rsidR="00B51FB8" w:rsidRDefault="00951B8B">
            <w:r>
              <w:rPr>
                <w:color w:val="1A1A1A"/>
                <w:sz w:val="19"/>
                <w:szCs w:val="19"/>
              </w:rPr>
              <w:t>package</w:t>
            </w:r>
          </w:p>
        </w:tc>
        <w:tc>
          <w:tcPr>
            <w:tcW w:w="288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07E4688" w14:textId="77777777" w:rsidR="00B51FB8" w:rsidRDefault="00951B8B">
            <w:r>
              <w:rPr>
                <w:color w:val="1A1A1A"/>
                <w:sz w:val="19"/>
                <w:szCs w:val="19"/>
              </w:rPr>
              <w:t>tests-failed (401)</w:t>
            </w:r>
          </w:p>
        </w:tc>
        <w:tc>
          <w:tcPr>
            <w:tcW w:w="372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764A0B3" w14:textId="77777777" w:rsidR="00B51FB8" w:rsidRDefault="00951B8B">
            <w:r>
              <w:rPr>
                <w:color w:val="1A1A1A"/>
                <w:sz w:val="19"/>
                <w:szCs w:val="19"/>
              </w:rPr>
              <w:t>—</w:t>
            </w:r>
          </w:p>
        </w:tc>
      </w:tr>
      <w:tr w:rsidR="00B51FB8" w14:paraId="70A82DCA" w14:textId="77777777">
        <w:tblPrEx>
          <w:tblCellMar>
            <w:top w:w="0" w:type="dxa"/>
            <w:bottom w:w="0" w:type="dxa"/>
          </w:tblCellMar>
        </w:tblPrEx>
        <w:tc>
          <w:tcPr>
            <w:tcW w:w="96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A76CACE" w14:textId="77777777" w:rsidR="00B51FB8" w:rsidRDefault="00951B8B">
            <w:r>
              <w:rPr>
                <w:color w:val="1A1A1A"/>
                <w:sz w:val="19"/>
                <w:szCs w:val="19"/>
              </w:rPr>
              <w:t>6</w:t>
            </w:r>
          </w:p>
        </w:tc>
        <w:tc>
          <w:tcPr>
            <w:tcW w:w="180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A4F0AB7" w14:textId="77777777" w:rsidR="00B51FB8" w:rsidRDefault="00951B8B">
            <w:r>
              <w:rPr>
                <w:color w:val="1A1A1A"/>
                <w:sz w:val="19"/>
                <w:szCs w:val="19"/>
              </w:rPr>
              <w:t>test-compile</w:t>
            </w:r>
          </w:p>
        </w:tc>
        <w:tc>
          <w:tcPr>
            <w:tcW w:w="288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55AEC11" w14:textId="77777777" w:rsidR="00B51FB8" w:rsidRDefault="00951B8B">
            <w:r>
              <w:rPr>
                <w:color w:val="1A1A1A"/>
                <w:sz w:val="19"/>
                <w:szCs w:val="19"/>
              </w:rPr>
              <w:t>passed</w:t>
            </w:r>
          </w:p>
        </w:tc>
        <w:tc>
          <w:tcPr>
            <w:tcW w:w="372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1C1F1CFF" w14:textId="77777777" w:rsidR="00B51FB8" w:rsidRDefault="00951B8B">
            <w:r>
              <w:rPr>
                <w:color w:val="1A1A1A"/>
                <w:sz w:val="19"/>
                <w:szCs w:val="19"/>
              </w:rPr>
              <w:t>SB4-SECURITY-TEST</w:t>
            </w:r>
          </w:p>
        </w:tc>
      </w:tr>
      <w:tr w:rsidR="00B51FB8" w14:paraId="51055A96" w14:textId="77777777">
        <w:tblPrEx>
          <w:tblCellMar>
            <w:top w:w="0" w:type="dxa"/>
            <w:bottom w:w="0" w:type="dxa"/>
          </w:tblCellMar>
        </w:tblPrEx>
        <w:tc>
          <w:tcPr>
            <w:tcW w:w="96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EF17F56" w14:textId="77777777" w:rsidR="00B51FB8" w:rsidRDefault="00951B8B">
            <w:r>
              <w:rPr>
                <w:color w:val="1A1A1A"/>
                <w:sz w:val="19"/>
                <w:szCs w:val="19"/>
              </w:rPr>
              <w:t>7</w:t>
            </w:r>
          </w:p>
        </w:tc>
        <w:tc>
          <w:tcPr>
            <w:tcW w:w="180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1AF083F" w14:textId="77777777" w:rsidR="00B51FB8" w:rsidRDefault="00951B8B">
            <w:r>
              <w:rPr>
                <w:color w:val="1A1A1A"/>
                <w:sz w:val="19"/>
                <w:szCs w:val="19"/>
              </w:rPr>
              <w:t>package</w:t>
            </w:r>
          </w:p>
        </w:tc>
        <w:tc>
          <w:tcPr>
            <w:tcW w:w="288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2DC1210" w14:textId="77777777" w:rsidR="00B51FB8" w:rsidRDefault="00951B8B">
            <w:r>
              <w:rPr>
                <w:color w:val="1A1A1A"/>
                <w:sz w:val="19"/>
                <w:szCs w:val="19"/>
              </w:rPr>
              <w:t>passed → GREEN</w:t>
            </w:r>
          </w:p>
        </w:tc>
        <w:tc>
          <w:tcPr>
            <w:tcW w:w="372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FAD93A1" w14:textId="77777777" w:rsidR="00B51FB8" w:rsidRDefault="00951B8B">
            <w:r>
              <w:rPr>
                <w:color w:val="1A1A1A"/>
                <w:sz w:val="19"/>
                <w:szCs w:val="19"/>
              </w:rPr>
              <w:t>—</w:t>
            </w:r>
          </w:p>
        </w:tc>
      </w:tr>
    </w:tbl>
    <w:p w14:paraId="557107D4" w14:textId="77777777" w:rsidR="00B51FB8" w:rsidRDefault="00B51FB8">
      <w:pPr>
        <w:spacing w:after="120"/>
      </w:pPr>
    </w:p>
    <w:p w14:paraId="6C4639F6" w14:textId="77777777" w:rsidR="00B51FB8" w:rsidRDefault="00951B8B">
      <w:pPr>
        <w:spacing w:after="120" w:line="276" w:lineRule="auto"/>
      </w:pPr>
      <w:r>
        <w:rPr>
          <w:b/>
          <w:bCs/>
        </w:rPr>
        <w:t xml:space="preserve">Behaviour: </w:t>
      </w:r>
      <w:r>
        <w:t>the same status on all 9 probes. The 5 body-only differences are each explained by the reference pack (health document format, error timestamp format). That is the same result as the recorded reference run.</w:t>
      </w:r>
    </w:p>
    <w:p w14:paraId="5D2A8C6D" w14:textId="77777777" w:rsidR="00B51FB8" w:rsidRDefault="00951B8B">
      <w:pPr>
        <w:spacing w:after="120" w:line="276" w:lineRule="auto"/>
      </w:pPr>
      <w:r>
        <w:rPr>
          <w:b/>
          <w:bCs/>
        </w:rPr>
        <w:t xml:space="preserve">Human step: </w:t>
      </w:r>
      <w:r>
        <w:t>Boot 4 moved AutoConfigureTestDatabase, which the reference pack does not cover. The harness stopped instead of guessing. The new location was resolved from the actual 4.1.1 jar (spring-boot-jdbc-test), submitted as a patch and approved, and the rounds resumed.</w:t>
      </w:r>
    </w:p>
    <w:p w14:paraId="445A0764" w14:textId="77777777" w:rsidR="00B51FB8" w:rsidRDefault="00951B8B">
      <w:pPr>
        <w:pStyle w:val="Heading1"/>
        <w:pageBreakBefore/>
      </w:pPr>
      <w:bookmarkStart w:id="30" w:name="_Toc241326518"/>
      <w:r>
        <w:t>12. Test evidence</w:t>
      </w:r>
      <w:bookmarkEnd w:id="3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17"/>
        <w:gridCol w:w="5173"/>
        <w:gridCol w:w="1970"/>
      </w:tblGrid>
      <w:tr w:rsidR="00B51FB8" w14:paraId="6884475B" w14:textId="77777777">
        <w:tblPrEx>
          <w:tblCellMar>
            <w:top w:w="0" w:type="dxa"/>
            <w:bottom w:w="0" w:type="dxa"/>
          </w:tblCellMar>
        </w:tblPrEx>
        <w:trPr>
          <w:tblHeader/>
        </w:trPr>
        <w:tc>
          <w:tcPr>
            <w:tcW w:w="2217"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4CDA6058" w14:textId="77777777" w:rsidR="00B51FB8" w:rsidRDefault="00951B8B">
            <w:r>
              <w:rPr>
                <w:b/>
                <w:bCs/>
                <w:color w:val="FFFFFF"/>
                <w:sz w:val="19"/>
                <w:szCs w:val="19"/>
              </w:rPr>
              <w:t>Suite</w:t>
            </w:r>
          </w:p>
        </w:tc>
        <w:tc>
          <w:tcPr>
            <w:tcW w:w="5173"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70AEE1B6" w14:textId="77777777" w:rsidR="00B51FB8" w:rsidRDefault="00951B8B">
            <w:r>
              <w:rPr>
                <w:b/>
                <w:bCs/>
                <w:color w:val="FFFFFF"/>
                <w:sz w:val="19"/>
                <w:szCs w:val="19"/>
              </w:rPr>
              <w:t>What it proves</w:t>
            </w:r>
          </w:p>
        </w:tc>
        <w:tc>
          <w:tcPr>
            <w:tcW w:w="1970"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001609D8" w14:textId="77777777" w:rsidR="00B51FB8" w:rsidRDefault="00951B8B">
            <w:r>
              <w:rPr>
                <w:b/>
                <w:bCs/>
                <w:color w:val="FFFFFF"/>
                <w:sz w:val="19"/>
                <w:szCs w:val="19"/>
              </w:rPr>
              <w:t>Result</w:t>
            </w:r>
          </w:p>
        </w:tc>
      </w:tr>
      <w:tr w:rsidR="00B51FB8" w14:paraId="3DFAF39E" w14:textId="77777777">
        <w:tblPrEx>
          <w:tblCellMar>
            <w:top w:w="0" w:type="dxa"/>
            <w:bottom w:w="0" w:type="dxa"/>
          </w:tblCellMar>
        </w:tblPrEx>
        <w:tc>
          <w:tcPr>
            <w:tcW w:w="2217"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5B26E7D" w14:textId="77777777" w:rsidR="00B51FB8" w:rsidRDefault="00951B8B">
            <w:r>
              <w:rPr>
                <w:color w:val="1A1A1A"/>
                <w:sz w:val="19"/>
                <w:szCs w:val="19"/>
              </w:rPr>
              <w:t>Bootshift's own suite</w:t>
            </w:r>
          </w:p>
        </w:tc>
        <w:tc>
          <w:tcPr>
            <w:tcW w:w="517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9457F43" w14:textId="77777777" w:rsidR="00B51FB8" w:rsidRDefault="00951B8B">
            <w:r>
              <w:rPr>
                <w:color w:val="1A1A1A"/>
                <w:sz w:val="19"/>
                <w:szCs w:val="19"/>
              </w:rPr>
              <w:t>The kernel base is unchanged</w:t>
            </w:r>
          </w:p>
        </w:tc>
        <w:tc>
          <w:tcPr>
            <w:tcW w:w="197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A2FFC9E" w14:textId="77777777" w:rsidR="00B51FB8" w:rsidRDefault="00951B8B">
            <w:r>
              <w:rPr>
                <w:color w:val="1A1A1A"/>
                <w:sz w:val="19"/>
                <w:szCs w:val="19"/>
              </w:rPr>
              <w:t>190 run, 0 fail, 3 skip</w:t>
            </w:r>
          </w:p>
        </w:tc>
      </w:tr>
      <w:tr w:rsidR="00B51FB8" w14:paraId="100988C9" w14:textId="77777777">
        <w:tblPrEx>
          <w:tblCellMar>
            <w:top w:w="0" w:type="dxa"/>
            <w:bottom w:w="0" w:type="dxa"/>
          </w:tblCellMar>
        </w:tblPrEx>
        <w:tc>
          <w:tcPr>
            <w:tcW w:w="2217"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F60D368" w14:textId="77777777" w:rsidR="00B51FB8" w:rsidRDefault="00951B8B">
            <w:r>
              <w:rPr>
                <w:color w:val="1A1A1A"/>
                <w:sz w:val="19"/>
                <w:szCs w:val="19"/>
              </w:rPr>
              <w:t>Unit</w:t>
            </w:r>
          </w:p>
        </w:tc>
        <w:tc>
          <w:tcPr>
            <w:tcW w:w="5173"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209B22E9" w14:textId="77777777" w:rsidR="00B51FB8" w:rsidRDefault="00951B8B">
            <w:r>
              <w:rPr>
                <w:color w:val="1A1A1A"/>
                <w:sz w:val="19"/>
                <w:szCs w:val="19"/>
              </w:rPr>
              <w:t>IDs, decisions, state machine, verdict, policy, advisor and traffic light, normalization, routing, fixers, arbiter, gateway authorization</w:t>
            </w:r>
          </w:p>
        </w:tc>
        <w:tc>
          <w:tcPr>
            <w:tcW w:w="197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7A970E39" w14:textId="77777777" w:rsidR="00B51FB8" w:rsidRDefault="00951B8B">
            <w:r>
              <w:rPr>
                <w:color w:val="1A1A1A"/>
                <w:sz w:val="19"/>
                <w:szCs w:val="19"/>
              </w:rPr>
              <w:t>pass</w:t>
            </w:r>
          </w:p>
        </w:tc>
      </w:tr>
      <w:tr w:rsidR="00B51FB8" w14:paraId="2E8BD762" w14:textId="77777777">
        <w:tblPrEx>
          <w:tblCellMar>
            <w:top w:w="0" w:type="dxa"/>
            <w:bottom w:w="0" w:type="dxa"/>
          </w:tblCellMar>
        </w:tblPrEx>
        <w:tc>
          <w:tcPr>
            <w:tcW w:w="2217"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8D14608" w14:textId="77777777" w:rsidR="00B51FB8" w:rsidRDefault="00951B8B">
            <w:r>
              <w:rPr>
                <w:color w:val="1A1A1A"/>
                <w:sz w:val="19"/>
                <w:szCs w:val="19"/>
              </w:rPr>
              <w:t>Identity golden</w:t>
            </w:r>
          </w:p>
        </w:tc>
        <w:tc>
          <w:tcPr>
            <w:tcW w:w="517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F7897E4" w14:textId="77777777" w:rsidR="00B51FB8" w:rsidRDefault="00951B8B">
            <w:r>
              <w:rPr>
                <w:color w:val="1A1A1A"/>
                <w:sz w:val="19"/>
                <w:szCs w:val="19"/>
              </w:rPr>
              <w:t>Rename, edit, move, split, merge, uncertain and ambiguous mapping</w:t>
            </w:r>
          </w:p>
        </w:tc>
        <w:tc>
          <w:tcPr>
            <w:tcW w:w="197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067F0C1" w14:textId="77777777" w:rsidR="00B51FB8" w:rsidRDefault="00951B8B">
            <w:r>
              <w:rPr>
                <w:color w:val="1A1A1A"/>
                <w:sz w:val="19"/>
                <w:szCs w:val="19"/>
              </w:rPr>
              <w:t>pass</w:t>
            </w:r>
          </w:p>
        </w:tc>
      </w:tr>
      <w:tr w:rsidR="00B51FB8" w14:paraId="2D85735C" w14:textId="77777777">
        <w:tblPrEx>
          <w:tblCellMar>
            <w:top w:w="0" w:type="dxa"/>
            <w:bottom w:w="0" w:type="dxa"/>
          </w:tblCellMar>
        </w:tblPrEx>
        <w:tc>
          <w:tcPr>
            <w:tcW w:w="2217"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5D29814" w14:textId="77777777" w:rsidR="00B51FB8" w:rsidRDefault="00951B8B">
            <w:r>
              <w:rPr>
                <w:color w:val="1A1A1A"/>
                <w:sz w:val="19"/>
                <w:szCs w:val="19"/>
              </w:rPr>
              <w:t>Architecture</w:t>
            </w:r>
          </w:p>
        </w:tc>
        <w:tc>
          <w:tcPr>
            <w:tcW w:w="5173"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3B211873" w14:textId="77777777" w:rsidR="00B51FB8" w:rsidRDefault="00951B8B">
            <w:r>
              <w:rPr>
                <w:color w:val="1A1A1A"/>
                <w:sz w:val="19"/>
                <w:szCs w:val="19"/>
              </w:rPr>
              <w:t>Single writer, layering, no capability global state, only humans record decisions, reports never write state, legacy sources unchanged</w:t>
            </w:r>
          </w:p>
        </w:tc>
        <w:tc>
          <w:tcPr>
            <w:tcW w:w="197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7FB3BDCE" w14:textId="77777777" w:rsidR="00B51FB8" w:rsidRDefault="00951B8B">
            <w:r>
              <w:rPr>
                <w:color w:val="1A1A1A"/>
                <w:sz w:val="19"/>
                <w:szCs w:val="19"/>
              </w:rPr>
              <w:t>pass</w:t>
            </w:r>
          </w:p>
        </w:tc>
      </w:tr>
      <w:tr w:rsidR="00B51FB8" w14:paraId="583E4309" w14:textId="77777777">
        <w:tblPrEx>
          <w:tblCellMar>
            <w:top w:w="0" w:type="dxa"/>
            <w:bottom w:w="0" w:type="dxa"/>
          </w:tblCellMar>
        </w:tblPrEx>
        <w:tc>
          <w:tcPr>
            <w:tcW w:w="2217"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3A75D12" w14:textId="77777777" w:rsidR="00B51FB8" w:rsidRDefault="00951B8B">
            <w:r>
              <w:rPr>
                <w:color w:val="1A1A1A"/>
                <w:sz w:val="19"/>
                <w:szCs w:val="19"/>
              </w:rPr>
              <w:t>Contract and schema</w:t>
            </w:r>
          </w:p>
        </w:tc>
        <w:tc>
          <w:tcPr>
            <w:tcW w:w="517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6AA74C5" w14:textId="77777777" w:rsidR="00B51FB8" w:rsidRDefault="00951B8B">
            <w:r>
              <w:rPr>
                <w:color w:val="1A1A1A"/>
                <w:sz w:val="19"/>
                <w:szCs w:val="19"/>
              </w:rPr>
              <w:t>Assessments carry evidence, proposals carry base identity, unexecuted ≠ pass; every artifact validates against schemas/v1</w:t>
            </w:r>
          </w:p>
        </w:tc>
        <w:tc>
          <w:tcPr>
            <w:tcW w:w="197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44EA5E0" w14:textId="77777777" w:rsidR="00B51FB8" w:rsidRDefault="00951B8B">
            <w:r>
              <w:rPr>
                <w:color w:val="1A1A1A"/>
                <w:sz w:val="19"/>
                <w:szCs w:val="19"/>
              </w:rPr>
              <w:t>pass</w:t>
            </w:r>
          </w:p>
        </w:tc>
      </w:tr>
      <w:tr w:rsidR="00B51FB8" w14:paraId="599D0C9E" w14:textId="77777777">
        <w:tblPrEx>
          <w:tblCellMar>
            <w:top w:w="0" w:type="dxa"/>
            <w:bottom w:w="0" w:type="dxa"/>
          </w:tblCellMar>
        </w:tblPrEx>
        <w:tc>
          <w:tcPr>
            <w:tcW w:w="2217"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679EA71B" w14:textId="77777777" w:rsidR="00B51FB8" w:rsidRDefault="00951B8B">
            <w:r>
              <w:rPr>
                <w:color w:val="1A1A1A"/>
                <w:sz w:val="19"/>
                <w:szCs w:val="19"/>
              </w:rPr>
              <w:t>Parity (96 tests)</w:t>
            </w:r>
          </w:p>
        </w:tc>
        <w:tc>
          <w:tcPr>
            <w:tcW w:w="5173"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C7D93CB" w14:textId="77777777" w:rsidR="00B51FB8" w:rsidRDefault="00951B8B">
            <w:r>
              <w:rPr>
                <w:color w:val="1A1A1A"/>
                <w:sz w:val="19"/>
                <w:szCs w:val="19"/>
              </w:rPr>
              <w:t>Java ports vs the original JavaScript run through Node: register, routing, KB ranking, research, arbiter (1,152 combinations), build errors, probes, diffs</w:t>
            </w:r>
          </w:p>
        </w:tc>
        <w:tc>
          <w:tcPr>
            <w:tcW w:w="197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089BBC8C" w14:textId="77777777" w:rsidR="00B51FB8" w:rsidRDefault="00951B8B">
            <w:r>
              <w:rPr>
                <w:color w:val="1A1A1A"/>
                <w:sz w:val="19"/>
                <w:szCs w:val="19"/>
              </w:rPr>
              <w:t>pass</w:t>
            </w:r>
          </w:p>
        </w:tc>
      </w:tr>
      <w:tr w:rsidR="00B51FB8" w14:paraId="49456ED0" w14:textId="77777777">
        <w:tblPrEx>
          <w:tblCellMar>
            <w:top w:w="0" w:type="dxa"/>
            <w:bottom w:w="0" w:type="dxa"/>
          </w:tblCellMar>
        </w:tblPrEx>
        <w:tc>
          <w:tcPr>
            <w:tcW w:w="2217"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8F9E75B" w14:textId="77777777" w:rsidR="00B51FB8" w:rsidRDefault="00951B8B">
            <w:r>
              <w:rPr>
                <w:color w:val="1A1A1A"/>
                <w:sz w:val="19"/>
                <w:szCs w:val="19"/>
              </w:rPr>
              <w:t>Integration</w:t>
            </w:r>
          </w:p>
        </w:tc>
        <w:tc>
          <w:tcPr>
            <w:tcW w:w="517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62D85B9" w14:textId="77777777" w:rsidR="00B51FB8" w:rsidRDefault="00951B8B">
            <w:r>
              <w:rPr>
                <w:color w:val="1A1A1A"/>
                <w:sz w:val="19"/>
                <w:szCs w:val="19"/>
              </w:rPr>
              <w:t>Crash and resume without duplicate changes, bypass detection, full CLI flow, apply-to-project safety</w:t>
            </w:r>
          </w:p>
        </w:tc>
        <w:tc>
          <w:tcPr>
            <w:tcW w:w="197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B6FC0D5" w14:textId="77777777" w:rsidR="00B51FB8" w:rsidRDefault="00951B8B">
            <w:r>
              <w:rPr>
                <w:color w:val="1A1A1A"/>
                <w:sz w:val="19"/>
                <w:szCs w:val="19"/>
              </w:rPr>
              <w:t>pass</w:t>
            </w:r>
          </w:p>
        </w:tc>
      </w:tr>
      <w:tr w:rsidR="00B51FB8" w14:paraId="2FD40E17" w14:textId="77777777">
        <w:tblPrEx>
          <w:tblCellMar>
            <w:top w:w="0" w:type="dxa"/>
            <w:bottom w:w="0" w:type="dxa"/>
          </w:tblCellMar>
        </w:tblPrEx>
        <w:tc>
          <w:tcPr>
            <w:tcW w:w="2217"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07B90DB0" w14:textId="77777777" w:rsidR="00B51FB8" w:rsidRDefault="00951B8B">
            <w:r>
              <w:rPr>
                <w:color w:val="1A1A1A"/>
                <w:sz w:val="19"/>
                <w:szCs w:val="19"/>
              </w:rPr>
              <w:t>End to end</w:t>
            </w:r>
          </w:p>
        </w:tc>
        <w:tc>
          <w:tcPr>
            <w:tcW w:w="5173"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614ED088" w14:textId="77777777" w:rsidR="00B51FB8" w:rsidRDefault="00951B8B">
            <w:r>
              <w:rPr>
                <w:color w:val="1A1A1A"/>
                <w:sz w:val="19"/>
                <w:szCs w:val="19"/>
              </w:rPr>
              <w:t>Acceptance scenarios 1–10 and every sequencing scenario</w:t>
            </w:r>
          </w:p>
        </w:tc>
        <w:tc>
          <w:tcPr>
            <w:tcW w:w="197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27A2E912" w14:textId="77777777" w:rsidR="00B51FB8" w:rsidRDefault="00951B8B">
            <w:r>
              <w:rPr>
                <w:color w:val="1A1A1A"/>
                <w:sz w:val="19"/>
                <w:szCs w:val="19"/>
              </w:rPr>
              <w:t>pass</w:t>
            </w:r>
          </w:p>
        </w:tc>
      </w:tr>
      <w:tr w:rsidR="00B51FB8" w14:paraId="4F2826D5" w14:textId="77777777">
        <w:tblPrEx>
          <w:tblCellMar>
            <w:top w:w="0" w:type="dxa"/>
            <w:bottom w:w="0" w:type="dxa"/>
          </w:tblCellMar>
        </w:tblPrEx>
        <w:tc>
          <w:tcPr>
            <w:tcW w:w="2217"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52D44D2" w14:textId="77777777" w:rsidR="00B51FB8" w:rsidRDefault="00951B8B">
            <w:r>
              <w:rPr>
                <w:color w:val="1A1A1A"/>
                <w:sz w:val="19"/>
                <w:szCs w:val="19"/>
              </w:rPr>
              <w:t>Total harness</w:t>
            </w:r>
          </w:p>
        </w:tc>
        <w:tc>
          <w:tcPr>
            <w:tcW w:w="517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4B61C88" w14:textId="77777777" w:rsidR="00B51FB8" w:rsidRDefault="00B51FB8"/>
        </w:tc>
        <w:tc>
          <w:tcPr>
            <w:tcW w:w="1970"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9716B24" w14:textId="77777777" w:rsidR="00B51FB8" w:rsidRDefault="00951B8B">
            <w:r>
              <w:rPr>
                <w:color w:val="1A1A1A"/>
                <w:sz w:val="19"/>
                <w:szCs w:val="19"/>
              </w:rPr>
              <w:t>175 run, 0 failures</w:t>
            </w:r>
          </w:p>
        </w:tc>
      </w:tr>
      <w:tr w:rsidR="00B51FB8" w14:paraId="33C26577" w14:textId="77777777">
        <w:tblPrEx>
          <w:tblCellMar>
            <w:top w:w="0" w:type="dxa"/>
            <w:bottom w:w="0" w:type="dxa"/>
          </w:tblCellMar>
        </w:tblPrEx>
        <w:tc>
          <w:tcPr>
            <w:tcW w:w="2217"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266A2A7" w14:textId="77777777" w:rsidR="00B51FB8" w:rsidRDefault="00951B8B">
            <w:r>
              <w:rPr>
                <w:color w:val="1A1A1A"/>
                <w:sz w:val="19"/>
                <w:szCs w:val="19"/>
              </w:rPr>
              <w:t>Real toolchain</w:t>
            </w:r>
          </w:p>
        </w:tc>
        <w:tc>
          <w:tcPr>
            <w:tcW w:w="5173"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67AC260" w14:textId="77777777" w:rsidR="00B51FB8" w:rsidRDefault="00951B8B">
            <w:r>
              <w:rPr>
                <w:color w:val="1A1A1A"/>
                <w:sz w:val="19"/>
                <w:szCs w:val="19"/>
              </w:rPr>
              <w:t>Real Maven and real running apps: employee service 3.5.0 → 4.1.1 GREEN; composite migrated and fix Cleared</w:t>
            </w:r>
          </w:p>
        </w:tc>
        <w:tc>
          <w:tcPr>
            <w:tcW w:w="1970"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6E7FB151" w14:textId="77777777" w:rsidR="00B51FB8" w:rsidRDefault="00951B8B">
            <w:r>
              <w:rPr>
                <w:color w:val="1A1A1A"/>
                <w:sz w:val="19"/>
                <w:szCs w:val="19"/>
              </w:rPr>
              <w:t>2 run, 0 failures</w:t>
            </w:r>
          </w:p>
        </w:tc>
      </w:tr>
    </w:tbl>
    <w:p w14:paraId="43BB5594" w14:textId="77777777" w:rsidR="00B51FB8" w:rsidRDefault="00B51FB8">
      <w:pPr>
        <w:spacing w:after="120"/>
      </w:pPr>
    </w:p>
    <w:p w14:paraId="04CEF652" w14:textId="77777777" w:rsidR="00B51FB8" w:rsidRDefault="00951B8B">
      <w:pPr>
        <w:spacing w:after="120" w:line="276" w:lineRule="auto"/>
      </w:pPr>
      <w:r>
        <w:t>The end-to-end suites use the production wiring with one substitution: a clearly labelled test stand-in for Maven and the running application. It reproduces the real compiler's failure modes, and the production parser reads its output. The real-toolchain suite uses no stand-ins.</w:t>
      </w:r>
    </w:p>
    <w:p w14:paraId="12CC5C51" w14:textId="77777777" w:rsidR="00B51FB8" w:rsidRDefault="00951B8B">
      <w:pPr>
        <w:pStyle w:val="Heading2"/>
      </w:pPr>
      <w:bookmarkStart w:id="31" w:name="_Toc241326519"/>
      <w:r>
        <w:t>Defects found by the tests and fixed</w:t>
      </w:r>
      <w:bookmarkEnd w:id="3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71"/>
        <w:gridCol w:w="3941"/>
        <w:gridCol w:w="3448"/>
      </w:tblGrid>
      <w:tr w:rsidR="00B51FB8" w14:paraId="792EF487" w14:textId="77777777">
        <w:tblPrEx>
          <w:tblCellMar>
            <w:top w:w="0" w:type="dxa"/>
            <w:bottom w:w="0" w:type="dxa"/>
          </w:tblCellMar>
        </w:tblPrEx>
        <w:trPr>
          <w:tblHeader/>
        </w:trPr>
        <w:tc>
          <w:tcPr>
            <w:tcW w:w="1971"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44FE4F90" w14:textId="77777777" w:rsidR="00B51FB8" w:rsidRDefault="00951B8B">
            <w:r>
              <w:rPr>
                <w:b/>
                <w:bCs/>
                <w:color w:val="FFFFFF"/>
                <w:sz w:val="19"/>
                <w:szCs w:val="19"/>
              </w:rPr>
              <w:t>Found by</w:t>
            </w:r>
          </w:p>
        </w:tc>
        <w:tc>
          <w:tcPr>
            <w:tcW w:w="3941"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6B3F33BB" w14:textId="77777777" w:rsidR="00B51FB8" w:rsidRDefault="00951B8B">
            <w:r>
              <w:rPr>
                <w:b/>
                <w:bCs/>
                <w:color w:val="FFFFFF"/>
                <w:sz w:val="19"/>
                <w:szCs w:val="19"/>
              </w:rPr>
              <w:t>Defect</w:t>
            </w:r>
          </w:p>
        </w:tc>
        <w:tc>
          <w:tcPr>
            <w:tcW w:w="3448"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72B086C4" w14:textId="77777777" w:rsidR="00B51FB8" w:rsidRDefault="00951B8B">
            <w:r>
              <w:rPr>
                <w:b/>
                <w:bCs/>
                <w:color w:val="FFFFFF"/>
                <w:sz w:val="19"/>
                <w:szCs w:val="19"/>
              </w:rPr>
              <w:t>Fix</w:t>
            </w:r>
          </w:p>
        </w:tc>
      </w:tr>
      <w:tr w:rsidR="00B51FB8" w14:paraId="781E8430" w14:textId="77777777">
        <w:tblPrEx>
          <w:tblCellMar>
            <w:top w:w="0" w:type="dxa"/>
            <w:bottom w:w="0" w:type="dxa"/>
          </w:tblCellMar>
        </w:tblPrEx>
        <w:tc>
          <w:tcPr>
            <w:tcW w:w="197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967CB78" w14:textId="77777777" w:rsidR="00B51FB8" w:rsidRDefault="00951B8B">
            <w:r>
              <w:rPr>
                <w:color w:val="1A1A1A"/>
                <w:sz w:val="19"/>
                <w:szCs w:val="19"/>
              </w:rPr>
              <w:t>E2E</w:t>
            </w:r>
          </w:p>
        </w:tc>
        <w:tc>
          <w:tcPr>
            <w:tcW w:w="39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DF567C7" w14:textId="77777777" w:rsidR="00B51FB8" w:rsidRDefault="00951B8B">
            <w:r>
              <w:rPr>
                <w:color w:val="1A1A1A"/>
                <w:sz w:val="19"/>
                <w:szCs w:val="19"/>
              </w:rPr>
              <w:t>Fix verifier crashed on symbols that existed at baseline</w:t>
            </w:r>
          </w:p>
        </w:tc>
        <w:tc>
          <w:tcPr>
            <w:tcW w:w="3448"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A9B0514" w14:textId="77777777" w:rsidR="00B51FB8" w:rsidRDefault="00951B8B">
            <w:r>
              <w:rPr>
                <w:color w:val="1A1A1A"/>
                <w:sz w:val="19"/>
                <w:szCs w:val="19"/>
              </w:rPr>
              <w:t>Null-safe comparison</w:t>
            </w:r>
          </w:p>
        </w:tc>
      </w:tr>
      <w:tr w:rsidR="00B51FB8" w14:paraId="46C45B07" w14:textId="77777777">
        <w:tblPrEx>
          <w:tblCellMar>
            <w:top w:w="0" w:type="dxa"/>
            <w:bottom w:w="0" w:type="dxa"/>
          </w:tblCellMar>
        </w:tblPrEx>
        <w:tc>
          <w:tcPr>
            <w:tcW w:w="1971"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5C220EB" w14:textId="77777777" w:rsidR="00B51FB8" w:rsidRDefault="00951B8B">
            <w:r>
              <w:rPr>
                <w:color w:val="1A1A1A"/>
                <w:sz w:val="19"/>
                <w:szCs w:val="19"/>
              </w:rPr>
              <w:t>E2E</w:t>
            </w:r>
          </w:p>
        </w:tc>
        <w:tc>
          <w:tcPr>
            <w:tcW w:w="3941"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375BE66" w14:textId="77777777" w:rsidR="00B51FB8" w:rsidRDefault="00951B8B">
            <w:r>
              <w:rPr>
                <w:color w:val="1A1A1A"/>
                <w:sz w:val="19"/>
                <w:szCs w:val="19"/>
              </w:rPr>
              <w:t>Build model not refreshed after the migration changed pom.xml</w:t>
            </w:r>
          </w:p>
        </w:tc>
        <w:tc>
          <w:tcPr>
            <w:tcW w:w="3448"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17161F88" w14:textId="77777777" w:rsidR="00B51FB8" w:rsidRDefault="00951B8B">
            <w:r>
              <w:rPr>
                <w:color w:val="1A1A1A"/>
                <w:sz w:val="19"/>
                <w:szCs w:val="19"/>
              </w:rPr>
              <w:t>Re-read the build model after build-file changes</w:t>
            </w:r>
          </w:p>
        </w:tc>
      </w:tr>
      <w:tr w:rsidR="00B51FB8" w14:paraId="19A231A7" w14:textId="77777777">
        <w:tblPrEx>
          <w:tblCellMar>
            <w:top w:w="0" w:type="dxa"/>
            <w:bottom w:w="0" w:type="dxa"/>
          </w:tblCellMar>
        </w:tblPrEx>
        <w:tc>
          <w:tcPr>
            <w:tcW w:w="197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5E50557" w14:textId="77777777" w:rsidR="00B51FB8" w:rsidRDefault="00951B8B">
            <w:r>
              <w:rPr>
                <w:color w:val="1A1A1A"/>
                <w:sz w:val="19"/>
                <w:szCs w:val="19"/>
              </w:rPr>
              <w:t>E2E</w:t>
            </w:r>
          </w:p>
        </w:tc>
        <w:tc>
          <w:tcPr>
            <w:tcW w:w="39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E0AC6B9" w14:textId="77777777" w:rsidR="00B51FB8" w:rsidRDefault="00951B8B">
            <w:r>
              <w:rPr>
                <w:color w:val="1A1A1A"/>
                <w:sz w:val="19"/>
                <w:szCs w:val="19"/>
              </w:rPr>
              <w:t>Platform-blocked fixes never re-planned when migration ran after security</w:t>
            </w:r>
          </w:p>
        </w:tc>
        <w:tc>
          <w:tcPr>
            <w:tcW w:w="3448"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E76AB9B" w14:textId="77777777" w:rsidR="00B51FB8" w:rsidRDefault="00951B8B">
            <w:r>
              <w:rPr>
                <w:color w:val="1A1A1A"/>
                <w:sz w:val="19"/>
                <w:szCs w:val="19"/>
              </w:rPr>
              <w:t>Re-plan them once after the migration</w:t>
            </w:r>
          </w:p>
        </w:tc>
      </w:tr>
      <w:tr w:rsidR="00B51FB8" w14:paraId="53866749" w14:textId="77777777">
        <w:tblPrEx>
          <w:tblCellMar>
            <w:top w:w="0" w:type="dxa"/>
            <w:bottom w:w="0" w:type="dxa"/>
          </w:tblCellMar>
        </w:tblPrEx>
        <w:tc>
          <w:tcPr>
            <w:tcW w:w="1971"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7E578D0F" w14:textId="77777777" w:rsidR="00B51FB8" w:rsidRDefault="00951B8B">
            <w:r>
              <w:rPr>
                <w:color w:val="1A1A1A"/>
                <w:sz w:val="19"/>
                <w:szCs w:val="19"/>
              </w:rPr>
              <w:t>E2E</w:t>
            </w:r>
          </w:p>
        </w:tc>
        <w:tc>
          <w:tcPr>
            <w:tcW w:w="3941"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7FCB7DE5" w14:textId="77777777" w:rsidR="00B51FB8" w:rsidRDefault="00951B8B">
            <w:r>
              <w:rPr>
                <w:color w:val="1A1A1A"/>
                <w:sz w:val="19"/>
                <w:szCs w:val="19"/>
              </w:rPr>
              <w:t>A refused approved proposal left the run stuck</w:t>
            </w:r>
          </w:p>
        </w:tc>
        <w:tc>
          <w:tcPr>
            <w:tcW w:w="3448"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3CA9A75D" w14:textId="77777777" w:rsidR="00B51FB8" w:rsidRDefault="00951B8B">
            <w:r>
              <w:rPr>
                <w:color w:val="1A1A1A"/>
                <w:sz w:val="19"/>
                <w:szCs w:val="19"/>
              </w:rPr>
              <w:t>The phase always moves on through validation</w:t>
            </w:r>
          </w:p>
        </w:tc>
      </w:tr>
      <w:tr w:rsidR="00B51FB8" w14:paraId="323025A5" w14:textId="77777777">
        <w:tblPrEx>
          <w:tblCellMar>
            <w:top w:w="0" w:type="dxa"/>
            <w:bottom w:w="0" w:type="dxa"/>
          </w:tblCellMar>
        </w:tblPrEx>
        <w:tc>
          <w:tcPr>
            <w:tcW w:w="197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63546D1" w14:textId="77777777" w:rsidR="00B51FB8" w:rsidRDefault="00951B8B">
            <w:r>
              <w:rPr>
                <w:color w:val="1A1A1A"/>
                <w:sz w:val="19"/>
                <w:szCs w:val="19"/>
              </w:rPr>
              <w:t>Integration</w:t>
            </w:r>
          </w:p>
        </w:tc>
        <w:tc>
          <w:tcPr>
            <w:tcW w:w="39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4EA9DF6" w14:textId="77777777" w:rsidR="00B51FB8" w:rsidRDefault="00951B8B">
            <w:r>
              <w:rPr>
                <w:color w:val="1A1A1A"/>
                <w:sz w:val="19"/>
                <w:szCs w:val="19"/>
              </w:rPr>
              <w:t>A crash between applying and verifying a fix left it unverified on resume</w:t>
            </w:r>
          </w:p>
        </w:tc>
        <w:tc>
          <w:tcPr>
            <w:tcW w:w="3448"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7BABEA2" w14:textId="77777777" w:rsidR="00B51FB8" w:rsidRDefault="00951B8B">
            <w:r>
              <w:rPr>
                <w:color w:val="1A1A1A"/>
                <w:sz w:val="19"/>
                <w:szCs w:val="19"/>
              </w:rPr>
              <w:t>Recovery verifies it, never re-applies it</w:t>
            </w:r>
          </w:p>
        </w:tc>
      </w:tr>
      <w:tr w:rsidR="00B51FB8" w14:paraId="630C34E8" w14:textId="77777777">
        <w:tblPrEx>
          <w:tblCellMar>
            <w:top w:w="0" w:type="dxa"/>
            <w:bottom w:w="0" w:type="dxa"/>
          </w:tblCellMar>
        </w:tblPrEx>
        <w:tc>
          <w:tcPr>
            <w:tcW w:w="1971"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7C20E7C8" w14:textId="77777777" w:rsidR="00B51FB8" w:rsidRDefault="00951B8B">
            <w:r>
              <w:rPr>
                <w:color w:val="1A1A1A"/>
                <w:sz w:val="19"/>
                <w:szCs w:val="19"/>
              </w:rPr>
              <w:t>Gateway matrix</w:t>
            </w:r>
          </w:p>
        </w:tc>
        <w:tc>
          <w:tcPr>
            <w:tcW w:w="3941"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1568D061" w14:textId="77777777" w:rsidR="00B51FB8" w:rsidRDefault="00951B8B">
            <w:r>
              <w:rPr>
                <w:color w:val="1A1A1A"/>
                <w:sz w:val="19"/>
                <w:szCs w:val="19"/>
              </w:rPr>
              <w:t>Rename targets not checked; migration Java edits without declared scope</w:t>
            </w:r>
          </w:p>
        </w:tc>
        <w:tc>
          <w:tcPr>
            <w:tcW w:w="3448"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710EE24A" w14:textId="77777777" w:rsidR="00B51FB8" w:rsidRDefault="00951B8B">
            <w:r>
              <w:rPr>
                <w:color w:val="1A1A1A"/>
                <w:sz w:val="19"/>
                <w:szCs w:val="19"/>
              </w:rPr>
              <w:t>Path, scope and budget checks added</w:t>
            </w:r>
          </w:p>
        </w:tc>
      </w:tr>
      <w:tr w:rsidR="00B51FB8" w14:paraId="7B6BC3E1" w14:textId="77777777">
        <w:tblPrEx>
          <w:tblCellMar>
            <w:top w:w="0" w:type="dxa"/>
            <w:bottom w:w="0" w:type="dxa"/>
          </w:tblCellMar>
        </w:tblPrEx>
        <w:tc>
          <w:tcPr>
            <w:tcW w:w="197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6568437" w14:textId="77777777" w:rsidR="00B51FB8" w:rsidRDefault="00951B8B">
            <w:r>
              <w:rPr>
                <w:color w:val="1A1A1A"/>
                <w:sz w:val="19"/>
                <w:szCs w:val="19"/>
              </w:rPr>
              <w:t>Schema test</w:t>
            </w:r>
          </w:p>
        </w:tc>
        <w:tc>
          <w:tcPr>
            <w:tcW w:w="39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01B2D51" w14:textId="77777777" w:rsidR="00B51FB8" w:rsidRDefault="00951B8B">
            <w:r>
              <w:rPr>
                <w:color w:val="1A1A1A"/>
                <w:sz w:val="19"/>
                <w:szCs w:val="19"/>
              </w:rPr>
              <w:t>A zero effort count cited no evidence</w:t>
            </w:r>
          </w:p>
        </w:tc>
        <w:tc>
          <w:tcPr>
            <w:tcW w:w="3448"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DA62F27" w14:textId="77777777" w:rsidR="00B51FB8" w:rsidRDefault="00951B8B">
            <w:r>
              <w:rPr>
                <w:color w:val="1A1A1A"/>
                <w:sz w:val="19"/>
                <w:szCs w:val="19"/>
              </w:rPr>
              <w:t>The scan itself is recorded and cited</w:t>
            </w:r>
          </w:p>
        </w:tc>
      </w:tr>
      <w:tr w:rsidR="00B51FB8" w14:paraId="1BB09E8F" w14:textId="77777777">
        <w:tblPrEx>
          <w:tblCellMar>
            <w:top w:w="0" w:type="dxa"/>
            <w:bottom w:w="0" w:type="dxa"/>
          </w:tblCellMar>
        </w:tblPrEx>
        <w:tc>
          <w:tcPr>
            <w:tcW w:w="1971"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70469156" w14:textId="77777777" w:rsidR="00B51FB8" w:rsidRDefault="00951B8B">
            <w:r>
              <w:rPr>
                <w:color w:val="1A1A1A"/>
                <w:sz w:val="19"/>
                <w:szCs w:val="19"/>
              </w:rPr>
              <w:t>Parity</w:t>
            </w:r>
          </w:p>
        </w:tc>
        <w:tc>
          <w:tcPr>
            <w:tcW w:w="3941"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E428128" w14:textId="77777777" w:rsidR="00B51FB8" w:rsidRDefault="00951B8B">
            <w:r>
              <w:rPr>
                <w:color w:val="1A1A1A"/>
                <w:sz w:val="19"/>
                <w:szCs w:val="19"/>
              </w:rPr>
              <w:t>Unicode spaces and empty root-cause handling differed from the original JavaScript</w:t>
            </w:r>
          </w:p>
        </w:tc>
        <w:tc>
          <w:tcPr>
            <w:tcW w:w="3448"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3861D18B" w14:textId="77777777" w:rsidR="00B51FB8" w:rsidRDefault="00951B8B">
            <w:r>
              <w:rPr>
                <w:color w:val="1A1A1A"/>
                <w:sz w:val="19"/>
                <w:szCs w:val="19"/>
              </w:rPr>
              <w:t>Aligned with the original behaviour</w:t>
            </w:r>
          </w:p>
        </w:tc>
      </w:tr>
      <w:tr w:rsidR="00B51FB8" w14:paraId="0CC6E6C7" w14:textId="77777777">
        <w:tblPrEx>
          <w:tblCellMar>
            <w:top w:w="0" w:type="dxa"/>
            <w:bottom w:w="0" w:type="dxa"/>
          </w:tblCellMar>
        </w:tblPrEx>
        <w:tc>
          <w:tcPr>
            <w:tcW w:w="197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1BF9E5A" w14:textId="77777777" w:rsidR="00B51FB8" w:rsidRDefault="00951B8B">
            <w:r>
              <w:rPr>
                <w:color w:val="1A1A1A"/>
                <w:sz w:val="19"/>
                <w:szCs w:val="19"/>
              </w:rPr>
              <w:t>Real toolchain</w:t>
            </w:r>
          </w:p>
        </w:tc>
        <w:tc>
          <w:tcPr>
            <w:tcW w:w="3941"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0F2ACAB3" w14:textId="77777777" w:rsidR="00B51FB8" w:rsidRDefault="00951B8B">
            <w:r>
              <w:rPr>
                <w:color w:val="1A1A1A"/>
                <w:sz w:val="19"/>
                <w:szCs w:val="19"/>
              </w:rPr>
              <w:t>Baseline and final runtimes used different fresh copies, so seeded data differed</w:t>
            </w:r>
          </w:p>
        </w:tc>
        <w:tc>
          <w:tcPr>
            <w:tcW w:w="3448"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77AEECFF" w14:textId="77777777" w:rsidR="00B51FB8" w:rsidRDefault="00951B8B">
            <w:r>
              <w:rPr>
                <w:color w:val="1A1A1A"/>
                <w:sz w:val="19"/>
                <w:szCs w:val="19"/>
              </w:rPr>
              <w:t>One shared runtime working folder per run</w:t>
            </w:r>
          </w:p>
        </w:tc>
      </w:tr>
      <w:tr w:rsidR="00B51FB8" w14:paraId="64463F38" w14:textId="77777777">
        <w:tblPrEx>
          <w:tblCellMar>
            <w:top w:w="0" w:type="dxa"/>
            <w:bottom w:w="0" w:type="dxa"/>
          </w:tblCellMar>
        </w:tblPrEx>
        <w:tc>
          <w:tcPr>
            <w:tcW w:w="1971"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59028C0" w14:textId="77777777" w:rsidR="00B51FB8" w:rsidRDefault="00951B8B">
            <w:r>
              <w:rPr>
                <w:color w:val="1A1A1A"/>
                <w:sz w:val="19"/>
                <w:szCs w:val="19"/>
              </w:rPr>
              <w:t>Demo run</w:t>
            </w:r>
          </w:p>
        </w:tc>
        <w:tc>
          <w:tcPr>
            <w:tcW w:w="3941"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6781A07" w14:textId="77777777" w:rsidR="00B51FB8" w:rsidRDefault="00951B8B">
            <w:r>
              <w:rPr>
                <w:color w:val="1A1A1A"/>
                <w:sz w:val="19"/>
                <w:szCs w:val="19"/>
              </w:rPr>
              <w:t>A deferred strategy-only proposal was reported as rejected</w:t>
            </w:r>
          </w:p>
        </w:tc>
        <w:tc>
          <w:tcPr>
            <w:tcW w:w="3448"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088B54F0" w14:textId="77777777" w:rsidR="00B51FB8" w:rsidRDefault="00951B8B">
            <w:r>
              <w:rPr>
                <w:color w:val="1A1A1A"/>
                <w:sz w:val="19"/>
                <w:szCs w:val="19"/>
              </w:rPr>
              <w:t>A human decision is now the reason of record</w:t>
            </w:r>
          </w:p>
        </w:tc>
      </w:tr>
    </w:tbl>
    <w:p w14:paraId="75F444D8" w14:textId="77777777" w:rsidR="00B51FB8" w:rsidRDefault="00951B8B">
      <w:pPr>
        <w:pStyle w:val="Heading1"/>
        <w:pageBreakBefore/>
      </w:pPr>
      <w:bookmarkStart w:id="32" w:name="_Toc241326520"/>
      <w:r>
        <w:t>13. Limitations</w:t>
      </w:r>
      <w:bookmarkEnd w:id="32"/>
    </w:p>
    <w:p w14:paraId="37021C30" w14:textId="77777777" w:rsidR="00B51FB8" w:rsidRDefault="00951B8B">
      <w:pPr>
        <w:pStyle w:val="ListParagraph"/>
        <w:numPr>
          <w:ilvl w:val="0"/>
          <w:numId w:val="2"/>
        </w:numPr>
        <w:spacing w:after="60"/>
      </w:pPr>
      <w:r>
        <w:t>Statement-level identity is Java-only; other files keep a file-level ID.</w:t>
      </w:r>
    </w:p>
    <w:p w14:paraId="670031E1" w14:textId="77777777" w:rsidR="00B51FB8" w:rsidRDefault="00951B8B">
      <w:pPr>
        <w:pStyle w:val="ListParagraph"/>
        <w:numPr>
          <w:ilvl w:val="0"/>
          <w:numId w:val="2"/>
        </w:numPr>
        <w:spacing w:after="60"/>
      </w:pPr>
      <w:r>
        <w:t>There is one migration reference pack (Spring Boot 3 → 4). It does not cover every real-world move (e.g. AutoConfigureTestDatabase), and the harness stops for a human instead of guessing.</w:t>
      </w:r>
    </w:p>
    <w:p w14:paraId="0D8679C8" w14:textId="77777777" w:rsidR="00B51FB8" w:rsidRDefault="00951B8B">
      <w:pPr>
        <w:pStyle w:val="ListParagraph"/>
        <w:numPr>
          <w:ilvl w:val="0"/>
          <w:numId w:val="2"/>
        </w:numPr>
        <w:spacing w:after="60"/>
      </w:pPr>
      <w:r>
        <w:t>Research judgement is an input. Without an analysis file, a double-gap finding gets an evidence-gap plan.</w:t>
      </w:r>
    </w:p>
    <w:p w14:paraId="7AFA967D" w14:textId="77777777" w:rsidR="00B51FB8" w:rsidRDefault="00951B8B">
      <w:pPr>
        <w:pStyle w:val="ListParagraph"/>
        <w:numPr>
          <w:ilvl w:val="0"/>
          <w:numId w:val="2"/>
        </w:numPr>
        <w:spacing w:after="60"/>
      </w:pPr>
      <w:r>
        <w:t>Automatic fixers cover common shapes only (SQL concatenation, path containment, dependency bumps). Other plans are approved strategies that need a concrete patch.</w:t>
      </w:r>
    </w:p>
    <w:p w14:paraId="7A6C3962" w14:textId="77777777" w:rsidR="00B51FB8" w:rsidRDefault="00951B8B">
      <w:pPr>
        <w:pStyle w:val="ListParagraph"/>
        <w:numPr>
          <w:ilvl w:val="0"/>
          <w:numId w:val="2"/>
        </w:numPr>
        <w:spacing w:after="60"/>
      </w:pPr>
      <w:r>
        <w:t>Approver identity is locally asserted. The HMAC integrity hash provides tamper evidence, not non-repudiation.</w:t>
      </w:r>
    </w:p>
    <w:p w14:paraId="24E26E19" w14:textId="77777777" w:rsidR="00B51FB8" w:rsidRDefault="00951B8B">
      <w:pPr>
        <w:pStyle w:val="ListParagraph"/>
        <w:numPr>
          <w:ilvl w:val="0"/>
          <w:numId w:val="2"/>
        </w:numPr>
        <w:spacing w:after="60"/>
      </w:pPr>
      <w:r>
        <w:t>No pull-request automation. The outputs are the evidence package, the patch, and a decision-bound apply.</w:t>
      </w:r>
    </w:p>
    <w:p w14:paraId="1DA6748C" w14:textId="77777777" w:rsidR="00B51FB8" w:rsidRDefault="00951B8B">
      <w:pPr>
        <w:pStyle w:val="ListParagraph"/>
        <w:numPr>
          <w:ilvl w:val="0"/>
          <w:numId w:val="2"/>
        </w:numPr>
        <w:spacing w:after="60"/>
      </w:pPr>
      <w:r>
        <w:t>Tests that need Docker (Testcontainers) were skipped on both sides of every comparison, so PostgreSQL behaviour is unverified.</w:t>
      </w:r>
    </w:p>
    <w:p w14:paraId="15D1F2EF" w14:textId="77777777" w:rsidR="00B51FB8" w:rsidRDefault="00951B8B">
      <w:pPr>
        <w:pStyle w:val="ListParagraph"/>
        <w:numPr>
          <w:ilvl w:val="0"/>
          <w:numId w:val="2"/>
        </w:numPr>
        <w:spacing w:after="60"/>
      </w:pPr>
      <w:r>
        <w:t>The DEPENDENCY_SCAN dimension is reported as NOT_RUN when no dependency scanner ran. It is never counted as a pass.</w:t>
      </w:r>
    </w:p>
    <w:p w14:paraId="326166A9" w14:textId="77777777" w:rsidR="00B51FB8" w:rsidRDefault="00951B8B">
      <w:pPr>
        <w:pStyle w:val="Heading1"/>
        <w:pageBreakBefore/>
      </w:pPr>
      <w:bookmarkStart w:id="33" w:name="_Toc241326521"/>
      <w:r>
        <w:t>14. How to run MARS</w:t>
      </w:r>
      <w:bookmarkEnd w:id="33"/>
    </w:p>
    <w:p w14:paraId="5DAC1ED6" w14:textId="77777777" w:rsidR="00B51FB8" w:rsidRDefault="00951B8B">
      <w:pPr>
        <w:spacing w:after="120" w:line="276" w:lineRule="auto"/>
      </w:pPr>
      <w:r>
        <w:t>Prerequisites: JDK 21 and Maven 3.8+. Node.js 22 is optional (only for parity tests), and so is Docker (only for target projects that use Testcontainers).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63"/>
        <w:gridCol w:w="6897"/>
      </w:tblGrid>
      <w:tr w:rsidR="00B51FB8" w14:paraId="794A86EC" w14:textId="77777777">
        <w:tblPrEx>
          <w:tblCellMar>
            <w:top w:w="0" w:type="dxa"/>
            <w:bottom w:w="0" w:type="dxa"/>
          </w:tblCellMar>
        </w:tblPrEx>
        <w:trPr>
          <w:tblHeader/>
        </w:trPr>
        <w:tc>
          <w:tcPr>
            <w:tcW w:w="2463"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2F27CF7C" w14:textId="77777777" w:rsidR="00B51FB8" w:rsidRDefault="00951B8B">
            <w:r>
              <w:rPr>
                <w:b/>
                <w:bCs/>
                <w:color w:val="FFFFFF"/>
                <w:sz w:val="19"/>
                <w:szCs w:val="19"/>
              </w:rPr>
              <w:t>Step</w:t>
            </w:r>
          </w:p>
        </w:tc>
        <w:tc>
          <w:tcPr>
            <w:tcW w:w="6897"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254F966C" w14:textId="77777777" w:rsidR="00B51FB8" w:rsidRDefault="00951B8B">
            <w:r>
              <w:rPr>
                <w:b/>
                <w:bCs/>
                <w:color w:val="FFFFFF"/>
                <w:sz w:val="19"/>
                <w:szCs w:val="19"/>
              </w:rPr>
              <w:t>Command</w:t>
            </w:r>
          </w:p>
        </w:tc>
      </w:tr>
      <w:tr w:rsidR="00B51FB8" w14:paraId="20391691" w14:textId="77777777">
        <w:tblPrEx>
          <w:tblCellMar>
            <w:top w:w="0" w:type="dxa"/>
            <w:bottom w:w="0" w:type="dxa"/>
          </w:tblCellMar>
        </w:tblPrEx>
        <w:tc>
          <w:tcPr>
            <w:tcW w:w="246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B26F5D5" w14:textId="77777777" w:rsidR="00B51FB8" w:rsidRDefault="00951B8B">
            <w:r>
              <w:rPr>
                <w:color w:val="1A1A1A"/>
                <w:sz w:val="19"/>
                <w:szCs w:val="19"/>
              </w:rPr>
              <w:t>Build and test</w:t>
            </w:r>
          </w:p>
        </w:tc>
        <w:tc>
          <w:tcPr>
            <w:tcW w:w="6897"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0B1CE02" w14:textId="77777777" w:rsidR="00B51FB8" w:rsidRDefault="00951B8B">
            <w:r>
              <w:rPr>
                <w:color w:val="1A1A1A"/>
                <w:sz w:val="19"/>
                <w:szCs w:val="19"/>
              </w:rPr>
              <w:t>mvn install</w:t>
            </w:r>
          </w:p>
        </w:tc>
      </w:tr>
      <w:tr w:rsidR="00B51FB8" w14:paraId="6C8F28CA" w14:textId="77777777">
        <w:tblPrEx>
          <w:tblCellMar>
            <w:top w:w="0" w:type="dxa"/>
            <w:bottom w:w="0" w:type="dxa"/>
          </w:tblCellMar>
        </w:tblPrEx>
        <w:tc>
          <w:tcPr>
            <w:tcW w:w="2463"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9238B79" w14:textId="77777777" w:rsidR="00B51FB8" w:rsidRDefault="00951B8B">
            <w:r>
              <w:rPr>
                <w:color w:val="1A1A1A"/>
                <w:sz w:val="19"/>
                <w:szCs w:val="19"/>
              </w:rPr>
              <w:t>Analyze (read-only)</w:t>
            </w:r>
          </w:p>
        </w:tc>
        <w:tc>
          <w:tcPr>
            <w:tcW w:w="6897"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73AA6FC7" w14:textId="77777777" w:rsidR="00B51FB8" w:rsidRDefault="00951B8B">
            <w:r>
              <w:rPr>
                <w:color w:val="1A1A1A"/>
                <w:sz w:val="19"/>
                <w:szCs w:val="19"/>
              </w:rPr>
              <w:t>java -jar apps/cli/target/harness.jar analyze &lt;repo&gt; --findings issues.xlsx --probes probes.json</w:t>
            </w:r>
          </w:p>
        </w:tc>
      </w:tr>
      <w:tr w:rsidR="00B51FB8" w14:paraId="255841C4" w14:textId="77777777">
        <w:tblPrEx>
          <w:tblCellMar>
            <w:top w:w="0" w:type="dxa"/>
            <w:bottom w:w="0" w:type="dxa"/>
          </w:tblCellMar>
        </w:tblPrEx>
        <w:tc>
          <w:tcPr>
            <w:tcW w:w="246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B1CC531" w14:textId="77777777" w:rsidR="00B51FB8" w:rsidRDefault="00951B8B">
            <w:r>
              <w:rPr>
                <w:color w:val="1A1A1A"/>
                <w:sz w:val="19"/>
                <w:szCs w:val="19"/>
              </w:rPr>
              <w:t>Inspect</w:t>
            </w:r>
          </w:p>
        </w:tc>
        <w:tc>
          <w:tcPr>
            <w:tcW w:w="6897"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9C5D3BA" w14:textId="77777777" w:rsidR="00B51FB8" w:rsidRDefault="00951B8B">
            <w:r>
              <w:rPr>
                <w:color w:val="1A1A1A"/>
                <w:sz w:val="19"/>
                <w:szCs w:val="19"/>
              </w:rPr>
              <w:t>harness status | migration-assessment | findings --run RUN-…</w:t>
            </w:r>
          </w:p>
        </w:tc>
      </w:tr>
      <w:tr w:rsidR="00B51FB8" w14:paraId="39D802B8" w14:textId="77777777">
        <w:tblPrEx>
          <w:tblCellMar>
            <w:top w:w="0" w:type="dxa"/>
            <w:bottom w:w="0" w:type="dxa"/>
          </w:tblCellMar>
        </w:tblPrEx>
        <w:tc>
          <w:tcPr>
            <w:tcW w:w="2463"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5DFC2B6" w14:textId="77777777" w:rsidR="00B51FB8" w:rsidRDefault="00951B8B">
            <w:r>
              <w:rPr>
                <w:color w:val="1A1A1A"/>
                <w:sz w:val="19"/>
                <w:szCs w:val="19"/>
              </w:rPr>
              <w:t>Decide (Gate A)</w:t>
            </w:r>
          </w:p>
        </w:tc>
        <w:tc>
          <w:tcPr>
            <w:tcW w:w="6897"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343D9709" w14:textId="77777777" w:rsidR="00B51FB8" w:rsidRDefault="00951B8B">
            <w:r>
              <w:rPr>
                <w:color w:val="1A1A1A"/>
                <w:sz w:val="19"/>
                <w:szCs w:val="19"/>
              </w:rPr>
              <w:t>harness decide execution --run RUN-… --strategy MIGRATE_FIRST --actor &lt;name&gt; --role owner --rationale "…"</w:t>
            </w:r>
          </w:p>
        </w:tc>
      </w:tr>
      <w:tr w:rsidR="00B51FB8" w14:paraId="3E2FC354" w14:textId="77777777">
        <w:tblPrEx>
          <w:tblCellMar>
            <w:top w:w="0" w:type="dxa"/>
            <w:bottom w:w="0" w:type="dxa"/>
          </w:tblCellMar>
        </w:tblPrEx>
        <w:tc>
          <w:tcPr>
            <w:tcW w:w="246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EED2D81" w14:textId="77777777" w:rsidR="00B51FB8" w:rsidRDefault="00951B8B">
            <w:r>
              <w:rPr>
                <w:color w:val="1A1A1A"/>
                <w:sz w:val="19"/>
                <w:szCs w:val="19"/>
              </w:rPr>
              <w:t>Advance</w:t>
            </w:r>
          </w:p>
        </w:tc>
        <w:tc>
          <w:tcPr>
            <w:tcW w:w="6897"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BF76D7A" w14:textId="77777777" w:rsidR="00B51FB8" w:rsidRDefault="00951B8B">
            <w:r>
              <w:rPr>
                <w:color w:val="1A1A1A"/>
                <w:sz w:val="19"/>
                <w:szCs w:val="19"/>
              </w:rPr>
              <w:t>harness resume --run RUN-…</w:t>
            </w:r>
          </w:p>
        </w:tc>
      </w:tr>
      <w:tr w:rsidR="00B51FB8" w14:paraId="6D9D1180" w14:textId="77777777">
        <w:tblPrEx>
          <w:tblCellMar>
            <w:top w:w="0" w:type="dxa"/>
            <w:bottom w:w="0" w:type="dxa"/>
          </w:tblCellMar>
        </w:tblPrEx>
        <w:tc>
          <w:tcPr>
            <w:tcW w:w="2463"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9653778" w14:textId="77777777" w:rsidR="00B51FB8" w:rsidRDefault="00951B8B">
            <w:r>
              <w:rPr>
                <w:color w:val="1A1A1A"/>
                <w:sz w:val="19"/>
                <w:szCs w:val="19"/>
              </w:rPr>
              <w:t>Approve a fix (Gate B)</w:t>
            </w:r>
          </w:p>
        </w:tc>
        <w:tc>
          <w:tcPr>
            <w:tcW w:w="6897"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B0DDB26" w14:textId="77777777" w:rsidR="00B51FB8" w:rsidRDefault="00951B8B">
            <w:r>
              <w:rPr>
                <w:color w:val="1A1A1A"/>
                <w:sz w:val="19"/>
                <w:szCs w:val="19"/>
              </w:rPr>
              <w:t>harness approve remediation --run RUN-… --proposal PROP-… --verdict APPROVED --actor &lt;name&gt; --role owner --rationale "…"</w:t>
            </w:r>
          </w:p>
        </w:tc>
      </w:tr>
      <w:tr w:rsidR="00B51FB8" w14:paraId="56B07016" w14:textId="77777777">
        <w:tblPrEx>
          <w:tblCellMar>
            <w:top w:w="0" w:type="dxa"/>
            <w:bottom w:w="0" w:type="dxa"/>
          </w:tblCellMar>
        </w:tblPrEx>
        <w:tc>
          <w:tcPr>
            <w:tcW w:w="2463"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DB54D64" w14:textId="77777777" w:rsidR="00B51FB8" w:rsidRDefault="00951B8B">
            <w:r>
              <w:rPr>
                <w:color w:val="1A1A1A"/>
                <w:sz w:val="19"/>
                <w:szCs w:val="19"/>
              </w:rPr>
              <w:t>Report and verify</w:t>
            </w:r>
          </w:p>
        </w:tc>
        <w:tc>
          <w:tcPr>
            <w:tcW w:w="6897"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F66D2C3" w14:textId="77777777" w:rsidR="00B51FB8" w:rsidRDefault="00951B8B">
            <w:r>
              <w:rPr>
                <w:color w:val="1A1A1A"/>
                <w:sz w:val="19"/>
                <w:szCs w:val="19"/>
              </w:rPr>
              <w:t>harness report --run RUN-…   ·   harness verify --run RUN-…</w:t>
            </w:r>
          </w:p>
        </w:tc>
      </w:tr>
      <w:tr w:rsidR="00B51FB8" w14:paraId="0E32F34D" w14:textId="77777777">
        <w:tblPrEx>
          <w:tblCellMar>
            <w:top w:w="0" w:type="dxa"/>
            <w:bottom w:w="0" w:type="dxa"/>
          </w:tblCellMar>
        </w:tblPrEx>
        <w:tc>
          <w:tcPr>
            <w:tcW w:w="2463"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49C8CF89" w14:textId="77777777" w:rsidR="00B51FB8" w:rsidRDefault="00951B8B">
            <w:r>
              <w:rPr>
                <w:color w:val="1A1A1A"/>
                <w:sz w:val="19"/>
                <w:szCs w:val="19"/>
              </w:rPr>
              <w:t>Apply to the project</w:t>
            </w:r>
          </w:p>
        </w:tc>
        <w:tc>
          <w:tcPr>
            <w:tcW w:w="6897"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37CEA8EA" w14:textId="77777777" w:rsidR="00B51FB8" w:rsidRDefault="00951B8B">
            <w:r>
              <w:rPr>
                <w:color w:val="1A1A1A"/>
                <w:sz w:val="19"/>
                <w:szCs w:val="19"/>
              </w:rPr>
              <w:t>harness approve apply --run RUN-…   then   harness apply --run RUN-… --decision DEC-…</w:t>
            </w:r>
          </w:p>
        </w:tc>
      </w:tr>
    </w:tbl>
    <w:p w14:paraId="53AC7FBA" w14:textId="77777777" w:rsidR="00B51FB8" w:rsidRDefault="00951B8B">
      <w:pPr>
        <w:pStyle w:val="Heading2"/>
      </w:pPr>
      <w:bookmarkStart w:id="34" w:name="_Toc241326522"/>
      <w:r>
        <w:t>Where results are stored</w:t>
      </w:r>
      <w:bookmarkEnd w:id="3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2"/>
        <w:gridCol w:w="6158"/>
      </w:tblGrid>
      <w:tr w:rsidR="00B51FB8" w14:paraId="7F06ED12" w14:textId="77777777">
        <w:tblPrEx>
          <w:tblCellMar>
            <w:top w:w="0" w:type="dxa"/>
            <w:bottom w:w="0" w:type="dxa"/>
          </w:tblCellMar>
        </w:tblPrEx>
        <w:trPr>
          <w:tblHeader/>
        </w:trPr>
        <w:tc>
          <w:tcPr>
            <w:tcW w:w="3202"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1BACE999" w14:textId="77777777" w:rsidR="00B51FB8" w:rsidRDefault="00951B8B">
            <w:r>
              <w:rPr>
                <w:b/>
                <w:bCs/>
                <w:color w:val="FFFFFF"/>
                <w:sz w:val="19"/>
                <w:szCs w:val="19"/>
              </w:rPr>
              <w:t>Location</w:t>
            </w:r>
          </w:p>
        </w:tc>
        <w:tc>
          <w:tcPr>
            <w:tcW w:w="6158" w:type="dxa"/>
            <w:tcBorders>
              <w:top w:val="single" w:sz="4" w:space="0" w:color="C9D3DF"/>
              <w:left w:val="single" w:sz="4" w:space="0" w:color="C9D3DF"/>
              <w:bottom w:val="single" w:sz="4" w:space="0" w:color="C9D3DF"/>
              <w:right w:val="single" w:sz="4" w:space="0" w:color="C9D3DF"/>
            </w:tcBorders>
            <w:shd w:val="clear" w:color="auto" w:fill="1F3A5F"/>
            <w:tcMar>
              <w:top w:w="60" w:type="dxa"/>
              <w:left w:w="100" w:type="dxa"/>
              <w:bottom w:w="60" w:type="dxa"/>
              <w:right w:w="100" w:type="dxa"/>
            </w:tcMar>
          </w:tcPr>
          <w:p w14:paraId="538A630E" w14:textId="77777777" w:rsidR="00B51FB8" w:rsidRDefault="00951B8B">
            <w:r>
              <w:rPr>
                <w:b/>
                <w:bCs/>
                <w:color w:val="FFFFFF"/>
                <w:sz w:val="19"/>
                <w:szCs w:val="19"/>
              </w:rPr>
              <w:t>Contents</w:t>
            </w:r>
          </w:p>
        </w:tc>
      </w:tr>
      <w:tr w:rsidR="00B51FB8" w14:paraId="2CED1DBF" w14:textId="77777777">
        <w:tblPrEx>
          <w:tblCellMar>
            <w:top w:w="0" w:type="dxa"/>
            <w:bottom w:w="0" w:type="dxa"/>
          </w:tblCellMar>
        </w:tblPrEx>
        <w:tc>
          <w:tcPr>
            <w:tcW w:w="320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47C1B556" w14:textId="77777777" w:rsidR="00B51FB8" w:rsidRDefault="00951B8B">
            <w:r>
              <w:rPr>
                <w:color w:val="1A1A1A"/>
                <w:sz w:val="19"/>
                <w:szCs w:val="19"/>
              </w:rPr>
              <w:t>runs/RUN-…/reports/</w:t>
            </w:r>
          </w:p>
        </w:tc>
        <w:tc>
          <w:tcPr>
            <w:tcW w:w="6158"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6D56905C" w14:textId="77777777" w:rsidR="00B51FB8" w:rsidRDefault="00951B8B">
            <w:r>
              <w:rPr>
                <w:color w:val="1A1A1A"/>
                <w:sz w:val="19"/>
                <w:szCs w:val="19"/>
              </w:rPr>
              <w:t>final-report.md, verdict.json, cumulative.patch, migration report, VRH-format fix plans</w:t>
            </w:r>
          </w:p>
        </w:tc>
      </w:tr>
      <w:tr w:rsidR="00B51FB8" w14:paraId="23A5CAA9" w14:textId="77777777">
        <w:tblPrEx>
          <w:tblCellMar>
            <w:top w:w="0" w:type="dxa"/>
            <w:bottom w:w="0" w:type="dxa"/>
          </w:tblCellMar>
        </w:tblPrEx>
        <w:tc>
          <w:tcPr>
            <w:tcW w:w="3202"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1F9AF9D6" w14:textId="77777777" w:rsidR="00B51FB8" w:rsidRDefault="00951B8B">
            <w:r>
              <w:rPr>
                <w:color w:val="1A1A1A"/>
                <w:sz w:val="19"/>
                <w:szCs w:val="19"/>
              </w:rPr>
              <w:t>runs/RUN-…/discovery/</w:t>
            </w:r>
          </w:p>
        </w:tc>
        <w:tc>
          <w:tcPr>
            <w:tcW w:w="6158"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176F4B3B" w14:textId="77777777" w:rsidR="00B51FB8" w:rsidRDefault="00951B8B">
            <w:r>
              <w:rPr>
                <w:color w:val="1A1A1A"/>
                <w:sz w:val="19"/>
                <w:szCs w:val="19"/>
              </w:rPr>
              <w:t>Security discovery, migration assessment, combined assessment</w:t>
            </w:r>
          </w:p>
        </w:tc>
      </w:tr>
      <w:tr w:rsidR="00B51FB8" w14:paraId="062E572F" w14:textId="77777777">
        <w:tblPrEx>
          <w:tblCellMar>
            <w:top w:w="0" w:type="dxa"/>
            <w:bottom w:w="0" w:type="dxa"/>
          </w:tblCellMar>
        </w:tblPrEx>
        <w:tc>
          <w:tcPr>
            <w:tcW w:w="320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A5C8006" w14:textId="77777777" w:rsidR="00B51FB8" w:rsidRDefault="00951B8B">
            <w:r>
              <w:rPr>
                <w:color w:val="1A1A1A"/>
                <w:sz w:val="19"/>
                <w:szCs w:val="19"/>
              </w:rPr>
              <w:t>runs/RUN-…/plans/</w:t>
            </w:r>
          </w:p>
        </w:tc>
        <w:tc>
          <w:tcPr>
            <w:tcW w:w="6158"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9A83CB9" w14:textId="77777777" w:rsidR="00B51FB8" w:rsidRDefault="00951B8B">
            <w:r>
              <w:rPr>
                <w:color w:val="1A1A1A"/>
                <w:sz w:val="19"/>
                <w:szCs w:val="19"/>
              </w:rPr>
              <w:t>Migration plan and rounds, remediation plans</w:t>
            </w:r>
          </w:p>
        </w:tc>
      </w:tr>
      <w:tr w:rsidR="00B51FB8" w14:paraId="3BED918B" w14:textId="77777777">
        <w:tblPrEx>
          <w:tblCellMar>
            <w:top w:w="0" w:type="dxa"/>
            <w:bottom w:w="0" w:type="dxa"/>
          </w:tblCellMar>
        </w:tblPrEx>
        <w:tc>
          <w:tcPr>
            <w:tcW w:w="3202"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3AD34E9C" w14:textId="77777777" w:rsidR="00B51FB8" w:rsidRDefault="00951B8B">
            <w:r>
              <w:rPr>
                <w:color w:val="1A1A1A"/>
                <w:sz w:val="19"/>
                <w:szCs w:val="19"/>
              </w:rPr>
              <w:t>runs/RUN-…/decisions/  proposals/</w:t>
            </w:r>
          </w:p>
        </w:tc>
        <w:tc>
          <w:tcPr>
            <w:tcW w:w="6158"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77B9AC6" w14:textId="77777777" w:rsidR="00B51FB8" w:rsidRDefault="00951B8B">
            <w:r>
              <w:rPr>
                <w:color w:val="1A1A1A"/>
                <w:sz w:val="19"/>
                <w:szCs w:val="19"/>
              </w:rPr>
              <w:t>Human decisions and immutable change proposals</w:t>
            </w:r>
          </w:p>
        </w:tc>
      </w:tr>
      <w:tr w:rsidR="00B51FB8" w14:paraId="694D4032" w14:textId="77777777">
        <w:tblPrEx>
          <w:tblCellMar>
            <w:top w:w="0" w:type="dxa"/>
            <w:bottom w:w="0" w:type="dxa"/>
          </w:tblCellMar>
        </w:tblPrEx>
        <w:tc>
          <w:tcPr>
            <w:tcW w:w="320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23F565C1" w14:textId="77777777" w:rsidR="00B51FB8" w:rsidRDefault="00951B8B">
            <w:r>
              <w:rPr>
                <w:color w:val="1A1A1A"/>
                <w:sz w:val="19"/>
                <w:szCs w:val="19"/>
              </w:rPr>
              <w:t>runs/RUN-…/ledger/  provenance/</w:t>
            </w:r>
          </w:p>
        </w:tc>
        <w:tc>
          <w:tcPr>
            <w:tcW w:w="6158"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184D51F1" w14:textId="77777777" w:rsidR="00B51FB8" w:rsidRDefault="00951B8B">
            <w:r>
              <w:rPr>
                <w:color w:val="1A1A1A"/>
                <w:sz w:val="19"/>
                <w:szCs w:val="19"/>
              </w:rPr>
              <w:t>Change ledger, lineage ledger, evidence log</w:t>
            </w:r>
          </w:p>
        </w:tc>
      </w:tr>
      <w:tr w:rsidR="00B51FB8" w14:paraId="108EFF9F" w14:textId="77777777">
        <w:tblPrEx>
          <w:tblCellMar>
            <w:top w:w="0" w:type="dxa"/>
            <w:bottom w:w="0" w:type="dxa"/>
          </w:tblCellMar>
        </w:tblPrEx>
        <w:tc>
          <w:tcPr>
            <w:tcW w:w="3202"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53A4C077" w14:textId="77777777" w:rsidR="00B51FB8" w:rsidRDefault="00951B8B">
            <w:r>
              <w:rPr>
                <w:color w:val="1A1A1A"/>
                <w:sz w:val="19"/>
                <w:szCs w:val="19"/>
              </w:rPr>
              <w:t>runs/RUN-…/validation/</w:t>
            </w:r>
          </w:p>
        </w:tc>
        <w:tc>
          <w:tcPr>
            <w:tcW w:w="6158" w:type="dxa"/>
            <w:tcBorders>
              <w:top w:val="single" w:sz="4" w:space="0" w:color="C9D3DF"/>
              <w:left w:val="single" w:sz="4" w:space="0" w:color="C9D3DF"/>
              <w:bottom w:val="single" w:sz="4" w:space="0" w:color="C9D3DF"/>
              <w:right w:val="single" w:sz="4" w:space="0" w:color="C9D3DF"/>
            </w:tcBorders>
            <w:shd w:val="clear" w:color="auto" w:fill="F6F8FB"/>
            <w:tcMar>
              <w:top w:w="60" w:type="dxa"/>
              <w:left w:w="100" w:type="dxa"/>
              <w:bottom w:w="60" w:type="dxa"/>
              <w:right w:w="100" w:type="dxa"/>
            </w:tcMar>
          </w:tcPr>
          <w:p w14:paraId="72786A32" w14:textId="77777777" w:rsidR="00B51FB8" w:rsidRDefault="00951B8B">
            <w:r>
              <w:rPr>
                <w:color w:val="1A1A1A"/>
                <w:sz w:val="19"/>
                <w:szCs w:val="19"/>
              </w:rPr>
              <w:t>Per-fix verification reports and final validation</w:t>
            </w:r>
          </w:p>
        </w:tc>
      </w:tr>
      <w:tr w:rsidR="00B51FB8" w14:paraId="6406F54C" w14:textId="77777777">
        <w:tblPrEx>
          <w:tblCellMar>
            <w:top w:w="0" w:type="dxa"/>
            <w:bottom w:w="0" w:type="dxa"/>
          </w:tblCellMar>
        </w:tblPrEx>
        <w:tc>
          <w:tcPr>
            <w:tcW w:w="3202"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58F12930" w14:textId="77777777" w:rsidR="00B51FB8" w:rsidRDefault="00951B8B">
            <w:r>
              <w:rPr>
                <w:color w:val="1A1A1A"/>
                <w:sz w:val="19"/>
                <w:szCs w:val="19"/>
              </w:rPr>
              <w:t>docs/</w:t>
            </w:r>
          </w:p>
        </w:tc>
        <w:tc>
          <w:tcPr>
            <w:tcW w:w="6158" w:type="dxa"/>
            <w:tcBorders>
              <w:top w:val="single" w:sz="4" w:space="0" w:color="C9D3DF"/>
              <w:left w:val="single" w:sz="4" w:space="0" w:color="C9D3DF"/>
              <w:bottom w:val="single" w:sz="4" w:space="0" w:color="C9D3DF"/>
              <w:right w:val="single" w:sz="4" w:space="0" w:color="C9D3DF"/>
            </w:tcBorders>
            <w:tcMar>
              <w:top w:w="60" w:type="dxa"/>
              <w:left w:w="100" w:type="dxa"/>
              <w:bottom w:w="60" w:type="dxa"/>
              <w:right w:w="100" w:type="dxa"/>
            </w:tcMar>
          </w:tcPr>
          <w:p w14:paraId="36C5F9A5" w14:textId="77777777" w:rsidR="00B51FB8" w:rsidRDefault="00951B8B">
            <w:r>
              <w:rPr>
                <w:color w:val="1A1A1A"/>
                <w:sz w:val="19"/>
                <w:szCs w:val="19"/>
              </w:rPr>
              <w:t>Implementation report, protection map, architecture decisions (ADR-U001…U007)</w:t>
            </w:r>
          </w:p>
        </w:tc>
      </w:tr>
    </w:tbl>
    <w:p w14:paraId="79FD53F3" w14:textId="77777777" w:rsidR="00951B8B" w:rsidRDefault="00951B8B"/>
    <w:sectPr w:rsidR="00951B8B">
      <w:headerReference w:type="default" r:id="rId11"/>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0A33A" w14:textId="77777777" w:rsidR="00951B8B" w:rsidRDefault="00951B8B">
      <w:r>
        <w:separator/>
      </w:r>
    </w:p>
  </w:endnote>
  <w:endnote w:type="continuationSeparator" w:id="0">
    <w:p w14:paraId="6D9830A7" w14:textId="77777777" w:rsidR="00951B8B" w:rsidRDefault="00951B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C7622" w14:textId="77777777" w:rsidR="00B51FB8" w:rsidRDefault="00951B8B">
    <w:pPr>
      <w:jc w:val="center"/>
    </w:pPr>
    <w:r>
      <w:rPr>
        <w:color w:val="5F6B7A"/>
        <w:sz w:val="16"/>
        <w:szCs w:val="16"/>
      </w:rPr>
      <w:t xml:space="preserve">Page </w:t>
    </w:r>
    <w:r>
      <w:rPr>
        <w:color w:val="5F6B7A"/>
        <w:sz w:val="16"/>
        <w:szCs w:val="16"/>
      </w:rPr>
      <w:fldChar w:fldCharType="begin"/>
    </w:r>
    <w:r>
      <w:rPr>
        <w:color w:val="5F6B7A"/>
        <w:sz w:val="16"/>
        <w:szCs w:val="16"/>
      </w:rPr>
      <w:instrText>PAGE</w:instrText>
    </w:r>
    <w:r>
      <w:rPr>
        <w:color w:val="5F6B7A"/>
        <w:sz w:val="16"/>
        <w:szCs w:val="16"/>
      </w:rPr>
      <w:fldChar w:fldCharType="separate"/>
    </w:r>
    <w:r w:rsidR="00DE5977">
      <w:rPr>
        <w:noProof/>
        <w:color w:val="5F6B7A"/>
        <w:sz w:val="16"/>
        <w:szCs w:val="16"/>
      </w:rPr>
      <w:t>1</w:t>
    </w:r>
    <w:r>
      <w:rPr>
        <w:color w:val="5F6B7A"/>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5E7BAF" w14:textId="77777777" w:rsidR="00951B8B" w:rsidRDefault="00951B8B">
      <w:r>
        <w:separator/>
      </w:r>
    </w:p>
  </w:footnote>
  <w:footnote w:type="continuationSeparator" w:id="0">
    <w:p w14:paraId="79686849" w14:textId="77777777" w:rsidR="00951B8B" w:rsidRDefault="00951B8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D236D1" w14:textId="77777777" w:rsidR="00B51FB8" w:rsidRDefault="00951B8B">
    <w:pPr>
      <w:jc w:val="right"/>
    </w:pPr>
    <w:r>
      <w:rPr>
        <w:color w:val="5F6B7A"/>
        <w:sz w:val="16"/>
        <w:szCs w:val="16"/>
      </w:rPr>
      <w:t>MARS - Migration and Remediation System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764E0C"/>
    <w:multiLevelType w:val="hybridMultilevel"/>
    <w:tmpl w:val="D1F4130E"/>
    <w:lvl w:ilvl="0" w:tplc="65D2ADE6">
      <w:start w:val="1"/>
      <w:numFmt w:val="bullet"/>
      <w:lvlText w:val="●"/>
      <w:lvlJc w:val="left"/>
      <w:pPr>
        <w:ind w:left="720" w:hanging="360"/>
      </w:pPr>
    </w:lvl>
    <w:lvl w:ilvl="1" w:tplc="E2F697AC">
      <w:start w:val="1"/>
      <w:numFmt w:val="bullet"/>
      <w:lvlText w:val="○"/>
      <w:lvlJc w:val="left"/>
      <w:pPr>
        <w:ind w:left="1440" w:hanging="360"/>
      </w:pPr>
    </w:lvl>
    <w:lvl w:ilvl="2" w:tplc="2B222184">
      <w:start w:val="1"/>
      <w:numFmt w:val="bullet"/>
      <w:lvlText w:val="■"/>
      <w:lvlJc w:val="left"/>
      <w:pPr>
        <w:ind w:left="2160" w:hanging="360"/>
      </w:pPr>
    </w:lvl>
    <w:lvl w:ilvl="3" w:tplc="2CBEFE88">
      <w:start w:val="1"/>
      <w:numFmt w:val="bullet"/>
      <w:lvlText w:val="●"/>
      <w:lvlJc w:val="left"/>
      <w:pPr>
        <w:ind w:left="2880" w:hanging="360"/>
      </w:pPr>
    </w:lvl>
    <w:lvl w:ilvl="4" w:tplc="36384CDE">
      <w:start w:val="1"/>
      <w:numFmt w:val="bullet"/>
      <w:lvlText w:val="○"/>
      <w:lvlJc w:val="left"/>
      <w:pPr>
        <w:ind w:left="3600" w:hanging="360"/>
      </w:pPr>
    </w:lvl>
    <w:lvl w:ilvl="5" w:tplc="61B02D34">
      <w:start w:val="1"/>
      <w:numFmt w:val="bullet"/>
      <w:lvlText w:val="■"/>
      <w:lvlJc w:val="left"/>
      <w:pPr>
        <w:ind w:left="4320" w:hanging="360"/>
      </w:pPr>
    </w:lvl>
    <w:lvl w:ilvl="6" w:tplc="7D78DC1C">
      <w:start w:val="1"/>
      <w:numFmt w:val="bullet"/>
      <w:lvlText w:val="●"/>
      <w:lvlJc w:val="left"/>
      <w:pPr>
        <w:ind w:left="5040" w:hanging="360"/>
      </w:pPr>
    </w:lvl>
    <w:lvl w:ilvl="7" w:tplc="DC2C1D94">
      <w:start w:val="1"/>
      <w:numFmt w:val="bullet"/>
      <w:lvlText w:val="●"/>
      <w:lvlJc w:val="left"/>
      <w:pPr>
        <w:ind w:left="5760" w:hanging="360"/>
      </w:pPr>
    </w:lvl>
    <w:lvl w:ilvl="8" w:tplc="2B246CF4">
      <w:start w:val="1"/>
      <w:numFmt w:val="bullet"/>
      <w:lvlText w:val="●"/>
      <w:lvlJc w:val="left"/>
      <w:pPr>
        <w:ind w:left="6480" w:hanging="360"/>
      </w:pPr>
    </w:lvl>
  </w:abstractNum>
  <w:abstractNum w:abstractNumId="1" w15:restartNumberingAfterBreak="0">
    <w:nsid w:val="784D78CC"/>
    <w:multiLevelType w:val="hybridMultilevel"/>
    <w:tmpl w:val="110A0B34"/>
    <w:lvl w:ilvl="0" w:tplc="310E374C">
      <w:start w:val="1"/>
      <w:numFmt w:val="decimal"/>
      <w:lvlText w:val="%1."/>
      <w:lvlJc w:val="left"/>
      <w:pPr>
        <w:ind w:left="540" w:hanging="300"/>
      </w:pPr>
    </w:lvl>
    <w:lvl w:ilvl="1" w:tplc="D8049F64">
      <w:numFmt w:val="decimal"/>
      <w:lvlText w:val=""/>
      <w:lvlJc w:val="left"/>
    </w:lvl>
    <w:lvl w:ilvl="2" w:tplc="46EC21A4">
      <w:numFmt w:val="decimal"/>
      <w:lvlText w:val=""/>
      <w:lvlJc w:val="left"/>
    </w:lvl>
    <w:lvl w:ilvl="3" w:tplc="F01E4718">
      <w:numFmt w:val="decimal"/>
      <w:lvlText w:val=""/>
      <w:lvlJc w:val="left"/>
    </w:lvl>
    <w:lvl w:ilvl="4" w:tplc="E4C4C5B8">
      <w:numFmt w:val="decimal"/>
      <w:lvlText w:val=""/>
      <w:lvlJc w:val="left"/>
    </w:lvl>
    <w:lvl w:ilvl="5" w:tplc="AB521A58">
      <w:numFmt w:val="decimal"/>
      <w:lvlText w:val=""/>
      <w:lvlJc w:val="left"/>
    </w:lvl>
    <w:lvl w:ilvl="6" w:tplc="F454043A">
      <w:numFmt w:val="decimal"/>
      <w:lvlText w:val=""/>
      <w:lvlJc w:val="left"/>
    </w:lvl>
    <w:lvl w:ilvl="7" w:tplc="8A84909C">
      <w:numFmt w:val="decimal"/>
      <w:lvlText w:val=""/>
      <w:lvlJc w:val="left"/>
    </w:lvl>
    <w:lvl w:ilvl="8" w:tplc="5D9E0B9A">
      <w:numFmt w:val="decimal"/>
      <w:lvlText w:val=""/>
      <w:lvlJc w:val="left"/>
    </w:lvl>
  </w:abstractNum>
  <w:abstractNum w:abstractNumId="2" w15:restartNumberingAfterBreak="0">
    <w:nsid w:val="7AD056E9"/>
    <w:multiLevelType w:val="hybridMultilevel"/>
    <w:tmpl w:val="DFC2A516"/>
    <w:lvl w:ilvl="0" w:tplc="C8BAFD94">
      <w:start w:val="1"/>
      <w:numFmt w:val="bullet"/>
      <w:lvlText w:val="•"/>
      <w:lvlJc w:val="left"/>
      <w:pPr>
        <w:ind w:left="540" w:hanging="270"/>
      </w:pPr>
    </w:lvl>
    <w:lvl w:ilvl="1" w:tplc="C30C2164">
      <w:numFmt w:val="decimal"/>
      <w:lvlText w:val=""/>
      <w:lvlJc w:val="left"/>
    </w:lvl>
    <w:lvl w:ilvl="2" w:tplc="5E869C16">
      <w:numFmt w:val="decimal"/>
      <w:lvlText w:val=""/>
      <w:lvlJc w:val="left"/>
    </w:lvl>
    <w:lvl w:ilvl="3" w:tplc="8B363272">
      <w:numFmt w:val="decimal"/>
      <w:lvlText w:val=""/>
      <w:lvlJc w:val="left"/>
    </w:lvl>
    <w:lvl w:ilvl="4" w:tplc="B3C03E86">
      <w:numFmt w:val="decimal"/>
      <w:lvlText w:val=""/>
      <w:lvlJc w:val="left"/>
    </w:lvl>
    <w:lvl w:ilvl="5" w:tplc="ECEA68F6">
      <w:numFmt w:val="decimal"/>
      <w:lvlText w:val=""/>
      <w:lvlJc w:val="left"/>
    </w:lvl>
    <w:lvl w:ilvl="6" w:tplc="32BA9400">
      <w:numFmt w:val="decimal"/>
      <w:lvlText w:val=""/>
      <w:lvlJc w:val="left"/>
    </w:lvl>
    <w:lvl w:ilvl="7" w:tplc="39528ED0">
      <w:numFmt w:val="decimal"/>
      <w:lvlText w:val=""/>
      <w:lvlJc w:val="left"/>
    </w:lvl>
    <w:lvl w:ilvl="8" w:tplc="5E241F44">
      <w:numFmt w:val="decimal"/>
      <w:lvlText w:val=""/>
      <w:lvlJc w:val="left"/>
    </w:lvl>
  </w:abstractNum>
  <w:num w:numId="1" w16cid:durableId="958798808">
    <w:abstractNumId w:val="0"/>
    <w:lvlOverride w:ilvl="0">
      <w:startOverride w:val="1"/>
    </w:lvlOverride>
  </w:num>
  <w:num w:numId="2" w16cid:durableId="1478180340">
    <w:abstractNumId w:val="2"/>
    <w:lvlOverride w:ilvl="0">
      <w:startOverride w:val="1"/>
    </w:lvlOverride>
  </w:num>
  <w:num w:numId="3" w16cid:durableId="176193113">
    <w:abstractNumId w:val="1"/>
    <w:lvlOverride w:ilvl="0">
      <w:startOverride w:val="1"/>
    </w:lvlOverride>
  </w:num>
  <w:num w:numId="4" w16cid:durableId="979188156">
    <w:abstractNumId w:val="1"/>
    <w:lvlOverride w:ilvl="0">
      <w:startOverride w:val="1"/>
    </w:lvlOverride>
  </w:num>
  <w:num w:numId="5" w16cid:durableId="1548688447">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44"/>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1FB8"/>
    <w:rsid w:val="0032706F"/>
    <w:rsid w:val="00951B8B"/>
    <w:rsid w:val="00B51FB8"/>
    <w:rsid w:val="00DE597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B5DCA4"/>
  <w15:docId w15:val="{429D0764-13B2-4E24-9866-6C9F500D4C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1F3A5F"/>
      <w:sz w:val="34"/>
      <w:szCs w:val="34"/>
    </w:rPr>
  </w:style>
  <w:style w:type="paragraph" w:styleId="Heading2">
    <w:name w:val="heading 2"/>
    <w:uiPriority w:val="9"/>
    <w:unhideWhenUsed/>
    <w:qFormat/>
    <w:pPr>
      <w:spacing w:before="240" w:after="120"/>
      <w:outlineLvl w:val="1"/>
    </w:pPr>
    <w:rPr>
      <w:b/>
      <w:bCs/>
      <w:color w:val="2E6DA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spacing w:before="60" w:after="20"/>
    </w:pPr>
    <w:rPr>
      <w:b/>
      <w:bCs/>
      <w:sz w:val="20"/>
      <w:szCs w:val="20"/>
    </w:rPr>
  </w:style>
  <w:style w:type="paragraph" w:styleId="TOC2">
    <w:name w:val="toc 2"/>
    <w:uiPriority w:val="39"/>
    <w:pPr>
      <w:spacing w:after="20"/>
      <w:ind w:left="240"/>
    </w:pPr>
    <w:rPr>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4051</Words>
  <Characters>23094</Characters>
  <Application>Microsoft Office Word</Application>
  <DocSecurity>0</DocSecurity>
  <Lines>192</Lines>
  <Paragraphs>54</Paragraphs>
  <ScaleCrop>false</ScaleCrop>
  <Company/>
  <LinksUpToDate>false</LinksUpToDate>
  <CharactersWithSpaces>27091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MARS - Migration and Remediation System — Project Report</dc:title>
  <dc:creator>MARS project</dc:creator>
  <dc:description>Unified migration and security harness</dc:description>
  <cp:lastModifiedBy>Krishna Annavaram</cp:lastModifiedBy>
  <cp:revision>2</cp:revision>
  <dcterms:created xsi:type="dcterms:W3CDTF">2026-09-26T19:47:00Z</dcterms:created>
  <dcterms:modified xsi:type="dcterms:W3CDTF">2026-09-26T19:47:00Z</dcterms:modified>
</cp:coreProperties>
</file>