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group id="Group 1025" o:spid="_x0000_s1026" style="position:absolute;left:0;margin-top:18.2pt;height:95.8pt;width:575.85pt;mso-position-horizontal:center;mso-position-horizontal-relative:page;mso-position-vertical-relative:page;rotation:0f;z-index:251661312;" coordorigin="0,0" coordsize="11520,1914">
            <o:lock v:ext="edit" position="f" selection="f" grouping="f" rotation="f" cropping="f" text="f" aspectratio="f"/>
            <v:shape id="Unknown Shape" o:spid="_x0000_s1027" type="" style="position:absolute;left:0;top:0;height:1779;width:11520;rotation:0f;" o:ole="f" fillcolor="#5B9BD5" filled="t" o:preferrelative="t" stroked="f" coordorigin="0,0" coordsize="7312660,1129665" path="m0,0l7312660,0,7312660,1129665,3619500,733425,0,1091565,0,0xe">
              <v:path textboxrect="0,0,7315200,1130373"/>
              <v:imagedata gain="65536f" blacklevel="0f" gamma="0"/>
              <o:lock v:ext="edit" position="f" selection="f" grouping="f" rotation="f" cropping="f" text="f" aspectratio="f"/>
            </v:shape>
            <v:rect id="Rectangle 1027" o:spid="_x0000_s1028" style="position:absolute;left:0;top:0;height:1914;width:11520;rotation:0f;" o:ole="f" fillcolor="#FFFFFF" filled="t" o:preferrelative="t" stroked="f" coordsize="21600,21600">
              <v:fill type="frame" on="t" color2="#FFFFFF" o:title="" focus="0%" rotate="t" r:id="rId5"/>
              <v:imagedata gain="65536f" blacklevel="0f" gamma="0"/>
              <o:lock v:ext="edit" position="f" selection="f" grouping="f" rotation="f" cropping="f" text="f" aspectratio="f"/>
            </v:rect>
          </v:group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52" o:spid="_x0000_s1029" style="position:absolute;left:0;margin-top:647.85pt;height:72.85pt;width:575.85pt;mso-position-horizontal:center;mso-position-horizontal-relative:page;mso-position-vertical-relative:page;mso-wrap-distance-bottom:0pt;mso-wrap-distance-left:9pt;mso-wrap-distance-right:9pt;mso-wrap-distance-top:0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>
              <w:txbxContent>
                <w:p>
                  <w:pPr>
                    <w:pStyle w:val="6"/>
                    <w:jc w:val="right"/>
                    <w:rPr>
                      <w:color w:val="565656"/>
                      <w:sz w:val="36"/>
                      <w:szCs w:val="36"/>
                    </w:rPr>
                  </w:pPr>
                  <w:r>
                    <w:rPr>
                      <w:color w:val="565656"/>
                      <w:sz w:val="36"/>
                      <w:szCs w:val="36"/>
                    </w:rPr>
                    <w:t>Tirumala Reddy Konireddy</w:t>
                  </w:r>
                </w:p>
                <w:p>
                  <w:pPr>
                    <w:pStyle w:val="6"/>
                    <w:jc w:val="right"/>
                    <w:rPr>
                      <w:color w:val="565656"/>
                      <w:sz w:val="36"/>
                      <w:szCs w:val="36"/>
                    </w:rPr>
                  </w:pPr>
                  <w:r>
                    <w:rPr>
                      <w:color w:val="565656"/>
                      <w:sz w:val="36"/>
                      <w:szCs w:val="36"/>
                    </w:rPr>
                    <w:t>Krishna Chaitanya Nalluri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53" o:spid="_x0000_s1030" style="position:absolute;left:0;margin-top:554.4pt;height:79.2pt;width:575.85pt;mso-position-horizontal:center;mso-position-horizontal-relative:page;mso-position-vertical-relative:page;mso-wrap-distance-bottom:0pt;mso-wrap-distance-left:9pt;mso-wrap-distance-right:9pt;mso-wrap-distance-top:0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 style="mso-fit-shape-to-text:t;">
              <w:txbxContent>
                <w:p>
                  <w:pPr>
                    <w:pStyle w:val="6"/>
                    <w:jc w:val="right"/>
                    <w:rPr>
                      <w:color w:val="565656"/>
                      <w:sz w:val="20"/>
                      <w:szCs w:val="20"/>
                    </w:rPr>
                  </w:pPr>
                </w:p>
              </w:txbxContent>
            </v:textbox>
            <w10:wrap type="square"/>
          </v:rect>
        </w:pict>
      </w:r>
      <w:r>
        <w:rPr>
          <w:rFonts w:ascii="Calibri" w:hAnsi="Calibri" w:eastAsia="Calibri"/>
          <w:sz w:val="22"/>
          <w:szCs w:val="22"/>
          <w:lang w:val="en-US" w:eastAsia="en-US" w:bidi="ar-SA"/>
        </w:rPr>
        <w:pict>
          <v:rect id="Text Box 154" o:spid="_x0000_s1031" style="position:absolute;left:0;margin-top:237.6pt;height:287.45pt;width:575.85pt;mso-position-horizontal:center;mso-position-horizontal-relative:page;mso-position-vertical-relative:page;mso-wrap-distance-bottom:0pt;mso-wrap-distance-left:9pt;mso-wrap-distance-right:9pt;mso-wrap-distance-top:0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126.00pt,0.00pt,54.00pt,0.00pt">
              <w:txbxContent>
                <w:p>
                  <w:pPr>
                    <w:jc w:val="right"/>
                    <w:rPr>
                      <w:color w:val="5B9BD5"/>
                      <w:sz w:val="64"/>
                      <w:szCs w:val="64"/>
                    </w:rPr>
                  </w:pPr>
                  <w:r>
                    <w:rPr>
                      <w:caps/>
                      <w:color w:val="5B9BD5"/>
                      <w:sz w:val="64"/>
                      <w:szCs w:val="64"/>
                    </w:rPr>
                    <w:t>Lab 05 report</w:t>
                  </w:r>
                </w:p>
                <w:p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color w:val="3F3F3F"/>
                      <w:sz w:val="36"/>
                      <w:szCs w:val="36"/>
                    </w:rPr>
                    <w:t>Sensor Data Collection and HBase Uploading and Retrieval</w:t>
                  </w:r>
                </w:p>
              </w:txbxContent>
            </v:textbox>
            <w10:wrap type="square"/>
          </v:rect>
        </w:pict>
      </w:r>
    </w:p>
    <w:p>
      <w:r>
        <w:br w:type="page"/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Open Source Android Game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had chosen the Open Source Android Game TheGot2Run Game for our Lab 5 Assignment. 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Modified Code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I had used a connection service program to connect the Android game to BLE Sensor Tag and extract Accelerometer data of BLE Sensor Tag.</w:t>
      </w:r>
    </w:p>
    <w:p>
      <w:pPr>
        <w:jc w:val="both"/>
        <w:rPr>
          <w:sz w:val="32"/>
          <w:szCs w:val="32"/>
        </w:rPr>
      </w:pPr>
      <w:r>
        <w:rPr>
          <w:rFonts w:ascii="Calibri" w:hAnsi="Calibri" w:eastAsia="Calibri"/>
          <w:sz w:val="32"/>
          <w:szCs w:val="32"/>
          <w:lang w:val="en-US" w:eastAsia="en-US" w:bidi="ar-SA"/>
        </w:rPr>
        <w:pict>
          <v:shape id="Picture Frame 1031" o:spid="_x0000_s1032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 am using a distance vector calculation formula inorder to capture the motion. 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i.e., D = √(x1-x)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>+(y1-y)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+(z1-z)</w:t>
      </w:r>
      <w:r>
        <w:rPr>
          <w:sz w:val="32"/>
          <w:szCs w:val="32"/>
          <w:vertAlign w:val="superscript"/>
        </w:rPr>
        <w:t>2</w:t>
      </w:r>
    </w:p>
    <w:p>
      <w:pPr>
        <w:jc w:val="both"/>
        <w:rPr>
          <w:sz w:val="32"/>
          <w:szCs w:val="32"/>
          <w:vertAlign w:val="superscript"/>
        </w:rPr>
      </w:pPr>
      <w:r>
        <w:rPr>
          <w:rFonts w:ascii="Calibri" w:hAnsi="Calibri" w:eastAsia="Calibri"/>
          <w:sz w:val="32"/>
          <w:szCs w:val="32"/>
          <w:vertAlign w:val="superscript"/>
          <w:lang w:val="en-US" w:eastAsia="en-US" w:bidi="ar-SA"/>
        </w:rPr>
        <w:pict>
          <v:shape id="Picture Frame 1032" o:spid="_x0000_s1033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 w:val="32"/>
          <w:szCs w:val="32"/>
          <w:vertAlign w:val="superscript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We had used a broadcast receiver service for broadcasting accelerometer data to all activities running on Android Operating System as above.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We had used the Sensor Tag extraction data class for accelerometer data extraction.</w:t>
      </w:r>
    </w:p>
    <w:p>
      <w:pPr>
        <w:jc w:val="both"/>
        <w:rPr>
          <w:sz w:val="32"/>
          <w:szCs w:val="32"/>
          <w:vertAlign w:val="superscript"/>
        </w:rPr>
      </w:pPr>
      <w:r>
        <w:rPr>
          <w:rFonts w:ascii="Calibri" w:hAnsi="Calibri" w:eastAsia="Calibri"/>
          <w:sz w:val="32"/>
          <w:szCs w:val="32"/>
          <w:vertAlign w:val="superscript"/>
          <w:lang w:val="en-US" w:eastAsia="en-US" w:bidi="ar-SA"/>
        </w:rPr>
        <w:pict>
          <v:shape id="Picture Frame 1033" o:spid="_x0000_s1034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 w:val="32"/>
          <w:szCs w:val="32"/>
          <w:vertAlign w:val="superscript"/>
        </w:rPr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Modified Got2RunCode:</w:t>
      </w:r>
    </w:p>
    <w:p>
      <w:pPr>
        <w:jc w:val="both"/>
        <w:rPr>
          <w:b/>
          <w:sz w:val="32"/>
          <w:szCs w:val="32"/>
        </w:rPr>
      </w:pPr>
      <w:r>
        <w:rPr>
          <w:rFonts w:ascii="Calibri" w:hAnsi="Calibri" w:eastAsia="Calibri"/>
          <w:b/>
          <w:sz w:val="32"/>
          <w:szCs w:val="32"/>
          <w:lang w:val="en-US" w:eastAsia="en-US" w:bidi="ar-SA"/>
        </w:rPr>
        <w:pict>
          <v:shape id="Picture Frame 1034" o:spid="_x0000_s1035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b/>
          <w:sz w:val="32"/>
          <w:szCs w:val="32"/>
        </w:rPr>
      </w:pP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Receiver of Broadcasted Accelerometer Data: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Receiving of Broadcasted Accelerometer Data.</w:t>
      </w:r>
    </w:p>
    <w:p>
      <w:pPr>
        <w:jc w:val="both"/>
        <w:rPr>
          <w:b/>
          <w:sz w:val="32"/>
          <w:szCs w:val="32"/>
        </w:rPr>
      </w:pPr>
      <w:r>
        <w:rPr>
          <w:rFonts w:ascii="Calibri" w:hAnsi="Calibri" w:eastAsia="Calibri"/>
          <w:b/>
          <w:sz w:val="32"/>
          <w:szCs w:val="32"/>
          <w:lang w:val="en-US" w:eastAsia="en-US" w:bidi="ar-SA"/>
        </w:rPr>
        <w:pict>
          <v:shape id="Picture Frame 1035" o:spid="_x0000_s1036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b/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Here we are checking whether a motion is captured or not and trigger the jump activity in Android Game. 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rFonts w:ascii="Calibri" w:hAnsi="Calibri" w:eastAsia="Calibri"/>
          <w:sz w:val="32"/>
          <w:szCs w:val="32"/>
          <w:lang w:val="en-US" w:eastAsia="en-US" w:bidi="ar-SA"/>
        </w:rPr>
        <w:pict>
          <v:shape id="Picture Frame 1036" o:spid="_x0000_s1037" type="#_x0000_t75" style="height:294.9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Jump</w:t>
      </w:r>
    </w:p>
    <w:p>
      <w:pPr>
        <w:jc w:val="both"/>
        <w:rPr>
          <w:sz w:val="32"/>
          <w:szCs w:val="32"/>
        </w:rPr>
      </w:pPr>
      <w:r>
        <w:rPr>
          <w:rFonts w:ascii="Calibri" w:hAnsi="Calibri" w:eastAsia="Calibri"/>
          <w:sz w:val="32"/>
          <w:szCs w:val="32"/>
          <w:lang w:val="en-US" w:eastAsia="en-US" w:bidi="ar-SA"/>
        </w:rPr>
        <w:pict>
          <v:shape id="Picture Frame 1037" o:spid="_x0000_s1038" type="#_x0000_t75" style="height:295.05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 w:val="32"/>
          <w:szCs w:val="32"/>
        </w:rPr>
      </w:pPr>
      <w:r>
        <w:rPr>
          <w:rFonts w:ascii="Calibri" w:hAnsi="Calibri" w:eastAsia="Calibri"/>
          <w:sz w:val="32"/>
          <w:szCs w:val="32"/>
          <w:lang w:val="en-US" w:eastAsia="en-US" w:bidi="ar-SA"/>
        </w:rPr>
        <w:pict>
          <v:shape id="Picture Frame 1038" o:spid="_x0000_s1039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32"/>
          <w:szCs w:val="32"/>
        </w:rPr>
        <w:tab/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rFonts w:ascii="Calibri" w:hAnsi="Calibri" w:eastAsia="Calibri"/>
          <w:sz w:val="32"/>
          <w:szCs w:val="32"/>
          <w:lang w:val="en-US" w:eastAsia="en-US" w:bidi="ar-SA"/>
        </w:rPr>
        <w:pict>
          <v:shape id="Picture Frame 1039" o:spid="_x0000_s1040" type="#_x0000_t75" style="height:263.2pt;width:468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paragraph" w:customStyle="1" w:styleId="6">
    <w:name w:val="No Spacing"/>
    <w:link w:val="7"/>
    <w:qFormat/>
    <w:uiPriority w:val="1"/>
    <w:pPr>
      <w:spacing w:after="0" w:line="240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customStyle="1" w:styleId="7">
    <w:name w:val="No Spacing Char"/>
    <w:basedOn w:val="4"/>
    <w:link w:val="6"/>
    <w:uiPriority w:val="1"/>
    <w:rPr>
      <w:rFonts w:ascii="Calibri" w:hAnsi="Calibri" w:eastAsia="Calibri"/>
      <w:sz w:val="22"/>
      <w:szCs w:val="22"/>
      <w:lang w:val="en-US" w:eastAsia="en-US" w:bidi="ar-SA"/>
    </w:rPr>
  </w:style>
  <w:style w:type="character" w:customStyle="1" w:styleId="8">
    <w:name w:val="Header Char"/>
    <w:basedOn w:val="4"/>
    <w:link w:val="3"/>
    <w:uiPriority w:val="99"/>
    <w:rPr/>
  </w:style>
  <w:style w:type="character" w:customStyle="1" w:styleId="9">
    <w:name w:val="Footer Char"/>
    <w:basedOn w:val="4"/>
    <w:link w:val="2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129</Words>
  <Characters>737</Characters>
  <Lines>6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2014-07-15T16:44:00Z</dcterms:created>
  <dc:creator>Tirumala Reddy Konireddy</dc:creator>
  <cp:lastModifiedBy>chaitanya</cp:lastModifiedBy>
  <dcterms:modified xsi:type="dcterms:W3CDTF">2014-07-24T03:52:22Z</dcterms:modified>
  <dc:subject>Sensor Data Collection and HBase Uploading and Retrieval</dc:subject>
  <dc:title>Lab 05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