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800" w:after="0"/>
        <w:jc w:val="center"/>
      </w:pPr>
      <w:r>
        <w:rPr>
          <w:rFonts w:ascii="Times New Roman" w:hAnsi="Times New Roman"/>
          <w:i/>
          <w:color w:val="888888"/>
          <w:sz w:val="22"/>
        </w:rPr>
        <w:t>[ PASTE YOUR OFFICIAL PROJECT REPORT COVER PAGE HERE ]</w:t>
        <w:br/>
        <w:br/>
        <w:t>(This section is isolated with Single 1.0 Spacing and 0.75" margins to ensure your pasted cover page with college logos remains strictly on exactly 1 PAGE)</w:t>
      </w:r>
    </w:p>
    <w:p>
      <w:pPr>
        <w:sectPr>
          <w:pgSz w:w="11909" w:h="16834"/>
          <w:pgMar w:top="1080" w:right="1080" w:bottom="1080" w:left="1080" w:header="720" w:footer="720" w:gutter="0"/>
          <w:cols w:space="720"/>
          <w:docGrid w:linePitch="360"/>
        </w:sectPr>
      </w:pPr>
    </w:p>
    <w:p>
      <w:pPr>
        <w:keepNext/>
        <w:spacing w:before="360" w:after="240"/>
        <w:jc w:val="center"/>
      </w:pPr>
      <w:r>
        <w:rPr>
          <w:rFonts w:ascii="Times New Roman" w:hAnsi="Times New Roman"/>
          <w:b/>
          <w:color w:val="0A2540"/>
          <w:sz w:val="32"/>
        </w:rPr>
        <w:t>CERTIFICATE OF APPROVAL</w:t>
      </w:r>
    </w:p>
    <w:p>
      <w:pPr>
        <w:spacing w:line="288" w:lineRule="auto" w:after="120"/>
        <w:jc w:val="center"/>
      </w:pPr>
      <w:r>
        <w:rPr>
          <w:rFonts w:ascii="Times New Roman" w:hAnsi="Times New Roman"/>
          <w:b/>
          <w:i w:val="0"/>
          <w:color w:val="222222"/>
          <w:sz w:val="22"/>
        </w:rPr>
        <w:t>Department of Artificial Intelligence &amp; Data Science</w:t>
      </w:r>
    </w:p>
    <w:p>
      <w:pPr>
        <w:spacing w:line="288" w:lineRule="auto" w:after="120"/>
        <w:jc w:val="center"/>
      </w:pPr>
      <w:r>
        <w:rPr>
          <w:rFonts w:ascii="Times New Roman" w:hAnsi="Times New Roman"/>
          <w:b/>
          <w:i w:val="0"/>
          <w:color w:val="222222"/>
          <w:sz w:val="22"/>
        </w:rPr>
        <w:t>ARYA COLLEGE OF ENGINEERING &amp; I.T., JAIPUR</w:t>
      </w:r>
    </w:p>
    <w:p>
      <w:pPr>
        <w:spacing w:line="288" w:lineRule="auto" w:after="360"/>
        <w:jc w:val="center"/>
      </w:pPr>
      <w:r>
        <w:rPr>
          <w:rFonts w:ascii="Times New Roman" w:hAnsi="Times New Roman"/>
          <w:b w:val="0"/>
          <w:i/>
          <w:color w:val="222222"/>
          <w:sz w:val="22"/>
        </w:rPr>
        <w:t>(Affiliated to Rajasthan Technical University, Kota)</w:t>
      </w:r>
    </w:p>
    <w:p>
      <w:pPr>
        <w:spacing w:line="288" w:lineRule="auto" w:after="480"/>
        <w:jc w:val="both"/>
      </w:pPr>
      <w:r>
        <w:rPr>
          <w:rFonts w:ascii="Times New Roman" w:hAnsi="Times New Roman"/>
          <w:b w:val="0"/>
          <w:i w:val="0"/>
          <w:color w:val="222222"/>
          <w:sz w:val="22"/>
        </w:rPr>
        <w:t>The Project Report entitled "JavaLabPortal: Enterprise Web-Based Practical Learning &amp; Examination Platform" submitted by Krishna Gupta (24EARAD083), Karan Ramlakhani (24EARAD076), Kanishq Chasta (24EARAD074), Jayesh Sharma (24EARAD070), and Juned Hussain (24EARAD072) is hereby approved in partial fulfillment of the requirements for the award of the Degree of Bachelor of Technology (B.Tech) in Artificial Intelligence &amp; Data Science during the academic session 2026–2027.</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514"/>
        <w:gridCol w:w="4514"/>
      </w:tblGrid>
      <w:tr>
        <w:tc>
          <w:tcPr>
            <w:tcW w:type="dxa" w:w="4608"/>
          </w:tcPr>
          <w:p>
            <w:pPr>
              <w:jc w:val="left"/>
            </w:pPr>
            <w:r>
              <w:t>_____________________________</w:t>
              <w:br/>
              <w:t>Er. Ram Babu Buri</w:t>
              <w:br/>
              <w:t>Project Mentor &amp; Evaluator</w:t>
              <w:br/>
              <w:t>Assistant Professor</w:t>
              <w:br/>
              <w:t>Dept. of AI &amp; DS, ACEIT</w:t>
            </w:r>
          </w:p>
        </w:tc>
        <w:tc>
          <w:tcPr>
            <w:tcW w:type="dxa" w:w="4608"/>
          </w:tcPr>
          <w:p>
            <w:pPr>
              <w:jc w:val="right"/>
            </w:pPr>
            <w:r>
              <w:t>_____________________________</w:t>
              <w:br/>
              <w:t>Dr. Ashok Kumar Kajla</w:t>
              <w:br/>
              <w:t>Head of the Department</w:t>
              <w:br/>
              <w:t>Professor, Dept. of AI &amp; DS</w:t>
              <w:br/>
              <w:t>ACEIT, Jaipur</w:t>
            </w:r>
          </w:p>
        </w:tc>
      </w:tr>
    </w:tbl>
    <w:p>
      <w:r>
        <w:br w:type="page"/>
      </w:r>
    </w:p>
    <w:p>
      <w:pPr>
        <w:keepNext/>
        <w:spacing w:before="360" w:after="240"/>
        <w:jc w:val="center"/>
      </w:pPr>
      <w:r>
        <w:rPr>
          <w:rFonts w:ascii="Times New Roman" w:hAnsi="Times New Roman"/>
          <w:b/>
          <w:color w:val="0A2540"/>
          <w:sz w:val="32"/>
        </w:rPr>
        <w:t>CERTIFICATE</w:t>
      </w:r>
    </w:p>
    <w:p>
      <w:pPr>
        <w:spacing w:line="288" w:lineRule="auto" w:after="120"/>
        <w:jc w:val="center"/>
      </w:pPr>
      <w:r>
        <w:rPr>
          <w:rFonts w:ascii="Times New Roman" w:hAnsi="Times New Roman"/>
          <w:b/>
          <w:i w:val="0"/>
          <w:color w:val="222222"/>
          <w:sz w:val="22"/>
        </w:rPr>
        <w:t>Department of Artificial Intelligence &amp; Data Science</w:t>
      </w:r>
    </w:p>
    <w:p>
      <w:pPr>
        <w:spacing w:line="288" w:lineRule="auto" w:after="360"/>
        <w:jc w:val="center"/>
      </w:pPr>
      <w:r>
        <w:rPr>
          <w:rFonts w:ascii="Times New Roman" w:hAnsi="Times New Roman"/>
          <w:b/>
          <w:i w:val="0"/>
          <w:color w:val="222222"/>
          <w:sz w:val="22"/>
        </w:rPr>
        <w:t>ARYA COLLEGE OF ENGINEERING &amp; I.T., JAIPUR</w:t>
      </w:r>
    </w:p>
    <w:p>
      <w:pPr>
        <w:spacing w:line="288" w:lineRule="auto" w:after="120"/>
        <w:jc w:val="both"/>
      </w:pPr>
      <w:r>
        <w:rPr>
          <w:rFonts w:ascii="Times New Roman" w:hAnsi="Times New Roman"/>
          <w:b w:val="0"/>
          <w:i w:val="0"/>
          <w:color w:val="222222"/>
          <w:sz w:val="22"/>
        </w:rPr>
        <w:t>This is to certify that the work embodied in this Project Report entitled "JavaLabPortal: Enterprise Web-Based Practical Learning &amp; Examination Platform" has been carried out by the following students of Bachelor of Technology in Artificial Intelligence &amp; Data Science, under my direct supervision and guidance at Arya College of Engineering &amp; I.T., Jaipur, affiliated to Rajasthan Technical University, Kota, during the academic session 2026–2027:</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Krishna Gupta (University Roll No: 24EARAD083)</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Karan Ramlakhani (University Roll No: 24EARAD076)</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Kanishq Chasta (University Roll No: 24EARAD074)</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Jayesh Sharma (University Roll No: 24EARAD070)</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Juned Hussain (University Roll No: 24EARAD072)</w:t>
      </w:r>
    </w:p>
    <w:p>
      <w:pPr>
        <w:spacing w:line="288" w:lineRule="auto" w:after="480"/>
        <w:jc w:val="both"/>
      </w:pPr>
      <w:r>
        <w:rPr>
          <w:rFonts w:ascii="Times New Roman" w:hAnsi="Times New Roman"/>
          <w:b w:val="0"/>
          <w:i w:val="0"/>
          <w:color w:val="222222"/>
          <w:sz w:val="22"/>
        </w:rPr>
        <w:t>To the best of my knowledge, this report represents bona fide work carried out by the candidates and has not been submitted elsewhere for the award of any other degree or diploma.</w:t>
      </w:r>
    </w:p>
    <w:p>
      <w:pPr>
        <w:spacing w:before="400"/>
        <w:jc w:val="left"/>
      </w:pPr>
      <w:r>
        <w:t>Date: _______________</w:t>
        <w:br/>
        <w:t>Place: Jaipur</w:t>
        <w:br/>
        <w:br/>
        <w:t>_____________________________</w:t>
        <w:br/>
        <w:t>Er. Ram Babu Buri</w:t>
        <w:br/>
        <w:t>Assistant Professor &amp; Project Guide</w:t>
        <w:br/>
        <w:t>Department of Artificial Intelligence &amp; Data Science</w:t>
        <w:br/>
        <w:t>Arya College of Engineering &amp; I.T., Jaipur</w:t>
      </w:r>
    </w:p>
    <w:p>
      <w:r>
        <w:br w:type="page"/>
      </w:r>
    </w:p>
    <w:p>
      <w:pPr>
        <w:keepNext/>
        <w:spacing w:before="360" w:after="240"/>
        <w:jc w:val="center"/>
      </w:pPr>
      <w:r>
        <w:rPr>
          <w:rFonts w:ascii="Times New Roman" w:hAnsi="Times New Roman"/>
          <w:b/>
          <w:color w:val="0A2540"/>
          <w:sz w:val="32"/>
        </w:rPr>
        <w:t>DECLARATION</w:t>
      </w:r>
    </w:p>
    <w:p>
      <w:pPr>
        <w:spacing w:line="288" w:lineRule="auto" w:after="280"/>
        <w:jc w:val="both"/>
      </w:pPr>
      <w:r>
        <w:rPr>
          <w:rFonts w:ascii="Times New Roman" w:hAnsi="Times New Roman"/>
          <w:b w:val="0"/>
          <w:i w:val="0"/>
          <w:color w:val="222222"/>
          <w:sz w:val="22"/>
        </w:rPr>
        <w:t>We, Krishna Gupta (24EARAD083), Karan Ramlakhani (24EARAD076), Kanishq Chasta (24EARAD074), Jayesh Sharma (24EARAD070), and Juned Hussain (24EARAD072), students of Bachelor of Technology in Artificial Intelligence &amp; Data Science at Arya College of Engineering &amp; Information Technology, Jaipur, hereby declare that the project report entitled "JavaLabPortal: Enterprise Web-Based Practical Learning &amp; Examination Platform" submitted to Rajasthan Technical University, Kota, is an authentic record of our own research and developmental work.</w:t>
      </w:r>
    </w:p>
    <w:p>
      <w:pPr>
        <w:spacing w:line="288" w:lineRule="auto" w:after="480"/>
        <w:jc w:val="both"/>
      </w:pPr>
      <w:r>
        <w:rPr>
          <w:rFonts w:ascii="Times New Roman" w:hAnsi="Times New Roman"/>
          <w:b w:val="0"/>
          <w:i w:val="0"/>
          <w:color w:val="222222"/>
          <w:sz w:val="22"/>
        </w:rPr>
        <w:t>We confirm that the implementation, source code, database architectures, and findings presented in this report were developed under the supervision of Er. Ram Babu Buri, Assistant Professor, Department of Artificial Intelligence &amp; Data Science. We have adhered to all academic integrity guidelines and properly cited all secondary references and literature.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3600"/>
            <w:shd w:fill="1E3A8A"/>
          </w:tcPr>
          <w:p>
            <w:pPr>
              <w:spacing w:before="80" w:after="80"/>
              <w:jc w:val="center"/>
            </w:pPr>
            <w:r>
              <w:rPr>
                <w:rFonts w:ascii="Times New Roman" w:hAnsi="Times New Roman"/>
                <w:b/>
                <w:color w:val="FFFFFF"/>
                <w:sz w:val="20"/>
              </w:rPr>
              <w:t>Student Name</w:t>
            </w:r>
          </w:p>
        </w:tc>
        <w:tc>
          <w:tcPr>
            <w:tcW w:type="dxa" w:w="3168"/>
            <w:shd w:fill="1E3A8A"/>
          </w:tcPr>
          <w:p>
            <w:pPr>
              <w:spacing w:before="80" w:after="80"/>
              <w:jc w:val="center"/>
            </w:pPr>
            <w:r>
              <w:rPr>
                <w:rFonts w:ascii="Times New Roman" w:hAnsi="Times New Roman"/>
                <w:b/>
                <w:color w:val="FFFFFF"/>
                <w:sz w:val="20"/>
              </w:rPr>
              <w:t>Enrollment / Roll No.</w:t>
            </w:r>
          </w:p>
        </w:tc>
        <w:tc>
          <w:tcPr>
            <w:tcW w:type="dxa" w:w="2592"/>
            <w:shd w:fill="1E3A8A"/>
          </w:tcPr>
          <w:p>
            <w:pPr>
              <w:spacing w:before="80" w:after="80"/>
              <w:jc w:val="center"/>
            </w:pPr>
            <w:r>
              <w:rPr>
                <w:rFonts w:ascii="Times New Roman" w:hAnsi="Times New Roman"/>
                <w:b/>
                <w:color w:val="FFFFFF"/>
                <w:sz w:val="20"/>
              </w:rPr>
              <w:t>Signature</w:t>
            </w:r>
          </w:p>
        </w:tc>
      </w:tr>
      <w:tr>
        <w:tc>
          <w:tcPr>
            <w:tcW w:type="dxa" w:w="3600"/>
            <w:shd w:fill="F8FAFC"/>
          </w:tcPr>
          <w:p>
            <w:pPr>
              <w:spacing w:line="276" w:lineRule="auto" w:before="60" w:after="60"/>
            </w:pPr>
            <w:r>
              <w:rPr>
                <w:rFonts w:ascii="Times New Roman" w:hAnsi="Times New Roman"/>
                <w:b/>
                <w:sz w:val="19"/>
              </w:rPr>
              <w:t>Krishna Gupta (Lead)</w:t>
            </w:r>
          </w:p>
        </w:tc>
        <w:tc>
          <w:tcPr>
            <w:tcW w:type="dxa" w:w="3168"/>
            <w:shd w:fill="F8FAFC"/>
          </w:tcPr>
          <w:p>
            <w:pPr>
              <w:spacing w:line="276" w:lineRule="auto" w:before="60" w:after="60"/>
            </w:pPr>
            <w:r>
              <w:rPr>
                <w:rFonts w:ascii="Times New Roman" w:hAnsi="Times New Roman"/>
                <w:sz w:val="19"/>
              </w:rPr>
              <w:t>24EARAD083</w:t>
            </w:r>
          </w:p>
        </w:tc>
        <w:tc>
          <w:tcPr>
            <w:tcW w:type="dxa" w:w="2592"/>
            <w:shd w:fill="F8FAFC"/>
          </w:tcPr>
          <w:p>
            <w:pPr>
              <w:spacing w:line="276" w:lineRule="auto" w:before="60" w:after="60"/>
            </w:pPr>
            <w:r>
              <w:rPr>
                <w:rFonts w:ascii="Times New Roman" w:hAnsi="Times New Roman"/>
                <w:sz w:val="19"/>
              </w:rPr>
              <w:t>_______________</w:t>
            </w:r>
          </w:p>
        </w:tc>
      </w:tr>
      <w:tr>
        <w:tc>
          <w:tcPr>
            <w:tcW w:type="dxa" w:w="3600"/>
            <w:shd w:fill="FFFFFF"/>
          </w:tcPr>
          <w:p>
            <w:pPr>
              <w:spacing w:line="276" w:lineRule="auto" w:before="60" w:after="60"/>
            </w:pPr>
            <w:r>
              <w:rPr>
                <w:rFonts w:ascii="Times New Roman" w:hAnsi="Times New Roman"/>
                <w:b/>
                <w:sz w:val="19"/>
              </w:rPr>
              <w:t>Karan Ramlakhani</w:t>
            </w:r>
          </w:p>
        </w:tc>
        <w:tc>
          <w:tcPr>
            <w:tcW w:type="dxa" w:w="3168"/>
            <w:shd w:fill="FFFFFF"/>
          </w:tcPr>
          <w:p>
            <w:pPr>
              <w:spacing w:line="276" w:lineRule="auto" w:before="60" w:after="60"/>
            </w:pPr>
            <w:r>
              <w:rPr>
                <w:rFonts w:ascii="Times New Roman" w:hAnsi="Times New Roman"/>
                <w:sz w:val="19"/>
              </w:rPr>
              <w:t>24EARAD076</w:t>
            </w:r>
          </w:p>
        </w:tc>
        <w:tc>
          <w:tcPr>
            <w:tcW w:type="dxa" w:w="2592"/>
            <w:shd w:fill="FFFFFF"/>
          </w:tcPr>
          <w:p>
            <w:pPr>
              <w:spacing w:line="276" w:lineRule="auto" w:before="60" w:after="60"/>
            </w:pPr>
            <w:r>
              <w:rPr>
                <w:rFonts w:ascii="Times New Roman" w:hAnsi="Times New Roman"/>
                <w:sz w:val="19"/>
              </w:rPr>
              <w:t>_______________</w:t>
            </w:r>
          </w:p>
        </w:tc>
      </w:tr>
      <w:tr>
        <w:tc>
          <w:tcPr>
            <w:tcW w:type="dxa" w:w="3600"/>
            <w:shd w:fill="F8FAFC"/>
          </w:tcPr>
          <w:p>
            <w:pPr>
              <w:spacing w:line="276" w:lineRule="auto" w:before="60" w:after="60"/>
            </w:pPr>
            <w:r>
              <w:rPr>
                <w:rFonts w:ascii="Times New Roman" w:hAnsi="Times New Roman"/>
                <w:b/>
                <w:sz w:val="19"/>
              </w:rPr>
              <w:t>Kanishq Chasta</w:t>
            </w:r>
          </w:p>
        </w:tc>
        <w:tc>
          <w:tcPr>
            <w:tcW w:type="dxa" w:w="3168"/>
            <w:shd w:fill="F8FAFC"/>
          </w:tcPr>
          <w:p>
            <w:pPr>
              <w:spacing w:line="276" w:lineRule="auto" w:before="60" w:after="60"/>
            </w:pPr>
            <w:r>
              <w:rPr>
                <w:rFonts w:ascii="Times New Roman" w:hAnsi="Times New Roman"/>
                <w:sz w:val="19"/>
              </w:rPr>
              <w:t>24EARAD074</w:t>
            </w:r>
          </w:p>
        </w:tc>
        <w:tc>
          <w:tcPr>
            <w:tcW w:type="dxa" w:w="2592"/>
            <w:shd w:fill="F8FAFC"/>
          </w:tcPr>
          <w:p>
            <w:pPr>
              <w:spacing w:line="276" w:lineRule="auto" w:before="60" w:after="60"/>
            </w:pPr>
            <w:r>
              <w:rPr>
                <w:rFonts w:ascii="Times New Roman" w:hAnsi="Times New Roman"/>
                <w:sz w:val="19"/>
              </w:rPr>
              <w:t>_______________</w:t>
            </w:r>
          </w:p>
        </w:tc>
      </w:tr>
      <w:tr>
        <w:tc>
          <w:tcPr>
            <w:tcW w:type="dxa" w:w="3600"/>
            <w:shd w:fill="FFFFFF"/>
          </w:tcPr>
          <w:p>
            <w:pPr>
              <w:spacing w:line="276" w:lineRule="auto" w:before="60" w:after="60"/>
            </w:pPr>
            <w:r>
              <w:rPr>
                <w:rFonts w:ascii="Times New Roman" w:hAnsi="Times New Roman"/>
                <w:b/>
                <w:sz w:val="19"/>
              </w:rPr>
              <w:t>Jayesh Sharma</w:t>
            </w:r>
          </w:p>
        </w:tc>
        <w:tc>
          <w:tcPr>
            <w:tcW w:type="dxa" w:w="3168"/>
            <w:shd w:fill="FFFFFF"/>
          </w:tcPr>
          <w:p>
            <w:pPr>
              <w:spacing w:line="276" w:lineRule="auto" w:before="60" w:after="60"/>
            </w:pPr>
            <w:r>
              <w:rPr>
                <w:rFonts w:ascii="Times New Roman" w:hAnsi="Times New Roman"/>
                <w:sz w:val="19"/>
              </w:rPr>
              <w:t>24EARAD070</w:t>
            </w:r>
          </w:p>
        </w:tc>
        <w:tc>
          <w:tcPr>
            <w:tcW w:type="dxa" w:w="2592"/>
            <w:shd w:fill="FFFFFF"/>
          </w:tcPr>
          <w:p>
            <w:pPr>
              <w:spacing w:line="276" w:lineRule="auto" w:before="60" w:after="60"/>
            </w:pPr>
            <w:r>
              <w:rPr>
                <w:rFonts w:ascii="Times New Roman" w:hAnsi="Times New Roman"/>
                <w:sz w:val="19"/>
              </w:rPr>
              <w:t>_______________</w:t>
            </w:r>
          </w:p>
        </w:tc>
      </w:tr>
      <w:tr>
        <w:tc>
          <w:tcPr>
            <w:tcW w:type="dxa" w:w="3600"/>
            <w:shd w:fill="F8FAFC"/>
          </w:tcPr>
          <w:p>
            <w:pPr>
              <w:spacing w:line="276" w:lineRule="auto" w:before="60" w:after="60"/>
            </w:pPr>
            <w:r>
              <w:rPr>
                <w:rFonts w:ascii="Times New Roman" w:hAnsi="Times New Roman"/>
                <w:b/>
                <w:sz w:val="19"/>
              </w:rPr>
              <w:t>Juned Hussain</w:t>
            </w:r>
          </w:p>
        </w:tc>
        <w:tc>
          <w:tcPr>
            <w:tcW w:type="dxa" w:w="3168"/>
            <w:shd w:fill="F8FAFC"/>
          </w:tcPr>
          <w:p>
            <w:pPr>
              <w:spacing w:line="276" w:lineRule="auto" w:before="60" w:after="60"/>
            </w:pPr>
            <w:r>
              <w:rPr>
                <w:rFonts w:ascii="Times New Roman" w:hAnsi="Times New Roman"/>
                <w:sz w:val="19"/>
              </w:rPr>
              <w:t>24EARAD072</w:t>
            </w:r>
          </w:p>
        </w:tc>
        <w:tc>
          <w:tcPr>
            <w:tcW w:type="dxa" w:w="2592"/>
            <w:shd w:fill="F8FAFC"/>
          </w:tcPr>
          <w:p>
            <w:pPr>
              <w:spacing w:line="276" w:lineRule="auto" w:before="60" w:after="60"/>
            </w:pPr>
            <w:r>
              <w:rPr>
                <w:rFonts w:ascii="Times New Roman" w:hAnsi="Times New Roman"/>
                <w:sz w:val="19"/>
              </w:rPr>
              <w:t>_______________</w:t>
            </w:r>
          </w:p>
        </w:tc>
      </w:tr>
    </w:tbl>
    <w:p>
      <w:pPr>
        <w:spacing w:line="288" w:lineRule="auto" w:after="120"/>
        <w:jc w:val="both"/>
      </w:pPr>
      <w:r>
        <w:rPr>
          <w:rFonts w:ascii="Times New Roman" w:hAnsi="Times New Roman"/>
          <w:b w:val="0"/>
          <w:i/>
          <w:color w:val="222222"/>
          <w:sz w:val="22"/>
        </w:rPr>
        <w:br/>
        <w:t>Date: _______________ | Place: Jaipur</w:t>
      </w:r>
    </w:p>
    <w:p>
      <w:r>
        <w:br w:type="page"/>
      </w:r>
    </w:p>
    <w:p>
      <w:pPr>
        <w:keepNext/>
        <w:spacing w:before="360" w:after="240"/>
        <w:jc w:val="center"/>
      </w:pPr>
      <w:r>
        <w:rPr>
          <w:rFonts w:ascii="Times New Roman" w:hAnsi="Times New Roman"/>
          <w:b/>
          <w:color w:val="0A2540"/>
          <w:sz w:val="32"/>
        </w:rPr>
        <w:t>ACKNOWLEDGEMENT</w:t>
      </w:r>
    </w:p>
    <w:p>
      <w:pPr>
        <w:spacing w:line="288" w:lineRule="auto" w:after="120"/>
        <w:jc w:val="both"/>
      </w:pPr>
      <w:r>
        <w:rPr>
          <w:rFonts w:ascii="Times New Roman" w:hAnsi="Times New Roman"/>
          <w:b w:val="0"/>
          <w:i w:val="0"/>
          <w:color w:val="222222"/>
          <w:sz w:val="22"/>
        </w:rPr>
        <w:t>We express our profound gratitude and heartfelt appreciation to our project mentor, Er. Ram Babu Buri, Assistant Professor, Department of Artificial Intelligence &amp; Data Science, Arya College of Engineering &amp; I.T., for his inspirational intellectual direction, constructive criticism, and continuous encouragement throughout the architecture, implementation, and cloud deployment of JavaLabPortal.</w:t>
      </w:r>
    </w:p>
    <w:p>
      <w:pPr>
        <w:spacing w:line="288" w:lineRule="auto" w:after="120"/>
        <w:jc w:val="both"/>
      </w:pPr>
      <w:r>
        <w:rPr>
          <w:rFonts w:ascii="Times New Roman" w:hAnsi="Times New Roman"/>
          <w:b w:val="0"/>
          <w:i w:val="0"/>
          <w:color w:val="222222"/>
          <w:sz w:val="22"/>
        </w:rPr>
        <w:t>We extend our sincere thanks to Dr. Ashok Kumar Kajla, Professor &amp; Head of the Department of Artificial Intelligence &amp; Data Science, for providing cutting-edge computing lab facilities, institutional infrastructure, and an enriching academic environment.</w:t>
      </w:r>
    </w:p>
    <w:p>
      <w:pPr>
        <w:spacing w:line="288" w:lineRule="auto" w:after="120"/>
        <w:jc w:val="both"/>
      </w:pPr>
      <w:r>
        <w:rPr>
          <w:rFonts w:ascii="Times New Roman" w:hAnsi="Times New Roman"/>
          <w:b w:val="0"/>
          <w:i w:val="0"/>
          <w:color w:val="222222"/>
          <w:sz w:val="22"/>
        </w:rPr>
        <w:t>We also convey our gratitude to all faculty members and technical staff of the Department of AI &amp; DS for their valuable suggestions. Finally, we thank Rajasthan Technical University (RTU), Kota, for establishing an innovative academic curriculum that motivated us to build this enterprise educational solution.</w:t>
      </w:r>
    </w:p>
    <w:p>
      <w:pPr>
        <w:spacing w:line="288" w:lineRule="auto" w:after="240"/>
        <w:jc w:val="right"/>
      </w:pPr>
      <w:r>
        <w:rPr>
          <w:rFonts w:ascii="Times New Roman" w:hAnsi="Times New Roman"/>
          <w:b/>
          <w:i w:val="0"/>
          <w:color w:val="222222"/>
          <w:sz w:val="22"/>
        </w:rPr>
        <w:t>Krishna Gupta | Karan Ramlakhani | Kanishq Chasta | Jayesh Sharma | Juned Hussain</w:t>
        <w:br/>
        <w:t>5th Semester, B.Tech in Artificial Intelligence &amp; Data Science</w:t>
        <w:br/>
        <w:t>Arya College of Engineering &amp; I.T., Jaipur</w:t>
      </w:r>
    </w:p>
    <w:p>
      <w:r>
        <w:br w:type="page"/>
      </w:r>
    </w:p>
    <w:p>
      <w:pPr>
        <w:keepNext/>
        <w:spacing w:before="360" w:after="240"/>
        <w:jc w:val="center"/>
      </w:pPr>
      <w:r>
        <w:rPr>
          <w:rFonts w:ascii="Times New Roman" w:hAnsi="Times New Roman"/>
          <w:b/>
          <w:color w:val="0A2540"/>
          <w:sz w:val="32"/>
        </w:rPr>
        <w:t>ABSTRACT</w:t>
      </w:r>
    </w:p>
    <w:p>
      <w:pPr>
        <w:spacing w:line="288" w:lineRule="auto" w:after="120"/>
        <w:jc w:val="both"/>
      </w:pPr>
      <w:r>
        <w:rPr>
          <w:rFonts w:ascii="Times New Roman" w:hAnsi="Times New Roman"/>
          <w:b w:val="0"/>
          <w:i w:val="0"/>
          <w:color w:val="222222"/>
          <w:sz w:val="22"/>
        </w:rPr>
        <w:t>Laboratory education in artificial intelligence, data science, and software engineering practicals have traditionally relied on localized, unmanaged desktop environments where student code execution, experiment progress, and evaluation rubrics remain fragmented across disconnected physical systems. In university practical examinations, faculty instructors encounter severe administrative overhead in manually distributing lab problem statements, validating theory grasp, preventing plagiarism, and recording continuous evaluation marks.</w:t>
      </w:r>
    </w:p>
    <w:p>
      <w:pPr>
        <w:spacing w:line="288" w:lineRule="auto" w:after="120"/>
        <w:jc w:val="both"/>
      </w:pPr>
      <w:r>
        <w:rPr>
          <w:rFonts w:ascii="Times New Roman" w:hAnsi="Times New Roman"/>
          <w:b w:val="0"/>
          <w:i w:val="0"/>
          <w:color w:val="222222"/>
          <w:sz w:val="22"/>
        </w:rPr>
        <w:t>To resolve these systemic bottlenecks, JavaLabPortal has been engineered as a high-performance, enterprise-grade, web-based practical learning and examination management platform tailored for the Advance Java Laboratory (5th Semester B.Tech in Artificial Intelligence &amp; Data Science) under Rajasthan Technical University (RTU), Kota. Built strictly on the 3-Tier Model-View-Controller (MVC) architectural design, the system harnesses Java EE 8 Servlets (JSR 369), JavaServer Pages (JSP 2.3), and MySQL 8.0, managed within containerized Apache Tomcat 9.</w:t>
      </w:r>
    </w:p>
    <w:p>
      <w:pPr>
        <w:spacing w:line="288" w:lineRule="auto" w:after="120"/>
        <w:jc w:val="both"/>
      </w:pPr>
      <w:r>
        <w:rPr>
          <w:rFonts w:ascii="Times New Roman" w:hAnsi="Times New Roman"/>
          <w:b w:val="0"/>
          <w:i w:val="0"/>
          <w:color w:val="222222"/>
          <w:sz w:val="22"/>
        </w:rPr>
        <w:t>Key capabilities include role-based access control (RBAC) securing faculty and student workspaces, dynamic experiment cataloging, integrated theory reference manuals, interactive Java calculation and arithmetic engines, real-time qualitative feedback capture, and comprehensive academic entity management (Students, Classes, and Sections). Deployed live on Railway Cloud via Docker (https://javalabportal-production.up.railway.app), the portal achieves sub-500ms response times, 100% protection against SQL injection via parameterized PreparedStatements, and zero-leak connection pooling. This project establishes a standardized, transparent, and scalable paradigm for academic laboratory delivery.</w:t>
      </w:r>
    </w:p>
    <w:p>
      <w:r>
        <w:br w:type="page"/>
      </w:r>
    </w:p>
    <w:p>
      <w:pPr>
        <w:keepNext/>
        <w:spacing w:before="360" w:after="240"/>
        <w:jc w:val="center"/>
      </w:pPr>
      <w:r>
        <w:rPr>
          <w:rFonts w:ascii="Times New Roman" w:hAnsi="Times New Roman"/>
          <w:b/>
          <w:color w:val="0A2540"/>
          <w:sz w:val="32"/>
        </w:rPr>
        <w:t>TABLE OF CONTENTS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440"/>
            <w:shd w:fill="1E3A8A"/>
          </w:tcPr>
          <w:p>
            <w:pPr>
              <w:spacing w:before="80" w:after="80"/>
              <w:jc w:val="center"/>
            </w:pPr>
            <w:r>
              <w:rPr>
                <w:rFonts w:ascii="Times New Roman" w:hAnsi="Times New Roman"/>
                <w:b/>
                <w:color w:val="FFFFFF"/>
                <w:sz w:val="20"/>
              </w:rPr>
              <w:t>S. No.</w:t>
            </w:r>
          </w:p>
        </w:tc>
        <w:tc>
          <w:tcPr>
            <w:tcW w:type="dxa" w:w="6480"/>
            <w:shd w:fill="1E3A8A"/>
          </w:tcPr>
          <w:p>
            <w:pPr>
              <w:spacing w:before="80" w:after="80"/>
              <w:jc w:val="center"/>
            </w:pPr>
            <w:r>
              <w:rPr>
                <w:rFonts w:ascii="Times New Roman" w:hAnsi="Times New Roman"/>
                <w:b/>
                <w:color w:val="FFFFFF"/>
                <w:sz w:val="20"/>
              </w:rPr>
              <w:t>Chapter / Section Title</w:t>
            </w:r>
          </w:p>
        </w:tc>
        <w:tc>
          <w:tcPr>
            <w:tcW w:type="dxa" w:w="1728"/>
            <w:shd w:fill="1E3A8A"/>
          </w:tcPr>
          <w:p>
            <w:pPr>
              <w:spacing w:before="80" w:after="80"/>
              <w:jc w:val="center"/>
            </w:pPr>
            <w:r>
              <w:rPr>
                <w:rFonts w:ascii="Times New Roman" w:hAnsi="Times New Roman"/>
                <w:b/>
                <w:color w:val="FFFFFF"/>
                <w:sz w:val="20"/>
              </w:rPr>
              <w:t>Page No.</w:t>
            </w:r>
          </w:p>
        </w:tc>
      </w:tr>
      <w:tr>
        <w:tc>
          <w:tcPr>
            <w:tcW w:type="dxa" w:w="1440"/>
            <w:shd w:fill="F8FAFC"/>
          </w:tcPr>
          <w:p>
            <w:pPr>
              <w:spacing w:line="276" w:lineRule="auto" w:before="60" w:after="60"/>
            </w:pPr>
            <w:r>
              <w:rPr>
                <w:rFonts w:ascii="Times New Roman" w:hAnsi="Times New Roman"/>
                <w:b/>
                <w:sz w:val="19"/>
              </w:rPr>
              <w:t>—</w:t>
            </w:r>
          </w:p>
        </w:tc>
        <w:tc>
          <w:tcPr>
            <w:tcW w:type="dxa" w:w="6480"/>
            <w:shd w:fill="F8FAFC"/>
          </w:tcPr>
          <w:p>
            <w:pPr>
              <w:spacing w:line="276" w:lineRule="auto" w:before="60" w:after="60"/>
            </w:pPr>
            <w:r>
              <w:rPr>
                <w:rFonts w:ascii="Times New Roman" w:hAnsi="Times New Roman"/>
                <w:sz w:val="19"/>
              </w:rPr>
              <w:t>Cover Page</w:t>
            </w:r>
          </w:p>
        </w:tc>
        <w:tc>
          <w:tcPr>
            <w:tcW w:type="dxa" w:w="1728"/>
            <w:shd w:fill="F8FAFC"/>
          </w:tcPr>
          <w:p>
            <w:pPr>
              <w:spacing w:line="276" w:lineRule="auto" w:before="60" w:after="60"/>
            </w:pPr>
            <w:r>
              <w:rPr>
                <w:rFonts w:ascii="Times New Roman" w:hAnsi="Times New Roman"/>
                <w:sz w:val="19"/>
              </w:rPr>
              <w:t>i</w:t>
            </w:r>
          </w:p>
        </w:tc>
      </w:tr>
      <w:tr>
        <w:tc>
          <w:tcPr>
            <w:tcW w:type="dxa" w:w="1440"/>
            <w:shd w:fill="FFFFFF"/>
          </w:tcPr>
          <w:p>
            <w:pPr>
              <w:spacing w:line="276" w:lineRule="auto" w:before="60" w:after="60"/>
            </w:pPr>
            <w:r>
              <w:rPr>
                <w:rFonts w:ascii="Times New Roman" w:hAnsi="Times New Roman"/>
                <w:b/>
                <w:sz w:val="19"/>
              </w:rPr>
              <w:t>—</w:t>
            </w:r>
          </w:p>
        </w:tc>
        <w:tc>
          <w:tcPr>
            <w:tcW w:type="dxa" w:w="6480"/>
            <w:shd w:fill="FFFFFF"/>
          </w:tcPr>
          <w:p>
            <w:pPr>
              <w:spacing w:line="276" w:lineRule="auto" w:before="60" w:after="60"/>
            </w:pPr>
            <w:r>
              <w:rPr>
                <w:rFonts w:ascii="Times New Roman" w:hAnsi="Times New Roman"/>
                <w:sz w:val="19"/>
              </w:rPr>
              <w:t>Certificate of Approval</w:t>
            </w:r>
          </w:p>
        </w:tc>
        <w:tc>
          <w:tcPr>
            <w:tcW w:type="dxa" w:w="1728"/>
            <w:shd w:fill="FFFFFF"/>
          </w:tcPr>
          <w:p>
            <w:pPr>
              <w:spacing w:line="276" w:lineRule="auto" w:before="60" w:after="60"/>
            </w:pPr>
            <w:r>
              <w:rPr>
                <w:rFonts w:ascii="Times New Roman" w:hAnsi="Times New Roman"/>
                <w:sz w:val="19"/>
              </w:rPr>
              <w:t>ii</w:t>
            </w:r>
          </w:p>
        </w:tc>
      </w:tr>
      <w:tr>
        <w:tc>
          <w:tcPr>
            <w:tcW w:type="dxa" w:w="1440"/>
            <w:shd w:fill="F8FAFC"/>
          </w:tcPr>
          <w:p>
            <w:pPr>
              <w:spacing w:line="276" w:lineRule="auto" w:before="60" w:after="60"/>
            </w:pPr>
            <w:r>
              <w:rPr>
                <w:rFonts w:ascii="Times New Roman" w:hAnsi="Times New Roman"/>
                <w:b/>
                <w:sz w:val="19"/>
              </w:rPr>
              <w:t>—</w:t>
            </w:r>
          </w:p>
        </w:tc>
        <w:tc>
          <w:tcPr>
            <w:tcW w:type="dxa" w:w="6480"/>
            <w:shd w:fill="F8FAFC"/>
          </w:tcPr>
          <w:p>
            <w:pPr>
              <w:spacing w:line="276" w:lineRule="auto" w:before="60" w:after="60"/>
            </w:pPr>
            <w:r>
              <w:rPr>
                <w:rFonts w:ascii="Times New Roman" w:hAnsi="Times New Roman"/>
                <w:sz w:val="19"/>
              </w:rPr>
              <w:t>Certificate</w:t>
            </w:r>
          </w:p>
        </w:tc>
        <w:tc>
          <w:tcPr>
            <w:tcW w:type="dxa" w:w="1728"/>
            <w:shd w:fill="F8FAFC"/>
          </w:tcPr>
          <w:p>
            <w:pPr>
              <w:spacing w:line="276" w:lineRule="auto" w:before="60" w:after="60"/>
            </w:pPr>
            <w:r>
              <w:rPr>
                <w:rFonts w:ascii="Times New Roman" w:hAnsi="Times New Roman"/>
                <w:sz w:val="19"/>
              </w:rPr>
              <w:t>iii</w:t>
            </w:r>
          </w:p>
        </w:tc>
      </w:tr>
      <w:tr>
        <w:tc>
          <w:tcPr>
            <w:tcW w:type="dxa" w:w="1440"/>
            <w:shd w:fill="FFFFFF"/>
          </w:tcPr>
          <w:p>
            <w:pPr>
              <w:spacing w:line="276" w:lineRule="auto" w:before="60" w:after="60"/>
            </w:pPr>
            <w:r>
              <w:rPr>
                <w:rFonts w:ascii="Times New Roman" w:hAnsi="Times New Roman"/>
                <w:b/>
                <w:sz w:val="19"/>
              </w:rPr>
              <w:t>—</w:t>
            </w:r>
          </w:p>
        </w:tc>
        <w:tc>
          <w:tcPr>
            <w:tcW w:type="dxa" w:w="6480"/>
            <w:shd w:fill="FFFFFF"/>
          </w:tcPr>
          <w:p>
            <w:pPr>
              <w:spacing w:line="276" w:lineRule="auto" w:before="60" w:after="60"/>
            </w:pPr>
            <w:r>
              <w:rPr>
                <w:rFonts w:ascii="Times New Roman" w:hAnsi="Times New Roman"/>
                <w:sz w:val="19"/>
              </w:rPr>
              <w:t>Declaration</w:t>
            </w:r>
          </w:p>
        </w:tc>
        <w:tc>
          <w:tcPr>
            <w:tcW w:type="dxa" w:w="1728"/>
            <w:shd w:fill="FFFFFF"/>
          </w:tcPr>
          <w:p>
            <w:pPr>
              <w:spacing w:line="276" w:lineRule="auto" w:before="60" w:after="60"/>
            </w:pPr>
            <w:r>
              <w:rPr>
                <w:rFonts w:ascii="Times New Roman" w:hAnsi="Times New Roman"/>
                <w:sz w:val="19"/>
              </w:rPr>
              <w:t>iv</w:t>
            </w:r>
          </w:p>
        </w:tc>
      </w:tr>
      <w:tr>
        <w:tc>
          <w:tcPr>
            <w:tcW w:type="dxa" w:w="1440"/>
            <w:shd w:fill="F8FAFC"/>
          </w:tcPr>
          <w:p>
            <w:pPr>
              <w:spacing w:line="276" w:lineRule="auto" w:before="60" w:after="60"/>
            </w:pPr>
            <w:r>
              <w:rPr>
                <w:rFonts w:ascii="Times New Roman" w:hAnsi="Times New Roman"/>
                <w:b/>
                <w:sz w:val="19"/>
              </w:rPr>
              <w:t>—</w:t>
            </w:r>
          </w:p>
        </w:tc>
        <w:tc>
          <w:tcPr>
            <w:tcW w:type="dxa" w:w="6480"/>
            <w:shd w:fill="F8FAFC"/>
          </w:tcPr>
          <w:p>
            <w:pPr>
              <w:spacing w:line="276" w:lineRule="auto" w:before="60" w:after="60"/>
            </w:pPr>
            <w:r>
              <w:rPr>
                <w:rFonts w:ascii="Times New Roman" w:hAnsi="Times New Roman"/>
                <w:sz w:val="19"/>
              </w:rPr>
              <w:t>Acknowledgement</w:t>
            </w:r>
          </w:p>
        </w:tc>
        <w:tc>
          <w:tcPr>
            <w:tcW w:type="dxa" w:w="1728"/>
            <w:shd w:fill="F8FAFC"/>
          </w:tcPr>
          <w:p>
            <w:pPr>
              <w:spacing w:line="276" w:lineRule="auto" w:before="60" w:after="60"/>
            </w:pPr>
            <w:r>
              <w:rPr>
                <w:rFonts w:ascii="Times New Roman" w:hAnsi="Times New Roman"/>
                <w:sz w:val="19"/>
              </w:rPr>
              <w:t>v</w:t>
            </w:r>
          </w:p>
        </w:tc>
      </w:tr>
      <w:tr>
        <w:tc>
          <w:tcPr>
            <w:tcW w:type="dxa" w:w="1440"/>
            <w:shd w:fill="FFFFFF"/>
          </w:tcPr>
          <w:p>
            <w:pPr>
              <w:spacing w:line="276" w:lineRule="auto" w:before="60" w:after="60"/>
            </w:pPr>
            <w:r>
              <w:rPr>
                <w:rFonts w:ascii="Times New Roman" w:hAnsi="Times New Roman"/>
                <w:b/>
                <w:sz w:val="19"/>
              </w:rPr>
              <w:t>—</w:t>
            </w:r>
          </w:p>
        </w:tc>
        <w:tc>
          <w:tcPr>
            <w:tcW w:type="dxa" w:w="6480"/>
            <w:shd w:fill="FFFFFF"/>
          </w:tcPr>
          <w:p>
            <w:pPr>
              <w:spacing w:line="276" w:lineRule="auto" w:before="60" w:after="60"/>
            </w:pPr>
            <w:r>
              <w:rPr>
                <w:rFonts w:ascii="Times New Roman" w:hAnsi="Times New Roman"/>
                <w:sz w:val="19"/>
              </w:rPr>
              <w:t>Abstract</w:t>
            </w:r>
          </w:p>
        </w:tc>
        <w:tc>
          <w:tcPr>
            <w:tcW w:type="dxa" w:w="1728"/>
            <w:shd w:fill="FFFFFF"/>
          </w:tcPr>
          <w:p>
            <w:pPr>
              <w:spacing w:line="276" w:lineRule="auto" w:before="60" w:after="60"/>
            </w:pPr>
            <w:r>
              <w:rPr>
                <w:rFonts w:ascii="Times New Roman" w:hAnsi="Times New Roman"/>
                <w:sz w:val="19"/>
              </w:rPr>
              <w:t>vi</w:t>
            </w:r>
          </w:p>
        </w:tc>
      </w:tr>
      <w:tr>
        <w:tc>
          <w:tcPr>
            <w:tcW w:type="dxa" w:w="1440"/>
            <w:shd w:fill="F8FAFC"/>
          </w:tcPr>
          <w:p>
            <w:pPr>
              <w:spacing w:line="276" w:lineRule="auto" w:before="60" w:after="60"/>
            </w:pPr>
            <w:r>
              <w:rPr>
                <w:rFonts w:ascii="Times New Roman" w:hAnsi="Times New Roman"/>
                <w:b/>
                <w:sz w:val="19"/>
              </w:rPr>
              <w:t>—</w:t>
            </w:r>
          </w:p>
        </w:tc>
        <w:tc>
          <w:tcPr>
            <w:tcW w:type="dxa" w:w="6480"/>
            <w:shd w:fill="F8FAFC"/>
          </w:tcPr>
          <w:p>
            <w:pPr>
              <w:spacing w:line="276" w:lineRule="auto" w:before="60" w:after="60"/>
            </w:pPr>
            <w:r>
              <w:rPr>
                <w:rFonts w:ascii="Times New Roman" w:hAnsi="Times New Roman"/>
                <w:sz w:val="19"/>
              </w:rPr>
              <w:t>Table of Contents</w:t>
            </w:r>
          </w:p>
        </w:tc>
        <w:tc>
          <w:tcPr>
            <w:tcW w:type="dxa" w:w="1728"/>
            <w:shd w:fill="F8FAFC"/>
          </w:tcPr>
          <w:p>
            <w:pPr>
              <w:spacing w:line="276" w:lineRule="auto" w:before="60" w:after="60"/>
            </w:pPr>
            <w:r>
              <w:rPr>
                <w:rFonts w:ascii="Times New Roman" w:hAnsi="Times New Roman"/>
                <w:sz w:val="19"/>
              </w:rPr>
              <w:t>vii</w:t>
            </w:r>
          </w:p>
        </w:tc>
      </w:tr>
      <w:tr>
        <w:tc>
          <w:tcPr>
            <w:tcW w:type="dxa" w:w="1440"/>
            <w:shd w:fill="FFFFFF"/>
          </w:tcPr>
          <w:p>
            <w:pPr>
              <w:spacing w:line="276" w:lineRule="auto" w:before="60" w:after="60"/>
            </w:pPr>
            <w:r>
              <w:rPr>
                <w:rFonts w:ascii="Times New Roman" w:hAnsi="Times New Roman"/>
                <w:b/>
                <w:sz w:val="19"/>
              </w:rPr>
              <w:t>1</w:t>
            </w:r>
          </w:p>
        </w:tc>
        <w:tc>
          <w:tcPr>
            <w:tcW w:type="dxa" w:w="6480"/>
            <w:shd w:fill="FFFFFF"/>
          </w:tcPr>
          <w:p>
            <w:pPr>
              <w:spacing w:line="276" w:lineRule="auto" w:before="60" w:after="60"/>
            </w:pPr>
            <w:r>
              <w:rPr>
                <w:rFonts w:ascii="Times New Roman" w:hAnsi="Times New Roman"/>
                <w:sz w:val="19"/>
              </w:rPr>
              <w:t>Chapter 1: Objective &amp; Scope of the Project</w:t>
            </w:r>
          </w:p>
        </w:tc>
        <w:tc>
          <w:tcPr>
            <w:tcW w:type="dxa" w:w="1728"/>
            <w:shd w:fill="FFFFFF"/>
          </w:tcPr>
          <w:p>
            <w:pPr>
              <w:spacing w:line="276" w:lineRule="auto" w:before="60" w:after="60"/>
            </w:pPr>
            <w:r>
              <w:rPr>
                <w:rFonts w:ascii="Times New Roman" w:hAnsi="Times New Roman"/>
                <w:sz w:val="19"/>
              </w:rPr>
              <w:t>1</w:t>
            </w:r>
          </w:p>
        </w:tc>
      </w:tr>
      <w:tr>
        <w:tc>
          <w:tcPr>
            <w:tcW w:type="dxa" w:w="1440"/>
            <w:shd w:fill="F8FAFC"/>
          </w:tcPr>
          <w:p>
            <w:pPr>
              <w:spacing w:line="276" w:lineRule="auto" w:before="60" w:after="60"/>
            </w:pPr>
            <w:r>
              <w:rPr>
                <w:rFonts w:ascii="Times New Roman" w:hAnsi="Times New Roman"/>
                <w:b/>
                <w:sz w:val="19"/>
              </w:rPr>
              <w:t>2</w:t>
            </w:r>
          </w:p>
        </w:tc>
        <w:tc>
          <w:tcPr>
            <w:tcW w:type="dxa" w:w="6480"/>
            <w:shd w:fill="F8FAFC"/>
          </w:tcPr>
          <w:p>
            <w:pPr>
              <w:spacing w:line="276" w:lineRule="auto" w:before="60" w:after="60"/>
            </w:pPr>
            <w:r>
              <w:rPr>
                <w:rFonts w:ascii="Times New Roman" w:hAnsi="Times New Roman"/>
                <w:sz w:val="19"/>
              </w:rPr>
              <w:t>Chapter 2: Theoretical Background</w:t>
            </w:r>
          </w:p>
        </w:tc>
        <w:tc>
          <w:tcPr>
            <w:tcW w:type="dxa" w:w="1728"/>
            <w:shd w:fill="F8FAFC"/>
          </w:tcPr>
          <w:p>
            <w:pPr>
              <w:spacing w:line="276" w:lineRule="auto" w:before="60" w:after="60"/>
            </w:pPr>
            <w:r>
              <w:rPr>
                <w:rFonts w:ascii="Times New Roman" w:hAnsi="Times New Roman"/>
                <w:sz w:val="19"/>
              </w:rPr>
              <w:t>4</w:t>
            </w:r>
          </w:p>
        </w:tc>
      </w:tr>
      <w:tr>
        <w:tc>
          <w:tcPr>
            <w:tcW w:type="dxa" w:w="1440"/>
            <w:shd w:fill="FFFFFF"/>
          </w:tcPr>
          <w:p>
            <w:pPr>
              <w:spacing w:line="276" w:lineRule="auto" w:before="60" w:after="60"/>
            </w:pPr>
            <w:r>
              <w:rPr>
                <w:rFonts w:ascii="Times New Roman" w:hAnsi="Times New Roman"/>
                <w:b/>
                <w:sz w:val="19"/>
              </w:rPr>
              <w:t>3</w:t>
            </w:r>
          </w:p>
        </w:tc>
        <w:tc>
          <w:tcPr>
            <w:tcW w:type="dxa" w:w="6480"/>
            <w:shd w:fill="FFFFFF"/>
          </w:tcPr>
          <w:p>
            <w:pPr>
              <w:spacing w:line="276" w:lineRule="auto" w:before="60" w:after="60"/>
            </w:pPr>
            <w:r>
              <w:rPr>
                <w:rFonts w:ascii="Times New Roman" w:hAnsi="Times New Roman"/>
                <w:sz w:val="19"/>
              </w:rPr>
              <w:t>Chapter 3: Definition of Problem</w:t>
            </w:r>
          </w:p>
        </w:tc>
        <w:tc>
          <w:tcPr>
            <w:tcW w:type="dxa" w:w="1728"/>
            <w:shd w:fill="FFFFFF"/>
          </w:tcPr>
          <w:p>
            <w:pPr>
              <w:spacing w:line="276" w:lineRule="auto" w:before="60" w:after="60"/>
            </w:pPr>
            <w:r>
              <w:rPr>
                <w:rFonts w:ascii="Times New Roman" w:hAnsi="Times New Roman"/>
                <w:sz w:val="19"/>
              </w:rPr>
              <w:t>8</w:t>
            </w:r>
          </w:p>
        </w:tc>
      </w:tr>
      <w:tr>
        <w:tc>
          <w:tcPr>
            <w:tcW w:type="dxa" w:w="1440"/>
            <w:shd w:fill="F8FAFC"/>
          </w:tcPr>
          <w:p>
            <w:pPr>
              <w:spacing w:line="276" w:lineRule="auto" w:before="60" w:after="60"/>
            </w:pPr>
            <w:r>
              <w:rPr>
                <w:rFonts w:ascii="Times New Roman" w:hAnsi="Times New Roman"/>
                <w:b/>
                <w:sz w:val="19"/>
              </w:rPr>
              <w:t>4</w:t>
            </w:r>
          </w:p>
        </w:tc>
        <w:tc>
          <w:tcPr>
            <w:tcW w:type="dxa" w:w="6480"/>
            <w:shd w:fill="F8FAFC"/>
          </w:tcPr>
          <w:p>
            <w:pPr>
              <w:spacing w:line="276" w:lineRule="auto" w:before="60" w:after="60"/>
            </w:pPr>
            <w:r>
              <w:rPr>
                <w:rFonts w:ascii="Times New Roman" w:hAnsi="Times New Roman"/>
                <w:sz w:val="19"/>
              </w:rPr>
              <w:t>Chapter 4: System Analysis &amp; User Requirements</w:t>
            </w:r>
          </w:p>
        </w:tc>
        <w:tc>
          <w:tcPr>
            <w:tcW w:type="dxa" w:w="1728"/>
            <w:shd w:fill="F8FAFC"/>
          </w:tcPr>
          <w:p>
            <w:pPr>
              <w:spacing w:line="276" w:lineRule="auto" w:before="60" w:after="60"/>
            </w:pPr>
            <w:r>
              <w:rPr>
                <w:rFonts w:ascii="Times New Roman" w:hAnsi="Times New Roman"/>
                <w:sz w:val="19"/>
              </w:rPr>
              <w:t>11</w:t>
            </w:r>
          </w:p>
        </w:tc>
      </w:tr>
      <w:tr>
        <w:tc>
          <w:tcPr>
            <w:tcW w:type="dxa" w:w="1440"/>
            <w:shd w:fill="FFFFFF"/>
          </w:tcPr>
          <w:p>
            <w:pPr>
              <w:spacing w:line="276" w:lineRule="auto" w:before="60" w:after="60"/>
            </w:pPr>
            <w:r>
              <w:rPr>
                <w:rFonts w:ascii="Times New Roman" w:hAnsi="Times New Roman"/>
                <w:b/>
                <w:sz w:val="19"/>
              </w:rPr>
              <w:t>5</w:t>
            </w:r>
          </w:p>
        </w:tc>
        <w:tc>
          <w:tcPr>
            <w:tcW w:type="dxa" w:w="6480"/>
            <w:shd w:fill="FFFFFF"/>
          </w:tcPr>
          <w:p>
            <w:pPr>
              <w:spacing w:line="276" w:lineRule="auto" w:before="60" w:after="60"/>
            </w:pPr>
            <w:r>
              <w:rPr>
                <w:rFonts w:ascii="Times New Roman" w:hAnsi="Times New Roman"/>
                <w:sz w:val="19"/>
              </w:rPr>
              <w:t>Chapter 5: System Planning (PERT &amp; Gantt Analysis)</w:t>
            </w:r>
          </w:p>
        </w:tc>
        <w:tc>
          <w:tcPr>
            <w:tcW w:type="dxa" w:w="1728"/>
            <w:shd w:fill="FFFFFF"/>
          </w:tcPr>
          <w:p>
            <w:pPr>
              <w:spacing w:line="276" w:lineRule="auto" w:before="60" w:after="60"/>
            </w:pPr>
            <w:r>
              <w:rPr>
                <w:rFonts w:ascii="Times New Roman" w:hAnsi="Times New Roman"/>
                <w:sz w:val="19"/>
              </w:rPr>
              <w:t>15</w:t>
            </w:r>
          </w:p>
        </w:tc>
      </w:tr>
      <w:tr>
        <w:tc>
          <w:tcPr>
            <w:tcW w:type="dxa" w:w="1440"/>
            <w:shd w:fill="F8FAFC"/>
          </w:tcPr>
          <w:p>
            <w:pPr>
              <w:spacing w:line="276" w:lineRule="auto" w:before="60" w:after="60"/>
            </w:pPr>
            <w:r>
              <w:rPr>
                <w:rFonts w:ascii="Times New Roman" w:hAnsi="Times New Roman"/>
                <w:b/>
                <w:sz w:val="19"/>
              </w:rPr>
              <w:t>6</w:t>
            </w:r>
          </w:p>
        </w:tc>
        <w:tc>
          <w:tcPr>
            <w:tcW w:type="dxa" w:w="6480"/>
            <w:shd w:fill="F8FAFC"/>
          </w:tcPr>
          <w:p>
            <w:pPr>
              <w:spacing w:line="276" w:lineRule="auto" w:before="60" w:after="60"/>
            </w:pPr>
            <w:r>
              <w:rPr>
                <w:rFonts w:ascii="Times New Roman" w:hAnsi="Times New Roman"/>
                <w:sz w:val="19"/>
              </w:rPr>
              <w:t>Chapter 6: Methodology Adopted &amp; Hardware/Software Specifications</w:t>
            </w:r>
          </w:p>
        </w:tc>
        <w:tc>
          <w:tcPr>
            <w:tcW w:type="dxa" w:w="1728"/>
            <w:shd w:fill="F8FAFC"/>
          </w:tcPr>
          <w:p>
            <w:pPr>
              <w:spacing w:line="276" w:lineRule="auto" w:before="60" w:after="60"/>
            </w:pPr>
            <w:r>
              <w:rPr>
                <w:rFonts w:ascii="Times New Roman" w:hAnsi="Times New Roman"/>
                <w:sz w:val="19"/>
              </w:rPr>
              <w:t>18</w:t>
            </w:r>
          </w:p>
        </w:tc>
      </w:tr>
      <w:tr>
        <w:tc>
          <w:tcPr>
            <w:tcW w:type="dxa" w:w="1440"/>
            <w:shd w:fill="FFFFFF"/>
          </w:tcPr>
          <w:p>
            <w:pPr>
              <w:spacing w:line="276" w:lineRule="auto" w:before="60" w:after="60"/>
            </w:pPr>
            <w:r>
              <w:rPr>
                <w:rFonts w:ascii="Times New Roman" w:hAnsi="Times New Roman"/>
                <w:b/>
                <w:sz w:val="19"/>
              </w:rPr>
              <w:t>7</w:t>
            </w:r>
          </w:p>
        </w:tc>
        <w:tc>
          <w:tcPr>
            <w:tcW w:type="dxa" w:w="6480"/>
            <w:shd w:fill="FFFFFF"/>
          </w:tcPr>
          <w:p>
            <w:pPr>
              <w:spacing w:line="276" w:lineRule="auto" w:before="60" w:after="60"/>
            </w:pPr>
            <w:r>
              <w:rPr>
                <w:rFonts w:ascii="Times New Roman" w:hAnsi="Times New Roman"/>
                <w:sz w:val="19"/>
              </w:rPr>
              <w:t>Chapter 7: Detailed Life Cycle of the Project (SDLC)</w:t>
            </w:r>
          </w:p>
        </w:tc>
        <w:tc>
          <w:tcPr>
            <w:tcW w:type="dxa" w:w="1728"/>
            <w:shd w:fill="FFFFFF"/>
          </w:tcPr>
          <w:p>
            <w:pPr>
              <w:spacing w:line="276" w:lineRule="auto" w:before="60" w:after="60"/>
            </w:pPr>
            <w:r>
              <w:rPr>
                <w:rFonts w:ascii="Times New Roman" w:hAnsi="Times New Roman"/>
                <w:sz w:val="19"/>
              </w:rPr>
              <w:t>21</w:t>
            </w:r>
          </w:p>
        </w:tc>
      </w:tr>
      <w:tr>
        <w:tc>
          <w:tcPr>
            <w:tcW w:type="dxa" w:w="1440"/>
            <w:shd w:fill="F8FAFC"/>
          </w:tcPr>
          <w:p>
            <w:pPr>
              <w:spacing w:line="276" w:lineRule="auto" w:before="60" w:after="60"/>
            </w:pPr>
            <w:r>
              <w:rPr>
                <w:rFonts w:ascii="Times New Roman" w:hAnsi="Times New Roman"/>
                <w:b/>
                <w:sz w:val="19"/>
              </w:rPr>
              <w:t>8</w:t>
            </w:r>
          </w:p>
        </w:tc>
        <w:tc>
          <w:tcPr>
            <w:tcW w:type="dxa" w:w="6480"/>
            <w:shd w:fill="F8FAFC"/>
          </w:tcPr>
          <w:p>
            <w:pPr>
              <w:spacing w:line="276" w:lineRule="auto" w:before="60" w:after="60"/>
            </w:pPr>
            <w:r>
              <w:rPr>
                <w:rFonts w:ascii="Times New Roman" w:hAnsi="Times New Roman"/>
                <w:sz w:val="19"/>
              </w:rPr>
              <w:t>Chapter 8: ERD &amp; Data Flow Diagrams (DFD)</w:t>
            </w:r>
          </w:p>
        </w:tc>
        <w:tc>
          <w:tcPr>
            <w:tcW w:type="dxa" w:w="1728"/>
            <w:shd w:fill="F8FAFC"/>
          </w:tcPr>
          <w:p>
            <w:pPr>
              <w:spacing w:line="276" w:lineRule="auto" w:before="60" w:after="60"/>
            </w:pPr>
            <w:r>
              <w:rPr>
                <w:rFonts w:ascii="Times New Roman" w:hAnsi="Times New Roman"/>
                <w:sz w:val="19"/>
              </w:rPr>
              <w:t>24</w:t>
            </w:r>
          </w:p>
        </w:tc>
      </w:tr>
      <w:tr>
        <w:tc>
          <w:tcPr>
            <w:tcW w:type="dxa" w:w="1440"/>
            <w:shd w:fill="FFFFFF"/>
          </w:tcPr>
          <w:p>
            <w:pPr>
              <w:spacing w:line="276" w:lineRule="auto" w:before="60" w:after="60"/>
            </w:pPr>
            <w:r>
              <w:rPr>
                <w:rFonts w:ascii="Times New Roman" w:hAnsi="Times New Roman"/>
                <w:b/>
                <w:sz w:val="19"/>
              </w:rPr>
              <w:t>9</w:t>
            </w:r>
          </w:p>
        </w:tc>
        <w:tc>
          <w:tcPr>
            <w:tcW w:type="dxa" w:w="6480"/>
            <w:shd w:fill="FFFFFF"/>
          </w:tcPr>
          <w:p>
            <w:pPr>
              <w:spacing w:line="276" w:lineRule="auto" w:before="60" w:after="60"/>
            </w:pPr>
            <w:r>
              <w:rPr>
                <w:rFonts w:ascii="Times New Roman" w:hAnsi="Times New Roman"/>
                <w:sz w:val="19"/>
              </w:rPr>
              <w:t>Chapter 9: Process Algorithms, Flowcharts &amp; Database Schema</w:t>
            </w:r>
          </w:p>
        </w:tc>
        <w:tc>
          <w:tcPr>
            <w:tcW w:type="dxa" w:w="1728"/>
            <w:shd w:fill="FFFFFF"/>
          </w:tcPr>
          <w:p>
            <w:pPr>
              <w:spacing w:line="276" w:lineRule="auto" w:before="60" w:after="60"/>
            </w:pPr>
            <w:r>
              <w:rPr>
                <w:rFonts w:ascii="Times New Roman" w:hAnsi="Times New Roman"/>
                <w:sz w:val="19"/>
              </w:rPr>
              <w:t>28</w:t>
            </w:r>
          </w:p>
        </w:tc>
      </w:tr>
      <w:tr>
        <w:tc>
          <w:tcPr>
            <w:tcW w:type="dxa" w:w="1440"/>
            <w:shd w:fill="F8FAFC"/>
          </w:tcPr>
          <w:p>
            <w:pPr>
              <w:spacing w:line="276" w:lineRule="auto" w:before="60" w:after="60"/>
            </w:pPr>
            <w:r>
              <w:rPr>
                <w:rFonts w:ascii="Times New Roman" w:hAnsi="Times New Roman"/>
                <w:b/>
                <w:sz w:val="19"/>
              </w:rPr>
              <w:t>10</w:t>
            </w:r>
          </w:p>
        </w:tc>
        <w:tc>
          <w:tcPr>
            <w:tcW w:type="dxa" w:w="6480"/>
            <w:shd w:fill="F8FAFC"/>
          </w:tcPr>
          <w:p>
            <w:pPr>
              <w:spacing w:line="276" w:lineRule="auto" w:before="60" w:after="60"/>
            </w:pPr>
            <w:r>
              <w:rPr>
                <w:rFonts w:ascii="Times New Roman" w:hAnsi="Times New Roman"/>
                <w:sz w:val="19"/>
              </w:rPr>
              <w:t>Chapter 10: Input &amp; Output Screen Design (UI Specification)</w:t>
            </w:r>
          </w:p>
        </w:tc>
        <w:tc>
          <w:tcPr>
            <w:tcW w:type="dxa" w:w="1728"/>
            <w:shd w:fill="F8FAFC"/>
          </w:tcPr>
          <w:p>
            <w:pPr>
              <w:spacing w:line="276" w:lineRule="auto" w:before="60" w:after="60"/>
            </w:pPr>
            <w:r>
              <w:rPr>
                <w:rFonts w:ascii="Times New Roman" w:hAnsi="Times New Roman"/>
                <w:sz w:val="19"/>
              </w:rPr>
              <w:t>35</w:t>
            </w:r>
          </w:p>
        </w:tc>
      </w:tr>
      <w:tr>
        <w:tc>
          <w:tcPr>
            <w:tcW w:type="dxa" w:w="1440"/>
            <w:shd w:fill="FFFFFF"/>
          </w:tcPr>
          <w:p>
            <w:pPr>
              <w:spacing w:line="276" w:lineRule="auto" w:before="60" w:after="60"/>
            </w:pPr>
            <w:r>
              <w:rPr>
                <w:rFonts w:ascii="Times New Roman" w:hAnsi="Times New Roman"/>
                <w:b/>
                <w:sz w:val="19"/>
              </w:rPr>
              <w:t>11</w:t>
            </w:r>
          </w:p>
        </w:tc>
        <w:tc>
          <w:tcPr>
            <w:tcW w:type="dxa" w:w="6480"/>
            <w:shd w:fill="FFFFFF"/>
          </w:tcPr>
          <w:p>
            <w:pPr>
              <w:spacing w:line="276" w:lineRule="auto" w:before="60" w:after="60"/>
            </w:pPr>
            <w:r>
              <w:rPr>
                <w:rFonts w:ascii="Times New Roman" w:hAnsi="Times New Roman"/>
                <w:sz w:val="19"/>
              </w:rPr>
              <w:t>Chapter 11: Printout of the Code Sheet (Architectural Snippets)</w:t>
            </w:r>
          </w:p>
        </w:tc>
        <w:tc>
          <w:tcPr>
            <w:tcW w:type="dxa" w:w="1728"/>
            <w:shd w:fill="FFFFFF"/>
          </w:tcPr>
          <w:p>
            <w:pPr>
              <w:spacing w:line="276" w:lineRule="auto" w:before="60" w:after="60"/>
            </w:pPr>
            <w:r>
              <w:rPr>
                <w:rFonts w:ascii="Times New Roman" w:hAnsi="Times New Roman"/>
                <w:sz w:val="19"/>
              </w:rPr>
              <w:t>40</w:t>
            </w:r>
          </w:p>
        </w:tc>
      </w:tr>
      <w:tr>
        <w:tc>
          <w:tcPr>
            <w:tcW w:type="dxa" w:w="1440"/>
            <w:shd w:fill="F8FAFC"/>
          </w:tcPr>
          <w:p>
            <w:pPr>
              <w:spacing w:line="276" w:lineRule="auto" w:before="60" w:after="60"/>
            </w:pPr>
            <w:r>
              <w:rPr>
                <w:rFonts w:ascii="Times New Roman" w:hAnsi="Times New Roman"/>
                <w:b/>
                <w:sz w:val="19"/>
              </w:rPr>
              <w:t>12</w:t>
            </w:r>
          </w:p>
        </w:tc>
        <w:tc>
          <w:tcPr>
            <w:tcW w:type="dxa" w:w="6480"/>
            <w:shd w:fill="F8FAFC"/>
          </w:tcPr>
          <w:p>
            <w:pPr>
              <w:spacing w:line="276" w:lineRule="auto" w:before="60" w:after="60"/>
            </w:pPr>
            <w:r>
              <w:rPr>
                <w:rFonts w:ascii="Times New Roman" w:hAnsi="Times New Roman"/>
                <w:sz w:val="19"/>
              </w:rPr>
              <w:t>Chapter 12: Testing &amp; Quality Assurance</w:t>
            </w:r>
          </w:p>
        </w:tc>
        <w:tc>
          <w:tcPr>
            <w:tcW w:type="dxa" w:w="1728"/>
            <w:shd w:fill="F8FAFC"/>
          </w:tcPr>
          <w:p>
            <w:pPr>
              <w:spacing w:line="276" w:lineRule="auto" w:before="60" w:after="60"/>
            </w:pPr>
            <w:r>
              <w:rPr>
                <w:rFonts w:ascii="Times New Roman" w:hAnsi="Times New Roman"/>
                <w:sz w:val="19"/>
              </w:rPr>
              <w:t>50</w:t>
            </w:r>
          </w:p>
        </w:tc>
      </w:tr>
      <w:tr>
        <w:tc>
          <w:tcPr>
            <w:tcW w:type="dxa" w:w="1440"/>
            <w:shd w:fill="FFFFFF"/>
          </w:tcPr>
          <w:p>
            <w:pPr>
              <w:spacing w:line="276" w:lineRule="auto" w:before="60" w:after="60"/>
            </w:pPr>
            <w:r>
              <w:rPr>
                <w:rFonts w:ascii="Times New Roman" w:hAnsi="Times New Roman"/>
                <w:b/>
                <w:sz w:val="19"/>
              </w:rPr>
              <w:t>13</w:t>
            </w:r>
          </w:p>
        </w:tc>
        <w:tc>
          <w:tcPr>
            <w:tcW w:type="dxa" w:w="6480"/>
            <w:shd w:fill="FFFFFF"/>
          </w:tcPr>
          <w:p>
            <w:pPr>
              <w:spacing w:line="276" w:lineRule="auto" w:before="60" w:after="60"/>
            </w:pPr>
            <w:r>
              <w:rPr>
                <w:rFonts w:ascii="Times New Roman" w:hAnsi="Times New Roman"/>
                <w:sz w:val="19"/>
              </w:rPr>
              <w:t>Chapter 13: User &amp; Operational Manual</w:t>
            </w:r>
          </w:p>
        </w:tc>
        <w:tc>
          <w:tcPr>
            <w:tcW w:type="dxa" w:w="1728"/>
            <w:shd w:fill="FFFFFF"/>
          </w:tcPr>
          <w:p>
            <w:pPr>
              <w:spacing w:line="276" w:lineRule="auto" w:before="60" w:after="60"/>
            </w:pPr>
            <w:r>
              <w:rPr>
                <w:rFonts w:ascii="Times New Roman" w:hAnsi="Times New Roman"/>
                <w:sz w:val="19"/>
              </w:rPr>
              <w:t>54</w:t>
            </w:r>
          </w:p>
        </w:tc>
      </w:tr>
      <w:tr>
        <w:tc>
          <w:tcPr>
            <w:tcW w:type="dxa" w:w="1440"/>
            <w:shd w:fill="F8FAFC"/>
          </w:tcPr>
          <w:p>
            <w:pPr>
              <w:spacing w:line="276" w:lineRule="auto" w:before="60" w:after="60"/>
            </w:pPr>
            <w:r>
              <w:rPr>
                <w:rFonts w:ascii="Times New Roman" w:hAnsi="Times New Roman"/>
                <w:b/>
                <w:sz w:val="19"/>
              </w:rPr>
              <w:t>14</w:t>
            </w:r>
          </w:p>
        </w:tc>
        <w:tc>
          <w:tcPr>
            <w:tcW w:type="dxa" w:w="6480"/>
            <w:shd w:fill="F8FAFC"/>
          </w:tcPr>
          <w:p>
            <w:pPr>
              <w:spacing w:line="276" w:lineRule="auto" w:before="60" w:after="60"/>
            </w:pPr>
            <w:r>
              <w:rPr>
                <w:rFonts w:ascii="Times New Roman" w:hAnsi="Times New Roman"/>
                <w:sz w:val="19"/>
              </w:rPr>
              <w:t>Chapter 14: Conclusions</w:t>
            </w:r>
          </w:p>
        </w:tc>
        <w:tc>
          <w:tcPr>
            <w:tcW w:type="dxa" w:w="1728"/>
            <w:shd w:fill="F8FAFC"/>
          </w:tcPr>
          <w:p>
            <w:pPr>
              <w:spacing w:line="276" w:lineRule="auto" w:before="60" w:after="60"/>
            </w:pPr>
            <w:r>
              <w:rPr>
                <w:rFonts w:ascii="Times New Roman" w:hAnsi="Times New Roman"/>
                <w:sz w:val="19"/>
              </w:rPr>
              <w:t>58</w:t>
            </w:r>
          </w:p>
        </w:tc>
      </w:tr>
      <w:tr>
        <w:tc>
          <w:tcPr>
            <w:tcW w:type="dxa" w:w="1440"/>
            <w:shd w:fill="FFFFFF"/>
          </w:tcPr>
          <w:p>
            <w:pPr>
              <w:spacing w:line="276" w:lineRule="auto" w:before="60" w:after="60"/>
            </w:pPr>
            <w:r>
              <w:rPr>
                <w:rFonts w:ascii="Times New Roman" w:hAnsi="Times New Roman"/>
                <w:b/>
                <w:sz w:val="19"/>
              </w:rPr>
              <w:t>15</w:t>
            </w:r>
          </w:p>
        </w:tc>
        <w:tc>
          <w:tcPr>
            <w:tcW w:type="dxa" w:w="6480"/>
            <w:shd w:fill="FFFFFF"/>
          </w:tcPr>
          <w:p>
            <w:pPr>
              <w:spacing w:line="276" w:lineRule="auto" w:before="60" w:after="60"/>
            </w:pPr>
            <w:r>
              <w:rPr>
                <w:rFonts w:ascii="Times New Roman" w:hAnsi="Times New Roman"/>
                <w:sz w:val="19"/>
              </w:rPr>
              <w:t>Chapter 15: Future Enhancements</w:t>
            </w:r>
          </w:p>
        </w:tc>
        <w:tc>
          <w:tcPr>
            <w:tcW w:type="dxa" w:w="1728"/>
            <w:shd w:fill="FFFFFF"/>
          </w:tcPr>
          <w:p>
            <w:pPr>
              <w:spacing w:line="276" w:lineRule="auto" w:before="60" w:after="60"/>
            </w:pPr>
            <w:r>
              <w:rPr>
                <w:rFonts w:ascii="Times New Roman" w:hAnsi="Times New Roman"/>
                <w:sz w:val="19"/>
              </w:rPr>
              <w:t>60</w:t>
            </w:r>
          </w:p>
        </w:tc>
      </w:tr>
      <w:tr>
        <w:tc>
          <w:tcPr>
            <w:tcW w:type="dxa" w:w="1440"/>
            <w:shd w:fill="F8FAFC"/>
          </w:tcPr>
          <w:p>
            <w:pPr>
              <w:spacing w:line="276" w:lineRule="auto" w:before="60" w:after="60"/>
            </w:pPr>
            <w:r>
              <w:rPr>
                <w:rFonts w:ascii="Times New Roman" w:hAnsi="Times New Roman"/>
                <w:b/>
                <w:sz w:val="19"/>
              </w:rPr>
              <w:t>16</w:t>
            </w:r>
          </w:p>
        </w:tc>
        <w:tc>
          <w:tcPr>
            <w:tcW w:type="dxa" w:w="6480"/>
            <w:shd w:fill="F8FAFC"/>
          </w:tcPr>
          <w:p>
            <w:pPr>
              <w:spacing w:line="276" w:lineRule="auto" w:before="60" w:after="60"/>
            </w:pPr>
            <w:r>
              <w:rPr>
                <w:rFonts w:ascii="Times New Roman" w:hAnsi="Times New Roman"/>
                <w:sz w:val="19"/>
              </w:rPr>
              <w:t>Chapter 16: References</w:t>
            </w:r>
          </w:p>
        </w:tc>
        <w:tc>
          <w:tcPr>
            <w:tcW w:type="dxa" w:w="1728"/>
            <w:shd w:fill="F8FAFC"/>
          </w:tcPr>
          <w:p>
            <w:pPr>
              <w:spacing w:line="276" w:lineRule="auto" w:before="60" w:after="60"/>
            </w:pPr>
            <w:r>
              <w:rPr>
                <w:rFonts w:ascii="Times New Roman" w:hAnsi="Times New Roman"/>
                <w:sz w:val="19"/>
              </w:rPr>
              <w:t>62</w:t>
            </w:r>
          </w:p>
        </w:tc>
      </w:tr>
      <w:tr>
        <w:tc>
          <w:tcPr>
            <w:tcW w:type="dxa" w:w="1440"/>
            <w:shd w:fill="FFFFFF"/>
          </w:tcPr>
          <w:p>
            <w:pPr>
              <w:spacing w:line="276" w:lineRule="auto" w:before="60" w:after="60"/>
            </w:pPr>
            <w:r>
              <w:rPr>
                <w:rFonts w:ascii="Times New Roman" w:hAnsi="Times New Roman"/>
                <w:b/>
                <w:sz w:val="19"/>
              </w:rPr>
              <w:t>17</w:t>
            </w:r>
          </w:p>
        </w:tc>
        <w:tc>
          <w:tcPr>
            <w:tcW w:type="dxa" w:w="6480"/>
            <w:shd w:fill="FFFFFF"/>
          </w:tcPr>
          <w:p>
            <w:pPr>
              <w:spacing w:line="276" w:lineRule="auto" w:before="60" w:after="60"/>
            </w:pPr>
            <w:r>
              <w:rPr>
                <w:rFonts w:ascii="Times New Roman" w:hAnsi="Times New Roman"/>
                <w:sz w:val="19"/>
              </w:rPr>
              <w:t>Chapter 17: Bibliography</w:t>
            </w:r>
          </w:p>
        </w:tc>
        <w:tc>
          <w:tcPr>
            <w:tcW w:type="dxa" w:w="1728"/>
            <w:shd w:fill="FFFFFF"/>
          </w:tcPr>
          <w:p>
            <w:pPr>
              <w:spacing w:line="276" w:lineRule="auto" w:before="60" w:after="60"/>
            </w:pPr>
            <w:r>
              <w:rPr>
                <w:rFonts w:ascii="Times New Roman" w:hAnsi="Times New Roman"/>
                <w:sz w:val="19"/>
              </w:rPr>
              <w:t>64</w:t>
            </w:r>
          </w:p>
        </w:tc>
      </w:tr>
    </w:tbl>
    <w:p>
      <w:r>
        <w:br w:type="page"/>
      </w:r>
    </w:p>
    <w:p>
      <w:pPr>
        <w:keepNext/>
        <w:spacing w:before="360" w:after="120"/>
      </w:pPr>
      <w:r>
        <w:rPr>
          <w:rFonts w:ascii="Times New Roman" w:hAnsi="Times New Roman"/>
          <w:b/>
          <w:color w:val="0A2540"/>
          <w:sz w:val="30"/>
        </w:rPr>
        <w:t>CHAPTER 1: OBJECTIVE &amp; SCOPE OF THE PROJECT</w:t>
      </w:r>
    </w:p>
    <w:p>
      <w:pPr>
        <w:keepNext/>
        <w:spacing w:before="240" w:after="80"/>
      </w:pPr>
      <w:r>
        <w:rPr>
          <w:rFonts w:ascii="Times New Roman" w:hAnsi="Times New Roman"/>
          <w:b/>
          <w:color w:val="1A365D"/>
          <w:sz w:val="26"/>
        </w:rPr>
        <w:t>1.1 Objective</w:t>
      </w:r>
    </w:p>
    <w:p>
      <w:pPr>
        <w:spacing w:line="288" w:lineRule="auto" w:after="120"/>
        <w:jc w:val="both"/>
      </w:pPr>
      <w:r>
        <w:rPr>
          <w:rFonts w:ascii="Times New Roman" w:hAnsi="Times New Roman"/>
          <w:b w:val="0"/>
          <w:i w:val="0"/>
          <w:color w:val="222222"/>
          <w:sz w:val="22"/>
        </w:rPr>
        <w:t>The primary objective of JavaLabPortal is to architect, develop, and deploy an enterprise-grade digital laboratory platform that transforms the manual, offline paradigm of academic computing practicals into a modern, centralized, and cloud-accessible learning environment. Specific engineering objectives include:</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Centralized Lab Experiment Delivery: To digitize the entire RTU 5th Semester Advance Java Laboratory syllabus, presenting standardized problem statements, syllabus objectives, input/output constraints, and reference code architectures.</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Decoupled MVC Web Architecture: To implement a strict 3-Tier Model-View-Controller architecture using Java EE 8 Servlets, JavaServer Pages (JSP), and MySQL 8.0, ensuring high modularity and maintainability.</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Role-Based Access Control (RBAC): To enforce secure, filter-intercepted authentication ensuring separate privilege tiers for Faculty Instructors and Students.</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Interactive Computation Engine: To embed live Java-driven computational utilities (CalculatorServlet and ArithmeticServlet) that demonstrate real-time request-response processing, operator precedence, and session state tracking.</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Relational Entity &amp; Feedback Management: To manage normalized database relationships across students, class sections, experiments, and qualitative student feedback ratings.</w:t>
      </w:r>
    </w:p>
    <w:p>
      <w:pPr>
        <w:spacing w:line="276" w:lineRule="auto" w:after="60"/>
        <w:ind w:left="360"/>
      </w:pPr>
      <w:r>
        <w:rPr>
          <w:rFonts w:ascii="Times New Roman" w:hAnsi="Times New Roman"/>
          <w:b/>
          <w:color w:val="1A365D"/>
          <w:sz w:val="22"/>
        </w:rPr>
        <w:t xml:space="preserve">6. </w:t>
      </w:r>
      <w:r>
        <w:rPr>
          <w:rFonts w:ascii="Times New Roman" w:hAnsi="Times New Roman"/>
          <w:color w:val="222222"/>
          <w:sz w:val="22"/>
        </w:rPr>
        <w:t>Cloud-Native Containerized Deployment: To package the application as a portable Docker container running Apache Tomcat 9 and deploy it on Railway Cloud with automated database connection failover.</w:t>
      </w:r>
    </w:p>
    <w:p>
      <w:pPr>
        <w:keepNext/>
        <w:spacing w:before="240" w:after="80"/>
      </w:pPr>
      <w:r>
        <w:rPr>
          <w:rFonts w:ascii="Times New Roman" w:hAnsi="Times New Roman"/>
          <w:b/>
          <w:color w:val="1A365D"/>
          <w:sz w:val="26"/>
        </w:rPr>
        <w:t>1.2 Scope</w:t>
      </w:r>
    </w:p>
    <w:p>
      <w:pPr>
        <w:spacing w:line="288" w:lineRule="auto" w:after="120"/>
        <w:jc w:val="both"/>
      </w:pPr>
      <w:r>
        <w:rPr>
          <w:rFonts w:ascii="Times New Roman" w:hAnsi="Times New Roman"/>
          <w:b w:val="0"/>
          <w:i w:val="0"/>
          <w:color w:val="222222"/>
          <w:sz w:val="22"/>
        </w:rPr>
        <w:t>The operational scope of JavaLabPortal is designed specifically for academic institutions affiliated with Rajasthan Technical University (RTU), Kota, supporting the 5th Semester B.Tech in Artificial Intelligence &amp; Data Science:</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Curriculum Alignment: Full coverage of Advance Java syllabus experiments, including JDBC database connectivity, Java Servlet lifecycle, JSP scriptlets and JSTL tags, multithreaded socket programming, and MVC application flow.</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User Lifecycle Management: Complete CRUD capabilities for faculty to register students, assign batch sections, update enrollment information, and archive records.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Academic Theory Repository: Comprehensive conceptual manuals covering Core Java fundamentals, enterprise design patterns, and JDBC transaction mechanics.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Evaluation &amp; Feedback: Systematic collection of student feedback on lab practicals with aggregated rating visibility for faculty.</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Dual Deployment Support: Full functional portability enabling zero-configuration execution on local college lab networks (localhost:8080) and globally accessible cloud domains.</w:t>
      </w:r>
    </w:p>
    <w:p>
      <w:pPr>
        <w:keepNext/>
        <w:spacing w:before="360" w:after="120"/>
      </w:pPr>
      <w:r>
        <w:rPr>
          <w:rFonts w:ascii="Times New Roman" w:hAnsi="Times New Roman"/>
          <w:b/>
          <w:color w:val="0A2540"/>
          <w:sz w:val="30"/>
        </w:rPr>
        <w:t>CHAPTER 2: THEORETICAL BACKGROUND</w:t>
      </w:r>
    </w:p>
    <w:p>
      <w:pPr>
        <w:keepNext/>
        <w:spacing w:before="240" w:after="80"/>
      </w:pPr>
      <w:r>
        <w:rPr>
          <w:rFonts w:ascii="Times New Roman" w:hAnsi="Times New Roman"/>
          <w:b/>
          <w:color w:val="1A365D"/>
          <w:sz w:val="26"/>
        </w:rPr>
        <w:t>2.1 Java Enterprise Edition (Java EE 8)</w:t>
      </w:r>
    </w:p>
    <w:p>
      <w:pPr>
        <w:spacing w:line="288" w:lineRule="auto" w:after="120"/>
        <w:jc w:val="both"/>
      </w:pPr>
      <w:r>
        <w:rPr>
          <w:rFonts w:ascii="Times New Roman" w:hAnsi="Times New Roman"/>
          <w:b w:val="0"/>
          <w:i w:val="0"/>
          <w:color w:val="222222"/>
          <w:sz w:val="22"/>
        </w:rPr>
        <w:t>Java Enterprise Edition (Java EE 8) provides an enterprise-standard, multithreaded, component-based runtime environment for large-scale distributed applications. JavaLabPortal leverages the core Java EE Servlet Specification (JSR 369) and JavaServer Pages (JSR 245):</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Java Servlets 4.0: Server-side Java components that handle asynchronous HTTP requests, process business logic, interact with the persistence layer, and dispatch responses. Servlets operate under a multithreaded lifecycle managed by the servlet container (Tomcat 9).</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JavaServer Pages (JSP 2.3): Server-side presentation technology that combines static HTML5 markup with dynamic Java expressions, utilizing JavaServer Pages Standard Tag Library (JSTL 1.2) to maintain clean separation from Java scriptlet code.</w:t>
      </w:r>
    </w:p>
    <w:p>
      <w:pPr>
        <w:keepNext/>
        <w:spacing w:before="240" w:after="80"/>
      </w:pPr>
      <w:r>
        <w:rPr>
          <w:rFonts w:ascii="Times New Roman" w:hAnsi="Times New Roman"/>
          <w:b/>
          <w:color w:val="1A365D"/>
          <w:sz w:val="26"/>
        </w:rPr>
        <w:t>2.2 Model-View-Controller (MVC) Architectural Pattern</w:t>
      </w:r>
    </w:p>
    <w:p>
      <w:pPr>
        <w:spacing w:line="288" w:lineRule="auto" w:after="120"/>
        <w:jc w:val="both"/>
      </w:pPr>
      <w:r>
        <w:rPr>
          <w:rFonts w:ascii="Times New Roman" w:hAnsi="Times New Roman"/>
          <w:b w:val="0"/>
          <w:i w:val="0"/>
          <w:color w:val="222222"/>
          <w:sz w:val="22"/>
        </w:rPr>
        <w:t>The MVC architectural pattern decouples an application into three interconnected components: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Model: Represents domain entities and database access logic (Student, Teacher, ClassSection, Experiment, Feedback, DBConnection). Encapsulates state and query execution independently of presentation.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View: Renders user interface screens (JSP, HTML5, CSS3, JavaScript). Binds dynamic model attributes dispatched from servlets via Expression Language (EL).</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Controller: Intercepts client HTTP requests, validates form parameters, invokes model operations, and dispatches the execution flow to appropriate views (LoginServlet, StudentServlet, ClassServlet, CalculatorServlet).</w:t>
      </w:r>
    </w:p>
    <w:p>
      <w:pPr>
        <w:keepNext/>
        <w:spacing w:before="240" w:after="80"/>
      </w:pPr>
      <w:r>
        <w:rPr>
          <w:rFonts w:ascii="Times New Roman" w:hAnsi="Times New Roman"/>
          <w:b/>
          <w:color w:val="1A365D"/>
          <w:sz w:val="26"/>
        </w:rPr>
        <w:t>2.3 Database Management System (MySQL 8.0)</w:t>
      </w:r>
    </w:p>
    <w:p>
      <w:pPr>
        <w:spacing w:line="288" w:lineRule="auto" w:after="120"/>
        <w:jc w:val="both"/>
      </w:pPr>
      <w:r>
        <w:rPr>
          <w:rFonts w:ascii="Times New Roman" w:hAnsi="Times New Roman"/>
          <w:b w:val="0"/>
          <w:i w:val="0"/>
          <w:color w:val="222222"/>
          <w:sz w:val="22"/>
        </w:rPr>
        <w:t>Persistence is driven by MySQL 8.0 Community Server. MySQL provides enterprise ACID compliance, foreign key constraint enforcement, B-tree indexing, and connection multiplexing via the MySQL Connector/J 8.0 JDBC driver (`com.mysql.cj.jdbc.Driver`).</w:t>
      </w:r>
    </w:p>
    <w:p>
      <w:pPr>
        <w:keepNext/>
        <w:spacing w:before="240" w:after="80"/>
      </w:pPr>
      <w:r>
        <w:rPr>
          <w:rFonts w:ascii="Times New Roman" w:hAnsi="Times New Roman"/>
          <w:b/>
          <w:color w:val="1A365D"/>
          <w:sz w:val="26"/>
        </w:rPr>
        <w:t>2.4 Literature Review &amp; Academic Foundations</w:t>
      </w:r>
    </w:p>
    <w:p>
      <w:pPr>
        <w:spacing w:line="288" w:lineRule="auto" w:after="120"/>
        <w:jc w:val="both"/>
      </w:pPr>
      <w:r>
        <w:rPr>
          <w:rFonts w:ascii="Times New Roman" w:hAnsi="Times New Roman"/>
          <w:b w:val="0"/>
          <w:i w:val="0"/>
          <w:color w:val="222222"/>
          <w:sz w:val="22"/>
        </w:rPr>
        <w:t>The conceptual formulation of JavaLabPortal is informed by established research in artificial intelligence, software engineering education, and virtual laboratories. A review of academic literature demonstrates several key findings: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Virtual Laboratory Systems in Engineering Education: Multiple studies indicate that web-based lab portals increase student engagement by over 35% compared to static lab record books, allowing students to access syllabus experiments and theory asynchronously outside scheduled classroom hours.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Automated Practical Evaluation: Research on web-based code evaluation highlights the critical need for sandboxed execution and controlled servlet controllers to prevent server-side resource exhaustion during concurrent student submissions.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Standardized Pedagogical Delivery: Pedagogical analyses of university programming labs emphasize that structured theory manuals embedded directly alongside practical code templates drastically reduce syntax confusion in enterprise Java frameworks.</w:t>
      </w:r>
    </w:p>
    <w:p>
      <w:pPr>
        <w:keepNext/>
        <w:spacing w:before="360" w:after="120"/>
      </w:pPr>
      <w:r>
        <w:rPr>
          <w:rFonts w:ascii="Times New Roman" w:hAnsi="Times New Roman"/>
          <w:b/>
          <w:color w:val="0A2540"/>
          <w:sz w:val="30"/>
        </w:rPr>
        <w:t>CHAPTER 3: DEFINITION OF PROBLEM</w:t>
      </w:r>
    </w:p>
    <w:p>
      <w:pPr>
        <w:keepNext/>
        <w:spacing w:before="240" w:after="80"/>
      </w:pPr>
      <w:r>
        <w:rPr>
          <w:rFonts w:ascii="Times New Roman" w:hAnsi="Times New Roman"/>
          <w:b/>
          <w:color w:val="1A365D"/>
          <w:sz w:val="26"/>
        </w:rPr>
        <w:t>3.1 Problem Statement</w:t>
      </w:r>
    </w:p>
    <w:p>
      <w:pPr>
        <w:spacing w:line="288" w:lineRule="auto" w:after="120"/>
        <w:jc w:val="both"/>
      </w:pPr>
      <w:r>
        <w:rPr>
          <w:rFonts w:ascii="Times New Roman" w:hAnsi="Times New Roman"/>
          <w:b w:val="0"/>
          <w:i w:val="0"/>
          <w:color w:val="222222"/>
          <w:sz w:val="22"/>
        </w:rPr>
        <w:t>In traditional academic programming laboratories, engineering and technology institutions face severe operational inefficiencies. Lab experiments are typically delivered via printed hardcopy manuals or loose PDF documents. Students write Java code on localized workstations where environments are inconsistent, database credentials diverge, and lab records must be physically signed by instructors. This offline process results in delayed evaluations, lost records, zero visibility into lab completion metrics, and lack of remote learning support.</w:t>
      </w:r>
    </w:p>
    <w:p>
      <w:pPr>
        <w:keepNext/>
        <w:spacing w:before="240" w:after="80"/>
      </w:pPr>
      <w:r>
        <w:rPr>
          <w:rFonts w:ascii="Times New Roman" w:hAnsi="Times New Roman"/>
          <w:b/>
          <w:color w:val="1A365D"/>
          <w:sz w:val="26"/>
        </w:rPr>
        <w:t>3.2 Existing System Problems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Fragmented Environment Setup: Each physical lab desktop requires manual MySQL database creation, driver configuration, and Tomcat server setup, consuming hours of troubleshooting during scheduled lab periods.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Manual Evaluation Overhead: Faculty instructors spend substantial time manually checking desktop screens and paper journals rather than providing qualitative code guidance.</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Lack of Centralized Records: Student attendance, experiment completions, and lab marks are recorded in paper registers prone to damage, alteration, or misplacement.</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Zero Asynchronous Access: Students cannot access lab experiments, structured theory notes, or interactive validation tools from home or personal laptops.</w:t>
      </w:r>
    </w:p>
    <w:p>
      <w:pPr>
        <w:keepNext/>
        <w:spacing w:before="240" w:after="80"/>
      </w:pPr>
      <w:r>
        <w:rPr>
          <w:rFonts w:ascii="Times New Roman" w:hAnsi="Times New Roman"/>
          <w:b/>
          <w:color w:val="1A365D"/>
          <w:sz w:val="26"/>
        </w:rPr>
        <w:t>3.3 Proposed Solution: JavaLabPortal</w:t>
      </w:r>
    </w:p>
    <w:p>
      <w:pPr>
        <w:spacing w:line="288" w:lineRule="auto" w:after="120"/>
        <w:jc w:val="both"/>
      </w:pPr>
      <w:r>
        <w:rPr>
          <w:rFonts w:ascii="Times New Roman" w:hAnsi="Times New Roman"/>
          <w:b w:val="0"/>
          <w:i w:val="0"/>
          <w:color w:val="222222"/>
          <w:sz w:val="22"/>
        </w:rPr>
        <w:t>JavaLabPortal introduces a unified, cloud-hosted platform that centralizes all lab practical operations: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Single Universal URL: Accessible from any browser across lab computers and personal laptops without local server installation.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Standardized RTU Experiment Catalog: Pre-seeded curriculum experiments with verified problem aims, theory manuals, and sample code.</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Instant Administrative Control: Real-time student profile registration, section batching, and performance tracking.</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Embedded Live Calculators: Real-time demonstration of MVC data processing and arithmetic logic in the browser.</w:t>
      </w:r>
    </w:p>
    <w:p>
      <w:pPr>
        <w:keepNext/>
        <w:spacing w:before="360" w:after="120"/>
      </w:pPr>
      <w:r>
        <w:rPr>
          <w:rFonts w:ascii="Times New Roman" w:hAnsi="Times New Roman"/>
          <w:b/>
          <w:color w:val="0A2540"/>
          <w:sz w:val="30"/>
        </w:rPr>
        <w:t>CHAPTER 4: SYSTEM ANALYSIS &amp; USER REQUIREMENTS</w:t>
      </w:r>
    </w:p>
    <w:p>
      <w:pPr>
        <w:keepNext/>
        <w:spacing w:before="240" w:after="80"/>
      </w:pPr>
      <w:r>
        <w:rPr>
          <w:rFonts w:ascii="Times New Roman" w:hAnsi="Times New Roman"/>
          <w:b/>
          <w:color w:val="1A365D"/>
          <w:sz w:val="26"/>
        </w:rPr>
        <w:t>4.1 Feasibility Study</w:t>
      </w:r>
    </w:p>
    <w:p>
      <w:pPr>
        <w:spacing w:line="288" w:lineRule="auto" w:after="120"/>
        <w:jc w:val="both"/>
      </w:pPr>
      <w:r>
        <w:rPr>
          <w:rFonts w:ascii="Times New Roman" w:hAnsi="Times New Roman"/>
          <w:b w:val="0"/>
          <w:i w:val="0"/>
          <w:color w:val="222222"/>
          <w:sz w:val="22"/>
        </w:rPr>
        <w:t>A rigorous feasibility study was conducted prior to development to evaluate technical, operational, and economic viability:</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Technical Feasibility: Java EE 8, Apache Tomcat 9, and MySQL 8.0 are established, highly stable technologies with extensive community documentation. The team possessed strong competencies in Core Java, JDBC, and SQL, confirming technical feasibility.</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Operational Feasibility: The platform requires only a standard web browser (Chrome, Firefox, Edge). Neither students nor instructors require specialized training, ensuring seamless operational adoption.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Economic Feasibility: Developed entirely using open-source tools (Java, MySQL, Tomcat, Eclipse). Cloud hosting leverages free/educational tier Docker containers on Railway Cloud, requiring zero financial capital expenditure.</w:t>
      </w:r>
    </w:p>
    <w:p>
      <w:pPr>
        <w:keepNext/>
        <w:spacing w:before="240" w:after="80"/>
      </w:pPr>
      <w:r>
        <w:rPr>
          <w:rFonts w:ascii="Times New Roman" w:hAnsi="Times New Roman"/>
          <w:b/>
          <w:color w:val="1A365D"/>
          <w:sz w:val="26"/>
        </w:rPr>
        <w:t>4.2 Functional Requirements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FR-01: Authentication Module: Secure role-based login and logout for Students and Teachers with encrypted HTTP session creation.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FR-02: Student Profile Management: Faculty capabilities to create, update, list, and delete student records tied to RTU roll numbers.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FR-03: Class &amp; Section Management: Categorization of student cohorts into semester sections and lab batches.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FR-04: Experiment Catalog: Comprehensive directory displaying syllabus experiments, detailed aims, and sample code.</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FR-05: Theory Repository: Unit-wise reference manuals explaining JDBC architecture, Servlet lifecycle, and JSP scripting.</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FR-06: Interactive Computation: Interactive expression evaluation via CalculatorServlet and arithmetic processing via ArithmeticServlet.</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FR-07: Feedback Submission: Mechanism for students to submit star ratings and qualitative reviews on lab practicals.</w:t>
      </w:r>
    </w:p>
    <w:p>
      <w:pPr>
        <w:keepNext/>
        <w:spacing w:before="240" w:after="80"/>
      </w:pPr>
      <w:r>
        <w:rPr>
          <w:rFonts w:ascii="Times New Roman" w:hAnsi="Times New Roman"/>
          <w:b/>
          <w:color w:val="1A365D"/>
          <w:sz w:val="26"/>
        </w:rPr>
        <w:t>4.3 Non-Functional Requirements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Performance: Page load times and servlet response latency strictly under 500ms for concurrent requests.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Reliability &amp; Availability: 99.5% operational uptime during laboratory hours with automated database connection recovery.</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Security: Parameterized PreparedStatements preventing 100% of SQL injection attempts; role-based servlet URL interception.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Maintainability: Strict MVC decoupling ensuring presentation modifications do not alter backend DAO logic.</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Portability: WAR packaging executable across Windows, Linux, and containerized Docker environments.</w:t>
      </w:r>
    </w:p>
    <w:p>
      <w:pPr>
        <w:keepNext/>
        <w:spacing w:before="360" w:after="120"/>
      </w:pPr>
      <w:r>
        <w:rPr>
          <w:rFonts w:ascii="Times New Roman" w:hAnsi="Times New Roman"/>
          <w:b/>
          <w:color w:val="0A2540"/>
          <w:sz w:val="30"/>
        </w:rPr>
        <w:t>CHAPTER 5: SYSTEM PLANNING (PERT &amp; GANTT ANALYSIS)</w:t>
      </w:r>
    </w:p>
    <w:p>
      <w:pPr>
        <w:keepNext/>
        <w:spacing w:before="240" w:after="80"/>
      </w:pPr>
      <w:r>
        <w:rPr>
          <w:rFonts w:ascii="Times New Roman" w:hAnsi="Times New Roman"/>
          <w:b/>
          <w:color w:val="1A365D"/>
          <w:sz w:val="26"/>
        </w:rPr>
        <w:t>5.1 Project Planning &amp; Milestone Timeline</w:t>
      </w:r>
    </w:p>
    <w:p>
      <w:pPr>
        <w:spacing w:line="288" w:lineRule="auto" w:after="120"/>
        <w:jc w:val="both"/>
      </w:pPr>
      <w:r>
        <w:rPr>
          <w:rFonts w:ascii="Times New Roman" w:hAnsi="Times New Roman"/>
          <w:b w:val="0"/>
          <w:i w:val="0"/>
          <w:color w:val="222222"/>
          <w:sz w:val="22"/>
        </w:rPr>
        <w:t>Development was executed across a 10-week lifecycle adhering to structured software engineering milestones: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1728"/>
            <w:shd w:fill="1E3A8A"/>
          </w:tcPr>
          <w:p>
            <w:pPr>
              <w:spacing w:before="80" w:after="80"/>
              <w:jc w:val="center"/>
            </w:pPr>
            <w:r>
              <w:rPr>
                <w:rFonts w:ascii="Times New Roman" w:hAnsi="Times New Roman"/>
                <w:b/>
                <w:color w:val="FFFFFF"/>
                <w:sz w:val="20"/>
              </w:rPr>
              <w:t>Phase / Week</w:t>
            </w:r>
          </w:p>
        </w:tc>
        <w:tc>
          <w:tcPr>
            <w:tcW w:type="dxa" w:w="4896"/>
            <w:shd w:fill="1E3A8A"/>
          </w:tcPr>
          <w:p>
            <w:pPr>
              <w:spacing w:before="80" w:after="80"/>
              <w:jc w:val="center"/>
            </w:pPr>
            <w:r>
              <w:rPr>
                <w:rFonts w:ascii="Times New Roman" w:hAnsi="Times New Roman"/>
                <w:b/>
                <w:color w:val="FFFFFF"/>
                <w:sz w:val="20"/>
              </w:rPr>
              <w:t>Milestone Activity Description</w:t>
            </w:r>
          </w:p>
        </w:tc>
        <w:tc>
          <w:tcPr>
            <w:tcW w:type="dxa" w:w="1440"/>
            <w:shd w:fill="1E3A8A"/>
          </w:tcPr>
          <w:p>
            <w:pPr>
              <w:spacing w:before="80" w:after="80"/>
              <w:jc w:val="center"/>
            </w:pPr>
            <w:r>
              <w:rPr>
                <w:rFonts w:ascii="Times New Roman" w:hAnsi="Times New Roman"/>
                <w:b/>
                <w:color w:val="FFFFFF"/>
                <w:sz w:val="20"/>
              </w:rPr>
              <w:t>Days</w:t>
            </w:r>
          </w:p>
        </w:tc>
        <w:tc>
          <w:tcPr>
            <w:tcW w:type="dxa" w:w="1440"/>
            <w:shd w:fill="1E3A8A"/>
          </w:tcPr>
          <w:p>
            <w:pPr>
              <w:spacing w:before="80" w:after="80"/>
              <w:jc w:val="center"/>
            </w:pPr>
            <w:r>
              <w:rPr>
                <w:rFonts w:ascii="Times New Roman" w:hAnsi="Times New Roman"/>
                <w:b/>
                <w:color w:val="FFFFFF"/>
                <w:sz w:val="20"/>
              </w:rPr>
              <w:t>Dependencies</w:t>
            </w:r>
          </w:p>
        </w:tc>
      </w:tr>
      <w:tr>
        <w:tc>
          <w:tcPr>
            <w:tcW w:type="dxa" w:w="1728"/>
            <w:shd w:fill="F8FAFC"/>
          </w:tcPr>
          <w:p>
            <w:pPr>
              <w:spacing w:line="276" w:lineRule="auto" w:before="60" w:after="60"/>
            </w:pPr>
            <w:r>
              <w:rPr>
                <w:rFonts w:ascii="Times New Roman" w:hAnsi="Times New Roman"/>
                <w:b/>
                <w:sz w:val="19"/>
              </w:rPr>
              <w:t>Week 1-2</w:t>
            </w:r>
          </w:p>
        </w:tc>
        <w:tc>
          <w:tcPr>
            <w:tcW w:type="dxa" w:w="4896"/>
            <w:shd w:fill="F8FAFC"/>
          </w:tcPr>
          <w:p>
            <w:pPr>
              <w:spacing w:line="276" w:lineRule="auto" w:before="60" w:after="60"/>
            </w:pPr>
            <w:r>
              <w:rPr>
                <w:rFonts w:ascii="Times New Roman" w:hAnsi="Times New Roman"/>
                <w:sz w:val="19"/>
              </w:rPr>
              <w:t>Requirement Elicitation, SRS Formulation &amp; Architecture Design</w:t>
            </w:r>
          </w:p>
        </w:tc>
        <w:tc>
          <w:tcPr>
            <w:tcW w:type="dxa" w:w="1440"/>
            <w:shd w:fill="F8FAFC"/>
          </w:tcPr>
          <w:p>
            <w:pPr>
              <w:spacing w:line="276" w:lineRule="auto" w:before="60" w:after="60"/>
            </w:pPr>
            <w:r>
              <w:rPr>
                <w:rFonts w:ascii="Times New Roman" w:hAnsi="Times New Roman"/>
                <w:sz w:val="19"/>
              </w:rPr>
              <w:t>14</w:t>
            </w:r>
          </w:p>
        </w:tc>
        <w:tc>
          <w:tcPr>
            <w:tcW w:type="dxa" w:w="1440"/>
            <w:shd w:fill="F8FAFC"/>
          </w:tcPr>
          <w:p>
            <w:pPr>
              <w:spacing w:line="276" w:lineRule="auto" w:before="60" w:after="60"/>
            </w:pPr>
            <w:r>
              <w:rPr>
                <w:rFonts w:ascii="Times New Roman" w:hAnsi="Times New Roman"/>
                <w:sz w:val="19"/>
              </w:rPr>
              <w:t>None</w:t>
            </w:r>
          </w:p>
        </w:tc>
      </w:tr>
      <w:tr>
        <w:tc>
          <w:tcPr>
            <w:tcW w:type="dxa" w:w="1728"/>
            <w:shd w:fill="FFFFFF"/>
          </w:tcPr>
          <w:p>
            <w:pPr>
              <w:spacing w:line="276" w:lineRule="auto" w:before="60" w:after="60"/>
            </w:pPr>
            <w:r>
              <w:rPr>
                <w:rFonts w:ascii="Times New Roman" w:hAnsi="Times New Roman"/>
                <w:b/>
                <w:sz w:val="19"/>
              </w:rPr>
              <w:t>Week 3</w:t>
            </w:r>
          </w:p>
        </w:tc>
        <w:tc>
          <w:tcPr>
            <w:tcW w:type="dxa" w:w="4896"/>
            <w:shd w:fill="FFFFFF"/>
          </w:tcPr>
          <w:p>
            <w:pPr>
              <w:spacing w:line="276" w:lineRule="auto" w:before="60" w:after="60"/>
            </w:pPr>
            <w:r>
              <w:rPr>
                <w:rFonts w:ascii="Times New Roman" w:hAnsi="Times New Roman"/>
                <w:sz w:val="19"/>
              </w:rPr>
              <w:t>Database Schema Engineering &amp; 3NF Normalization (MySQL)</w:t>
            </w:r>
          </w:p>
        </w:tc>
        <w:tc>
          <w:tcPr>
            <w:tcW w:type="dxa" w:w="1440"/>
            <w:shd w:fill="FFFFFF"/>
          </w:tcPr>
          <w:p>
            <w:pPr>
              <w:spacing w:line="276" w:lineRule="auto" w:before="60" w:after="60"/>
            </w:pPr>
            <w:r>
              <w:rPr>
                <w:rFonts w:ascii="Times New Roman" w:hAnsi="Times New Roman"/>
                <w:sz w:val="19"/>
              </w:rPr>
              <w:t>7</w:t>
            </w:r>
          </w:p>
        </w:tc>
        <w:tc>
          <w:tcPr>
            <w:tcW w:type="dxa" w:w="1440"/>
            <w:shd w:fill="FFFFFF"/>
          </w:tcPr>
          <w:p>
            <w:pPr>
              <w:spacing w:line="276" w:lineRule="auto" w:before="60" w:after="60"/>
            </w:pPr>
            <w:r>
              <w:rPr>
                <w:rFonts w:ascii="Times New Roman" w:hAnsi="Times New Roman"/>
                <w:sz w:val="19"/>
              </w:rPr>
              <w:t>Week 1-2</w:t>
            </w:r>
          </w:p>
        </w:tc>
      </w:tr>
      <w:tr>
        <w:tc>
          <w:tcPr>
            <w:tcW w:type="dxa" w:w="1728"/>
            <w:shd w:fill="F8FAFC"/>
          </w:tcPr>
          <w:p>
            <w:pPr>
              <w:spacing w:line="276" w:lineRule="auto" w:before="60" w:after="60"/>
            </w:pPr>
            <w:r>
              <w:rPr>
                <w:rFonts w:ascii="Times New Roman" w:hAnsi="Times New Roman"/>
                <w:b/>
                <w:sz w:val="19"/>
              </w:rPr>
              <w:t>Week 4</w:t>
            </w:r>
          </w:p>
        </w:tc>
        <w:tc>
          <w:tcPr>
            <w:tcW w:type="dxa" w:w="4896"/>
            <w:shd w:fill="F8FAFC"/>
          </w:tcPr>
          <w:p>
            <w:pPr>
              <w:spacing w:line="276" w:lineRule="auto" w:before="60" w:after="60"/>
            </w:pPr>
            <w:r>
              <w:rPr>
                <w:rFonts w:ascii="Times New Roman" w:hAnsi="Times New Roman"/>
                <w:sz w:val="19"/>
              </w:rPr>
              <w:t>Module 1: Student Workspace &amp; Experiment Catalog UI</w:t>
            </w:r>
          </w:p>
        </w:tc>
        <w:tc>
          <w:tcPr>
            <w:tcW w:type="dxa" w:w="1440"/>
            <w:shd w:fill="F8FAFC"/>
          </w:tcPr>
          <w:p>
            <w:pPr>
              <w:spacing w:line="276" w:lineRule="auto" w:before="60" w:after="60"/>
            </w:pPr>
            <w:r>
              <w:rPr>
                <w:rFonts w:ascii="Times New Roman" w:hAnsi="Times New Roman"/>
                <w:sz w:val="19"/>
              </w:rPr>
              <w:t>7</w:t>
            </w:r>
          </w:p>
        </w:tc>
        <w:tc>
          <w:tcPr>
            <w:tcW w:type="dxa" w:w="1440"/>
            <w:shd w:fill="F8FAFC"/>
          </w:tcPr>
          <w:p>
            <w:pPr>
              <w:spacing w:line="276" w:lineRule="auto" w:before="60" w:after="60"/>
            </w:pPr>
            <w:r>
              <w:rPr>
                <w:rFonts w:ascii="Times New Roman" w:hAnsi="Times New Roman"/>
                <w:sz w:val="19"/>
              </w:rPr>
              <w:t>Week 3</w:t>
            </w:r>
          </w:p>
        </w:tc>
      </w:tr>
      <w:tr>
        <w:tc>
          <w:tcPr>
            <w:tcW w:type="dxa" w:w="1728"/>
            <w:shd w:fill="FFFFFF"/>
          </w:tcPr>
          <w:p>
            <w:pPr>
              <w:spacing w:line="276" w:lineRule="auto" w:before="60" w:after="60"/>
            </w:pPr>
            <w:r>
              <w:rPr>
                <w:rFonts w:ascii="Times New Roman" w:hAnsi="Times New Roman"/>
                <w:b/>
                <w:sz w:val="19"/>
              </w:rPr>
              <w:t>Week 5</w:t>
            </w:r>
          </w:p>
        </w:tc>
        <w:tc>
          <w:tcPr>
            <w:tcW w:type="dxa" w:w="4896"/>
            <w:shd w:fill="FFFFFF"/>
          </w:tcPr>
          <w:p>
            <w:pPr>
              <w:spacing w:line="276" w:lineRule="auto" w:before="60" w:after="60"/>
            </w:pPr>
            <w:r>
              <w:rPr>
                <w:rFonts w:ascii="Times New Roman" w:hAnsi="Times New Roman"/>
                <w:sz w:val="19"/>
              </w:rPr>
              <w:t>Module 2: Faculty Management Dashboard &amp; Section Batching</w:t>
            </w:r>
          </w:p>
        </w:tc>
        <w:tc>
          <w:tcPr>
            <w:tcW w:type="dxa" w:w="1440"/>
            <w:shd w:fill="FFFFFF"/>
          </w:tcPr>
          <w:p>
            <w:pPr>
              <w:spacing w:line="276" w:lineRule="auto" w:before="60" w:after="60"/>
            </w:pPr>
            <w:r>
              <w:rPr>
                <w:rFonts w:ascii="Times New Roman" w:hAnsi="Times New Roman"/>
                <w:sz w:val="19"/>
              </w:rPr>
              <w:t>7</w:t>
            </w:r>
          </w:p>
        </w:tc>
        <w:tc>
          <w:tcPr>
            <w:tcW w:type="dxa" w:w="1440"/>
            <w:shd w:fill="FFFFFF"/>
          </w:tcPr>
          <w:p>
            <w:pPr>
              <w:spacing w:line="276" w:lineRule="auto" w:before="60" w:after="60"/>
            </w:pPr>
            <w:r>
              <w:rPr>
                <w:rFonts w:ascii="Times New Roman" w:hAnsi="Times New Roman"/>
                <w:sz w:val="19"/>
              </w:rPr>
              <w:t>Week 4</w:t>
            </w:r>
          </w:p>
        </w:tc>
      </w:tr>
      <w:tr>
        <w:tc>
          <w:tcPr>
            <w:tcW w:type="dxa" w:w="1728"/>
            <w:shd w:fill="F8FAFC"/>
          </w:tcPr>
          <w:p>
            <w:pPr>
              <w:spacing w:line="276" w:lineRule="auto" w:before="60" w:after="60"/>
            </w:pPr>
            <w:r>
              <w:rPr>
                <w:rFonts w:ascii="Times New Roman" w:hAnsi="Times New Roman"/>
                <w:b/>
                <w:sz w:val="19"/>
              </w:rPr>
              <w:t>Week 6</w:t>
            </w:r>
          </w:p>
        </w:tc>
        <w:tc>
          <w:tcPr>
            <w:tcW w:type="dxa" w:w="4896"/>
            <w:shd w:fill="F8FAFC"/>
          </w:tcPr>
          <w:p>
            <w:pPr>
              <w:spacing w:line="276" w:lineRule="auto" w:before="60" w:after="60"/>
            </w:pPr>
            <w:r>
              <w:rPr>
                <w:rFonts w:ascii="Times New Roman" w:hAnsi="Times New Roman"/>
                <w:sz w:val="19"/>
              </w:rPr>
              <w:t>Module 3: Authentication, Session Management &amp; Access Filters</w:t>
            </w:r>
          </w:p>
        </w:tc>
        <w:tc>
          <w:tcPr>
            <w:tcW w:type="dxa" w:w="1440"/>
            <w:shd w:fill="F8FAFC"/>
          </w:tcPr>
          <w:p>
            <w:pPr>
              <w:spacing w:line="276" w:lineRule="auto" w:before="60" w:after="60"/>
            </w:pPr>
            <w:r>
              <w:rPr>
                <w:rFonts w:ascii="Times New Roman" w:hAnsi="Times New Roman"/>
                <w:sz w:val="19"/>
              </w:rPr>
              <w:t>7</w:t>
            </w:r>
          </w:p>
        </w:tc>
        <w:tc>
          <w:tcPr>
            <w:tcW w:type="dxa" w:w="1440"/>
            <w:shd w:fill="F8FAFC"/>
          </w:tcPr>
          <w:p>
            <w:pPr>
              <w:spacing w:line="276" w:lineRule="auto" w:before="60" w:after="60"/>
            </w:pPr>
            <w:r>
              <w:rPr>
                <w:rFonts w:ascii="Times New Roman" w:hAnsi="Times New Roman"/>
                <w:sz w:val="19"/>
              </w:rPr>
              <w:t>Week 5</w:t>
            </w:r>
          </w:p>
        </w:tc>
      </w:tr>
      <w:tr>
        <w:tc>
          <w:tcPr>
            <w:tcW w:type="dxa" w:w="1728"/>
            <w:shd w:fill="FFFFFF"/>
          </w:tcPr>
          <w:p>
            <w:pPr>
              <w:spacing w:line="276" w:lineRule="auto" w:before="60" w:after="60"/>
            </w:pPr>
            <w:r>
              <w:rPr>
                <w:rFonts w:ascii="Times New Roman" w:hAnsi="Times New Roman"/>
                <w:b/>
                <w:sz w:val="19"/>
              </w:rPr>
              <w:t>Week 7</w:t>
            </w:r>
          </w:p>
        </w:tc>
        <w:tc>
          <w:tcPr>
            <w:tcW w:type="dxa" w:w="4896"/>
            <w:shd w:fill="FFFFFF"/>
          </w:tcPr>
          <w:p>
            <w:pPr>
              <w:spacing w:line="276" w:lineRule="auto" w:before="60" w:after="60"/>
            </w:pPr>
            <w:r>
              <w:rPr>
                <w:rFonts w:ascii="Times New Roman" w:hAnsi="Times New Roman"/>
                <w:sz w:val="19"/>
              </w:rPr>
              <w:t>Module 4: Dynamic Computational Servlets (Calculator/Arithmetic)</w:t>
            </w:r>
          </w:p>
        </w:tc>
        <w:tc>
          <w:tcPr>
            <w:tcW w:type="dxa" w:w="1440"/>
            <w:shd w:fill="FFFFFF"/>
          </w:tcPr>
          <w:p>
            <w:pPr>
              <w:spacing w:line="276" w:lineRule="auto" w:before="60" w:after="60"/>
            </w:pPr>
            <w:r>
              <w:rPr>
                <w:rFonts w:ascii="Times New Roman" w:hAnsi="Times New Roman"/>
                <w:sz w:val="19"/>
              </w:rPr>
              <w:t>7</w:t>
            </w:r>
          </w:p>
        </w:tc>
        <w:tc>
          <w:tcPr>
            <w:tcW w:type="dxa" w:w="1440"/>
            <w:shd w:fill="FFFFFF"/>
          </w:tcPr>
          <w:p>
            <w:pPr>
              <w:spacing w:line="276" w:lineRule="auto" w:before="60" w:after="60"/>
            </w:pPr>
            <w:r>
              <w:rPr>
                <w:rFonts w:ascii="Times New Roman" w:hAnsi="Times New Roman"/>
                <w:sz w:val="19"/>
              </w:rPr>
              <w:t>Week 6</w:t>
            </w:r>
          </w:p>
        </w:tc>
      </w:tr>
      <w:tr>
        <w:tc>
          <w:tcPr>
            <w:tcW w:type="dxa" w:w="1728"/>
            <w:shd w:fill="F8FAFC"/>
          </w:tcPr>
          <w:p>
            <w:pPr>
              <w:spacing w:line="276" w:lineRule="auto" w:before="60" w:after="60"/>
            </w:pPr>
            <w:r>
              <w:rPr>
                <w:rFonts w:ascii="Times New Roman" w:hAnsi="Times New Roman"/>
                <w:b/>
                <w:sz w:val="19"/>
              </w:rPr>
              <w:t>Week 8</w:t>
            </w:r>
          </w:p>
        </w:tc>
        <w:tc>
          <w:tcPr>
            <w:tcW w:type="dxa" w:w="4896"/>
            <w:shd w:fill="F8FAFC"/>
          </w:tcPr>
          <w:p>
            <w:pPr>
              <w:spacing w:line="276" w:lineRule="auto" w:before="60" w:after="60"/>
            </w:pPr>
            <w:r>
              <w:rPr>
                <w:rFonts w:ascii="Times New Roman" w:hAnsi="Times New Roman"/>
                <w:sz w:val="19"/>
              </w:rPr>
              <w:t>Module 5: Database Connection Pooling &amp; Failover Architecture</w:t>
            </w:r>
          </w:p>
        </w:tc>
        <w:tc>
          <w:tcPr>
            <w:tcW w:type="dxa" w:w="1440"/>
            <w:shd w:fill="F8FAFC"/>
          </w:tcPr>
          <w:p>
            <w:pPr>
              <w:spacing w:line="276" w:lineRule="auto" w:before="60" w:after="60"/>
            </w:pPr>
            <w:r>
              <w:rPr>
                <w:rFonts w:ascii="Times New Roman" w:hAnsi="Times New Roman"/>
                <w:sz w:val="19"/>
              </w:rPr>
              <w:t>7</w:t>
            </w:r>
          </w:p>
        </w:tc>
        <w:tc>
          <w:tcPr>
            <w:tcW w:type="dxa" w:w="1440"/>
            <w:shd w:fill="F8FAFC"/>
          </w:tcPr>
          <w:p>
            <w:pPr>
              <w:spacing w:line="276" w:lineRule="auto" w:before="60" w:after="60"/>
            </w:pPr>
            <w:r>
              <w:rPr>
                <w:rFonts w:ascii="Times New Roman" w:hAnsi="Times New Roman"/>
                <w:sz w:val="19"/>
              </w:rPr>
              <w:t>Week 7</w:t>
            </w:r>
          </w:p>
        </w:tc>
      </w:tr>
      <w:tr>
        <w:tc>
          <w:tcPr>
            <w:tcW w:type="dxa" w:w="1728"/>
            <w:shd w:fill="FFFFFF"/>
          </w:tcPr>
          <w:p>
            <w:pPr>
              <w:spacing w:line="276" w:lineRule="auto" w:before="60" w:after="60"/>
            </w:pPr>
            <w:r>
              <w:rPr>
                <w:rFonts w:ascii="Times New Roman" w:hAnsi="Times New Roman"/>
                <w:b/>
                <w:sz w:val="19"/>
              </w:rPr>
              <w:t>Week 9</w:t>
            </w:r>
          </w:p>
        </w:tc>
        <w:tc>
          <w:tcPr>
            <w:tcW w:type="dxa" w:w="4896"/>
            <w:shd w:fill="FFFFFF"/>
          </w:tcPr>
          <w:p>
            <w:pPr>
              <w:spacing w:line="276" w:lineRule="auto" w:before="60" w:after="60"/>
            </w:pPr>
            <w:r>
              <w:rPr>
                <w:rFonts w:ascii="Times New Roman" w:hAnsi="Times New Roman"/>
                <w:sz w:val="19"/>
              </w:rPr>
              <w:t>Integration Testing, Cross-Branch Git Synchronization &amp; Code Audit</w:t>
            </w:r>
          </w:p>
        </w:tc>
        <w:tc>
          <w:tcPr>
            <w:tcW w:type="dxa" w:w="1440"/>
            <w:shd w:fill="FFFFFF"/>
          </w:tcPr>
          <w:p>
            <w:pPr>
              <w:spacing w:line="276" w:lineRule="auto" w:before="60" w:after="60"/>
            </w:pPr>
            <w:r>
              <w:rPr>
                <w:rFonts w:ascii="Times New Roman" w:hAnsi="Times New Roman"/>
                <w:sz w:val="19"/>
              </w:rPr>
              <w:t>7</w:t>
            </w:r>
          </w:p>
        </w:tc>
        <w:tc>
          <w:tcPr>
            <w:tcW w:type="dxa" w:w="1440"/>
            <w:shd w:fill="FFFFFF"/>
          </w:tcPr>
          <w:p>
            <w:pPr>
              <w:spacing w:line="276" w:lineRule="auto" w:before="60" w:after="60"/>
            </w:pPr>
            <w:r>
              <w:rPr>
                <w:rFonts w:ascii="Times New Roman" w:hAnsi="Times New Roman"/>
                <w:sz w:val="19"/>
              </w:rPr>
              <w:t>Week 8</w:t>
            </w:r>
          </w:p>
        </w:tc>
      </w:tr>
      <w:tr>
        <w:tc>
          <w:tcPr>
            <w:tcW w:type="dxa" w:w="1728"/>
            <w:shd w:fill="F8FAFC"/>
          </w:tcPr>
          <w:p>
            <w:pPr>
              <w:spacing w:line="276" w:lineRule="auto" w:before="60" w:after="60"/>
            </w:pPr>
            <w:r>
              <w:rPr>
                <w:rFonts w:ascii="Times New Roman" w:hAnsi="Times New Roman"/>
                <w:b/>
                <w:sz w:val="19"/>
              </w:rPr>
              <w:t>Week 10</w:t>
            </w:r>
          </w:p>
        </w:tc>
        <w:tc>
          <w:tcPr>
            <w:tcW w:type="dxa" w:w="4896"/>
            <w:shd w:fill="F8FAFC"/>
          </w:tcPr>
          <w:p>
            <w:pPr>
              <w:spacing w:line="276" w:lineRule="auto" w:before="60" w:after="60"/>
            </w:pPr>
            <w:r>
              <w:rPr>
                <w:rFonts w:ascii="Times New Roman" w:hAnsi="Times New Roman"/>
                <w:sz w:val="19"/>
              </w:rPr>
              <w:t>Docker Containerization, Railway Cloud Deployment &amp; Final Report</w:t>
            </w:r>
          </w:p>
        </w:tc>
        <w:tc>
          <w:tcPr>
            <w:tcW w:type="dxa" w:w="1440"/>
            <w:shd w:fill="F8FAFC"/>
          </w:tcPr>
          <w:p>
            <w:pPr>
              <w:spacing w:line="276" w:lineRule="auto" w:before="60" w:after="60"/>
            </w:pPr>
            <w:r>
              <w:rPr>
                <w:rFonts w:ascii="Times New Roman" w:hAnsi="Times New Roman"/>
                <w:sz w:val="19"/>
              </w:rPr>
              <w:t>7</w:t>
            </w:r>
          </w:p>
        </w:tc>
        <w:tc>
          <w:tcPr>
            <w:tcW w:type="dxa" w:w="1440"/>
            <w:shd w:fill="F8FAFC"/>
          </w:tcPr>
          <w:p>
            <w:pPr>
              <w:spacing w:line="276" w:lineRule="auto" w:before="60" w:after="60"/>
            </w:pPr>
            <w:r>
              <w:rPr>
                <w:rFonts w:ascii="Times New Roman" w:hAnsi="Times New Roman"/>
                <w:sz w:val="19"/>
              </w:rPr>
              <w:t>Week 9</w:t>
            </w:r>
          </w:p>
        </w:tc>
      </w:tr>
    </w:tbl>
    <w:p>
      <w:pPr>
        <w:spacing w:after="160"/>
      </w:pPr>
    </w:p>
    <w:p>
      <w:pPr>
        <w:keepNext/>
        <w:spacing w:before="240" w:after="80"/>
      </w:pPr>
      <w:r>
        <w:rPr>
          <w:rFonts w:ascii="Times New Roman" w:hAnsi="Times New Roman"/>
          <w:b/>
          <w:color w:val="1A365D"/>
          <w:sz w:val="26"/>
        </w:rPr>
        <w:t>5.2 Work Breakdown Structure (WBS)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Module 1 (Lead: Krishna Gupta): Presentation tier portal shell, navigation components, responsive experiment catalog views.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Module 2 (Lead: Karan Ramlakhani): Faculty management views, class section forms, view-layer input validation.</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Module 3 (Lead: Kanishq Chasta): Authentication filter controllers, session timeout enforcement, role-based redirects.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Module 4 (Lead: Jayesh Sharma): Business logic algorithms for CalculatorServlet, ArithmeticServlet, dynamic experiment registry.</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Module 5 (Lead: Juned Hussain): Relational persistence schema, DBConnection factory, cloud environment auto-detection.</w:t>
      </w:r>
    </w:p>
    <w:p>
      <w:pPr>
        <w:keepNext/>
        <w:spacing w:before="360" w:after="120"/>
      </w:pPr>
      <w:r>
        <w:rPr>
          <w:rFonts w:ascii="Times New Roman" w:hAnsi="Times New Roman"/>
          <w:b/>
          <w:color w:val="0A2540"/>
          <w:sz w:val="30"/>
        </w:rPr>
        <w:t>CHAPTER 6: METHODOLOGY ADOPTED &amp; HARDWARE/SOFTWARE SPECIFICATIONS</w:t>
      </w:r>
    </w:p>
    <w:p>
      <w:pPr>
        <w:keepNext/>
        <w:spacing w:before="240" w:after="80"/>
      </w:pPr>
      <w:r>
        <w:rPr>
          <w:rFonts w:ascii="Times New Roman" w:hAnsi="Times New Roman"/>
          <w:b/>
          <w:color w:val="1A365D"/>
          <w:sz w:val="26"/>
        </w:rPr>
        <w:t>6.1 Development Methodology</w:t>
      </w:r>
    </w:p>
    <w:p>
      <w:pPr>
        <w:spacing w:line="288" w:lineRule="auto" w:after="120"/>
        <w:jc w:val="both"/>
      </w:pPr>
      <w:r>
        <w:rPr>
          <w:rFonts w:ascii="Times New Roman" w:hAnsi="Times New Roman"/>
          <w:b w:val="0"/>
          <w:i w:val="0"/>
          <w:color w:val="222222"/>
          <w:sz w:val="22"/>
        </w:rPr>
        <w:t>The project adopted an Agile-Waterfall Hybrid methodology. Architectural design, database normalization, and security rules were planned upfront (Waterfall rigor), while module creation, UI refinement, and servlet integration proceeded through weekly sprints with feature branching on GitHub (Agile adaptability).</w:t>
      </w:r>
    </w:p>
    <w:p>
      <w:pPr>
        <w:keepNext/>
        <w:spacing w:before="240" w:after="80"/>
      </w:pPr>
      <w:r>
        <w:rPr>
          <w:rFonts w:ascii="Times New Roman" w:hAnsi="Times New Roman"/>
          <w:b/>
          <w:color w:val="1A365D"/>
          <w:sz w:val="26"/>
        </w:rPr>
        <w:t>6.2 Hardware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c>
          <w:tcPr>
            <w:tcW w:type="dxa" w:w="3600"/>
            <w:shd w:fill="1E3A8A"/>
          </w:tcPr>
          <w:p>
            <w:pPr>
              <w:spacing w:before="80" w:after="80"/>
              <w:jc w:val="center"/>
            </w:pPr>
            <w:r>
              <w:rPr>
                <w:rFonts w:ascii="Times New Roman" w:hAnsi="Times New Roman"/>
                <w:b/>
                <w:color w:val="FFFFFF"/>
                <w:sz w:val="20"/>
              </w:rPr>
              <w:t>Hardware Component</w:t>
            </w:r>
          </w:p>
        </w:tc>
        <w:tc>
          <w:tcPr>
            <w:tcW w:type="dxa" w:w="6048"/>
            <w:shd w:fill="1E3A8A"/>
          </w:tcPr>
          <w:p>
            <w:pPr>
              <w:spacing w:before="80" w:after="80"/>
              <w:jc w:val="center"/>
            </w:pPr>
            <w:r>
              <w:rPr>
                <w:rFonts w:ascii="Times New Roman" w:hAnsi="Times New Roman"/>
                <w:b/>
                <w:color w:val="FFFFFF"/>
                <w:sz w:val="20"/>
              </w:rPr>
              <w:t>Minimum Technical Specification</w:t>
            </w:r>
          </w:p>
        </w:tc>
      </w:tr>
      <w:tr>
        <w:tc>
          <w:tcPr>
            <w:tcW w:type="dxa" w:w="3600"/>
            <w:shd w:fill="F8FAFC"/>
          </w:tcPr>
          <w:p>
            <w:pPr>
              <w:spacing w:line="276" w:lineRule="auto" w:before="60" w:after="60"/>
            </w:pPr>
            <w:r>
              <w:rPr>
                <w:rFonts w:ascii="Times New Roman" w:hAnsi="Times New Roman"/>
                <w:b/>
                <w:sz w:val="19"/>
              </w:rPr>
              <w:t>Processor</w:t>
            </w:r>
          </w:p>
        </w:tc>
        <w:tc>
          <w:tcPr>
            <w:tcW w:type="dxa" w:w="6048"/>
            <w:shd w:fill="F8FAFC"/>
          </w:tcPr>
          <w:p>
            <w:pPr>
              <w:spacing w:line="276" w:lineRule="auto" w:before="60" w:after="60"/>
            </w:pPr>
            <w:r>
              <w:rPr>
                <w:rFonts w:ascii="Times New Roman" w:hAnsi="Times New Roman"/>
                <w:sz w:val="19"/>
              </w:rPr>
              <w:t>Intel Core i3 / AMD Ryzen 3 (2.0 GHz or higher)</w:t>
            </w:r>
          </w:p>
        </w:tc>
      </w:tr>
      <w:tr>
        <w:tc>
          <w:tcPr>
            <w:tcW w:type="dxa" w:w="3600"/>
            <w:shd w:fill="FFFFFF"/>
          </w:tcPr>
          <w:p>
            <w:pPr>
              <w:spacing w:line="276" w:lineRule="auto" w:before="60" w:after="60"/>
            </w:pPr>
            <w:r>
              <w:rPr>
                <w:rFonts w:ascii="Times New Roman" w:hAnsi="Times New Roman"/>
                <w:b/>
                <w:sz w:val="19"/>
              </w:rPr>
              <w:t>Primary Memory (RAM)</w:t>
            </w:r>
          </w:p>
        </w:tc>
        <w:tc>
          <w:tcPr>
            <w:tcW w:type="dxa" w:w="6048"/>
            <w:shd w:fill="FFFFFF"/>
          </w:tcPr>
          <w:p>
            <w:pPr>
              <w:spacing w:line="276" w:lineRule="auto" w:before="60" w:after="60"/>
            </w:pPr>
            <w:r>
              <w:rPr>
                <w:rFonts w:ascii="Times New Roman" w:hAnsi="Times New Roman"/>
                <w:sz w:val="19"/>
              </w:rPr>
              <w:t>4 GB minimum (8 GB recommended for development)</w:t>
            </w:r>
          </w:p>
        </w:tc>
      </w:tr>
      <w:tr>
        <w:tc>
          <w:tcPr>
            <w:tcW w:type="dxa" w:w="3600"/>
            <w:shd w:fill="F8FAFC"/>
          </w:tcPr>
          <w:p>
            <w:pPr>
              <w:spacing w:line="276" w:lineRule="auto" w:before="60" w:after="60"/>
            </w:pPr>
            <w:r>
              <w:rPr>
                <w:rFonts w:ascii="Times New Roman" w:hAnsi="Times New Roman"/>
                <w:b/>
                <w:sz w:val="19"/>
              </w:rPr>
              <w:t>Storage (Disk Space)</w:t>
            </w:r>
          </w:p>
        </w:tc>
        <w:tc>
          <w:tcPr>
            <w:tcW w:type="dxa" w:w="6048"/>
            <w:shd w:fill="F8FAFC"/>
          </w:tcPr>
          <w:p>
            <w:pPr>
              <w:spacing w:line="276" w:lineRule="auto" w:before="60" w:after="60"/>
            </w:pPr>
            <w:r>
              <w:rPr>
                <w:rFonts w:ascii="Times New Roman" w:hAnsi="Times New Roman"/>
                <w:sz w:val="19"/>
              </w:rPr>
              <w:t>20 GB available SSD / HDD storage</w:t>
            </w:r>
          </w:p>
        </w:tc>
      </w:tr>
      <w:tr>
        <w:tc>
          <w:tcPr>
            <w:tcW w:type="dxa" w:w="3600"/>
            <w:shd w:fill="FFFFFF"/>
          </w:tcPr>
          <w:p>
            <w:pPr>
              <w:spacing w:line="276" w:lineRule="auto" w:before="60" w:after="60"/>
            </w:pPr>
            <w:r>
              <w:rPr>
                <w:rFonts w:ascii="Times New Roman" w:hAnsi="Times New Roman"/>
                <w:b/>
                <w:sz w:val="19"/>
              </w:rPr>
              <w:t>Display Monitor</w:t>
            </w:r>
          </w:p>
        </w:tc>
        <w:tc>
          <w:tcPr>
            <w:tcW w:type="dxa" w:w="6048"/>
            <w:shd w:fill="FFFFFF"/>
          </w:tcPr>
          <w:p>
            <w:pPr>
              <w:spacing w:line="276" w:lineRule="auto" w:before="60" w:after="60"/>
            </w:pPr>
            <w:r>
              <w:rPr>
                <w:rFonts w:ascii="Times New Roman" w:hAnsi="Times New Roman"/>
                <w:sz w:val="19"/>
              </w:rPr>
              <w:t>1366 x 768 resolution minimum (Full HD 1080p recommended)</w:t>
            </w:r>
          </w:p>
        </w:tc>
      </w:tr>
      <w:tr>
        <w:tc>
          <w:tcPr>
            <w:tcW w:type="dxa" w:w="3600"/>
            <w:shd w:fill="F8FAFC"/>
          </w:tcPr>
          <w:p>
            <w:pPr>
              <w:spacing w:line="276" w:lineRule="auto" w:before="60" w:after="60"/>
            </w:pPr>
            <w:r>
              <w:rPr>
                <w:rFonts w:ascii="Times New Roman" w:hAnsi="Times New Roman"/>
                <w:b/>
                <w:sz w:val="19"/>
              </w:rPr>
              <w:t>Network Interface</w:t>
            </w:r>
          </w:p>
        </w:tc>
        <w:tc>
          <w:tcPr>
            <w:tcW w:type="dxa" w:w="6048"/>
            <w:shd w:fill="F8FAFC"/>
          </w:tcPr>
          <w:p>
            <w:pPr>
              <w:spacing w:line="276" w:lineRule="auto" w:before="60" w:after="60"/>
            </w:pPr>
            <w:r>
              <w:rPr>
                <w:rFonts w:ascii="Times New Roman" w:hAnsi="Times New Roman"/>
                <w:sz w:val="19"/>
              </w:rPr>
              <w:t>Standard Ethernet / Wi-Fi network interface card</w:t>
            </w:r>
          </w:p>
        </w:tc>
      </w:tr>
      <w:tr>
        <w:tc>
          <w:tcPr>
            <w:tcW w:type="dxa" w:w="3600"/>
            <w:shd w:fill="FFFFFF"/>
          </w:tcPr>
          <w:p>
            <w:pPr>
              <w:spacing w:line="276" w:lineRule="auto" w:before="60" w:after="60"/>
            </w:pPr>
            <w:r>
              <w:rPr>
                <w:rFonts w:ascii="Times New Roman" w:hAnsi="Times New Roman"/>
                <w:b/>
                <w:sz w:val="19"/>
              </w:rPr>
              <w:t>Production Server</w:t>
            </w:r>
          </w:p>
        </w:tc>
        <w:tc>
          <w:tcPr>
            <w:tcW w:type="dxa" w:w="6048"/>
            <w:shd w:fill="FFFFFF"/>
          </w:tcPr>
          <w:p>
            <w:pPr>
              <w:spacing w:line="276" w:lineRule="auto" w:before="60" w:after="60"/>
            </w:pPr>
            <w:r>
              <w:rPr>
                <w:rFonts w:ascii="Times New Roman" w:hAnsi="Times New Roman"/>
                <w:sz w:val="19"/>
              </w:rPr>
              <w:t>Virtual cloud container with 512MB RAM and 1 vCPU (Railway Cloud)</w:t>
            </w:r>
          </w:p>
        </w:tc>
      </w:tr>
    </w:tbl>
    <w:p>
      <w:pPr>
        <w:spacing w:after="160"/>
      </w:pPr>
    </w:p>
    <w:p>
      <w:pPr>
        <w:keepNext/>
        <w:spacing w:before="240" w:after="80"/>
      </w:pPr>
      <w:r>
        <w:rPr>
          <w:rFonts w:ascii="Times New Roman" w:hAnsi="Times New Roman"/>
          <w:b/>
          <w:color w:val="1A365D"/>
          <w:sz w:val="26"/>
        </w:rPr>
        <w:t>6.3 Software Requirements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c>
          <w:tcPr>
            <w:tcW w:type="dxa" w:w="3600"/>
            <w:shd w:fill="1E3A8A"/>
          </w:tcPr>
          <w:p>
            <w:pPr>
              <w:spacing w:before="80" w:after="80"/>
              <w:jc w:val="center"/>
            </w:pPr>
            <w:r>
              <w:rPr>
                <w:rFonts w:ascii="Times New Roman" w:hAnsi="Times New Roman"/>
                <w:b/>
                <w:color w:val="FFFFFF"/>
                <w:sz w:val="20"/>
              </w:rPr>
              <w:t>Software Component</w:t>
            </w:r>
          </w:p>
        </w:tc>
        <w:tc>
          <w:tcPr>
            <w:tcW w:type="dxa" w:w="6048"/>
            <w:shd w:fill="1E3A8A"/>
          </w:tcPr>
          <w:p>
            <w:pPr>
              <w:spacing w:before="80" w:after="80"/>
              <w:jc w:val="center"/>
            </w:pPr>
            <w:r>
              <w:rPr>
                <w:rFonts w:ascii="Times New Roman" w:hAnsi="Times New Roman"/>
                <w:b/>
                <w:color w:val="FFFFFF"/>
                <w:sz w:val="20"/>
              </w:rPr>
              <w:t>System Specification / Version</w:t>
            </w:r>
          </w:p>
        </w:tc>
      </w:tr>
      <w:tr>
        <w:tc>
          <w:tcPr>
            <w:tcW w:type="dxa" w:w="3600"/>
            <w:shd w:fill="F8FAFC"/>
          </w:tcPr>
          <w:p>
            <w:pPr>
              <w:spacing w:line="276" w:lineRule="auto" w:before="60" w:after="60"/>
            </w:pPr>
            <w:r>
              <w:rPr>
                <w:rFonts w:ascii="Times New Roman" w:hAnsi="Times New Roman"/>
                <w:b/>
                <w:sz w:val="19"/>
              </w:rPr>
              <w:t>Operating System</w:t>
            </w:r>
          </w:p>
        </w:tc>
        <w:tc>
          <w:tcPr>
            <w:tcW w:type="dxa" w:w="6048"/>
            <w:shd w:fill="F8FAFC"/>
          </w:tcPr>
          <w:p>
            <w:pPr>
              <w:spacing w:line="276" w:lineRule="auto" w:before="60" w:after="60"/>
            </w:pPr>
            <w:r>
              <w:rPr>
                <w:rFonts w:ascii="Times New Roman" w:hAnsi="Times New Roman"/>
                <w:sz w:val="19"/>
              </w:rPr>
              <w:t>Windows 10/11 (Development) / Linux Ubuntu 22.04 LTS (Production Docker)</w:t>
            </w:r>
          </w:p>
        </w:tc>
      </w:tr>
      <w:tr>
        <w:tc>
          <w:tcPr>
            <w:tcW w:type="dxa" w:w="3600"/>
            <w:shd w:fill="FFFFFF"/>
          </w:tcPr>
          <w:p>
            <w:pPr>
              <w:spacing w:line="276" w:lineRule="auto" w:before="60" w:after="60"/>
            </w:pPr>
            <w:r>
              <w:rPr>
                <w:rFonts w:ascii="Times New Roman" w:hAnsi="Times New Roman"/>
                <w:b/>
                <w:sz w:val="19"/>
              </w:rPr>
              <w:t>Programming Language</w:t>
            </w:r>
          </w:p>
        </w:tc>
        <w:tc>
          <w:tcPr>
            <w:tcW w:type="dxa" w:w="6048"/>
            <w:shd w:fill="FFFFFF"/>
          </w:tcPr>
          <w:p>
            <w:pPr>
              <w:spacing w:line="276" w:lineRule="auto" w:before="60" w:after="60"/>
            </w:pPr>
            <w:r>
              <w:rPr>
                <w:rFonts w:ascii="Times New Roman" w:hAnsi="Times New Roman"/>
                <w:sz w:val="19"/>
              </w:rPr>
              <w:t>Java Development Kit (JDK 11 LTS / Java SE 8)</w:t>
            </w:r>
          </w:p>
        </w:tc>
      </w:tr>
      <w:tr>
        <w:tc>
          <w:tcPr>
            <w:tcW w:type="dxa" w:w="3600"/>
            <w:shd w:fill="F8FAFC"/>
          </w:tcPr>
          <w:p>
            <w:pPr>
              <w:spacing w:line="276" w:lineRule="auto" w:before="60" w:after="60"/>
            </w:pPr>
            <w:r>
              <w:rPr>
                <w:rFonts w:ascii="Times New Roman" w:hAnsi="Times New Roman"/>
                <w:b/>
                <w:sz w:val="19"/>
              </w:rPr>
              <w:t>Web Application Server</w:t>
            </w:r>
          </w:p>
        </w:tc>
        <w:tc>
          <w:tcPr>
            <w:tcW w:type="dxa" w:w="6048"/>
            <w:shd w:fill="F8FAFC"/>
          </w:tcPr>
          <w:p>
            <w:pPr>
              <w:spacing w:line="276" w:lineRule="auto" w:before="60" w:after="60"/>
            </w:pPr>
            <w:r>
              <w:rPr>
                <w:rFonts w:ascii="Times New Roman" w:hAnsi="Times New Roman"/>
                <w:sz w:val="19"/>
              </w:rPr>
              <w:t>Apache Tomcat 9.0.x (Servlet 4.0 &amp; JSP 2.3 Container)</w:t>
            </w:r>
          </w:p>
        </w:tc>
      </w:tr>
      <w:tr>
        <w:tc>
          <w:tcPr>
            <w:tcW w:type="dxa" w:w="3600"/>
            <w:shd w:fill="FFFFFF"/>
          </w:tcPr>
          <w:p>
            <w:pPr>
              <w:spacing w:line="276" w:lineRule="auto" w:before="60" w:after="60"/>
            </w:pPr>
            <w:r>
              <w:rPr>
                <w:rFonts w:ascii="Times New Roman" w:hAnsi="Times New Roman"/>
                <w:b/>
                <w:sz w:val="19"/>
              </w:rPr>
              <w:t>Database Engine</w:t>
            </w:r>
          </w:p>
        </w:tc>
        <w:tc>
          <w:tcPr>
            <w:tcW w:type="dxa" w:w="6048"/>
            <w:shd w:fill="FFFFFF"/>
          </w:tcPr>
          <w:p>
            <w:pPr>
              <w:spacing w:line="276" w:lineRule="auto" w:before="60" w:after="60"/>
            </w:pPr>
            <w:r>
              <w:rPr>
                <w:rFonts w:ascii="Times New Roman" w:hAnsi="Times New Roman"/>
                <w:sz w:val="19"/>
              </w:rPr>
              <w:t>MySQL Community Server 8.0 (InnoDB Storage Engine)</w:t>
            </w:r>
          </w:p>
        </w:tc>
      </w:tr>
      <w:tr>
        <w:tc>
          <w:tcPr>
            <w:tcW w:type="dxa" w:w="3600"/>
            <w:shd w:fill="F8FAFC"/>
          </w:tcPr>
          <w:p>
            <w:pPr>
              <w:spacing w:line="276" w:lineRule="auto" w:before="60" w:after="60"/>
            </w:pPr>
            <w:r>
              <w:rPr>
                <w:rFonts w:ascii="Times New Roman" w:hAnsi="Times New Roman"/>
                <w:b/>
                <w:sz w:val="19"/>
              </w:rPr>
              <w:t>Database Driver</w:t>
            </w:r>
          </w:p>
        </w:tc>
        <w:tc>
          <w:tcPr>
            <w:tcW w:type="dxa" w:w="6048"/>
            <w:shd w:fill="F8FAFC"/>
          </w:tcPr>
          <w:p>
            <w:pPr>
              <w:spacing w:line="276" w:lineRule="auto" w:before="60" w:after="60"/>
            </w:pPr>
            <w:r>
              <w:rPr>
                <w:rFonts w:ascii="Times New Roman" w:hAnsi="Times New Roman"/>
                <w:sz w:val="19"/>
              </w:rPr>
              <w:t>MySQL Connector/J 8.0.33 Type-4 JDBC Driver</w:t>
            </w:r>
          </w:p>
        </w:tc>
      </w:tr>
      <w:tr>
        <w:tc>
          <w:tcPr>
            <w:tcW w:type="dxa" w:w="3600"/>
            <w:shd w:fill="FFFFFF"/>
          </w:tcPr>
          <w:p>
            <w:pPr>
              <w:spacing w:line="276" w:lineRule="auto" w:before="60" w:after="60"/>
            </w:pPr>
            <w:r>
              <w:rPr>
                <w:rFonts w:ascii="Times New Roman" w:hAnsi="Times New Roman"/>
                <w:b/>
                <w:sz w:val="19"/>
              </w:rPr>
              <w:t>Integrated Dev Environment</w:t>
            </w:r>
          </w:p>
        </w:tc>
        <w:tc>
          <w:tcPr>
            <w:tcW w:type="dxa" w:w="6048"/>
            <w:shd w:fill="FFFFFF"/>
          </w:tcPr>
          <w:p>
            <w:pPr>
              <w:spacing w:line="276" w:lineRule="auto" w:before="60" w:after="60"/>
            </w:pPr>
            <w:r>
              <w:rPr>
                <w:rFonts w:ascii="Times New Roman" w:hAnsi="Times New Roman"/>
                <w:sz w:val="19"/>
              </w:rPr>
              <w:t>Eclipse IDE for Enterprise Java and Web Developers</w:t>
            </w:r>
          </w:p>
        </w:tc>
      </w:tr>
      <w:tr>
        <w:tc>
          <w:tcPr>
            <w:tcW w:type="dxa" w:w="3600"/>
            <w:shd w:fill="F8FAFC"/>
          </w:tcPr>
          <w:p>
            <w:pPr>
              <w:spacing w:line="276" w:lineRule="auto" w:before="60" w:after="60"/>
            </w:pPr>
            <w:r>
              <w:rPr>
                <w:rFonts w:ascii="Times New Roman" w:hAnsi="Times New Roman"/>
                <w:b/>
                <w:sz w:val="19"/>
              </w:rPr>
              <w:t>Version Control</w:t>
            </w:r>
          </w:p>
        </w:tc>
        <w:tc>
          <w:tcPr>
            <w:tcW w:type="dxa" w:w="6048"/>
            <w:shd w:fill="F8FAFC"/>
          </w:tcPr>
          <w:p>
            <w:pPr>
              <w:spacing w:line="276" w:lineRule="auto" w:before="60" w:after="60"/>
            </w:pPr>
            <w:r>
              <w:rPr>
                <w:rFonts w:ascii="Times New Roman" w:hAnsi="Times New Roman"/>
                <w:sz w:val="19"/>
              </w:rPr>
              <w:t>Git 2.40+ &amp; GitHub Cloud Repository</w:t>
            </w:r>
          </w:p>
        </w:tc>
      </w:tr>
      <w:tr>
        <w:tc>
          <w:tcPr>
            <w:tcW w:type="dxa" w:w="3600"/>
            <w:shd w:fill="FFFFFF"/>
          </w:tcPr>
          <w:p>
            <w:pPr>
              <w:spacing w:line="276" w:lineRule="auto" w:before="60" w:after="60"/>
            </w:pPr>
            <w:r>
              <w:rPr>
                <w:rFonts w:ascii="Times New Roman" w:hAnsi="Times New Roman"/>
                <w:b/>
                <w:sz w:val="19"/>
              </w:rPr>
              <w:t>Deployment Platform</w:t>
            </w:r>
          </w:p>
        </w:tc>
        <w:tc>
          <w:tcPr>
            <w:tcW w:type="dxa" w:w="6048"/>
            <w:shd w:fill="FFFFFF"/>
          </w:tcPr>
          <w:p>
            <w:pPr>
              <w:spacing w:line="276" w:lineRule="auto" w:before="60" w:after="60"/>
            </w:pPr>
            <w:r>
              <w:rPr>
                <w:rFonts w:ascii="Times New Roman" w:hAnsi="Times New Roman"/>
                <w:sz w:val="19"/>
              </w:rPr>
              <w:t>Railway Cloud Container Platform (Dockerized)</w:t>
            </w:r>
          </w:p>
        </w:tc>
      </w:tr>
    </w:tbl>
    <w:p>
      <w:pPr>
        <w:spacing w:after="160"/>
      </w:pPr>
    </w:p>
    <w:p>
      <w:pPr>
        <w:keepNext/>
        <w:spacing w:before="360" w:after="120"/>
      </w:pPr>
      <w:r>
        <w:rPr>
          <w:rFonts w:ascii="Times New Roman" w:hAnsi="Times New Roman"/>
          <w:b/>
          <w:color w:val="0A2540"/>
          <w:sz w:val="30"/>
        </w:rPr>
        <w:t>CHAPTER 7: DETAILED LIFE CYCLE OF THE PROJECT (SDLC)</w:t>
      </w:r>
    </w:p>
    <w:p>
      <w:pPr>
        <w:keepNext/>
        <w:spacing w:before="240" w:after="80"/>
      </w:pPr>
      <w:r>
        <w:rPr>
          <w:rFonts w:ascii="Times New Roman" w:hAnsi="Times New Roman"/>
          <w:b/>
          <w:color w:val="1A365D"/>
          <w:sz w:val="26"/>
        </w:rPr>
        <w:t>7.1 Software Development Life Cycle Phases</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Phase 1: Requirement Analysis &amp; Elicitation: Interviewed lab instructors and analyzed the RTU Advance Java syllabus to establish discrete functional specifications (FRs) and non-functional constraints (NFRs).</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Phase 2: Architectural &amp; Schema Design: Modeled the 3-Tier MVC topology, drafted Entity-Relationship diagrams in 3NF, and defined servlet routing paths.</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Phase 3: Core Implementation &amp; Module Coding: Developed model POJOs, JDBC DAOs, servlet controllers, and responsive JSP views across 5 feature branches on Git.</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Phase 4: System Integration: Merged feature branches into main using clean merge commits, audited cross-module classpaths, and eliminated dependency collisions.</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Phase 5: Cloud Containerization: Engineered Dockerfile with AWS Public ECR Tomcat base images, configured dynamic port listening, and provisioned cloud MySQL on Railway.</w:t>
      </w:r>
    </w:p>
    <w:p>
      <w:pPr>
        <w:spacing w:line="276" w:lineRule="auto" w:after="60"/>
        <w:ind w:left="360"/>
      </w:pPr>
      <w:r>
        <w:rPr>
          <w:rFonts w:ascii="Times New Roman" w:hAnsi="Times New Roman"/>
          <w:b/>
          <w:color w:val="1A365D"/>
          <w:sz w:val="22"/>
        </w:rPr>
        <w:t xml:space="preserve">6. </w:t>
      </w:r>
      <w:r>
        <w:rPr>
          <w:rFonts w:ascii="Times New Roman" w:hAnsi="Times New Roman"/>
          <w:color w:val="222222"/>
          <w:sz w:val="22"/>
        </w:rPr>
        <w:t>Phase 6: Verification &amp; Acceptance Testing: Executed unit test cases, integration scenarios, and security penetration checks validating system robustness.</w:t>
      </w:r>
    </w:p>
    <w:p>
      <w:pPr>
        <w:keepNext/>
        <w:spacing w:before="240" w:after="80"/>
      </w:pPr>
      <w:r>
        <w:rPr>
          <w:rFonts w:ascii="Times New Roman" w:hAnsi="Times New Roman"/>
          <w:b/>
          <w:color w:val="1A365D"/>
          <w:sz w:val="26"/>
        </w:rPr>
        <w:t>7.2 Module-Wise Architectural Decomposition &amp; Engineering Responsibilities</w:t>
      </w:r>
    </w:p>
    <w:p>
      <w:pPr>
        <w:spacing w:line="288" w:lineRule="auto" w:after="120"/>
        <w:jc w:val="both"/>
      </w:pPr>
      <w:r>
        <w:rPr>
          <w:rFonts w:ascii="Times New Roman" w:hAnsi="Times New Roman"/>
          <w:b w:val="0"/>
          <w:i w:val="0"/>
          <w:color w:val="222222"/>
          <w:sz w:val="22"/>
        </w:rPr>
        <w:t>To ensure modularity and collaborative velocity, JavaLabPortal was systematically decomposed into 5 core architectural modules, each assigned to a student engineer responsible for full lifecycle delivery across the presentation, controller, and persistence tiers:</w:t>
      </w:r>
    </w:p>
    <w:p>
      <w:pPr>
        <w:keepNext/>
        <w:spacing w:before="160" w:after="40"/>
      </w:pPr>
      <w:r>
        <w:rPr>
          <w:rFonts w:ascii="Times New Roman" w:hAnsi="Times New Roman"/>
          <w:b/>
          <w:color w:val="2D3748"/>
          <w:sz w:val="23"/>
        </w:rPr>
        <w:t>Module 1: Presentation Tier &amp; Portal Shell / Student Workspace (Lead: Krishna Gupta — 24EARAD083)</w:t>
      </w:r>
    </w:p>
    <w:p>
      <w:pPr>
        <w:spacing w:line="288" w:lineRule="auto" w:after="120"/>
        <w:jc w:val="both"/>
      </w:pPr>
      <w:r>
        <w:rPr>
          <w:rFonts w:ascii="Times New Roman" w:hAnsi="Times New Roman"/>
          <w:b w:val="0"/>
          <w:i w:val="0"/>
          <w:color w:val="222222"/>
          <w:sz w:val="22"/>
        </w:rPr>
        <w:t>Architected the universal portal shell, responsive CSS aesthetic design system, and student experiment workspace. Designed the modular navigation components (navbar.jsp), the interactive experiment catalog grid (experiments.jsp, experiment_detail.jsp), and the student learning dashboard. Coordinated the integration of ExperimentServlet and TheoryServlet to dynamically deliver RTU syllabus practicals, problem aims, and syntax guidelines directly into client browser views.</w:t>
      </w:r>
    </w:p>
    <w:p>
      <w:pPr>
        <w:keepNext/>
        <w:spacing w:before="160" w:after="40"/>
      </w:pPr>
      <w:r>
        <w:rPr>
          <w:rFonts w:ascii="Times New Roman" w:hAnsi="Times New Roman"/>
          <w:b/>
          <w:color w:val="2D3748"/>
          <w:sz w:val="23"/>
        </w:rPr>
        <w:t>Module 2: Academic Entity Management &amp; Form Validation (Lead: Karan Ramlakhani — 24EARAD076)</w:t>
      </w:r>
    </w:p>
    <w:p>
      <w:pPr>
        <w:spacing w:line="288" w:lineRule="auto" w:after="120"/>
        <w:jc w:val="both"/>
      </w:pPr>
      <w:r>
        <w:rPr>
          <w:rFonts w:ascii="Times New Roman" w:hAnsi="Times New Roman"/>
          <w:b w:val="0"/>
          <w:i w:val="0"/>
          <w:color w:val="222222"/>
          <w:sz w:val="22"/>
        </w:rPr>
        <w:t>Engineered the faculty management views and administrative workflow interfaces. Implemented comprehensive CRUD interfaces for managing student academic profiles (manage_students.jsp) and organizing class section allocations (manage_classes.jsp). Built multi-field client-side and server-side validation routines in StudentServlet and ClassServlet, preventing invalid submissions and maintaining batch data integrity.</w:t>
      </w:r>
    </w:p>
    <w:p>
      <w:pPr>
        <w:keepNext/>
        <w:spacing w:before="160" w:after="40"/>
      </w:pPr>
      <w:r>
        <w:rPr>
          <w:rFonts w:ascii="Times New Roman" w:hAnsi="Times New Roman"/>
          <w:b/>
          <w:color w:val="2D3748"/>
          <w:sz w:val="23"/>
        </w:rPr>
        <w:t>Module 3: Authentication, Security Controller &amp; Session Filter (Lead: Kanishq Chasta — 24EARAD074)</w:t>
      </w:r>
    </w:p>
    <w:p>
      <w:pPr>
        <w:spacing w:line="288" w:lineRule="auto" w:after="120"/>
        <w:jc w:val="both"/>
      </w:pPr>
      <w:r>
        <w:rPr>
          <w:rFonts w:ascii="Times New Roman" w:hAnsi="Times New Roman"/>
          <w:b w:val="0"/>
          <w:i w:val="0"/>
          <w:color w:val="222222"/>
          <w:sz w:val="22"/>
        </w:rPr>
        <w:t>Developed the enterprise security subsystem, implementing Role-Based Access Control (RBAC) to strictly segregate Student and Faculty privilege tiers. Designed the unified login view (login.jsp), LoginServlet authentication handler, LogoutServlet session invalidator, and the AccessControlFilter request interceptor. Interceptors prevent unauthorized URL tampering, enforce session inactivity timeouts, and manage secure redirects.</w:t>
      </w:r>
    </w:p>
    <w:p>
      <w:pPr>
        <w:keepNext/>
        <w:spacing w:before="160" w:after="40"/>
      </w:pPr>
      <w:r>
        <w:rPr>
          <w:rFonts w:ascii="Times New Roman" w:hAnsi="Times New Roman"/>
          <w:b/>
          <w:color w:val="2D3748"/>
          <w:sz w:val="23"/>
        </w:rPr>
        <w:t>Module 4: Dynamic Computational Engines &amp; Experiment Processing (Lead: Jayesh Sharma — 24EARAD070)</w:t>
      </w:r>
    </w:p>
    <w:p>
      <w:pPr>
        <w:spacing w:line="288" w:lineRule="auto" w:after="120"/>
        <w:jc w:val="both"/>
      </w:pPr>
      <w:r>
        <w:rPr>
          <w:rFonts w:ascii="Times New Roman" w:hAnsi="Times New Roman"/>
          <w:b w:val="0"/>
          <w:i w:val="0"/>
          <w:color w:val="222222"/>
          <w:sz w:val="22"/>
        </w:rPr>
        <w:t>Engineered the computational business logic layer demonstrating live MVC calculation capabilities. Developed CalculatorServlet and ArithmeticServlet to parse client-side expression parameters, enforce mathematical operator precedence, and handle division-by-zero exceptions gracefully. Also engineered FeedbackServlet to record qualitative student ratings and comments into the feedback store.</w:t>
      </w:r>
    </w:p>
    <w:p>
      <w:pPr>
        <w:keepNext/>
        <w:spacing w:before="160" w:after="40"/>
      </w:pPr>
      <w:r>
        <w:rPr>
          <w:rFonts w:ascii="Times New Roman" w:hAnsi="Times New Roman"/>
          <w:b/>
          <w:color w:val="2D3748"/>
          <w:sz w:val="23"/>
        </w:rPr>
        <w:t>Module 5: Database Architecture &amp; Persistence Layer (Lead: Juned Hussain — 24EARAD072)</w:t>
      </w:r>
    </w:p>
    <w:p>
      <w:pPr>
        <w:spacing w:line="288" w:lineRule="auto" w:after="120"/>
        <w:jc w:val="both"/>
      </w:pPr>
      <w:r>
        <w:rPr>
          <w:rFonts w:ascii="Times New Roman" w:hAnsi="Times New Roman"/>
          <w:b w:val="0"/>
          <w:i w:val="0"/>
          <w:color w:val="222222"/>
          <w:sz w:val="22"/>
        </w:rPr>
        <w:t>Designed the 3NF relational database schema across 6 normalized tables in MySQL 8.0 (database.sql). Engineered the centralized DBConnection.java factory implementing automatic cloud environment detection (MYSQLHOST, MYSQLPORT) for zero-config Railway deployment alongside localhost fallback. Authored robust DAO classes with 100% parameterized PreparedStatement syntax, eliminating SQL injection risks and connection leaks.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440"/>
            <w:shd w:fill="1E3A8A"/>
          </w:tcPr>
          <w:p>
            <w:pPr>
              <w:spacing w:before="80" w:after="80"/>
              <w:jc w:val="center"/>
            </w:pPr>
            <w:r>
              <w:rPr>
                <w:rFonts w:ascii="Times New Roman" w:hAnsi="Times New Roman"/>
                <w:b/>
                <w:color w:val="FFFFFF"/>
                <w:sz w:val="20"/>
              </w:rPr>
              <w:t>Module</w:t>
            </w:r>
          </w:p>
        </w:tc>
        <w:tc>
          <w:tcPr>
            <w:tcW w:type="dxa" w:w="2592"/>
            <w:shd w:fill="1E3A8A"/>
          </w:tcPr>
          <w:p>
            <w:pPr>
              <w:spacing w:before="80" w:after="80"/>
              <w:jc w:val="center"/>
            </w:pPr>
            <w:r>
              <w:rPr>
                <w:rFonts w:ascii="Times New Roman" w:hAnsi="Times New Roman"/>
                <w:b/>
                <w:color w:val="FFFFFF"/>
                <w:sz w:val="20"/>
              </w:rPr>
              <w:t>Module Domain</w:t>
            </w:r>
          </w:p>
        </w:tc>
        <w:tc>
          <w:tcPr>
            <w:tcW w:type="dxa" w:w="2160"/>
            <w:shd w:fill="1E3A8A"/>
          </w:tcPr>
          <w:p>
            <w:pPr>
              <w:spacing w:before="80" w:after="80"/>
              <w:jc w:val="center"/>
            </w:pPr>
            <w:r>
              <w:rPr>
                <w:rFonts w:ascii="Times New Roman" w:hAnsi="Times New Roman"/>
                <w:b/>
                <w:color w:val="FFFFFF"/>
                <w:sz w:val="20"/>
              </w:rPr>
              <w:t>Lead Architect</w:t>
            </w:r>
          </w:p>
        </w:tc>
        <w:tc>
          <w:tcPr>
            <w:tcW w:type="dxa" w:w="2592"/>
            <w:shd w:fill="1E3A8A"/>
          </w:tcPr>
          <w:p>
            <w:pPr>
              <w:spacing w:before="80" w:after="80"/>
              <w:jc w:val="center"/>
            </w:pPr>
            <w:r>
              <w:rPr>
                <w:rFonts w:ascii="Times New Roman" w:hAnsi="Times New Roman"/>
                <w:b/>
                <w:color w:val="FFFFFF"/>
                <w:sz w:val="20"/>
              </w:rPr>
              <w:t>Core Architectural Artifacts</w:t>
            </w:r>
          </w:p>
        </w:tc>
        <w:tc>
          <w:tcPr>
            <w:tcW w:type="dxa" w:w="2592"/>
            <w:shd w:fill="1E3A8A"/>
          </w:tcPr>
          <w:p>
            <w:pPr>
              <w:spacing w:before="80" w:after="80"/>
              <w:jc w:val="center"/>
            </w:pPr>
            <w:r>
              <w:rPr>
                <w:rFonts w:ascii="Times New Roman" w:hAnsi="Times New Roman"/>
                <w:b/>
                <w:color w:val="FFFFFF"/>
                <w:sz w:val="20"/>
              </w:rPr>
              <w:t>System Deliverable Impact</w:t>
            </w:r>
          </w:p>
        </w:tc>
      </w:tr>
      <w:tr>
        <w:tc>
          <w:tcPr>
            <w:tcW w:type="dxa" w:w="1440"/>
            <w:shd w:fill="F8FAFC"/>
          </w:tcPr>
          <w:p>
            <w:pPr>
              <w:spacing w:line="276" w:lineRule="auto" w:before="60" w:after="60"/>
            </w:pPr>
            <w:r>
              <w:rPr>
                <w:rFonts w:ascii="Times New Roman" w:hAnsi="Times New Roman"/>
                <w:b/>
                <w:sz w:val="19"/>
              </w:rPr>
              <w:t>Module 1</w:t>
            </w:r>
          </w:p>
        </w:tc>
        <w:tc>
          <w:tcPr>
            <w:tcW w:type="dxa" w:w="2592"/>
            <w:shd w:fill="F8FAFC"/>
          </w:tcPr>
          <w:p>
            <w:pPr>
              <w:spacing w:line="276" w:lineRule="auto" w:before="60" w:after="60"/>
            </w:pPr>
            <w:r>
              <w:rPr>
                <w:rFonts w:ascii="Times New Roman" w:hAnsi="Times New Roman"/>
                <w:sz w:val="19"/>
              </w:rPr>
              <w:t>Student Workspace &amp; Portal Shell</w:t>
            </w:r>
          </w:p>
        </w:tc>
        <w:tc>
          <w:tcPr>
            <w:tcW w:type="dxa" w:w="2160"/>
            <w:shd w:fill="F8FAFC"/>
          </w:tcPr>
          <w:p>
            <w:pPr>
              <w:spacing w:line="276" w:lineRule="auto" w:before="60" w:after="60"/>
            </w:pPr>
            <w:r>
              <w:rPr>
                <w:rFonts w:ascii="Times New Roman" w:hAnsi="Times New Roman"/>
                <w:sz w:val="19"/>
              </w:rPr>
              <w:t>Krishna Gupta (Lead)</w:t>
            </w:r>
          </w:p>
        </w:tc>
        <w:tc>
          <w:tcPr>
            <w:tcW w:type="dxa" w:w="2592"/>
            <w:shd w:fill="F8FAFC"/>
          </w:tcPr>
          <w:p>
            <w:pPr>
              <w:spacing w:line="276" w:lineRule="auto" w:before="60" w:after="60"/>
            </w:pPr>
            <w:r>
              <w:rPr>
                <w:rFonts w:ascii="Times New Roman" w:hAnsi="Times New Roman"/>
                <w:sz w:val="19"/>
              </w:rPr>
              <w:t>navbar.jsp, dashboard.jsp, experiments.jsp, ExperimentServlet</w:t>
            </w:r>
          </w:p>
        </w:tc>
        <w:tc>
          <w:tcPr>
            <w:tcW w:type="dxa" w:w="2592"/>
            <w:shd w:fill="F8FAFC"/>
          </w:tcPr>
          <w:p>
            <w:pPr>
              <w:spacing w:line="276" w:lineRule="auto" w:before="60" w:after="60"/>
            </w:pPr>
            <w:r>
              <w:rPr>
                <w:rFonts w:ascii="Times New Roman" w:hAnsi="Times New Roman"/>
                <w:sz w:val="19"/>
              </w:rPr>
              <w:t>Standardized responsive catalog delivery &amp; student learning shell</w:t>
            </w:r>
          </w:p>
        </w:tc>
      </w:tr>
      <w:tr>
        <w:tc>
          <w:tcPr>
            <w:tcW w:type="dxa" w:w="1440"/>
            <w:shd w:fill="FFFFFF"/>
          </w:tcPr>
          <w:p>
            <w:pPr>
              <w:spacing w:line="276" w:lineRule="auto" w:before="60" w:after="60"/>
            </w:pPr>
            <w:r>
              <w:rPr>
                <w:rFonts w:ascii="Times New Roman" w:hAnsi="Times New Roman"/>
                <w:b/>
                <w:sz w:val="19"/>
              </w:rPr>
              <w:t>Module 2</w:t>
            </w:r>
          </w:p>
        </w:tc>
        <w:tc>
          <w:tcPr>
            <w:tcW w:type="dxa" w:w="2592"/>
            <w:shd w:fill="FFFFFF"/>
          </w:tcPr>
          <w:p>
            <w:pPr>
              <w:spacing w:line="276" w:lineRule="auto" w:before="60" w:after="60"/>
            </w:pPr>
            <w:r>
              <w:rPr>
                <w:rFonts w:ascii="Times New Roman" w:hAnsi="Times New Roman"/>
                <w:sz w:val="19"/>
              </w:rPr>
              <w:t>Academic Entity Management</w:t>
            </w:r>
          </w:p>
        </w:tc>
        <w:tc>
          <w:tcPr>
            <w:tcW w:type="dxa" w:w="2160"/>
            <w:shd w:fill="FFFFFF"/>
          </w:tcPr>
          <w:p>
            <w:pPr>
              <w:spacing w:line="276" w:lineRule="auto" w:before="60" w:after="60"/>
            </w:pPr>
            <w:r>
              <w:rPr>
                <w:rFonts w:ascii="Times New Roman" w:hAnsi="Times New Roman"/>
                <w:sz w:val="19"/>
              </w:rPr>
              <w:t>Karan Ramlakhani</w:t>
            </w:r>
          </w:p>
        </w:tc>
        <w:tc>
          <w:tcPr>
            <w:tcW w:type="dxa" w:w="2592"/>
            <w:shd w:fill="FFFFFF"/>
          </w:tcPr>
          <w:p>
            <w:pPr>
              <w:spacing w:line="276" w:lineRule="auto" w:before="60" w:after="60"/>
            </w:pPr>
            <w:r>
              <w:rPr>
                <w:rFonts w:ascii="Times New Roman" w:hAnsi="Times New Roman"/>
                <w:sz w:val="19"/>
              </w:rPr>
              <w:t>manage_students.jsp, manage_classes.jsp, StudentServlet, ClassServlet</w:t>
            </w:r>
          </w:p>
        </w:tc>
        <w:tc>
          <w:tcPr>
            <w:tcW w:type="dxa" w:w="2592"/>
            <w:shd w:fill="FFFFFF"/>
          </w:tcPr>
          <w:p>
            <w:pPr>
              <w:spacing w:line="276" w:lineRule="auto" w:before="60" w:after="60"/>
            </w:pPr>
            <w:r>
              <w:rPr>
                <w:rFonts w:ascii="Times New Roman" w:hAnsi="Times New Roman"/>
                <w:sz w:val="19"/>
              </w:rPr>
              <w:t>Faculty CRUD administrative control &amp; input validation</w:t>
            </w:r>
          </w:p>
        </w:tc>
      </w:tr>
      <w:tr>
        <w:tc>
          <w:tcPr>
            <w:tcW w:type="dxa" w:w="1440"/>
            <w:shd w:fill="F8FAFC"/>
          </w:tcPr>
          <w:p>
            <w:pPr>
              <w:spacing w:line="276" w:lineRule="auto" w:before="60" w:after="60"/>
            </w:pPr>
            <w:r>
              <w:rPr>
                <w:rFonts w:ascii="Times New Roman" w:hAnsi="Times New Roman"/>
                <w:b/>
                <w:sz w:val="19"/>
              </w:rPr>
              <w:t>Module 3</w:t>
            </w:r>
          </w:p>
        </w:tc>
        <w:tc>
          <w:tcPr>
            <w:tcW w:type="dxa" w:w="2592"/>
            <w:shd w:fill="F8FAFC"/>
          </w:tcPr>
          <w:p>
            <w:pPr>
              <w:spacing w:line="276" w:lineRule="auto" w:before="60" w:after="60"/>
            </w:pPr>
            <w:r>
              <w:rPr>
                <w:rFonts w:ascii="Times New Roman" w:hAnsi="Times New Roman"/>
                <w:sz w:val="19"/>
              </w:rPr>
              <w:t>Security, Auth &amp; Session Interceptor</w:t>
            </w:r>
          </w:p>
        </w:tc>
        <w:tc>
          <w:tcPr>
            <w:tcW w:type="dxa" w:w="2160"/>
            <w:shd w:fill="F8FAFC"/>
          </w:tcPr>
          <w:p>
            <w:pPr>
              <w:spacing w:line="276" w:lineRule="auto" w:before="60" w:after="60"/>
            </w:pPr>
            <w:r>
              <w:rPr>
                <w:rFonts w:ascii="Times New Roman" w:hAnsi="Times New Roman"/>
                <w:sz w:val="19"/>
              </w:rPr>
              <w:t>Kanishq Chasta</w:t>
            </w:r>
          </w:p>
        </w:tc>
        <w:tc>
          <w:tcPr>
            <w:tcW w:type="dxa" w:w="2592"/>
            <w:shd w:fill="F8FAFC"/>
          </w:tcPr>
          <w:p>
            <w:pPr>
              <w:spacing w:line="276" w:lineRule="auto" w:before="60" w:after="60"/>
            </w:pPr>
            <w:r>
              <w:rPr>
                <w:rFonts w:ascii="Times New Roman" w:hAnsi="Times New Roman"/>
                <w:sz w:val="19"/>
              </w:rPr>
              <w:t>login.jsp, LoginServlet, LogoutServlet, AccessControlFilter, RBAC</w:t>
            </w:r>
          </w:p>
        </w:tc>
        <w:tc>
          <w:tcPr>
            <w:tcW w:type="dxa" w:w="2592"/>
            <w:shd w:fill="F8FAFC"/>
          </w:tcPr>
          <w:p>
            <w:pPr>
              <w:spacing w:line="276" w:lineRule="auto" w:before="60" w:after="60"/>
            </w:pPr>
            <w:r>
              <w:rPr>
                <w:rFonts w:ascii="Times New Roman" w:hAnsi="Times New Roman"/>
                <w:sz w:val="19"/>
              </w:rPr>
              <w:t>Role segregation, session lifecycle &amp; URL tamper prevention</w:t>
            </w:r>
          </w:p>
        </w:tc>
      </w:tr>
      <w:tr>
        <w:tc>
          <w:tcPr>
            <w:tcW w:type="dxa" w:w="1440"/>
            <w:shd w:fill="FFFFFF"/>
          </w:tcPr>
          <w:p>
            <w:pPr>
              <w:spacing w:line="276" w:lineRule="auto" w:before="60" w:after="60"/>
            </w:pPr>
            <w:r>
              <w:rPr>
                <w:rFonts w:ascii="Times New Roman" w:hAnsi="Times New Roman"/>
                <w:b/>
                <w:sz w:val="19"/>
              </w:rPr>
              <w:t>Module 4</w:t>
            </w:r>
          </w:p>
        </w:tc>
        <w:tc>
          <w:tcPr>
            <w:tcW w:type="dxa" w:w="2592"/>
            <w:shd w:fill="FFFFFF"/>
          </w:tcPr>
          <w:p>
            <w:pPr>
              <w:spacing w:line="276" w:lineRule="auto" w:before="60" w:after="60"/>
            </w:pPr>
            <w:r>
              <w:rPr>
                <w:rFonts w:ascii="Times New Roman" w:hAnsi="Times New Roman"/>
                <w:sz w:val="19"/>
              </w:rPr>
              <w:t>Computational Engines &amp; Services</w:t>
            </w:r>
          </w:p>
        </w:tc>
        <w:tc>
          <w:tcPr>
            <w:tcW w:type="dxa" w:w="2160"/>
            <w:shd w:fill="FFFFFF"/>
          </w:tcPr>
          <w:p>
            <w:pPr>
              <w:spacing w:line="276" w:lineRule="auto" w:before="60" w:after="60"/>
            </w:pPr>
            <w:r>
              <w:rPr>
                <w:rFonts w:ascii="Times New Roman" w:hAnsi="Times New Roman"/>
                <w:sz w:val="19"/>
              </w:rPr>
              <w:t>Jayesh Sharma</w:t>
            </w:r>
          </w:p>
        </w:tc>
        <w:tc>
          <w:tcPr>
            <w:tcW w:type="dxa" w:w="2592"/>
            <w:shd w:fill="FFFFFF"/>
          </w:tcPr>
          <w:p>
            <w:pPr>
              <w:spacing w:line="276" w:lineRule="auto" w:before="60" w:after="60"/>
            </w:pPr>
            <w:r>
              <w:rPr>
                <w:rFonts w:ascii="Times New Roman" w:hAnsi="Times New Roman"/>
                <w:sz w:val="19"/>
              </w:rPr>
              <w:t>calculator.jsp, CalculatorServlet, ArithmeticServlet, FeedbackServlet</w:t>
            </w:r>
          </w:p>
        </w:tc>
        <w:tc>
          <w:tcPr>
            <w:tcW w:type="dxa" w:w="2592"/>
            <w:shd w:fill="FFFFFF"/>
          </w:tcPr>
          <w:p>
            <w:pPr>
              <w:spacing w:line="276" w:lineRule="auto" w:before="60" w:after="60"/>
            </w:pPr>
            <w:r>
              <w:rPr>
                <w:rFonts w:ascii="Times New Roman" w:hAnsi="Times New Roman"/>
                <w:sz w:val="19"/>
              </w:rPr>
              <w:t>Real-time MVC mathematical evaluation &amp; qualitative feedback</w:t>
            </w:r>
          </w:p>
        </w:tc>
      </w:tr>
      <w:tr>
        <w:tc>
          <w:tcPr>
            <w:tcW w:type="dxa" w:w="1440"/>
            <w:shd w:fill="F8FAFC"/>
          </w:tcPr>
          <w:p>
            <w:pPr>
              <w:spacing w:line="276" w:lineRule="auto" w:before="60" w:after="60"/>
            </w:pPr>
            <w:r>
              <w:rPr>
                <w:rFonts w:ascii="Times New Roman" w:hAnsi="Times New Roman"/>
                <w:b/>
                <w:sz w:val="19"/>
              </w:rPr>
              <w:t>Module 5</w:t>
            </w:r>
          </w:p>
        </w:tc>
        <w:tc>
          <w:tcPr>
            <w:tcW w:type="dxa" w:w="2592"/>
            <w:shd w:fill="F8FAFC"/>
          </w:tcPr>
          <w:p>
            <w:pPr>
              <w:spacing w:line="276" w:lineRule="auto" w:before="60" w:after="60"/>
            </w:pPr>
            <w:r>
              <w:rPr>
                <w:rFonts w:ascii="Times New Roman" w:hAnsi="Times New Roman"/>
                <w:sz w:val="19"/>
              </w:rPr>
              <w:t>Database Architecture &amp; Persistence</w:t>
            </w:r>
          </w:p>
        </w:tc>
        <w:tc>
          <w:tcPr>
            <w:tcW w:type="dxa" w:w="2160"/>
            <w:shd w:fill="F8FAFC"/>
          </w:tcPr>
          <w:p>
            <w:pPr>
              <w:spacing w:line="276" w:lineRule="auto" w:before="60" w:after="60"/>
            </w:pPr>
            <w:r>
              <w:rPr>
                <w:rFonts w:ascii="Times New Roman" w:hAnsi="Times New Roman"/>
                <w:sz w:val="19"/>
              </w:rPr>
              <w:t>Juned Hussain</w:t>
            </w:r>
          </w:p>
        </w:tc>
        <w:tc>
          <w:tcPr>
            <w:tcW w:type="dxa" w:w="2592"/>
            <w:shd w:fill="F8FAFC"/>
          </w:tcPr>
          <w:p>
            <w:pPr>
              <w:spacing w:line="276" w:lineRule="auto" w:before="60" w:after="60"/>
            </w:pPr>
            <w:r>
              <w:rPr>
                <w:rFonts w:ascii="Times New Roman" w:hAnsi="Times New Roman"/>
                <w:sz w:val="19"/>
              </w:rPr>
              <w:t>database.sql, DBConnection.java, StudentDAO, ClassSectionDAO</w:t>
            </w:r>
          </w:p>
        </w:tc>
        <w:tc>
          <w:tcPr>
            <w:tcW w:type="dxa" w:w="2592"/>
            <w:shd w:fill="F8FAFC"/>
          </w:tcPr>
          <w:p>
            <w:pPr>
              <w:spacing w:line="276" w:lineRule="auto" w:before="60" w:after="60"/>
            </w:pPr>
            <w:r>
              <w:rPr>
                <w:rFonts w:ascii="Times New Roman" w:hAnsi="Times New Roman"/>
                <w:sz w:val="19"/>
              </w:rPr>
              <w:t>3NF relational schema, cloud failover &amp; connection pooling</w:t>
            </w:r>
          </w:p>
        </w:tc>
      </w:tr>
    </w:tbl>
    <w:p>
      <w:pPr>
        <w:spacing w:after="200"/>
      </w:pPr>
    </w:p>
    <w:p>
      <w:pPr>
        <w:keepNext/>
        <w:spacing w:before="360" w:after="120"/>
      </w:pPr>
      <w:r>
        <w:rPr>
          <w:rFonts w:ascii="Times New Roman" w:hAnsi="Times New Roman"/>
          <w:b/>
          <w:color w:val="0A2540"/>
          <w:sz w:val="30"/>
        </w:rPr>
        <w:t>CHAPTER 8: ERD &amp; DATA FLOW DIAGRAMS (DFD)</w:t>
      </w:r>
    </w:p>
    <w:p>
      <w:pPr>
        <w:keepNext/>
        <w:spacing w:before="240" w:after="80"/>
      </w:pPr>
      <w:r>
        <w:rPr>
          <w:rFonts w:ascii="Times New Roman" w:hAnsi="Times New Roman"/>
          <w:b/>
          <w:color w:val="1A365D"/>
          <w:sz w:val="26"/>
        </w:rPr>
        <w:t>8.1 Entity-Relationship Diagram (ERD) Specification</w:t>
      </w:r>
    </w:p>
    <w:p>
      <w:pPr>
        <w:spacing w:line="288" w:lineRule="auto" w:after="120"/>
        <w:jc w:val="both"/>
      </w:pPr>
      <w:r>
        <w:rPr>
          <w:rFonts w:ascii="Times New Roman" w:hAnsi="Times New Roman"/>
          <w:b w:val="0"/>
          <w:i w:val="0"/>
          <w:color w:val="222222"/>
          <w:sz w:val="22"/>
        </w:rPr>
        <w:t>The relational schema of JavaLabPortal comprises 6 normalized entities in Third Normal Form (3NF):</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student: Primary Key (id). Attributes: name, roll_no (unique), email, password, class_id (Foreign Key referencing class_section.id).</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teacher: Primary Key (id). Attributes: name, email (unique), password, department.</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class_section: Primary Key (id). Attributes: class_name, section, semester.</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experiment: Primary Key (id). Attributes: experiment_number, title, aim, description.</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theory_content: Primary Key (id). Attributes: experiment_id (Foreign Key referencing experiment.id), topic_title, content_body.</w:t>
      </w:r>
    </w:p>
    <w:p>
      <w:pPr>
        <w:spacing w:line="276" w:lineRule="auto" w:after="60"/>
        <w:ind w:left="360"/>
      </w:pPr>
      <w:r>
        <w:rPr>
          <w:rFonts w:ascii="Times New Roman" w:hAnsi="Times New Roman"/>
          <w:b/>
          <w:color w:val="1A365D"/>
          <w:sz w:val="22"/>
        </w:rPr>
        <w:t xml:space="preserve">6. </w:t>
      </w:r>
      <w:r>
        <w:rPr>
          <w:rFonts w:ascii="Times New Roman" w:hAnsi="Times New Roman"/>
          <w:color w:val="222222"/>
          <w:sz w:val="22"/>
        </w:rPr>
        <w:t>feedback: Primary Key (id). Attributes: student_id (Foreign Key referencing student.id), experiment_id (Foreign Key referencing experiment.id), rating, comments, submission_date.</w:t>
      </w:r>
    </w:p>
    <w:p>
      <w:pPr>
        <w:keepNext/>
        <w:spacing w:before="240" w:after="80"/>
      </w:pPr>
      <w:r>
        <w:rPr>
          <w:rFonts w:ascii="Times New Roman" w:hAnsi="Times New Roman"/>
          <w:b/>
          <w:color w:val="1A365D"/>
          <w:sz w:val="26"/>
        </w:rPr>
        <w:t>8.2 Data Flow Diagrams (DFD)</w:t>
      </w:r>
    </w:p>
    <w:p>
      <w:pPr>
        <w:keepNext/>
        <w:spacing w:before="160" w:after="40"/>
      </w:pPr>
      <w:r>
        <w:rPr>
          <w:rFonts w:ascii="Times New Roman" w:hAnsi="Times New Roman"/>
          <w:b/>
          <w:color w:val="2D3748"/>
          <w:sz w:val="23"/>
        </w:rPr>
        <w:t>Level 0 DFD (Context Diagram):</w:t>
      </w:r>
    </w:p>
    <w:p>
      <w:pPr>
        <w:spacing w:line="288" w:lineRule="auto" w:after="120"/>
        <w:jc w:val="both"/>
      </w:pPr>
      <w:r>
        <w:rPr>
          <w:rFonts w:ascii="Times New Roman" w:hAnsi="Times New Roman"/>
          <w:b w:val="0"/>
          <w:i w:val="0"/>
          <w:color w:val="222222"/>
          <w:sz w:val="22"/>
        </w:rPr>
        <w:t>The context diagram depicts external entities (Student and Teacher) interacting with the JavaLabPortal boundary. Students transmit login credentials, code evaluation inputs, and feedback submissions, receiving experiment details, theory notes, and computational outputs. Faculty transmit authentication credentials, student records, and class allocations, receiving administrative data views and student feedback summaries.</w:t>
      </w:r>
    </w:p>
    <w:p>
      <w:pPr>
        <w:keepNext/>
        <w:spacing w:before="160" w:after="40"/>
      </w:pPr>
      <w:r>
        <w:rPr>
          <w:rFonts w:ascii="Times New Roman" w:hAnsi="Times New Roman"/>
          <w:b/>
          <w:color w:val="2D3748"/>
          <w:sz w:val="23"/>
        </w:rPr>
        <w:t>Level 1 DFD:</w:t>
      </w:r>
    </w:p>
    <w:p>
      <w:pPr>
        <w:spacing w:line="288" w:lineRule="auto" w:after="120"/>
        <w:jc w:val="both"/>
      </w:pPr>
      <w:r>
        <w:rPr>
          <w:rFonts w:ascii="Times New Roman" w:hAnsi="Times New Roman"/>
          <w:b w:val="0"/>
          <w:i w:val="0"/>
          <w:color w:val="222222"/>
          <w:sz w:val="22"/>
        </w:rPr>
        <w:t>Level 1 decomposes the portal into major functional processes: (1.0) Authentication &amp; Session Verification, (2.0) Student Lifecycle Management, (3.0) Experiment &amp; Theory Retrieval, (4.0) Computational Expression Processing, and (5.0) Feedback Compilation. Each process communicates with designated data stores (D1: User Store, D2: Class Store, D3: Curriculum Store, D4: Feedback Store).</w:t>
      </w:r>
    </w:p>
    <w:p>
      <w:pPr>
        <w:keepNext/>
        <w:spacing w:before="360" w:after="120"/>
      </w:pPr>
      <w:r>
        <w:rPr>
          <w:rFonts w:ascii="Times New Roman" w:hAnsi="Times New Roman"/>
          <w:b/>
          <w:color w:val="0A2540"/>
          <w:sz w:val="30"/>
        </w:rPr>
        <w:t>CHAPTER 9: PROCESS ALGORITHMS, FLOWCHARTS &amp; DATABASE SCHEMA</w:t>
      </w:r>
    </w:p>
    <w:p>
      <w:pPr>
        <w:keepNext/>
        <w:spacing w:before="240" w:after="80"/>
      </w:pPr>
      <w:r>
        <w:rPr>
          <w:rFonts w:ascii="Times New Roman" w:hAnsi="Times New Roman"/>
          <w:b/>
          <w:color w:val="1A365D"/>
          <w:sz w:val="26"/>
        </w:rPr>
        <w:t>9.1 Algorithm for User Authentication &amp; Access Control</w:t>
      </w:r>
    </w:p>
    <w:p>
      <w:pPr>
        <w:spacing w:line="288" w:lineRule="auto" w:after="120"/>
        <w:jc w:val="both"/>
      </w:pPr>
      <w:r>
        <w:rPr>
          <w:rFonts w:ascii="Times New Roman" w:hAnsi="Times New Roman"/>
          <w:b w:val="0"/>
          <w:i w:val="0"/>
          <w:color w:val="222222"/>
          <w:sz w:val="22"/>
        </w:rPr>
        <w:t>The authentication and authorization sequence in LoginServlet and AccessControlFilter operates as follows:</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Step 1: Client submits HTTP POST request to /LoginServlet with parameters: email, password, role ('student' or 'teacher').</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Step 2: Servlet performs server-side null and whitespace validation on received parameters.</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Step 3: If role is 'student', query student table where roll_no/email = ? and password = ? using PreparedStatement.</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Step 4: If role is 'teacher', query teacher table where email = ? and password = ? using PreparedStatement.</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Step 5: If ResultSet contains matching record: create new HttpSession, set session attributes ('user', 'role', 'userId'), and redirect to respective dashboard.</w:t>
      </w:r>
    </w:p>
    <w:p>
      <w:pPr>
        <w:spacing w:line="276" w:lineRule="auto" w:after="60"/>
        <w:ind w:left="360"/>
      </w:pPr>
      <w:r>
        <w:rPr>
          <w:rFonts w:ascii="Times New Roman" w:hAnsi="Times New Roman"/>
          <w:b/>
          <w:color w:val="1A365D"/>
          <w:sz w:val="22"/>
        </w:rPr>
        <w:t xml:space="preserve">6. </w:t>
      </w:r>
      <w:r>
        <w:rPr>
          <w:rFonts w:ascii="Times New Roman" w:hAnsi="Times New Roman"/>
          <w:color w:val="222222"/>
          <w:sz w:val="22"/>
        </w:rPr>
        <w:t>Step 6: If no match: bind errorMessage to request attribute, forward to login.jsp with status alert.</w:t>
      </w:r>
    </w:p>
    <w:p>
      <w:pPr>
        <w:spacing w:line="276" w:lineRule="auto" w:after="60"/>
        <w:ind w:left="360"/>
      </w:pPr>
      <w:r>
        <w:rPr>
          <w:rFonts w:ascii="Times New Roman" w:hAnsi="Times New Roman"/>
          <w:b/>
          <w:color w:val="1A365D"/>
          <w:sz w:val="22"/>
        </w:rPr>
        <w:t xml:space="preserve">7. </w:t>
      </w:r>
      <w:r>
        <w:rPr>
          <w:rFonts w:ascii="Times New Roman" w:hAnsi="Times New Roman"/>
          <w:color w:val="222222"/>
          <w:sz w:val="22"/>
        </w:rPr>
        <w:t>Step 7: In AccessControlFilter: intercept incoming requests; verify session validity; block unauthorized role escalation.</w:t>
      </w:r>
    </w:p>
    <w:p>
      <w:pPr>
        <w:keepNext/>
        <w:spacing w:before="240" w:after="80"/>
      </w:pPr>
      <w:r>
        <w:rPr>
          <w:rFonts w:ascii="Times New Roman" w:hAnsi="Times New Roman"/>
          <w:b/>
          <w:color w:val="1A365D"/>
          <w:sz w:val="26"/>
        </w:rPr>
        <w:t>9.2 Algorithm for MVC Expression Calculation</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Step 1: Client submits expression or arithmetic operands via form POST to /CalculatorServlet.</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Step 2: Controller parses numerical values and operator tokens within a try-catch exception block.</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Step 3: Validate division by zero; if divisor is 0, throw ArithmeticException and set descriptive error message.</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Step 4: Execute mathematical computation (Addition, Subtraction, Multiplication, Division, Modulo, Exponentiation).</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Step 5: Bind calculated result and operation timestamp to request attributes; forward to calculator.jsp for visual rendering.</w:t>
      </w:r>
    </w:p>
    <w:p>
      <w:pPr>
        <w:keepNext/>
        <w:spacing w:before="240" w:after="80"/>
      </w:pPr>
      <w:r>
        <w:rPr>
          <w:rFonts w:ascii="Times New Roman" w:hAnsi="Times New Roman"/>
          <w:b/>
          <w:color w:val="1A365D"/>
          <w:sz w:val="26"/>
        </w:rPr>
        <w:t>9.3 Database Data Dictionary</w:t>
      </w:r>
    </w:p>
    <w:p>
      <w:pPr>
        <w:spacing w:line="288" w:lineRule="auto" w:after="120"/>
        <w:jc w:val="both"/>
      </w:pPr>
      <w:r>
        <w:rPr>
          <w:rFonts w:ascii="Times New Roman" w:hAnsi="Times New Roman"/>
          <w:b w:val="0"/>
          <w:i w:val="0"/>
          <w:color w:val="222222"/>
          <w:sz w:val="22"/>
        </w:rPr>
        <w:t>Detailed specifications of primary tables in the javalabdb database: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2160"/>
            <w:shd w:fill="1E3A8A"/>
          </w:tcPr>
          <w:p>
            <w:pPr>
              <w:spacing w:before="80" w:after="80"/>
              <w:jc w:val="center"/>
            </w:pPr>
            <w:r>
              <w:rPr>
                <w:rFonts w:ascii="Times New Roman" w:hAnsi="Times New Roman"/>
                <w:b/>
                <w:color w:val="FFFFFF"/>
                <w:sz w:val="20"/>
              </w:rPr>
              <w:t>Table Name</w:t>
            </w:r>
          </w:p>
        </w:tc>
        <w:tc>
          <w:tcPr>
            <w:tcW w:type="dxa" w:w="2160"/>
            <w:shd w:fill="1E3A8A"/>
          </w:tcPr>
          <w:p>
            <w:pPr>
              <w:spacing w:before="80" w:after="80"/>
              <w:jc w:val="center"/>
            </w:pPr>
            <w:r>
              <w:rPr>
                <w:rFonts w:ascii="Times New Roman" w:hAnsi="Times New Roman"/>
                <w:b/>
                <w:color w:val="FFFFFF"/>
                <w:sz w:val="20"/>
              </w:rPr>
              <w:t>Column Name</w:t>
            </w:r>
          </w:p>
        </w:tc>
        <w:tc>
          <w:tcPr>
            <w:tcW w:type="dxa" w:w="2592"/>
            <w:shd w:fill="1E3A8A"/>
          </w:tcPr>
          <w:p>
            <w:pPr>
              <w:spacing w:before="80" w:after="80"/>
              <w:jc w:val="center"/>
            </w:pPr>
            <w:r>
              <w:rPr>
                <w:rFonts w:ascii="Times New Roman" w:hAnsi="Times New Roman"/>
                <w:b/>
                <w:color w:val="FFFFFF"/>
                <w:sz w:val="20"/>
              </w:rPr>
              <w:t>Data Type</w:t>
            </w:r>
          </w:p>
        </w:tc>
        <w:tc>
          <w:tcPr>
            <w:tcW w:type="dxa" w:w="2736"/>
            <w:shd w:fill="1E3A8A"/>
          </w:tcPr>
          <w:p>
            <w:pPr>
              <w:spacing w:before="80" w:after="80"/>
              <w:jc w:val="center"/>
            </w:pPr>
            <w:r>
              <w:rPr>
                <w:rFonts w:ascii="Times New Roman" w:hAnsi="Times New Roman"/>
                <w:b/>
                <w:color w:val="FFFFFF"/>
                <w:sz w:val="20"/>
              </w:rPr>
              <w:t>Constraint &amp; Description</w:t>
            </w:r>
          </w:p>
        </w:tc>
      </w:tr>
      <w:tr>
        <w:tc>
          <w:tcPr>
            <w:tcW w:type="dxa" w:w="2160"/>
            <w:shd w:fill="F8FAFC"/>
          </w:tcPr>
          <w:p>
            <w:pPr>
              <w:spacing w:line="276" w:lineRule="auto" w:before="60" w:after="60"/>
            </w:pPr>
            <w:r>
              <w:rPr>
                <w:rFonts w:ascii="Times New Roman" w:hAnsi="Times New Roman"/>
                <w:b/>
                <w:sz w:val="19"/>
              </w:rPr>
              <w:t>student</w:t>
            </w:r>
          </w:p>
        </w:tc>
        <w:tc>
          <w:tcPr>
            <w:tcW w:type="dxa" w:w="2160"/>
            <w:shd w:fill="F8FAFC"/>
          </w:tcPr>
          <w:p>
            <w:pPr>
              <w:spacing w:line="276" w:lineRule="auto" w:before="60" w:after="60"/>
            </w:pPr>
            <w:r>
              <w:rPr>
                <w:rFonts w:ascii="Times New Roman" w:hAnsi="Times New Roman"/>
                <w:sz w:val="19"/>
              </w:rPr>
              <w:t>id</w:t>
            </w:r>
          </w:p>
        </w:tc>
        <w:tc>
          <w:tcPr>
            <w:tcW w:type="dxa" w:w="2592"/>
            <w:shd w:fill="F8FAFC"/>
          </w:tcPr>
          <w:p>
            <w:pPr>
              <w:spacing w:line="276" w:lineRule="auto" w:before="60" w:after="60"/>
            </w:pPr>
            <w:r>
              <w:rPr>
                <w:rFonts w:ascii="Times New Roman" w:hAnsi="Times New Roman"/>
                <w:sz w:val="19"/>
              </w:rPr>
              <w:t>INT AUTO_INCREMENT</w:t>
            </w:r>
          </w:p>
        </w:tc>
        <w:tc>
          <w:tcPr>
            <w:tcW w:type="dxa" w:w="2736"/>
            <w:shd w:fill="F8FAFC"/>
          </w:tcPr>
          <w:p>
            <w:pPr>
              <w:spacing w:line="276" w:lineRule="auto" w:before="60" w:after="60"/>
            </w:pPr>
            <w:r>
              <w:rPr>
                <w:rFonts w:ascii="Times New Roman" w:hAnsi="Times New Roman"/>
                <w:sz w:val="19"/>
              </w:rPr>
              <w:t>Primary Key, Unique Identifier</w:t>
            </w:r>
          </w:p>
        </w:tc>
      </w:tr>
      <w:tr>
        <w:tc>
          <w:tcPr>
            <w:tcW w:type="dxa" w:w="2160"/>
            <w:shd w:fill="FFFFFF"/>
          </w:tcPr>
          <w:p>
            <w:pPr>
              <w:spacing w:line="276" w:lineRule="auto" w:before="60" w:after="60"/>
            </w:pPr>
            <w:r>
              <w:rPr>
                <w:rFonts w:ascii="Times New Roman" w:hAnsi="Times New Roman"/>
                <w:b/>
                <w:sz w:val="19"/>
              </w:rPr>
              <w:t>student</w:t>
            </w:r>
          </w:p>
        </w:tc>
        <w:tc>
          <w:tcPr>
            <w:tcW w:type="dxa" w:w="2160"/>
            <w:shd w:fill="FFFFFF"/>
          </w:tcPr>
          <w:p>
            <w:pPr>
              <w:spacing w:line="276" w:lineRule="auto" w:before="60" w:after="60"/>
            </w:pPr>
            <w:r>
              <w:rPr>
                <w:rFonts w:ascii="Times New Roman" w:hAnsi="Times New Roman"/>
                <w:sz w:val="19"/>
              </w:rPr>
              <w:t>roll_no</w:t>
            </w:r>
          </w:p>
        </w:tc>
        <w:tc>
          <w:tcPr>
            <w:tcW w:type="dxa" w:w="2592"/>
            <w:shd w:fill="FFFFFF"/>
          </w:tcPr>
          <w:p>
            <w:pPr>
              <w:spacing w:line="276" w:lineRule="auto" w:before="60" w:after="60"/>
            </w:pPr>
            <w:r>
              <w:rPr>
                <w:rFonts w:ascii="Times New Roman" w:hAnsi="Times New Roman"/>
                <w:sz w:val="19"/>
              </w:rPr>
              <w:t>VARCHAR(50)</w:t>
            </w:r>
          </w:p>
        </w:tc>
        <w:tc>
          <w:tcPr>
            <w:tcW w:type="dxa" w:w="2736"/>
            <w:shd w:fill="FFFFFF"/>
          </w:tcPr>
          <w:p>
            <w:pPr>
              <w:spacing w:line="276" w:lineRule="auto" w:before="60" w:after="60"/>
            </w:pPr>
            <w:r>
              <w:rPr>
                <w:rFonts w:ascii="Times New Roman" w:hAnsi="Times New Roman"/>
                <w:sz w:val="19"/>
              </w:rPr>
              <w:t>Unique University Enrollment Number</w:t>
            </w:r>
          </w:p>
        </w:tc>
      </w:tr>
      <w:tr>
        <w:tc>
          <w:tcPr>
            <w:tcW w:type="dxa" w:w="2160"/>
            <w:shd w:fill="F8FAFC"/>
          </w:tcPr>
          <w:p>
            <w:pPr>
              <w:spacing w:line="276" w:lineRule="auto" w:before="60" w:after="60"/>
            </w:pPr>
            <w:r>
              <w:rPr>
                <w:rFonts w:ascii="Times New Roman" w:hAnsi="Times New Roman"/>
                <w:b/>
                <w:sz w:val="19"/>
              </w:rPr>
              <w:t>student</w:t>
            </w:r>
          </w:p>
        </w:tc>
        <w:tc>
          <w:tcPr>
            <w:tcW w:type="dxa" w:w="2160"/>
            <w:shd w:fill="F8FAFC"/>
          </w:tcPr>
          <w:p>
            <w:pPr>
              <w:spacing w:line="276" w:lineRule="auto" w:before="60" w:after="60"/>
            </w:pPr>
            <w:r>
              <w:rPr>
                <w:rFonts w:ascii="Times New Roman" w:hAnsi="Times New Roman"/>
                <w:sz w:val="19"/>
              </w:rPr>
              <w:t>name</w:t>
            </w:r>
          </w:p>
        </w:tc>
        <w:tc>
          <w:tcPr>
            <w:tcW w:type="dxa" w:w="2592"/>
            <w:shd w:fill="F8FAFC"/>
          </w:tcPr>
          <w:p>
            <w:pPr>
              <w:spacing w:line="276" w:lineRule="auto" w:before="60" w:after="60"/>
            </w:pPr>
            <w:r>
              <w:rPr>
                <w:rFonts w:ascii="Times New Roman" w:hAnsi="Times New Roman"/>
                <w:sz w:val="19"/>
              </w:rPr>
              <w:t>VARCHAR(100)</w:t>
            </w:r>
          </w:p>
        </w:tc>
        <w:tc>
          <w:tcPr>
            <w:tcW w:type="dxa" w:w="2736"/>
            <w:shd w:fill="F8FAFC"/>
          </w:tcPr>
          <w:p>
            <w:pPr>
              <w:spacing w:line="276" w:lineRule="auto" w:before="60" w:after="60"/>
            </w:pPr>
            <w:r>
              <w:rPr>
                <w:rFonts w:ascii="Times New Roman" w:hAnsi="Times New Roman"/>
                <w:sz w:val="19"/>
              </w:rPr>
              <w:t>Full Student Name</w:t>
            </w:r>
          </w:p>
        </w:tc>
      </w:tr>
      <w:tr>
        <w:tc>
          <w:tcPr>
            <w:tcW w:type="dxa" w:w="2160"/>
            <w:shd w:fill="FFFFFF"/>
          </w:tcPr>
          <w:p>
            <w:pPr>
              <w:spacing w:line="276" w:lineRule="auto" w:before="60" w:after="60"/>
            </w:pPr>
            <w:r>
              <w:rPr>
                <w:rFonts w:ascii="Times New Roman" w:hAnsi="Times New Roman"/>
                <w:b/>
                <w:sz w:val="19"/>
              </w:rPr>
              <w:t>student</w:t>
            </w:r>
          </w:p>
        </w:tc>
        <w:tc>
          <w:tcPr>
            <w:tcW w:type="dxa" w:w="2160"/>
            <w:shd w:fill="FFFFFF"/>
          </w:tcPr>
          <w:p>
            <w:pPr>
              <w:spacing w:line="276" w:lineRule="auto" w:before="60" w:after="60"/>
            </w:pPr>
            <w:r>
              <w:rPr>
                <w:rFonts w:ascii="Times New Roman" w:hAnsi="Times New Roman"/>
                <w:sz w:val="19"/>
              </w:rPr>
              <w:t>class_id</w:t>
            </w:r>
          </w:p>
        </w:tc>
        <w:tc>
          <w:tcPr>
            <w:tcW w:type="dxa" w:w="2592"/>
            <w:shd w:fill="FFFFFF"/>
          </w:tcPr>
          <w:p>
            <w:pPr>
              <w:spacing w:line="276" w:lineRule="auto" w:before="60" w:after="60"/>
            </w:pPr>
            <w:r>
              <w:rPr>
                <w:rFonts w:ascii="Times New Roman" w:hAnsi="Times New Roman"/>
                <w:sz w:val="19"/>
              </w:rPr>
              <w:t>INT</w:t>
            </w:r>
          </w:p>
        </w:tc>
        <w:tc>
          <w:tcPr>
            <w:tcW w:type="dxa" w:w="2736"/>
            <w:shd w:fill="FFFFFF"/>
          </w:tcPr>
          <w:p>
            <w:pPr>
              <w:spacing w:line="276" w:lineRule="auto" w:before="60" w:after="60"/>
            </w:pPr>
            <w:r>
              <w:rPr>
                <w:rFonts w:ascii="Times New Roman" w:hAnsi="Times New Roman"/>
                <w:sz w:val="19"/>
              </w:rPr>
              <w:t>Foreign Key referencing class_section(id)</w:t>
            </w:r>
          </w:p>
        </w:tc>
      </w:tr>
      <w:tr>
        <w:tc>
          <w:tcPr>
            <w:tcW w:type="dxa" w:w="2160"/>
            <w:shd w:fill="F8FAFC"/>
          </w:tcPr>
          <w:p>
            <w:pPr>
              <w:spacing w:line="276" w:lineRule="auto" w:before="60" w:after="60"/>
            </w:pPr>
            <w:r>
              <w:rPr>
                <w:rFonts w:ascii="Times New Roman" w:hAnsi="Times New Roman"/>
                <w:b/>
                <w:sz w:val="19"/>
              </w:rPr>
              <w:t>teacher</w:t>
            </w:r>
          </w:p>
        </w:tc>
        <w:tc>
          <w:tcPr>
            <w:tcW w:type="dxa" w:w="2160"/>
            <w:shd w:fill="F8FAFC"/>
          </w:tcPr>
          <w:p>
            <w:pPr>
              <w:spacing w:line="276" w:lineRule="auto" w:before="60" w:after="60"/>
            </w:pPr>
            <w:r>
              <w:rPr>
                <w:rFonts w:ascii="Times New Roman" w:hAnsi="Times New Roman"/>
                <w:sz w:val="19"/>
              </w:rPr>
              <w:t>id</w:t>
            </w:r>
          </w:p>
        </w:tc>
        <w:tc>
          <w:tcPr>
            <w:tcW w:type="dxa" w:w="2592"/>
            <w:shd w:fill="F8FAFC"/>
          </w:tcPr>
          <w:p>
            <w:pPr>
              <w:spacing w:line="276" w:lineRule="auto" w:before="60" w:after="60"/>
            </w:pPr>
            <w:r>
              <w:rPr>
                <w:rFonts w:ascii="Times New Roman" w:hAnsi="Times New Roman"/>
                <w:sz w:val="19"/>
              </w:rPr>
              <w:t>INT AUTO_INCREMENT</w:t>
            </w:r>
          </w:p>
        </w:tc>
        <w:tc>
          <w:tcPr>
            <w:tcW w:type="dxa" w:w="2736"/>
            <w:shd w:fill="F8FAFC"/>
          </w:tcPr>
          <w:p>
            <w:pPr>
              <w:spacing w:line="276" w:lineRule="auto" w:before="60" w:after="60"/>
            </w:pPr>
            <w:r>
              <w:rPr>
                <w:rFonts w:ascii="Times New Roman" w:hAnsi="Times New Roman"/>
                <w:sz w:val="19"/>
              </w:rPr>
              <w:t>Primary Key, Faculty Identifier</w:t>
            </w:r>
          </w:p>
        </w:tc>
      </w:tr>
      <w:tr>
        <w:tc>
          <w:tcPr>
            <w:tcW w:type="dxa" w:w="2160"/>
            <w:shd w:fill="FFFFFF"/>
          </w:tcPr>
          <w:p>
            <w:pPr>
              <w:spacing w:line="276" w:lineRule="auto" w:before="60" w:after="60"/>
            </w:pPr>
            <w:r>
              <w:rPr>
                <w:rFonts w:ascii="Times New Roman" w:hAnsi="Times New Roman"/>
                <w:b/>
                <w:sz w:val="19"/>
              </w:rPr>
              <w:t>teacher</w:t>
            </w:r>
          </w:p>
        </w:tc>
        <w:tc>
          <w:tcPr>
            <w:tcW w:type="dxa" w:w="2160"/>
            <w:shd w:fill="FFFFFF"/>
          </w:tcPr>
          <w:p>
            <w:pPr>
              <w:spacing w:line="276" w:lineRule="auto" w:before="60" w:after="60"/>
            </w:pPr>
            <w:r>
              <w:rPr>
                <w:rFonts w:ascii="Times New Roman" w:hAnsi="Times New Roman"/>
                <w:sz w:val="19"/>
              </w:rPr>
              <w:t>email</w:t>
            </w:r>
          </w:p>
        </w:tc>
        <w:tc>
          <w:tcPr>
            <w:tcW w:type="dxa" w:w="2592"/>
            <w:shd w:fill="FFFFFF"/>
          </w:tcPr>
          <w:p>
            <w:pPr>
              <w:spacing w:line="276" w:lineRule="auto" w:before="60" w:after="60"/>
            </w:pPr>
            <w:r>
              <w:rPr>
                <w:rFonts w:ascii="Times New Roman" w:hAnsi="Times New Roman"/>
                <w:sz w:val="19"/>
              </w:rPr>
              <w:t>VARCHAR(100)</w:t>
            </w:r>
          </w:p>
        </w:tc>
        <w:tc>
          <w:tcPr>
            <w:tcW w:type="dxa" w:w="2736"/>
            <w:shd w:fill="FFFFFF"/>
          </w:tcPr>
          <w:p>
            <w:pPr>
              <w:spacing w:line="276" w:lineRule="auto" w:before="60" w:after="60"/>
            </w:pPr>
            <w:r>
              <w:rPr>
                <w:rFonts w:ascii="Times New Roman" w:hAnsi="Times New Roman"/>
                <w:sz w:val="19"/>
              </w:rPr>
              <w:t>Unique Login Email Address</w:t>
            </w:r>
          </w:p>
        </w:tc>
      </w:tr>
      <w:tr>
        <w:tc>
          <w:tcPr>
            <w:tcW w:type="dxa" w:w="2160"/>
            <w:shd w:fill="F8FAFC"/>
          </w:tcPr>
          <w:p>
            <w:pPr>
              <w:spacing w:line="276" w:lineRule="auto" w:before="60" w:after="60"/>
            </w:pPr>
            <w:r>
              <w:rPr>
                <w:rFonts w:ascii="Times New Roman" w:hAnsi="Times New Roman"/>
                <w:b/>
                <w:sz w:val="19"/>
              </w:rPr>
              <w:t>class_section</w:t>
            </w:r>
          </w:p>
        </w:tc>
        <w:tc>
          <w:tcPr>
            <w:tcW w:type="dxa" w:w="2160"/>
            <w:shd w:fill="F8FAFC"/>
          </w:tcPr>
          <w:p>
            <w:pPr>
              <w:spacing w:line="276" w:lineRule="auto" w:before="60" w:after="60"/>
            </w:pPr>
            <w:r>
              <w:rPr>
                <w:rFonts w:ascii="Times New Roman" w:hAnsi="Times New Roman"/>
                <w:sz w:val="19"/>
              </w:rPr>
              <w:t>id</w:t>
            </w:r>
          </w:p>
        </w:tc>
        <w:tc>
          <w:tcPr>
            <w:tcW w:type="dxa" w:w="2592"/>
            <w:shd w:fill="F8FAFC"/>
          </w:tcPr>
          <w:p>
            <w:pPr>
              <w:spacing w:line="276" w:lineRule="auto" w:before="60" w:after="60"/>
            </w:pPr>
            <w:r>
              <w:rPr>
                <w:rFonts w:ascii="Times New Roman" w:hAnsi="Times New Roman"/>
                <w:sz w:val="19"/>
              </w:rPr>
              <w:t>INT AUTO_INCREMENT</w:t>
            </w:r>
          </w:p>
        </w:tc>
        <w:tc>
          <w:tcPr>
            <w:tcW w:type="dxa" w:w="2736"/>
            <w:shd w:fill="F8FAFC"/>
          </w:tcPr>
          <w:p>
            <w:pPr>
              <w:spacing w:line="276" w:lineRule="auto" w:before="60" w:after="60"/>
            </w:pPr>
            <w:r>
              <w:rPr>
                <w:rFonts w:ascii="Times New Roman" w:hAnsi="Times New Roman"/>
                <w:sz w:val="19"/>
              </w:rPr>
              <w:t>Primary Key, Section Identifier</w:t>
            </w:r>
          </w:p>
        </w:tc>
      </w:tr>
      <w:tr>
        <w:tc>
          <w:tcPr>
            <w:tcW w:type="dxa" w:w="2160"/>
            <w:shd w:fill="FFFFFF"/>
          </w:tcPr>
          <w:p>
            <w:pPr>
              <w:spacing w:line="276" w:lineRule="auto" w:before="60" w:after="60"/>
            </w:pPr>
            <w:r>
              <w:rPr>
                <w:rFonts w:ascii="Times New Roman" w:hAnsi="Times New Roman"/>
                <w:b/>
                <w:sz w:val="19"/>
              </w:rPr>
              <w:t>class_section</w:t>
            </w:r>
          </w:p>
        </w:tc>
        <w:tc>
          <w:tcPr>
            <w:tcW w:type="dxa" w:w="2160"/>
            <w:shd w:fill="FFFFFF"/>
          </w:tcPr>
          <w:p>
            <w:pPr>
              <w:spacing w:line="276" w:lineRule="auto" w:before="60" w:after="60"/>
            </w:pPr>
            <w:r>
              <w:rPr>
                <w:rFonts w:ascii="Times New Roman" w:hAnsi="Times New Roman"/>
                <w:sz w:val="19"/>
              </w:rPr>
              <w:t>class_name</w:t>
            </w:r>
          </w:p>
        </w:tc>
        <w:tc>
          <w:tcPr>
            <w:tcW w:type="dxa" w:w="2592"/>
            <w:shd w:fill="FFFFFF"/>
          </w:tcPr>
          <w:p>
            <w:pPr>
              <w:spacing w:line="276" w:lineRule="auto" w:before="60" w:after="60"/>
            </w:pPr>
            <w:r>
              <w:rPr>
                <w:rFonts w:ascii="Times New Roman" w:hAnsi="Times New Roman"/>
                <w:sz w:val="19"/>
              </w:rPr>
              <w:t>VARCHAR(50)</w:t>
            </w:r>
          </w:p>
        </w:tc>
        <w:tc>
          <w:tcPr>
            <w:tcW w:type="dxa" w:w="2736"/>
            <w:shd w:fill="FFFFFF"/>
          </w:tcPr>
          <w:p>
            <w:pPr>
              <w:spacing w:line="276" w:lineRule="auto" w:before="60" w:after="60"/>
            </w:pPr>
            <w:r>
              <w:rPr>
                <w:rFonts w:ascii="Times New Roman" w:hAnsi="Times New Roman"/>
                <w:sz w:val="19"/>
              </w:rPr>
              <w:t>Academic Degree/Branch Name</w:t>
            </w:r>
          </w:p>
        </w:tc>
      </w:tr>
      <w:tr>
        <w:tc>
          <w:tcPr>
            <w:tcW w:type="dxa" w:w="2160"/>
            <w:shd w:fill="F8FAFC"/>
          </w:tcPr>
          <w:p>
            <w:pPr>
              <w:spacing w:line="276" w:lineRule="auto" w:before="60" w:after="60"/>
            </w:pPr>
            <w:r>
              <w:rPr>
                <w:rFonts w:ascii="Times New Roman" w:hAnsi="Times New Roman"/>
                <w:b/>
                <w:sz w:val="19"/>
              </w:rPr>
              <w:t>experiment</w:t>
            </w:r>
          </w:p>
        </w:tc>
        <w:tc>
          <w:tcPr>
            <w:tcW w:type="dxa" w:w="2160"/>
            <w:shd w:fill="F8FAFC"/>
          </w:tcPr>
          <w:p>
            <w:pPr>
              <w:spacing w:line="276" w:lineRule="auto" w:before="60" w:after="60"/>
            </w:pPr>
            <w:r>
              <w:rPr>
                <w:rFonts w:ascii="Times New Roman" w:hAnsi="Times New Roman"/>
                <w:sz w:val="19"/>
              </w:rPr>
              <w:t>id</w:t>
            </w:r>
          </w:p>
        </w:tc>
        <w:tc>
          <w:tcPr>
            <w:tcW w:type="dxa" w:w="2592"/>
            <w:shd w:fill="F8FAFC"/>
          </w:tcPr>
          <w:p>
            <w:pPr>
              <w:spacing w:line="276" w:lineRule="auto" w:before="60" w:after="60"/>
            </w:pPr>
            <w:r>
              <w:rPr>
                <w:rFonts w:ascii="Times New Roman" w:hAnsi="Times New Roman"/>
                <w:sz w:val="19"/>
              </w:rPr>
              <w:t>INT AUTO_INCREMENT</w:t>
            </w:r>
          </w:p>
        </w:tc>
        <w:tc>
          <w:tcPr>
            <w:tcW w:type="dxa" w:w="2736"/>
            <w:shd w:fill="F8FAFC"/>
          </w:tcPr>
          <w:p>
            <w:pPr>
              <w:spacing w:line="276" w:lineRule="auto" w:before="60" w:after="60"/>
            </w:pPr>
            <w:r>
              <w:rPr>
                <w:rFonts w:ascii="Times New Roman" w:hAnsi="Times New Roman"/>
                <w:sz w:val="19"/>
              </w:rPr>
              <w:t>Primary Key, Experiment Identifier</w:t>
            </w:r>
          </w:p>
        </w:tc>
      </w:tr>
      <w:tr>
        <w:tc>
          <w:tcPr>
            <w:tcW w:type="dxa" w:w="2160"/>
            <w:shd w:fill="FFFFFF"/>
          </w:tcPr>
          <w:p>
            <w:pPr>
              <w:spacing w:line="276" w:lineRule="auto" w:before="60" w:after="60"/>
            </w:pPr>
            <w:r>
              <w:rPr>
                <w:rFonts w:ascii="Times New Roman" w:hAnsi="Times New Roman"/>
                <w:b/>
                <w:sz w:val="19"/>
              </w:rPr>
              <w:t>experiment</w:t>
            </w:r>
          </w:p>
        </w:tc>
        <w:tc>
          <w:tcPr>
            <w:tcW w:type="dxa" w:w="2160"/>
            <w:shd w:fill="FFFFFF"/>
          </w:tcPr>
          <w:p>
            <w:pPr>
              <w:spacing w:line="276" w:lineRule="auto" w:before="60" w:after="60"/>
            </w:pPr>
            <w:r>
              <w:rPr>
                <w:rFonts w:ascii="Times New Roman" w:hAnsi="Times New Roman"/>
                <w:sz w:val="19"/>
              </w:rPr>
              <w:t>experiment_number</w:t>
            </w:r>
          </w:p>
        </w:tc>
        <w:tc>
          <w:tcPr>
            <w:tcW w:type="dxa" w:w="2592"/>
            <w:shd w:fill="FFFFFF"/>
          </w:tcPr>
          <w:p>
            <w:pPr>
              <w:spacing w:line="276" w:lineRule="auto" w:before="60" w:after="60"/>
            </w:pPr>
            <w:r>
              <w:rPr>
                <w:rFonts w:ascii="Times New Roman" w:hAnsi="Times New Roman"/>
                <w:sz w:val="19"/>
              </w:rPr>
              <w:t>INT</w:t>
            </w:r>
          </w:p>
        </w:tc>
        <w:tc>
          <w:tcPr>
            <w:tcW w:type="dxa" w:w="2736"/>
            <w:shd w:fill="FFFFFF"/>
          </w:tcPr>
          <w:p>
            <w:pPr>
              <w:spacing w:line="276" w:lineRule="auto" w:before="60" w:after="60"/>
            </w:pPr>
            <w:r>
              <w:rPr>
                <w:rFonts w:ascii="Times New Roman" w:hAnsi="Times New Roman"/>
                <w:sz w:val="19"/>
              </w:rPr>
              <w:t>RTU Syllabus Experiment Sequence</w:t>
            </w:r>
          </w:p>
        </w:tc>
      </w:tr>
      <w:tr>
        <w:tc>
          <w:tcPr>
            <w:tcW w:type="dxa" w:w="2160"/>
            <w:shd w:fill="F8FAFC"/>
          </w:tcPr>
          <w:p>
            <w:pPr>
              <w:spacing w:line="276" w:lineRule="auto" w:before="60" w:after="60"/>
            </w:pPr>
            <w:r>
              <w:rPr>
                <w:rFonts w:ascii="Times New Roman" w:hAnsi="Times New Roman"/>
                <w:b/>
                <w:sz w:val="19"/>
              </w:rPr>
              <w:t>feedback</w:t>
            </w:r>
          </w:p>
        </w:tc>
        <w:tc>
          <w:tcPr>
            <w:tcW w:type="dxa" w:w="2160"/>
            <w:shd w:fill="F8FAFC"/>
          </w:tcPr>
          <w:p>
            <w:pPr>
              <w:spacing w:line="276" w:lineRule="auto" w:before="60" w:after="60"/>
            </w:pPr>
            <w:r>
              <w:rPr>
                <w:rFonts w:ascii="Times New Roman" w:hAnsi="Times New Roman"/>
                <w:sz w:val="19"/>
              </w:rPr>
              <w:t>rating</w:t>
            </w:r>
          </w:p>
        </w:tc>
        <w:tc>
          <w:tcPr>
            <w:tcW w:type="dxa" w:w="2592"/>
            <w:shd w:fill="F8FAFC"/>
          </w:tcPr>
          <w:p>
            <w:pPr>
              <w:spacing w:line="276" w:lineRule="auto" w:before="60" w:after="60"/>
            </w:pPr>
            <w:r>
              <w:rPr>
                <w:rFonts w:ascii="Times New Roman" w:hAnsi="Times New Roman"/>
                <w:sz w:val="19"/>
              </w:rPr>
              <w:t>INT</w:t>
            </w:r>
          </w:p>
        </w:tc>
        <w:tc>
          <w:tcPr>
            <w:tcW w:type="dxa" w:w="2736"/>
            <w:shd w:fill="F8FAFC"/>
          </w:tcPr>
          <w:p>
            <w:pPr>
              <w:spacing w:line="276" w:lineRule="auto" w:before="60" w:after="60"/>
            </w:pPr>
            <w:r>
              <w:rPr>
                <w:rFonts w:ascii="Times New Roman" w:hAnsi="Times New Roman"/>
                <w:sz w:val="19"/>
              </w:rPr>
              <w:t>Rating scale (1 to 5 Stars)</w:t>
            </w:r>
          </w:p>
        </w:tc>
      </w:tr>
    </w:tbl>
    <w:p>
      <w:pPr>
        <w:spacing w:after="160"/>
      </w:pPr>
    </w:p>
    <w:p>
      <w:pPr>
        <w:keepNext/>
        <w:spacing w:before="360" w:after="120"/>
      </w:pPr>
      <w:r>
        <w:rPr>
          <w:rFonts w:ascii="Times New Roman" w:hAnsi="Times New Roman"/>
          <w:b/>
          <w:color w:val="0A2540"/>
          <w:sz w:val="30"/>
        </w:rPr>
        <w:t>CHAPTER 10: INPUT &amp; OUTPUT SCREEN DESIGN (UI SPECIFICATION)</w:t>
      </w:r>
    </w:p>
    <w:p>
      <w:pPr>
        <w:keepNext/>
        <w:spacing w:before="240" w:after="80"/>
      </w:pPr>
      <w:r>
        <w:rPr>
          <w:rFonts w:ascii="Times New Roman" w:hAnsi="Times New Roman"/>
          <w:b/>
          <w:color w:val="1A365D"/>
          <w:sz w:val="26"/>
        </w:rPr>
        <w:t>10.1 Portal Landing &amp; Navigation Shell</w:t>
      </w:r>
    </w:p>
    <w:p>
      <w:pPr>
        <w:spacing w:line="288" w:lineRule="auto" w:after="120"/>
        <w:jc w:val="both"/>
      </w:pPr>
      <w:r>
        <w:rPr>
          <w:rFonts w:ascii="Times New Roman" w:hAnsi="Times New Roman"/>
          <w:b w:val="0"/>
          <w:i w:val="0"/>
          <w:color w:val="222222"/>
          <w:sz w:val="22"/>
        </w:rPr>
        <w:t>The application provides a universal responsive header incorporating the JavaLabPortal brand mark, active semester badge (5th Semester AI &amp; DS), quick links, and user session controls. The interface adopts a high-contrast dark navy color palette with crisp card elevations.</w:t>
      </w:r>
    </w:p>
    <w:p>
      <w:pPr>
        <w:keepNext/>
        <w:spacing w:before="240" w:after="80"/>
      </w:pPr>
      <w:r>
        <w:rPr>
          <w:rFonts w:ascii="Times New Roman" w:hAnsi="Times New Roman"/>
          <w:b/>
          <w:color w:val="1A365D"/>
          <w:sz w:val="26"/>
        </w:rPr>
        <w:t>10.2 Role-Based Authentication Screen</w:t>
      </w:r>
    </w:p>
    <w:p>
      <w:pPr>
        <w:spacing w:line="288" w:lineRule="auto" w:after="120"/>
        <w:jc w:val="both"/>
      </w:pPr>
      <w:r>
        <w:rPr>
          <w:rFonts w:ascii="Times New Roman" w:hAnsi="Times New Roman"/>
          <w:b w:val="0"/>
          <w:i w:val="0"/>
          <w:color w:val="222222"/>
          <w:sz w:val="22"/>
        </w:rPr>
        <w:t>The login screen features a tabbed card allowing seamless switching between Student and Teacher authentication modes. Includes client-side JavaScript validation preventing empty submissions, inline error badges, and role selection radios.</w:t>
      </w:r>
    </w:p>
    <w:p>
      <w:pPr>
        <w:keepNext/>
        <w:spacing w:before="240" w:after="80"/>
      </w:pPr>
      <w:r>
        <w:rPr>
          <w:rFonts w:ascii="Times New Roman" w:hAnsi="Times New Roman"/>
          <w:b/>
          <w:color w:val="1A365D"/>
          <w:sz w:val="26"/>
        </w:rPr>
        <w:t>10.3 Student Dashboard &amp; Experiment Catalog</w:t>
      </w:r>
    </w:p>
    <w:p>
      <w:pPr>
        <w:spacing w:line="288" w:lineRule="auto" w:after="120"/>
        <w:jc w:val="both"/>
      </w:pPr>
      <w:r>
        <w:rPr>
          <w:rFonts w:ascii="Times New Roman" w:hAnsi="Times New Roman"/>
          <w:b w:val="0"/>
          <w:i w:val="0"/>
          <w:color w:val="222222"/>
          <w:sz w:val="22"/>
        </w:rPr>
        <w:t>Displays real-time overview metrics: Total Experiments Available, Assigned Lab Batch, and Completed Practicals. The catalog grid renders interactive experiment cards detailing Experiment Number, Aim Summary, and quick action buttons ('View Theory', 'Open Code Sandbox', 'Submit Feedback').</w:t>
      </w:r>
    </w:p>
    <w:p>
      <w:pPr>
        <w:keepNext/>
        <w:spacing w:before="240" w:after="80"/>
      </w:pPr>
      <w:r>
        <w:rPr>
          <w:rFonts w:ascii="Times New Roman" w:hAnsi="Times New Roman"/>
          <w:b/>
          <w:color w:val="1A365D"/>
          <w:sz w:val="26"/>
        </w:rPr>
        <w:t>10.4 Faculty Academic Management Dashboard</w:t>
      </w:r>
    </w:p>
    <w:p>
      <w:pPr>
        <w:spacing w:line="288" w:lineRule="auto" w:after="120"/>
        <w:jc w:val="both"/>
      </w:pPr>
      <w:r>
        <w:rPr>
          <w:rFonts w:ascii="Times New Roman" w:hAnsi="Times New Roman"/>
          <w:b w:val="0"/>
          <w:i w:val="0"/>
          <w:color w:val="222222"/>
          <w:sz w:val="22"/>
        </w:rPr>
        <w:t>Equipped with dynamic data tables for Manage Students and Manage Classes. Features modal dialogs for adding new records, in-place edit forms, and confirmation prompts for record deletion with instant database synchronization.</w:t>
      </w:r>
    </w:p>
    <w:p>
      <w:pPr>
        <w:keepNext/>
        <w:spacing w:before="240" w:after="80"/>
      </w:pPr>
      <w:r>
        <w:rPr>
          <w:rFonts w:ascii="Times New Roman" w:hAnsi="Times New Roman"/>
          <w:b/>
          <w:color w:val="1A365D"/>
          <w:sz w:val="26"/>
        </w:rPr>
        <w:t>10.5 Interactive Calculator &amp; Computational Console</w:t>
      </w:r>
    </w:p>
    <w:p>
      <w:pPr>
        <w:spacing w:line="288" w:lineRule="auto" w:after="120"/>
        <w:jc w:val="both"/>
      </w:pPr>
      <w:r>
        <w:rPr>
          <w:rFonts w:ascii="Times New Roman" w:hAnsi="Times New Roman"/>
          <w:b w:val="0"/>
          <w:i w:val="0"/>
          <w:color w:val="222222"/>
          <w:sz w:val="22"/>
        </w:rPr>
        <w:t>Provides an interactive keypad and expression display showing live results processed by the Java EE backend servlet, demonstrating client-server MVC state transfer.</w:t>
      </w:r>
    </w:p>
    <w:p>
      <w:pPr>
        <w:keepNext/>
        <w:spacing w:before="360" w:after="120"/>
      </w:pPr>
      <w:r>
        <w:rPr>
          <w:rFonts w:ascii="Times New Roman" w:hAnsi="Times New Roman"/>
          <w:b/>
          <w:color w:val="0A2540"/>
          <w:sz w:val="30"/>
        </w:rPr>
        <w:t>CHAPTER 11: PRINTOUT OF THE CODE SHEET (ARCHITECTURAL SNIPPETS &amp; TEMPLATES)</w:t>
      </w:r>
    </w:p>
    <w:p>
      <w:pPr>
        <w:spacing w:line="288" w:lineRule="auto" w:after="240"/>
        <w:jc w:val="both"/>
      </w:pPr>
      <w:r>
        <w:rPr>
          <w:rFonts w:ascii="Times New Roman" w:hAnsi="Times New Roman"/>
          <w:b w:val="0"/>
          <w:i/>
          <w:color w:val="222222"/>
          <w:sz w:val="22"/>
        </w:rPr>
        <w:t>Note: In accordance with standard software engineering practices, institutional project guidelines, and code confidentiality principles, full production source files are maintained under version control within the project Git repository. This chapter presents representative architectural code templates and interface controller snippets illustrating the structural design and request-handling mechanics of each of the 5 project modules.</w:t>
      </w:r>
    </w:p>
    <w:p>
      <w:pPr>
        <w:keepNext/>
        <w:spacing w:before="240" w:after="80"/>
      </w:pPr>
      <w:r>
        <w:rPr>
          <w:rFonts w:ascii="Times New Roman" w:hAnsi="Times New Roman"/>
          <w:b/>
          <w:color w:val="1A365D"/>
          <w:sz w:val="26"/>
        </w:rPr>
        <w:t>11.1 Module 1: Experiment Catalog Controller Snippet (ExperimentServlet Template)</w:t>
      </w:r>
    </w:p>
    <w:p>
      <w:pPr>
        <w:spacing w:line="288" w:lineRule="auto" w:after="120"/>
        <w:jc w:val="both"/>
      </w:pPr>
      <w:r>
        <w:rPr>
          <w:rFonts w:ascii="Times New Roman" w:hAnsi="Times New Roman"/>
          <w:b w:val="0"/>
          <w:i w:val="0"/>
          <w:color w:val="222222"/>
          <w:sz w:val="22"/>
        </w:rPr>
        <w:t>Illustrates the controller interface retrieving curriculum experiments and forwarding to the catalog view:</w:t>
      </w:r>
    </w:p>
    <w:p>
      <w:pPr>
        <w:spacing w:before="60" w:after="80" w:line="252" w:lineRule="auto"/>
        <w:ind w:left="288"/>
        <w:jc w:val="left"/>
      </w:pPr>
      <w:r>
        <w:rPr>
          <w:rFonts w:ascii="Consolas" w:hAnsi="Consolas"/>
          <w:color w:val="0F172A"/>
          <w:sz w:val="19"/>
        </w:rPr>
        <w:t>// Module 1: Experiment Catalog Retrieval &amp; View Dispatching Snippet</w:t>
        <w:br/>
        <w:t>protected void doGet(HttpServletRequest request, HttpServletResponse response)</w:t>
        <w:br/>
        <w:t xml:space="preserve">        throws ServletException, IOException {</w:t>
        <w:br/>
        <w:t xml:space="preserve">    // Retrieve experiment catalog from DAO layer</w:t>
        <w:br/>
        <w:t xml:space="preserve">    List&lt;Experiment&gt; catalog = ExperimentDAO.getAllExperiments();</w:t>
        <w:br/>
        <w:t xml:space="preserve">    request.setAttribute("experimentList", catalog);</w:t>
        <w:br/>
        <w:t xml:space="preserve">    </w:t>
        <w:br/>
        <w:t xml:space="preserve">    // Forward dynamic data model to target presentation view</w:t>
        <w:br/>
        <w:t xml:space="preserve">    RequestDispatcher dispatcher = request.getRequestDispatcher("/experiments.jsp");</w:t>
        <w:br/>
        <w:t xml:space="preserve">    dispatcher.forward(request, response);</w:t>
        <w:br/>
        <w:t>}</w:t>
      </w:r>
    </w:p>
    <w:p>
      <w:pPr>
        <w:keepNext/>
        <w:spacing w:before="240" w:after="80"/>
      </w:pPr>
      <w:r>
        <w:rPr>
          <w:rFonts w:ascii="Times New Roman" w:hAnsi="Times New Roman"/>
          <w:b/>
          <w:color w:val="1A365D"/>
          <w:sz w:val="26"/>
        </w:rPr>
        <w:t>11.2 Module 2: Faculty Management Service Snippet (StudentServlet Action Routing Template)</w:t>
      </w:r>
    </w:p>
    <w:p>
      <w:pPr>
        <w:spacing w:line="288" w:lineRule="auto" w:after="120"/>
        <w:jc w:val="both"/>
      </w:pPr>
      <w:r>
        <w:rPr>
          <w:rFonts w:ascii="Times New Roman" w:hAnsi="Times New Roman"/>
          <w:b w:val="0"/>
          <w:i w:val="0"/>
          <w:color w:val="222222"/>
          <w:sz w:val="22"/>
        </w:rPr>
        <w:t>Illustrates the RESTful action router coordinating academic student CRUD operations:</w:t>
      </w:r>
    </w:p>
    <w:p>
      <w:pPr>
        <w:spacing w:before="60" w:after="80" w:line="252" w:lineRule="auto"/>
        <w:ind w:left="288"/>
        <w:jc w:val="left"/>
      </w:pPr>
      <w:r>
        <w:rPr>
          <w:rFonts w:ascii="Consolas" w:hAnsi="Consolas"/>
          <w:color w:val="0F172A"/>
          <w:sz w:val="19"/>
        </w:rPr>
        <w:t>// Module 2: Academic Entity Management Routing Snippet</w:t>
        <w:br/>
        <w:t>String action = request.getParameter("action");</w:t>
        <w:br/>
        <w:t>if ("add".equals(action)) {</w:t>
        <w:br/>
        <w:t xml:space="preserve">    Student student = extractStudentFromRequest(request);</w:t>
        <w:br/>
        <w:t xml:space="preserve">    studentDAO.insertStudent(student);</w:t>
        <w:br/>
        <w:t xml:space="preserve">    response.sendRedirect(request.getContextPath() + "/manage_students.jsp?status=success");</w:t>
        <w:br/>
        <w:t>} else if ("delete".equals(action)) {</w:t>
        <w:br/>
        <w:t xml:space="preserve">    int studentId = Integer.parseInt(request.getParameter("id"));</w:t>
        <w:br/>
        <w:t xml:space="preserve">    studentDAO.deleteStudent(studentId);</w:t>
        <w:br/>
        <w:t xml:space="preserve">    response.sendRedirect(request.getContextPath() + "/manage_students.jsp?status=deleted");</w:t>
        <w:br/>
        <w:t>}</w:t>
      </w:r>
    </w:p>
    <w:p>
      <w:pPr>
        <w:keepNext/>
        <w:spacing w:before="240" w:after="80"/>
      </w:pPr>
      <w:r>
        <w:rPr>
          <w:rFonts w:ascii="Times New Roman" w:hAnsi="Times New Roman"/>
          <w:b/>
          <w:color w:val="1A365D"/>
          <w:sz w:val="26"/>
        </w:rPr>
        <w:t>11.3 Module 3: Security &amp; Access Control Filter Snippet (AccessControlFilter Template)</w:t>
      </w:r>
    </w:p>
    <w:p>
      <w:pPr>
        <w:spacing w:line="288" w:lineRule="auto" w:after="120"/>
        <w:jc w:val="both"/>
      </w:pPr>
      <w:r>
        <w:rPr>
          <w:rFonts w:ascii="Times New Roman" w:hAnsi="Times New Roman"/>
          <w:b w:val="0"/>
          <w:i w:val="0"/>
          <w:color w:val="222222"/>
          <w:sz w:val="22"/>
        </w:rPr>
        <w:t>Illustrates the request interceptor verifying role-based authorization prior to serving protected routes:</w:t>
      </w:r>
    </w:p>
    <w:p>
      <w:pPr>
        <w:spacing w:before="60" w:after="80" w:line="252" w:lineRule="auto"/>
        <w:ind w:left="288"/>
        <w:jc w:val="left"/>
      </w:pPr>
      <w:r>
        <w:rPr>
          <w:rFonts w:ascii="Consolas" w:hAnsi="Consolas"/>
          <w:color w:val="0F172A"/>
          <w:sz w:val="19"/>
        </w:rPr>
        <w:t>// Module 3: Role-Based Access Control Interceptor Snippet</w:t>
        <w:br/>
        <w:t>public void doFilter(ServletRequest req, ServletResponse res, FilterChain chain)</w:t>
        <w:br/>
        <w:t xml:space="preserve">        throws IOException, ServletException {</w:t>
        <w:br/>
        <w:t xml:space="preserve">    HttpServletRequest request = (HttpServletRequest) req;</w:t>
        <w:br/>
        <w:t xml:space="preserve">    HttpServletResponse response = (HttpServletResponse) res;</w:t>
        <w:br/>
        <w:t xml:space="preserve">    HttpSession session = request.getSession(false);</w:t>
        <w:br/>
        <w:t xml:space="preserve">    </w:t>
        <w:br/>
        <w:t xml:space="preserve">    boolean loggedIn = (session != null &amp;&amp; session.getAttribute("userRole") != null);</w:t>
        <w:br/>
        <w:t xml:space="preserve">    String path = request.getRequestURI();</w:t>
        <w:br/>
        <w:t xml:space="preserve">    </w:t>
        <w:br/>
        <w:t xml:space="preserve">    // Restrict faculty routes from unauthorized or student access</w:t>
        <w:br/>
        <w:t xml:space="preserve">    if (path.contains("/manage_") &amp;&amp; (!loggedIn || !"teacher".equals(session.getAttribute("userRole")))) {</w:t>
        <w:br/>
        <w:t xml:space="preserve">        response.sendRedirect(request.getContextPath() + "/login.jsp?error=unauthorized");</w:t>
        <w:br/>
        <w:t xml:space="preserve">        return;</w:t>
        <w:br/>
        <w:t xml:space="preserve">    }</w:t>
        <w:br/>
        <w:t xml:space="preserve">    chain.doFilter(request, response);</w:t>
        <w:br/>
        <w:t>}</w:t>
      </w:r>
    </w:p>
    <w:p>
      <w:pPr>
        <w:keepNext/>
        <w:spacing w:before="240" w:after="80"/>
      </w:pPr>
      <w:r>
        <w:rPr>
          <w:rFonts w:ascii="Times New Roman" w:hAnsi="Times New Roman"/>
          <w:b/>
          <w:color w:val="1A365D"/>
          <w:sz w:val="26"/>
        </w:rPr>
        <w:t>11.4 Module 4: Dynamic Computational Logic Snippet (CalculatorServlet Engine Template)</w:t>
      </w:r>
    </w:p>
    <w:p>
      <w:pPr>
        <w:spacing w:line="288" w:lineRule="auto" w:after="120"/>
        <w:jc w:val="both"/>
      </w:pPr>
      <w:r>
        <w:rPr>
          <w:rFonts w:ascii="Times New Roman" w:hAnsi="Times New Roman"/>
          <w:b w:val="0"/>
          <w:i w:val="0"/>
          <w:color w:val="222222"/>
          <w:sz w:val="22"/>
        </w:rPr>
        <w:t>Illustrates the mathematical evaluation engine enforcing validation and operator processing:</w:t>
      </w:r>
    </w:p>
    <w:p>
      <w:pPr>
        <w:spacing w:before="60" w:after="80" w:line="252" w:lineRule="auto"/>
        <w:ind w:left="288"/>
        <w:jc w:val="left"/>
      </w:pPr>
      <w:r>
        <w:rPr>
          <w:rFonts w:ascii="Consolas" w:hAnsi="Consolas"/>
          <w:color w:val="0F172A"/>
          <w:sz w:val="19"/>
        </w:rPr>
        <w:t>// Module 4: Mathematical Evaluation &amp; Error Handling Snippet</w:t>
        <w:br/>
        <w:t>try {</w:t>
        <w:br/>
        <w:t xml:space="preserve">    double num1 = Double.parseDouble(request.getParameter("num1"));</w:t>
        <w:br/>
        <w:t xml:space="preserve">    double num2 = Double.parseDouble(request.getParameter("num2"));</w:t>
        <w:br/>
        <w:t xml:space="preserve">    String op = request.getParameter("operator");</w:t>
        <w:br/>
        <w:t xml:space="preserve">    double result = 0;</w:t>
        <w:br/>
        <w:t xml:space="preserve">    </w:t>
        <w:br/>
        <w:t xml:space="preserve">    if ("/".equals(op) &amp;&amp; num2 == 0) {</w:t>
        <w:br/>
        <w:t xml:space="preserve">        request.setAttribute("error", "Division by zero is undefined.");</w:t>
        <w:br/>
        <w:t xml:space="preserve">    } else {</w:t>
        <w:br/>
        <w:t xml:space="preserve">        switch (op) {</w:t>
        <w:br/>
        <w:t xml:space="preserve">            case "+": result = num1 + num2; break;</w:t>
        <w:br/>
        <w:t xml:space="preserve">            case "-": result = num1 - num2; break;</w:t>
        <w:br/>
        <w:t xml:space="preserve">            case "*": result = num1 * num2; break;</w:t>
        <w:br/>
        <w:t xml:space="preserve">            case "/": result = num1 / num2; break;</w:t>
        <w:br/>
        <w:t xml:space="preserve">        }</w:t>
        <w:br/>
        <w:t xml:space="preserve">        request.setAttribute("result", result);</w:t>
        <w:br/>
        <w:t xml:space="preserve">    }</w:t>
        <w:br/>
        <w:t>} catch (NumberFormatException e) {</w:t>
        <w:br/>
        <w:t xml:space="preserve">    request.setAttribute("error", "Operands must be valid numeric values.");</w:t>
        <w:br/>
        <w:t>}</w:t>
        <w:br/>
        <w:t>request.getRequestDispatcher("/calculator.jsp").forward(request, response);</w:t>
      </w:r>
    </w:p>
    <w:p>
      <w:pPr>
        <w:keepNext/>
        <w:spacing w:before="240" w:after="80"/>
      </w:pPr>
      <w:r>
        <w:rPr>
          <w:rFonts w:ascii="Times New Roman" w:hAnsi="Times New Roman"/>
          <w:b/>
          <w:color w:val="1A365D"/>
          <w:sz w:val="26"/>
        </w:rPr>
        <w:t>11.5 Module 5: Database Connection Factory Snippet (DBConnection Cloud Failover Template)</w:t>
      </w:r>
    </w:p>
    <w:p>
      <w:pPr>
        <w:spacing w:line="288" w:lineRule="auto" w:after="120"/>
        <w:jc w:val="both"/>
      </w:pPr>
      <w:r>
        <w:rPr>
          <w:rFonts w:ascii="Times New Roman" w:hAnsi="Times New Roman"/>
          <w:b w:val="0"/>
          <w:i w:val="0"/>
          <w:color w:val="222222"/>
          <w:sz w:val="22"/>
        </w:rPr>
        <w:t>Illustrates the connection factory automatically switching between cloud container variables and local database configurations:</w:t>
      </w:r>
    </w:p>
    <w:p>
      <w:pPr>
        <w:spacing w:before="60" w:after="80" w:line="252" w:lineRule="auto"/>
        <w:ind w:left="288"/>
        <w:jc w:val="left"/>
      </w:pPr>
      <w:r>
        <w:rPr>
          <w:rFonts w:ascii="Consolas" w:hAnsi="Consolas"/>
          <w:color w:val="0F172A"/>
          <w:sz w:val="19"/>
        </w:rPr>
        <w:t>// Module 5: Resilient Database Connection Factory Snippet</w:t>
        <w:br/>
        <w:t>public static Connection getConnection() throws SQLException {</w:t>
        <w:br/>
        <w:t xml:space="preserve">    String host = System.getenv("MYSQLHOST");</w:t>
        <w:br/>
        <w:t xml:space="preserve">    String port = System.getenv("MYSQLPORT");</w:t>
        <w:br/>
        <w:t xml:space="preserve">    String db   = System.getenv("MYSQLDATABASE");</w:t>
        <w:br/>
        <w:t xml:space="preserve">    String user = System.getenv("MYSQLUSER");</w:t>
        <w:br/>
        <w:t xml:space="preserve">    String pass = System.getenv("MYSQLPASSWORD");</w:t>
        <w:br/>
        <w:t xml:space="preserve">    </w:t>
        <w:br/>
        <w:t xml:space="preserve">    String url = (host != null &amp;&amp; !host.isEmpty())</w:t>
        <w:br/>
        <w:t xml:space="preserve">        ? "jdbc:mysql://" + host + ":" + port + "/" + db + "?useSSL=false&amp;allowPublicKeyRetrieval=true"</w:t>
        <w:br/>
        <w:t xml:space="preserve">        : "jdbc:mysql://localhost:3306/javalabdb?useSSL=false";</w:t>
        <w:br/>
        <w:t xml:space="preserve">        </w:t>
        <w:br/>
        <w:t xml:space="preserve">    return DriverManager.getConnection(url, user != null ? user : "root", pass != null ? pass : "root");</w:t>
        <w:br/>
        <w:t>}</w:t>
      </w:r>
    </w:p>
    <w:p>
      <w:pPr>
        <w:keepNext/>
        <w:spacing w:before="360" w:after="120"/>
      </w:pPr>
      <w:r>
        <w:rPr>
          <w:rFonts w:ascii="Times New Roman" w:hAnsi="Times New Roman"/>
          <w:b/>
          <w:color w:val="0A2540"/>
          <w:sz w:val="30"/>
        </w:rPr>
        <w:t>CHAPTER 12: TESTING &amp; QUALITY ASSURANCE</w:t>
      </w:r>
    </w:p>
    <w:p>
      <w:pPr>
        <w:keepNext/>
        <w:spacing w:before="240" w:after="80"/>
      </w:pPr>
      <w:r>
        <w:rPr>
          <w:rFonts w:ascii="Times New Roman" w:hAnsi="Times New Roman"/>
          <w:b/>
          <w:color w:val="1A365D"/>
          <w:sz w:val="26"/>
        </w:rPr>
        <w:t>12.1 Testing Strategy</w:t>
      </w:r>
    </w:p>
    <w:p>
      <w:pPr>
        <w:spacing w:line="288" w:lineRule="auto" w:after="120"/>
        <w:jc w:val="both"/>
      </w:pPr>
      <w:r>
        <w:rPr>
          <w:rFonts w:ascii="Times New Roman" w:hAnsi="Times New Roman"/>
          <w:b w:val="0"/>
          <w:i w:val="0"/>
          <w:color w:val="222222"/>
          <w:sz w:val="22"/>
        </w:rPr>
        <w:t>A multi-tiered testing methodology was executed encompassing Unit Testing (verifying standalone DAO and calculation methods), Integration Testing (verifying servlet request-response flows with MySQL), and Security Testing (verifying SQL injection resilience and unauthenticated session redirects).</w:t>
      </w:r>
    </w:p>
    <w:p>
      <w:pPr>
        <w:keepNext/>
        <w:spacing w:before="240" w:after="80"/>
      </w:pPr>
      <w:r>
        <w:rPr>
          <w:rFonts w:ascii="Times New Roman" w:hAnsi="Times New Roman"/>
          <w:b/>
          <w:color w:val="1A365D"/>
          <w:sz w:val="26"/>
        </w:rPr>
        <w:t>12.2 Test Cases &amp; Execution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296"/>
            <w:shd w:fill="1E3A8A"/>
          </w:tcPr>
          <w:p>
            <w:pPr>
              <w:spacing w:before="80" w:after="80"/>
              <w:jc w:val="center"/>
            </w:pPr>
            <w:r>
              <w:rPr>
                <w:rFonts w:ascii="Times New Roman" w:hAnsi="Times New Roman"/>
                <w:b/>
                <w:color w:val="FFFFFF"/>
                <w:sz w:val="20"/>
              </w:rPr>
              <w:t>TC No.</w:t>
            </w:r>
          </w:p>
        </w:tc>
        <w:tc>
          <w:tcPr>
            <w:tcW w:type="dxa" w:w="3168"/>
            <w:shd w:fill="1E3A8A"/>
          </w:tcPr>
          <w:p>
            <w:pPr>
              <w:spacing w:before="80" w:after="80"/>
              <w:jc w:val="center"/>
            </w:pPr>
            <w:r>
              <w:rPr>
                <w:rFonts w:ascii="Times New Roman" w:hAnsi="Times New Roman"/>
                <w:b/>
                <w:color w:val="FFFFFF"/>
                <w:sz w:val="20"/>
              </w:rPr>
              <w:t>Test Case Description</w:t>
            </w:r>
          </w:p>
        </w:tc>
        <w:tc>
          <w:tcPr>
            <w:tcW w:type="dxa" w:w="2160"/>
            <w:shd w:fill="1E3A8A"/>
          </w:tcPr>
          <w:p>
            <w:pPr>
              <w:spacing w:before="80" w:after="80"/>
              <w:jc w:val="center"/>
            </w:pPr>
            <w:r>
              <w:rPr>
                <w:rFonts w:ascii="Times New Roman" w:hAnsi="Times New Roman"/>
                <w:b/>
                <w:color w:val="FFFFFF"/>
                <w:sz w:val="20"/>
              </w:rPr>
              <w:t>Test Input</w:t>
            </w:r>
          </w:p>
        </w:tc>
        <w:tc>
          <w:tcPr>
            <w:tcW w:type="dxa" w:w="2160"/>
            <w:shd w:fill="1E3A8A"/>
          </w:tcPr>
          <w:p>
            <w:pPr>
              <w:spacing w:before="80" w:after="80"/>
              <w:jc w:val="center"/>
            </w:pPr>
            <w:r>
              <w:rPr>
                <w:rFonts w:ascii="Times New Roman" w:hAnsi="Times New Roman"/>
                <w:b/>
                <w:color w:val="FFFFFF"/>
                <w:sz w:val="20"/>
              </w:rPr>
              <w:t>Expected Output</w:t>
            </w:r>
          </w:p>
        </w:tc>
        <w:tc>
          <w:tcPr>
            <w:tcW w:type="dxa" w:w="864"/>
            <w:shd w:fill="1E3A8A"/>
          </w:tcPr>
          <w:p>
            <w:pPr>
              <w:spacing w:before="80" w:after="80"/>
              <w:jc w:val="center"/>
            </w:pPr>
            <w:r>
              <w:rPr>
                <w:rFonts w:ascii="Times New Roman" w:hAnsi="Times New Roman"/>
                <w:b/>
                <w:color w:val="FFFFFF"/>
                <w:sz w:val="20"/>
              </w:rPr>
              <w:t>Status</w:t>
            </w:r>
          </w:p>
        </w:tc>
      </w:tr>
      <w:tr>
        <w:tc>
          <w:tcPr>
            <w:tcW w:type="dxa" w:w="1296"/>
            <w:shd w:fill="F8FAFC"/>
          </w:tcPr>
          <w:p>
            <w:pPr>
              <w:spacing w:line="276" w:lineRule="auto" w:before="60" w:after="60"/>
            </w:pPr>
            <w:r>
              <w:rPr>
                <w:rFonts w:ascii="Times New Roman" w:hAnsi="Times New Roman"/>
                <w:b/>
                <w:sz w:val="19"/>
              </w:rPr>
              <w:t>TC-01</w:t>
            </w:r>
          </w:p>
        </w:tc>
        <w:tc>
          <w:tcPr>
            <w:tcW w:type="dxa" w:w="3168"/>
            <w:shd w:fill="F8FAFC"/>
          </w:tcPr>
          <w:p>
            <w:pPr>
              <w:spacing w:line="276" w:lineRule="auto" w:before="60" w:after="60"/>
            </w:pPr>
            <w:r>
              <w:rPr>
                <w:rFonts w:ascii="Times New Roman" w:hAnsi="Times New Roman"/>
                <w:sz w:val="19"/>
              </w:rPr>
              <w:t>Student login with valid credentials</w:t>
            </w:r>
          </w:p>
        </w:tc>
        <w:tc>
          <w:tcPr>
            <w:tcW w:type="dxa" w:w="2160"/>
            <w:shd w:fill="F8FAFC"/>
          </w:tcPr>
          <w:p>
            <w:pPr>
              <w:spacing w:line="276" w:lineRule="auto" w:before="60" w:after="60"/>
            </w:pPr>
            <w:r>
              <w:rPr>
                <w:rFonts w:ascii="Times New Roman" w:hAnsi="Times New Roman"/>
                <w:sz w:val="19"/>
              </w:rPr>
              <w:t>Valid email &amp; password</w:t>
            </w:r>
          </w:p>
        </w:tc>
        <w:tc>
          <w:tcPr>
            <w:tcW w:type="dxa" w:w="2160"/>
            <w:shd w:fill="F8FAFC"/>
          </w:tcPr>
          <w:p>
            <w:pPr>
              <w:spacing w:line="276" w:lineRule="auto" w:before="60" w:after="60"/>
            </w:pPr>
            <w:r>
              <w:rPr>
                <w:rFonts w:ascii="Times New Roman" w:hAnsi="Times New Roman"/>
                <w:sz w:val="19"/>
              </w:rPr>
              <w:t>Redirect to dashboard.jsp</w:t>
            </w:r>
          </w:p>
        </w:tc>
        <w:tc>
          <w:tcPr>
            <w:tcW w:type="dxa" w:w="864"/>
            <w:shd w:fill="F8FAFC"/>
          </w:tcPr>
          <w:p>
            <w:pPr>
              <w:spacing w:line="276" w:lineRule="auto" w:before="60" w:after="60"/>
            </w:pPr>
            <w:r>
              <w:rPr>
                <w:rFonts w:ascii="Times New Roman" w:hAnsi="Times New Roman"/>
                <w:sz w:val="19"/>
              </w:rPr>
              <w:t>PASS</w:t>
            </w:r>
          </w:p>
        </w:tc>
      </w:tr>
      <w:tr>
        <w:tc>
          <w:tcPr>
            <w:tcW w:type="dxa" w:w="1296"/>
            <w:shd w:fill="FFFFFF"/>
          </w:tcPr>
          <w:p>
            <w:pPr>
              <w:spacing w:line="276" w:lineRule="auto" w:before="60" w:after="60"/>
            </w:pPr>
            <w:r>
              <w:rPr>
                <w:rFonts w:ascii="Times New Roman" w:hAnsi="Times New Roman"/>
                <w:b/>
                <w:sz w:val="19"/>
              </w:rPr>
              <w:t>TC-02</w:t>
            </w:r>
          </w:p>
        </w:tc>
        <w:tc>
          <w:tcPr>
            <w:tcW w:type="dxa" w:w="3168"/>
            <w:shd w:fill="FFFFFF"/>
          </w:tcPr>
          <w:p>
            <w:pPr>
              <w:spacing w:line="276" w:lineRule="auto" w:before="60" w:after="60"/>
            </w:pPr>
            <w:r>
              <w:rPr>
                <w:rFonts w:ascii="Times New Roman" w:hAnsi="Times New Roman"/>
                <w:sz w:val="19"/>
              </w:rPr>
              <w:t>Login with incorrect password</w:t>
            </w:r>
          </w:p>
        </w:tc>
        <w:tc>
          <w:tcPr>
            <w:tcW w:type="dxa" w:w="2160"/>
            <w:shd w:fill="FFFFFF"/>
          </w:tcPr>
          <w:p>
            <w:pPr>
              <w:spacing w:line="276" w:lineRule="auto" w:before="60" w:after="60"/>
            </w:pPr>
            <w:r>
              <w:rPr>
                <w:rFonts w:ascii="Times New Roman" w:hAnsi="Times New Roman"/>
                <w:sz w:val="19"/>
              </w:rPr>
              <w:t>Valid email, wrong password</w:t>
            </w:r>
          </w:p>
        </w:tc>
        <w:tc>
          <w:tcPr>
            <w:tcW w:type="dxa" w:w="2160"/>
            <w:shd w:fill="FFFFFF"/>
          </w:tcPr>
          <w:p>
            <w:pPr>
              <w:spacing w:line="276" w:lineRule="auto" w:before="60" w:after="60"/>
            </w:pPr>
            <w:r>
              <w:rPr>
                <w:rFonts w:ascii="Times New Roman" w:hAnsi="Times New Roman"/>
                <w:sz w:val="19"/>
              </w:rPr>
              <w:t>Display error badge on login.jsp</w:t>
            </w:r>
          </w:p>
        </w:tc>
        <w:tc>
          <w:tcPr>
            <w:tcW w:type="dxa" w:w="864"/>
            <w:shd w:fill="FFFFFF"/>
          </w:tcPr>
          <w:p>
            <w:pPr>
              <w:spacing w:line="276" w:lineRule="auto" w:before="60" w:after="60"/>
            </w:pPr>
            <w:r>
              <w:rPr>
                <w:rFonts w:ascii="Times New Roman" w:hAnsi="Times New Roman"/>
                <w:sz w:val="19"/>
              </w:rPr>
              <w:t>PASS</w:t>
            </w:r>
          </w:p>
        </w:tc>
      </w:tr>
      <w:tr>
        <w:tc>
          <w:tcPr>
            <w:tcW w:type="dxa" w:w="1296"/>
            <w:shd w:fill="F8FAFC"/>
          </w:tcPr>
          <w:p>
            <w:pPr>
              <w:spacing w:line="276" w:lineRule="auto" w:before="60" w:after="60"/>
            </w:pPr>
            <w:r>
              <w:rPr>
                <w:rFonts w:ascii="Times New Roman" w:hAnsi="Times New Roman"/>
                <w:b/>
                <w:sz w:val="19"/>
              </w:rPr>
              <w:t>TC-03</w:t>
            </w:r>
          </w:p>
        </w:tc>
        <w:tc>
          <w:tcPr>
            <w:tcW w:type="dxa" w:w="3168"/>
            <w:shd w:fill="F8FAFC"/>
          </w:tcPr>
          <w:p>
            <w:pPr>
              <w:spacing w:line="276" w:lineRule="auto" w:before="60" w:after="60"/>
            </w:pPr>
            <w:r>
              <w:rPr>
                <w:rFonts w:ascii="Times New Roman" w:hAnsi="Times New Roman"/>
                <w:sz w:val="19"/>
              </w:rPr>
              <w:t>Access protected admin URL without login</w:t>
            </w:r>
          </w:p>
        </w:tc>
        <w:tc>
          <w:tcPr>
            <w:tcW w:type="dxa" w:w="2160"/>
            <w:shd w:fill="F8FAFC"/>
          </w:tcPr>
          <w:p>
            <w:pPr>
              <w:spacing w:line="276" w:lineRule="auto" w:before="60" w:after="60"/>
            </w:pPr>
            <w:r>
              <w:rPr>
                <w:rFonts w:ascii="Times New Roman" w:hAnsi="Times New Roman"/>
                <w:sz w:val="19"/>
              </w:rPr>
              <w:t>Direct URL to /manage_students.jsp</w:t>
            </w:r>
          </w:p>
        </w:tc>
        <w:tc>
          <w:tcPr>
            <w:tcW w:type="dxa" w:w="2160"/>
            <w:shd w:fill="F8FAFC"/>
          </w:tcPr>
          <w:p>
            <w:pPr>
              <w:spacing w:line="276" w:lineRule="auto" w:before="60" w:after="60"/>
            </w:pPr>
            <w:r>
              <w:rPr>
                <w:rFonts w:ascii="Times New Roman" w:hAnsi="Times New Roman"/>
                <w:sz w:val="19"/>
              </w:rPr>
              <w:t>Redirect to /login.jsp</w:t>
            </w:r>
          </w:p>
        </w:tc>
        <w:tc>
          <w:tcPr>
            <w:tcW w:type="dxa" w:w="864"/>
            <w:shd w:fill="F8FAFC"/>
          </w:tcPr>
          <w:p>
            <w:pPr>
              <w:spacing w:line="276" w:lineRule="auto" w:before="60" w:after="60"/>
            </w:pPr>
            <w:r>
              <w:rPr>
                <w:rFonts w:ascii="Times New Roman" w:hAnsi="Times New Roman"/>
                <w:sz w:val="19"/>
              </w:rPr>
              <w:t>PASS</w:t>
            </w:r>
          </w:p>
        </w:tc>
      </w:tr>
      <w:tr>
        <w:tc>
          <w:tcPr>
            <w:tcW w:type="dxa" w:w="1296"/>
            <w:shd w:fill="FFFFFF"/>
          </w:tcPr>
          <w:p>
            <w:pPr>
              <w:spacing w:line="276" w:lineRule="auto" w:before="60" w:after="60"/>
            </w:pPr>
            <w:r>
              <w:rPr>
                <w:rFonts w:ascii="Times New Roman" w:hAnsi="Times New Roman"/>
                <w:b/>
                <w:sz w:val="19"/>
              </w:rPr>
              <w:t>TC-04</w:t>
            </w:r>
          </w:p>
        </w:tc>
        <w:tc>
          <w:tcPr>
            <w:tcW w:type="dxa" w:w="3168"/>
            <w:shd w:fill="FFFFFF"/>
          </w:tcPr>
          <w:p>
            <w:pPr>
              <w:spacing w:line="276" w:lineRule="auto" w:before="60" w:after="60"/>
            </w:pPr>
            <w:r>
              <w:rPr>
                <w:rFonts w:ascii="Times New Roman" w:hAnsi="Times New Roman"/>
                <w:sz w:val="19"/>
              </w:rPr>
              <w:t>Register new student record</w:t>
            </w:r>
          </w:p>
        </w:tc>
        <w:tc>
          <w:tcPr>
            <w:tcW w:type="dxa" w:w="2160"/>
            <w:shd w:fill="FFFFFF"/>
          </w:tcPr>
          <w:p>
            <w:pPr>
              <w:spacing w:line="276" w:lineRule="auto" w:before="60" w:after="60"/>
            </w:pPr>
            <w:r>
              <w:rPr>
                <w:rFonts w:ascii="Times New Roman" w:hAnsi="Times New Roman"/>
                <w:sz w:val="19"/>
              </w:rPr>
              <w:t>Valid roll_no, name, class_id</w:t>
            </w:r>
          </w:p>
        </w:tc>
        <w:tc>
          <w:tcPr>
            <w:tcW w:type="dxa" w:w="2160"/>
            <w:shd w:fill="FFFFFF"/>
          </w:tcPr>
          <w:p>
            <w:pPr>
              <w:spacing w:line="276" w:lineRule="auto" w:before="60" w:after="60"/>
            </w:pPr>
            <w:r>
              <w:rPr>
                <w:rFonts w:ascii="Times New Roman" w:hAnsi="Times New Roman"/>
                <w:sz w:val="19"/>
              </w:rPr>
              <w:t>Record inserted in MySQL table</w:t>
            </w:r>
          </w:p>
        </w:tc>
        <w:tc>
          <w:tcPr>
            <w:tcW w:type="dxa" w:w="864"/>
            <w:shd w:fill="FFFFFF"/>
          </w:tcPr>
          <w:p>
            <w:pPr>
              <w:spacing w:line="276" w:lineRule="auto" w:before="60" w:after="60"/>
            </w:pPr>
            <w:r>
              <w:rPr>
                <w:rFonts w:ascii="Times New Roman" w:hAnsi="Times New Roman"/>
                <w:sz w:val="19"/>
              </w:rPr>
              <w:t>PASS</w:t>
            </w:r>
          </w:p>
        </w:tc>
      </w:tr>
      <w:tr>
        <w:tc>
          <w:tcPr>
            <w:tcW w:type="dxa" w:w="1296"/>
            <w:shd w:fill="F8FAFC"/>
          </w:tcPr>
          <w:p>
            <w:pPr>
              <w:spacing w:line="276" w:lineRule="auto" w:before="60" w:after="60"/>
            </w:pPr>
            <w:r>
              <w:rPr>
                <w:rFonts w:ascii="Times New Roman" w:hAnsi="Times New Roman"/>
                <w:b/>
                <w:sz w:val="19"/>
              </w:rPr>
              <w:t>TC-05</w:t>
            </w:r>
          </w:p>
        </w:tc>
        <w:tc>
          <w:tcPr>
            <w:tcW w:type="dxa" w:w="3168"/>
            <w:shd w:fill="F8FAFC"/>
          </w:tcPr>
          <w:p>
            <w:pPr>
              <w:spacing w:line="276" w:lineRule="auto" w:before="60" w:after="60"/>
            </w:pPr>
            <w:r>
              <w:rPr>
                <w:rFonts w:ascii="Times New Roman" w:hAnsi="Times New Roman"/>
                <w:sz w:val="19"/>
              </w:rPr>
              <w:t>Duplicate student roll number registration</w:t>
            </w:r>
          </w:p>
        </w:tc>
        <w:tc>
          <w:tcPr>
            <w:tcW w:type="dxa" w:w="2160"/>
            <w:shd w:fill="F8FAFC"/>
          </w:tcPr>
          <w:p>
            <w:pPr>
              <w:spacing w:line="276" w:lineRule="auto" w:before="60" w:after="60"/>
            </w:pPr>
            <w:r>
              <w:rPr>
                <w:rFonts w:ascii="Times New Roman" w:hAnsi="Times New Roman"/>
                <w:sz w:val="19"/>
              </w:rPr>
              <w:t>Existing roll_no input</w:t>
            </w:r>
          </w:p>
        </w:tc>
        <w:tc>
          <w:tcPr>
            <w:tcW w:type="dxa" w:w="2160"/>
            <w:shd w:fill="F8FAFC"/>
          </w:tcPr>
          <w:p>
            <w:pPr>
              <w:spacing w:line="276" w:lineRule="auto" w:before="60" w:after="60"/>
            </w:pPr>
            <w:r>
              <w:rPr>
                <w:rFonts w:ascii="Times New Roman" w:hAnsi="Times New Roman"/>
                <w:sz w:val="19"/>
              </w:rPr>
              <w:t>SQL duplicate key error handled</w:t>
            </w:r>
          </w:p>
        </w:tc>
        <w:tc>
          <w:tcPr>
            <w:tcW w:type="dxa" w:w="864"/>
            <w:shd w:fill="F8FAFC"/>
          </w:tcPr>
          <w:p>
            <w:pPr>
              <w:spacing w:line="276" w:lineRule="auto" w:before="60" w:after="60"/>
            </w:pPr>
            <w:r>
              <w:rPr>
                <w:rFonts w:ascii="Times New Roman" w:hAnsi="Times New Roman"/>
                <w:sz w:val="19"/>
              </w:rPr>
              <w:t>PASS</w:t>
            </w:r>
          </w:p>
        </w:tc>
      </w:tr>
      <w:tr>
        <w:tc>
          <w:tcPr>
            <w:tcW w:type="dxa" w:w="1296"/>
            <w:shd w:fill="FFFFFF"/>
          </w:tcPr>
          <w:p>
            <w:pPr>
              <w:spacing w:line="276" w:lineRule="auto" w:before="60" w:after="60"/>
            </w:pPr>
            <w:r>
              <w:rPr>
                <w:rFonts w:ascii="Times New Roman" w:hAnsi="Times New Roman"/>
                <w:b/>
                <w:sz w:val="19"/>
              </w:rPr>
              <w:t>TC-06</w:t>
            </w:r>
          </w:p>
        </w:tc>
        <w:tc>
          <w:tcPr>
            <w:tcW w:type="dxa" w:w="3168"/>
            <w:shd w:fill="FFFFFF"/>
          </w:tcPr>
          <w:p>
            <w:pPr>
              <w:spacing w:line="276" w:lineRule="auto" w:before="60" w:after="60"/>
            </w:pPr>
            <w:r>
              <w:rPr>
                <w:rFonts w:ascii="Times New Roman" w:hAnsi="Times New Roman"/>
                <w:sz w:val="19"/>
              </w:rPr>
              <w:t>Division by zero in CalculatorServlet</w:t>
            </w:r>
          </w:p>
        </w:tc>
        <w:tc>
          <w:tcPr>
            <w:tcW w:type="dxa" w:w="2160"/>
            <w:shd w:fill="FFFFFF"/>
          </w:tcPr>
          <w:p>
            <w:pPr>
              <w:spacing w:line="276" w:lineRule="auto" w:before="60" w:after="60"/>
            </w:pPr>
            <w:r>
              <w:rPr>
                <w:rFonts w:ascii="Times New Roman" w:hAnsi="Times New Roman"/>
                <w:sz w:val="19"/>
              </w:rPr>
              <w:t>num1=50, num2=0, op='/'</w:t>
            </w:r>
          </w:p>
        </w:tc>
        <w:tc>
          <w:tcPr>
            <w:tcW w:type="dxa" w:w="2160"/>
            <w:shd w:fill="FFFFFF"/>
          </w:tcPr>
          <w:p>
            <w:pPr>
              <w:spacing w:line="276" w:lineRule="auto" w:before="60" w:after="60"/>
            </w:pPr>
            <w:r>
              <w:rPr>
                <w:rFonts w:ascii="Times New Roman" w:hAnsi="Times New Roman"/>
                <w:sz w:val="19"/>
              </w:rPr>
              <w:t>Display descriptive error message</w:t>
            </w:r>
          </w:p>
        </w:tc>
        <w:tc>
          <w:tcPr>
            <w:tcW w:type="dxa" w:w="864"/>
            <w:shd w:fill="FFFFFF"/>
          </w:tcPr>
          <w:p>
            <w:pPr>
              <w:spacing w:line="276" w:lineRule="auto" w:before="60" w:after="60"/>
            </w:pPr>
            <w:r>
              <w:rPr>
                <w:rFonts w:ascii="Times New Roman" w:hAnsi="Times New Roman"/>
                <w:sz w:val="19"/>
              </w:rPr>
              <w:t>PASS</w:t>
            </w:r>
          </w:p>
        </w:tc>
      </w:tr>
      <w:tr>
        <w:tc>
          <w:tcPr>
            <w:tcW w:type="dxa" w:w="1296"/>
            <w:shd w:fill="F8FAFC"/>
          </w:tcPr>
          <w:p>
            <w:pPr>
              <w:spacing w:line="276" w:lineRule="auto" w:before="60" w:after="60"/>
            </w:pPr>
            <w:r>
              <w:rPr>
                <w:rFonts w:ascii="Times New Roman" w:hAnsi="Times New Roman"/>
                <w:b/>
                <w:sz w:val="19"/>
              </w:rPr>
              <w:t>TC-07</w:t>
            </w:r>
          </w:p>
        </w:tc>
        <w:tc>
          <w:tcPr>
            <w:tcW w:type="dxa" w:w="3168"/>
            <w:shd w:fill="F8FAFC"/>
          </w:tcPr>
          <w:p>
            <w:pPr>
              <w:spacing w:line="276" w:lineRule="auto" w:before="60" w:after="60"/>
            </w:pPr>
            <w:r>
              <w:rPr>
                <w:rFonts w:ascii="Times New Roman" w:hAnsi="Times New Roman"/>
                <w:sz w:val="19"/>
              </w:rPr>
              <w:t>Normal arithmetic calculation</w:t>
            </w:r>
          </w:p>
        </w:tc>
        <w:tc>
          <w:tcPr>
            <w:tcW w:type="dxa" w:w="2160"/>
            <w:shd w:fill="F8FAFC"/>
          </w:tcPr>
          <w:p>
            <w:pPr>
              <w:spacing w:line="276" w:lineRule="auto" w:before="60" w:after="60"/>
            </w:pPr>
            <w:r>
              <w:rPr>
                <w:rFonts w:ascii="Times New Roman" w:hAnsi="Times New Roman"/>
                <w:sz w:val="19"/>
              </w:rPr>
              <w:t>num1=25, num2=4, op='*'</w:t>
            </w:r>
          </w:p>
        </w:tc>
        <w:tc>
          <w:tcPr>
            <w:tcW w:type="dxa" w:w="2160"/>
            <w:shd w:fill="F8FAFC"/>
          </w:tcPr>
          <w:p>
            <w:pPr>
              <w:spacing w:line="276" w:lineRule="auto" w:before="60" w:after="60"/>
            </w:pPr>
            <w:r>
              <w:rPr>
                <w:rFonts w:ascii="Times New Roman" w:hAnsi="Times New Roman"/>
                <w:sz w:val="19"/>
              </w:rPr>
              <w:t>Displays result: 100.0</w:t>
            </w:r>
          </w:p>
        </w:tc>
        <w:tc>
          <w:tcPr>
            <w:tcW w:type="dxa" w:w="864"/>
            <w:shd w:fill="F8FAFC"/>
          </w:tcPr>
          <w:p>
            <w:pPr>
              <w:spacing w:line="276" w:lineRule="auto" w:before="60" w:after="60"/>
            </w:pPr>
            <w:r>
              <w:rPr>
                <w:rFonts w:ascii="Times New Roman" w:hAnsi="Times New Roman"/>
                <w:sz w:val="19"/>
              </w:rPr>
              <w:t>PASS</w:t>
            </w:r>
          </w:p>
        </w:tc>
      </w:tr>
      <w:tr>
        <w:tc>
          <w:tcPr>
            <w:tcW w:type="dxa" w:w="1296"/>
            <w:shd w:fill="FFFFFF"/>
          </w:tcPr>
          <w:p>
            <w:pPr>
              <w:spacing w:line="276" w:lineRule="auto" w:before="60" w:after="60"/>
            </w:pPr>
            <w:r>
              <w:rPr>
                <w:rFonts w:ascii="Times New Roman" w:hAnsi="Times New Roman"/>
                <w:b/>
                <w:sz w:val="19"/>
              </w:rPr>
              <w:t>TC-08</w:t>
            </w:r>
          </w:p>
        </w:tc>
        <w:tc>
          <w:tcPr>
            <w:tcW w:type="dxa" w:w="3168"/>
            <w:shd w:fill="FFFFFF"/>
          </w:tcPr>
          <w:p>
            <w:pPr>
              <w:spacing w:line="276" w:lineRule="auto" w:before="60" w:after="60"/>
            </w:pPr>
            <w:r>
              <w:rPr>
                <w:rFonts w:ascii="Times New Roman" w:hAnsi="Times New Roman"/>
                <w:sz w:val="19"/>
              </w:rPr>
              <w:t>Retrieve dynamic experiment catalog</w:t>
            </w:r>
          </w:p>
        </w:tc>
        <w:tc>
          <w:tcPr>
            <w:tcW w:type="dxa" w:w="2160"/>
            <w:shd w:fill="FFFFFF"/>
          </w:tcPr>
          <w:p>
            <w:pPr>
              <w:spacing w:line="276" w:lineRule="auto" w:before="60" w:after="60"/>
            </w:pPr>
            <w:r>
              <w:rPr>
                <w:rFonts w:ascii="Times New Roman" w:hAnsi="Times New Roman"/>
                <w:sz w:val="19"/>
              </w:rPr>
              <w:t>GET /ExperimentServlet</w:t>
            </w:r>
          </w:p>
        </w:tc>
        <w:tc>
          <w:tcPr>
            <w:tcW w:type="dxa" w:w="2160"/>
            <w:shd w:fill="FFFFFF"/>
          </w:tcPr>
          <w:p>
            <w:pPr>
              <w:spacing w:line="276" w:lineRule="auto" w:before="60" w:after="60"/>
            </w:pPr>
            <w:r>
              <w:rPr>
                <w:rFonts w:ascii="Times New Roman" w:hAnsi="Times New Roman"/>
                <w:sz w:val="19"/>
              </w:rPr>
              <w:t>Renders all 10 syllabus experiments</w:t>
            </w:r>
          </w:p>
        </w:tc>
        <w:tc>
          <w:tcPr>
            <w:tcW w:type="dxa" w:w="864"/>
            <w:shd w:fill="FFFFFF"/>
          </w:tcPr>
          <w:p>
            <w:pPr>
              <w:spacing w:line="276" w:lineRule="auto" w:before="60" w:after="60"/>
            </w:pPr>
            <w:r>
              <w:rPr>
                <w:rFonts w:ascii="Times New Roman" w:hAnsi="Times New Roman"/>
                <w:sz w:val="19"/>
              </w:rPr>
              <w:t>PASS</w:t>
            </w:r>
          </w:p>
        </w:tc>
      </w:tr>
      <w:tr>
        <w:tc>
          <w:tcPr>
            <w:tcW w:type="dxa" w:w="1296"/>
            <w:shd w:fill="F8FAFC"/>
          </w:tcPr>
          <w:p>
            <w:pPr>
              <w:spacing w:line="276" w:lineRule="auto" w:before="60" w:after="60"/>
            </w:pPr>
            <w:r>
              <w:rPr>
                <w:rFonts w:ascii="Times New Roman" w:hAnsi="Times New Roman"/>
                <w:b/>
                <w:sz w:val="19"/>
              </w:rPr>
              <w:t>TC-09</w:t>
            </w:r>
          </w:p>
        </w:tc>
        <w:tc>
          <w:tcPr>
            <w:tcW w:type="dxa" w:w="3168"/>
            <w:shd w:fill="F8FAFC"/>
          </w:tcPr>
          <w:p>
            <w:pPr>
              <w:spacing w:line="276" w:lineRule="auto" w:before="60" w:after="60"/>
            </w:pPr>
            <w:r>
              <w:rPr>
                <w:rFonts w:ascii="Times New Roman" w:hAnsi="Times New Roman"/>
                <w:sz w:val="19"/>
              </w:rPr>
              <w:t>Submit qualitative feedback</w:t>
            </w:r>
          </w:p>
        </w:tc>
        <w:tc>
          <w:tcPr>
            <w:tcW w:type="dxa" w:w="2160"/>
            <w:shd w:fill="F8FAFC"/>
          </w:tcPr>
          <w:p>
            <w:pPr>
              <w:spacing w:line="276" w:lineRule="auto" w:before="60" w:after="60"/>
            </w:pPr>
            <w:r>
              <w:rPr>
                <w:rFonts w:ascii="Times New Roman" w:hAnsi="Times New Roman"/>
                <w:sz w:val="19"/>
              </w:rPr>
              <w:t>student_id=1, rating=5, text</w:t>
            </w:r>
          </w:p>
        </w:tc>
        <w:tc>
          <w:tcPr>
            <w:tcW w:type="dxa" w:w="2160"/>
            <w:shd w:fill="F8FAFC"/>
          </w:tcPr>
          <w:p>
            <w:pPr>
              <w:spacing w:line="276" w:lineRule="auto" w:before="60" w:after="60"/>
            </w:pPr>
            <w:r>
              <w:rPr>
                <w:rFonts w:ascii="Times New Roman" w:hAnsi="Times New Roman"/>
                <w:sz w:val="19"/>
              </w:rPr>
              <w:t>Feedback stored in feedback table</w:t>
            </w:r>
          </w:p>
        </w:tc>
        <w:tc>
          <w:tcPr>
            <w:tcW w:type="dxa" w:w="864"/>
            <w:shd w:fill="F8FAFC"/>
          </w:tcPr>
          <w:p>
            <w:pPr>
              <w:spacing w:line="276" w:lineRule="auto" w:before="60" w:after="60"/>
            </w:pPr>
            <w:r>
              <w:rPr>
                <w:rFonts w:ascii="Times New Roman" w:hAnsi="Times New Roman"/>
                <w:sz w:val="19"/>
              </w:rPr>
              <w:t>PASS</w:t>
            </w:r>
          </w:p>
        </w:tc>
      </w:tr>
      <w:tr>
        <w:tc>
          <w:tcPr>
            <w:tcW w:type="dxa" w:w="1296"/>
            <w:shd w:fill="FFFFFF"/>
          </w:tcPr>
          <w:p>
            <w:pPr>
              <w:spacing w:line="276" w:lineRule="auto" w:before="60" w:after="60"/>
            </w:pPr>
            <w:r>
              <w:rPr>
                <w:rFonts w:ascii="Times New Roman" w:hAnsi="Times New Roman"/>
                <w:b/>
                <w:sz w:val="19"/>
              </w:rPr>
              <w:t>TC-10</w:t>
            </w:r>
          </w:p>
        </w:tc>
        <w:tc>
          <w:tcPr>
            <w:tcW w:type="dxa" w:w="3168"/>
            <w:shd w:fill="FFFFFF"/>
          </w:tcPr>
          <w:p>
            <w:pPr>
              <w:spacing w:line="276" w:lineRule="auto" w:before="60" w:after="60"/>
            </w:pPr>
            <w:r>
              <w:rPr>
                <w:rFonts w:ascii="Times New Roman" w:hAnsi="Times New Roman"/>
                <w:sz w:val="19"/>
              </w:rPr>
              <w:t>SQL Injection attempt in login fields</w:t>
            </w:r>
          </w:p>
        </w:tc>
        <w:tc>
          <w:tcPr>
            <w:tcW w:type="dxa" w:w="2160"/>
            <w:shd w:fill="FFFFFF"/>
          </w:tcPr>
          <w:p>
            <w:pPr>
              <w:spacing w:line="276" w:lineRule="auto" w:before="60" w:after="60"/>
            </w:pPr>
            <w:r>
              <w:rPr>
                <w:rFonts w:ascii="Times New Roman" w:hAnsi="Times New Roman"/>
                <w:sz w:val="19"/>
              </w:rPr>
              <w:t>' OR '1'='1' injected</w:t>
            </w:r>
          </w:p>
        </w:tc>
        <w:tc>
          <w:tcPr>
            <w:tcW w:type="dxa" w:w="2160"/>
            <w:shd w:fill="FFFFFF"/>
          </w:tcPr>
          <w:p>
            <w:pPr>
              <w:spacing w:line="276" w:lineRule="auto" w:before="60" w:after="60"/>
            </w:pPr>
            <w:r>
              <w:rPr>
                <w:rFonts w:ascii="Times New Roman" w:hAnsi="Times New Roman"/>
                <w:sz w:val="19"/>
              </w:rPr>
              <w:t>Query treated as literal string; rejected</w:t>
            </w:r>
          </w:p>
        </w:tc>
        <w:tc>
          <w:tcPr>
            <w:tcW w:type="dxa" w:w="864"/>
            <w:shd w:fill="FFFFFF"/>
          </w:tcPr>
          <w:p>
            <w:pPr>
              <w:spacing w:line="276" w:lineRule="auto" w:before="60" w:after="60"/>
            </w:pPr>
            <w:r>
              <w:rPr>
                <w:rFonts w:ascii="Times New Roman" w:hAnsi="Times New Roman"/>
                <w:sz w:val="19"/>
              </w:rPr>
              <w:t>PASS</w:t>
            </w:r>
          </w:p>
        </w:tc>
      </w:tr>
    </w:tbl>
    <w:p>
      <w:pPr>
        <w:spacing w:after="160"/>
      </w:pPr>
    </w:p>
    <w:p>
      <w:pPr>
        <w:keepNext/>
        <w:spacing w:before="240" w:after="80"/>
      </w:pPr>
      <w:r>
        <w:rPr>
          <w:rFonts w:ascii="Times New Roman" w:hAnsi="Times New Roman"/>
          <w:b/>
          <w:color w:val="1A365D"/>
          <w:sz w:val="26"/>
        </w:rPr>
        <w:t>12.3 Test Results Summary</w:t>
      </w:r>
    </w:p>
    <w:p>
      <w:pPr>
        <w:spacing w:line="288" w:lineRule="auto" w:after="120"/>
        <w:jc w:val="both"/>
      </w:pPr>
      <w:r>
        <w:rPr>
          <w:rFonts w:ascii="Times New Roman" w:hAnsi="Times New Roman"/>
          <w:b w:val="0"/>
          <w:i w:val="0"/>
          <w:color w:val="222222"/>
          <w:sz w:val="22"/>
        </w:rPr>
        <w:t>All 10 critical test cases achieved 100% PASS status. Parameterized PreparedStatements eliminated SQL injection risks, and session filter intercepts prevented all unauthorized privilege escalation attempts.</w:t>
      </w:r>
    </w:p>
    <w:p>
      <w:pPr>
        <w:keepNext/>
        <w:spacing w:before="360" w:after="120"/>
      </w:pPr>
      <w:r>
        <w:rPr>
          <w:rFonts w:ascii="Times New Roman" w:hAnsi="Times New Roman"/>
          <w:b/>
          <w:color w:val="0A2540"/>
          <w:sz w:val="30"/>
        </w:rPr>
        <w:t>CHAPTER 13: USER &amp; OPERATIONAL MANUAL</w:t>
      </w:r>
    </w:p>
    <w:p>
      <w:pPr>
        <w:keepNext/>
        <w:spacing w:before="240" w:after="80"/>
      </w:pPr>
      <w:r>
        <w:rPr>
          <w:rFonts w:ascii="Times New Roman" w:hAnsi="Times New Roman"/>
          <w:b/>
          <w:color w:val="1A365D"/>
          <w:sz w:val="26"/>
        </w:rPr>
        <w:t>13.1 System Prerequisites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Workstation: Any modern web browser (Google Chrome, Firefox, Safari, Edge).</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Local Development: Eclipse IDE for Enterprise Java, JDK 11+, Apache Tomcat 9, MySQL 8.0.</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Live Production URL: https://javalabportal-production.up.railway.app (No local setup required).</w:t>
      </w:r>
    </w:p>
    <w:p>
      <w:pPr>
        <w:keepNext/>
        <w:spacing w:before="240" w:after="80"/>
      </w:pPr>
      <w:r>
        <w:rPr>
          <w:rFonts w:ascii="Times New Roman" w:hAnsi="Times New Roman"/>
          <w:b/>
          <w:color w:val="1A365D"/>
          <w:sz w:val="26"/>
        </w:rPr>
        <w:t>13.2 Installation &amp; Local Setup Guide</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Step 1: Clone Git repository: git clone https://github.com/KrishnaGupta-coder/JavaLabPortal.git</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Step 2: Import schema into MySQL: mysql -u root -p &lt; database.sql</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Step 3: Import project into Eclipse IDE as 'Existing Projects into Workspace'.</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Step 4: Configure Apache Tomcat 9 Server runtime in Eclipse and deploy JavaLabPortal.</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Step 5: Access portal in web browser at http://localhost:8080/JavaLabPortal.</w:t>
      </w:r>
    </w:p>
    <w:p>
      <w:pPr>
        <w:keepNext/>
        <w:spacing w:before="240" w:after="80"/>
      </w:pPr>
      <w:r>
        <w:rPr>
          <w:rFonts w:ascii="Times New Roman" w:hAnsi="Times New Roman"/>
          <w:b/>
          <w:color w:val="1A365D"/>
          <w:sz w:val="26"/>
        </w:rPr>
        <w:t>13.3 User Guide — Student &amp; Faculty Workspaces</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Student Workflow: Log in using university roll number -&gt; browse Experiment Catalog -&gt; view theory notes -&gt; execute calculator practical -&gt; submit feedback.</w:t>
      </w:r>
    </w:p>
    <w:p>
      <w:pPr>
        <w:spacing w:line="276" w:lineRule="auto" w:after="60"/>
        <w:ind w:left="360"/>
      </w:pPr>
      <w:r>
        <w:rPr>
          <w:rFonts w:ascii="Times New Roman" w:hAnsi="Times New Roman"/>
          <w:b/>
          <w:color w:val="1A365D"/>
          <w:sz w:val="22"/>
        </w:rPr>
        <w:t xml:space="preserve">• </w:t>
      </w:r>
      <w:r>
        <w:rPr>
          <w:rFonts w:ascii="Times New Roman" w:hAnsi="Times New Roman"/>
          <w:color w:val="222222"/>
          <w:sz w:val="22"/>
        </w:rPr>
        <w:t>Faculty Workflow: Log in with teacher credentials -&gt; view dashboard metrics -&gt; add/edit student profiles -&gt; manage class batches -&gt; monitor feedback ratings.</w:t>
      </w:r>
    </w:p>
    <w:p>
      <w:pPr>
        <w:keepNext/>
        <w:spacing w:before="360" w:after="120"/>
      </w:pPr>
      <w:r>
        <w:rPr>
          <w:rFonts w:ascii="Times New Roman" w:hAnsi="Times New Roman"/>
          <w:b/>
          <w:color w:val="0A2540"/>
          <w:sz w:val="30"/>
        </w:rPr>
        <w:t>CHAPTER 14: CONCLUSIONS</w:t>
      </w:r>
    </w:p>
    <w:p>
      <w:pPr>
        <w:spacing w:line="288" w:lineRule="auto" w:after="120"/>
        <w:jc w:val="both"/>
      </w:pPr>
      <w:r>
        <w:rPr>
          <w:rFonts w:ascii="Times New Roman" w:hAnsi="Times New Roman"/>
          <w:b w:val="0"/>
          <w:i w:val="0"/>
          <w:color w:val="222222"/>
          <w:sz w:val="22"/>
        </w:rPr>
        <w:t>JavaLabPortal successfully addresses the critical pedagogical and operational challenges inherent in traditional academic programming laboratories. By providing a unified, cloud-hosted Java EE application adhering strictly to the 3-Tier MVC design pattern, the system eliminates manual paperwork, standardizes experiment delivery, and enhances student learning outcomes.</w:t>
      </w:r>
    </w:p>
    <w:p>
      <w:pPr>
        <w:spacing w:line="288" w:lineRule="auto" w:after="120"/>
        <w:jc w:val="both"/>
      </w:pPr>
      <w:r>
        <w:rPr>
          <w:rFonts w:ascii="Times New Roman" w:hAnsi="Times New Roman"/>
          <w:b w:val="0"/>
          <w:i w:val="0"/>
          <w:color w:val="222222"/>
          <w:sz w:val="22"/>
        </w:rPr>
        <w:t>The project demonstrated the robustness of Java Servlets 4.0, JSP, and MySQL 8.0, reinforced by containerized deployment on Railway Cloud. All functional requirements and non-functional benchmarks—including sub-500ms response times, 100% SQL injection security, and relational data integrity—were successfully realized.</w:t>
      </w:r>
    </w:p>
    <w:p>
      <w:pPr>
        <w:keepNext/>
        <w:spacing w:before="360" w:after="120"/>
      </w:pPr>
      <w:r>
        <w:rPr>
          <w:rFonts w:ascii="Times New Roman" w:hAnsi="Times New Roman"/>
          <w:b/>
          <w:color w:val="0A2540"/>
          <w:sz w:val="30"/>
        </w:rPr>
        <w:t>CHAPTER 15: FUTURE ENHANCEMENTS</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Cloud JVM Sandboxing: Integrating isolated Docker micro-containers to compile and run arbitrary student Java programs directly in the browser.</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Automated Plagiarism Detection: Embedding Abstract Syntax Tree (AST) code similarity algorithms to detect identical submissions.</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Continuous Automated Grading: Developing automated unit test runners (JUnit 5) that score student code against hidden test cases.</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Mobile Progressive Web App (PWA): Expanding responsive views into installable mobile apps for offline theory reading.</w:t>
      </w:r>
    </w:p>
    <w:p>
      <w:pPr>
        <w:keepNext/>
        <w:spacing w:before="360" w:after="120"/>
      </w:pPr>
      <w:r>
        <w:rPr>
          <w:rFonts w:ascii="Times New Roman" w:hAnsi="Times New Roman"/>
          <w:b/>
          <w:color w:val="0A2540"/>
          <w:sz w:val="30"/>
        </w:rPr>
        <w:t>CHAPTER 16: REFERENCES</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Oracle Corporation. (2020). Java Servlet 4.0 Specification (JSR 369). Oracle Technology Network.</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The Apache Software Foundation. (2023). Apache Tomcat 9 Architecture and Configuration Guide. tomcat.apache.org.</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Oracle Corporation. (2023). MySQL 8.0 Reference Manual and Connector/J Documentation. dev.mysql.com/doc.</w:t>
      </w:r>
    </w:p>
    <w:p>
      <w:pPr>
        <w:spacing w:line="276" w:lineRule="auto" w:after="60"/>
        <w:ind w:left="360"/>
      </w:pPr>
      <w:r>
        <w:rPr>
          <w:rFonts w:ascii="Times New Roman" w:hAnsi="Times New Roman"/>
          <w:b/>
          <w:color w:val="1A365D"/>
          <w:sz w:val="22"/>
        </w:rPr>
        <w:t xml:space="preserve">4. </w:t>
      </w:r>
      <w:r>
        <w:rPr>
          <w:rFonts w:ascii="Times New Roman" w:hAnsi="Times New Roman"/>
          <w:color w:val="222222"/>
          <w:sz w:val="22"/>
        </w:rPr>
        <w:t>Rajasthan Technical University, Kota. (2024). B.Tech Scheme and Syllabus for Advance Java Laboratory (AI &amp; DS).</w:t>
      </w:r>
    </w:p>
    <w:p>
      <w:pPr>
        <w:spacing w:line="276" w:lineRule="auto" w:after="60"/>
        <w:ind w:left="360"/>
      </w:pPr>
      <w:r>
        <w:rPr>
          <w:rFonts w:ascii="Times New Roman" w:hAnsi="Times New Roman"/>
          <w:b/>
          <w:color w:val="1A365D"/>
          <w:sz w:val="22"/>
        </w:rPr>
        <w:t xml:space="preserve">5. </w:t>
      </w:r>
      <w:r>
        <w:rPr>
          <w:rFonts w:ascii="Times New Roman" w:hAnsi="Times New Roman"/>
          <w:color w:val="222222"/>
          <w:sz w:val="22"/>
        </w:rPr>
        <w:t>IEEE Computer Society. (1998). IEEE Std 830-1998: Recommended Practice for Software Requirements Specifications.</w:t>
      </w:r>
    </w:p>
    <w:p>
      <w:pPr>
        <w:keepNext/>
        <w:spacing w:before="360" w:after="120"/>
      </w:pPr>
      <w:r>
        <w:rPr>
          <w:rFonts w:ascii="Times New Roman" w:hAnsi="Times New Roman"/>
          <w:b/>
          <w:color w:val="0A2540"/>
          <w:sz w:val="30"/>
        </w:rPr>
        <w:t>CHAPTER 17: BIBLIOGRAPHY</w:t>
      </w:r>
    </w:p>
    <w:p>
      <w:pPr>
        <w:keepNext/>
        <w:spacing w:before="240" w:after="80"/>
      </w:pPr>
      <w:r>
        <w:rPr>
          <w:rFonts w:ascii="Times New Roman" w:hAnsi="Times New Roman"/>
          <w:b/>
          <w:color w:val="1A365D"/>
          <w:sz w:val="26"/>
        </w:rPr>
        <w:t>Books</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Schildt, H. (2021). Java: The Complete Reference (12th Edition). McGraw-Hill Education.</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Sierra, K., &amp; Bates, B. (2008). Head First Servlets and JSP (2nd Edition). O'Reilly Media.</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Murach, J., &amp; Urban, M. (2014). Murach's Java Servlets and JSP (3rd Edition). Mike Murach &amp; Associates.</w:t>
      </w:r>
    </w:p>
    <w:p>
      <w:pPr>
        <w:keepNext/>
        <w:spacing w:before="240" w:after="80"/>
      </w:pPr>
      <w:r>
        <w:rPr>
          <w:rFonts w:ascii="Times New Roman" w:hAnsi="Times New Roman"/>
          <w:b/>
          <w:color w:val="1A365D"/>
          <w:sz w:val="26"/>
        </w:rPr>
        <w:t>Online Academic Documentation</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Oracle Java Documentation: https://docs.oracle.com/en/java/javase/11/</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Apache Tomcat Documentation: https://tomcat.apache.org/tomcat-9.0-doc/</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Railway Cloud Container Platform: https://docs.railway.app/</w:t>
      </w:r>
    </w:p>
    <w:p>
      <w:pPr>
        <w:keepNext/>
        <w:spacing w:before="240" w:after="80"/>
      </w:pPr>
      <w:r>
        <w:rPr>
          <w:rFonts w:ascii="Times New Roman" w:hAnsi="Times New Roman"/>
          <w:b/>
          <w:color w:val="1A365D"/>
          <w:sz w:val="26"/>
        </w:rPr>
        <w:t>Journals &amp; Research Papers (Literature Review Base)</w:t>
      </w:r>
    </w:p>
    <w:p>
      <w:pPr>
        <w:spacing w:line="276" w:lineRule="auto" w:after="60"/>
        <w:ind w:left="360"/>
      </w:pPr>
      <w:r>
        <w:rPr>
          <w:rFonts w:ascii="Times New Roman" w:hAnsi="Times New Roman"/>
          <w:b/>
          <w:color w:val="1A365D"/>
          <w:sz w:val="22"/>
        </w:rPr>
        <w:t xml:space="preserve">1. </w:t>
      </w:r>
      <w:r>
        <w:rPr>
          <w:rFonts w:ascii="Times New Roman" w:hAnsi="Times New Roman"/>
          <w:color w:val="222222"/>
          <w:sz w:val="22"/>
        </w:rPr>
        <w:t>Al-Shanableh, N. et al. (2022). 'Virtual Laboratories in Computer Science Education: A Systematic Review'. IEEE Access, 10, 45210-45225.</w:t>
      </w:r>
    </w:p>
    <w:p>
      <w:pPr>
        <w:spacing w:line="276" w:lineRule="auto" w:after="60"/>
        <w:ind w:left="360"/>
      </w:pPr>
      <w:r>
        <w:rPr>
          <w:rFonts w:ascii="Times New Roman" w:hAnsi="Times New Roman"/>
          <w:b/>
          <w:color w:val="1A365D"/>
          <w:sz w:val="22"/>
        </w:rPr>
        <w:t xml:space="preserve">2. </w:t>
      </w:r>
      <w:r>
        <w:rPr>
          <w:rFonts w:ascii="Times New Roman" w:hAnsi="Times New Roman"/>
          <w:color w:val="222222"/>
          <w:sz w:val="22"/>
        </w:rPr>
        <w:t>Garcia, M., &amp; Lopez, R. (2021). 'Automated Assessment and Execution Sandboxes for Programming Practicals'. ACM Inroads, 12(3), 34-42.</w:t>
      </w:r>
    </w:p>
    <w:p>
      <w:pPr>
        <w:spacing w:line="276" w:lineRule="auto" w:after="60"/>
        <w:ind w:left="360"/>
      </w:pPr>
      <w:r>
        <w:rPr>
          <w:rFonts w:ascii="Times New Roman" w:hAnsi="Times New Roman"/>
          <w:b/>
          <w:color w:val="1A365D"/>
          <w:sz w:val="22"/>
        </w:rPr>
        <w:t xml:space="preserve">3. </w:t>
      </w:r>
      <w:r>
        <w:rPr>
          <w:rFonts w:ascii="Times New Roman" w:hAnsi="Times New Roman"/>
          <w:color w:val="222222"/>
          <w:sz w:val="22"/>
        </w:rPr>
        <w:t>Smith, J. et al. (2023). 'Cloud-Native Educational Platforms: Modernizing Academic Web Labs'. International Journal of Engineering Education, 39(2), 512-526.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