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4EE3" w:rsidRDefault="00000000">
      <w:pPr>
        <w:pStyle w:val="Heading3"/>
        <w:keepNext w:val="0"/>
        <w:keepLines w:val="0"/>
        <w:spacing w:before="280"/>
        <w:jc w:val="both"/>
        <w:rPr>
          <w:b/>
          <w:color w:val="000000"/>
          <w:sz w:val="26"/>
          <w:szCs w:val="26"/>
        </w:rPr>
      </w:pPr>
      <w:bookmarkStart w:id="0" w:name="_qstl35de0wdb" w:colFirst="0" w:colLast="0"/>
      <w:bookmarkEnd w:id="0"/>
      <w:r>
        <w:rPr>
          <w:b/>
          <w:color w:val="000000"/>
          <w:sz w:val="26"/>
          <w:szCs w:val="26"/>
        </w:rPr>
        <w:t xml:space="preserve">AI Sales Agent </w:t>
      </w:r>
    </w:p>
    <w:p w14:paraId="00000002" w14:textId="77777777" w:rsidR="008E4EE3" w:rsidRDefault="00000000">
      <w:pPr>
        <w:jc w:val="both"/>
      </w:pPr>
      <w:r>
        <w:t>Year: 2024</w:t>
      </w:r>
    </w:p>
    <w:p w14:paraId="00000003" w14:textId="77777777" w:rsidR="008E4EE3" w:rsidRDefault="00000000">
      <w:pPr>
        <w:pStyle w:val="Heading4"/>
        <w:keepNext w:val="0"/>
        <w:keepLines w:val="0"/>
        <w:spacing w:before="240" w:after="40"/>
        <w:jc w:val="both"/>
        <w:rPr>
          <w:b/>
          <w:color w:val="000000"/>
          <w:sz w:val="22"/>
          <w:szCs w:val="22"/>
        </w:rPr>
      </w:pPr>
      <w:bookmarkStart w:id="1" w:name="_b5eb5mj8jlf9" w:colFirst="0" w:colLast="0"/>
      <w:bookmarkEnd w:id="1"/>
      <w:r>
        <w:rPr>
          <w:b/>
          <w:color w:val="000000"/>
          <w:sz w:val="22"/>
          <w:szCs w:val="22"/>
        </w:rPr>
        <w:t>Role and Company Name:</w:t>
      </w:r>
    </w:p>
    <w:p w14:paraId="00000004" w14:textId="77777777" w:rsidR="008E4EE3" w:rsidRDefault="00000000">
      <w:pPr>
        <w:numPr>
          <w:ilvl w:val="0"/>
          <w:numId w:val="6"/>
        </w:numPr>
        <w:spacing w:before="240"/>
        <w:jc w:val="both"/>
      </w:pPr>
      <w:r>
        <w:rPr>
          <w:b/>
        </w:rPr>
        <w:t>Role</w:t>
      </w:r>
      <w:r>
        <w:t>: Data Scientist &amp; System Architect</w:t>
      </w:r>
    </w:p>
    <w:p w14:paraId="00000005" w14:textId="77777777" w:rsidR="008E4EE3" w:rsidRDefault="00000000">
      <w:pPr>
        <w:numPr>
          <w:ilvl w:val="0"/>
          <w:numId w:val="6"/>
        </w:numPr>
        <w:spacing w:after="240"/>
        <w:jc w:val="both"/>
      </w:pPr>
      <w:r>
        <w:rPr>
          <w:b/>
        </w:rPr>
        <w:t>Company</w:t>
      </w:r>
      <w:r>
        <w:t>: Outplay</w:t>
      </w:r>
    </w:p>
    <w:p w14:paraId="00000006" w14:textId="77777777" w:rsidR="008E4EE3" w:rsidRDefault="00000000">
      <w:pPr>
        <w:pStyle w:val="Heading4"/>
        <w:keepNext w:val="0"/>
        <w:keepLines w:val="0"/>
        <w:spacing w:before="240" w:after="40"/>
        <w:jc w:val="both"/>
        <w:rPr>
          <w:b/>
          <w:color w:val="000000"/>
          <w:sz w:val="22"/>
          <w:szCs w:val="22"/>
        </w:rPr>
      </w:pPr>
      <w:bookmarkStart w:id="2" w:name="_9sx8r1a1p7o6" w:colFirst="0" w:colLast="0"/>
      <w:bookmarkEnd w:id="2"/>
      <w:r>
        <w:rPr>
          <w:b/>
          <w:color w:val="000000"/>
          <w:sz w:val="22"/>
          <w:szCs w:val="22"/>
        </w:rPr>
        <w:t>Tech Stack and Methodologies Used:</w:t>
      </w:r>
    </w:p>
    <w:p w14:paraId="00000007" w14:textId="77777777" w:rsidR="008E4EE3" w:rsidRDefault="00000000">
      <w:pPr>
        <w:numPr>
          <w:ilvl w:val="0"/>
          <w:numId w:val="25"/>
        </w:numPr>
        <w:spacing w:before="240"/>
        <w:jc w:val="both"/>
      </w:pPr>
      <w:r>
        <w:rPr>
          <w:b/>
        </w:rPr>
        <w:t xml:space="preserve">Tech stack &amp; Tools: </w:t>
      </w:r>
      <w:r>
        <w:t>Whimsical, Confluence</w:t>
      </w:r>
    </w:p>
    <w:p w14:paraId="00000008" w14:textId="77777777" w:rsidR="008E4EE3" w:rsidRDefault="00000000">
      <w:pPr>
        <w:numPr>
          <w:ilvl w:val="0"/>
          <w:numId w:val="25"/>
        </w:numPr>
        <w:spacing w:after="240"/>
        <w:jc w:val="both"/>
      </w:pPr>
      <w:r>
        <w:rPr>
          <w:b/>
        </w:rPr>
        <w:t>Methodologies</w:t>
      </w:r>
      <w:r>
        <w:t>: AI Automation, Natural Language Processing (NLP), Multi-Agent Systems, Data Integration, Architecture Design</w:t>
      </w:r>
    </w:p>
    <w:p w14:paraId="00000009" w14:textId="77777777" w:rsidR="008E4EE3" w:rsidRDefault="00000000">
      <w:pPr>
        <w:spacing w:before="240" w:after="240"/>
        <w:jc w:val="both"/>
      </w:pPr>
      <w:r>
        <w:t xml:space="preserve">Key </w:t>
      </w:r>
      <w:proofErr w:type="gramStart"/>
      <w:r>
        <w:t>Words(</w:t>
      </w:r>
      <w:proofErr w:type="gramEnd"/>
      <w:r>
        <w:t xml:space="preserve">for website filters and show at the bottom of the page): </w:t>
      </w:r>
    </w:p>
    <w:p w14:paraId="0000000A" w14:textId="77777777" w:rsidR="008E4EE3" w:rsidRDefault="00000000">
      <w:pPr>
        <w:spacing w:before="240" w:after="240"/>
        <w:jc w:val="both"/>
      </w:pPr>
      <w:r>
        <w:t xml:space="preserve">Include all tech stack and tools and methodologies </w:t>
      </w:r>
    </w:p>
    <w:p w14:paraId="0000000B" w14:textId="77777777" w:rsidR="008E4EE3" w:rsidRDefault="00000000">
      <w:pPr>
        <w:pStyle w:val="Heading4"/>
        <w:keepNext w:val="0"/>
        <w:keepLines w:val="0"/>
        <w:spacing w:before="240" w:after="40"/>
        <w:jc w:val="both"/>
        <w:rPr>
          <w:b/>
          <w:color w:val="000000"/>
          <w:sz w:val="22"/>
          <w:szCs w:val="22"/>
        </w:rPr>
      </w:pPr>
      <w:bookmarkStart w:id="3" w:name="_l9zsftmxkyz" w:colFirst="0" w:colLast="0"/>
      <w:bookmarkEnd w:id="3"/>
      <w:r>
        <w:rPr>
          <w:b/>
          <w:color w:val="000000"/>
          <w:sz w:val="22"/>
          <w:szCs w:val="22"/>
        </w:rPr>
        <w:t>Key Achievements:</w:t>
      </w:r>
    </w:p>
    <w:p w14:paraId="0000000C" w14:textId="77777777" w:rsidR="008E4EE3" w:rsidRDefault="00000000">
      <w:pPr>
        <w:numPr>
          <w:ilvl w:val="0"/>
          <w:numId w:val="30"/>
        </w:numPr>
        <w:spacing w:before="240"/>
        <w:jc w:val="both"/>
      </w:pPr>
      <w:r>
        <w:t xml:space="preserve">Designed the end-to-end architecture for an </w:t>
      </w:r>
      <w:r>
        <w:rPr>
          <w:b/>
        </w:rPr>
        <w:t>AI Sales Agent</w:t>
      </w:r>
      <w:r>
        <w:t xml:space="preserve"> that automates repetitive SDR workflows, from lead generation to meeting booking.</w:t>
      </w:r>
    </w:p>
    <w:p w14:paraId="0000000D" w14:textId="77777777" w:rsidR="008E4EE3" w:rsidRDefault="00000000">
      <w:pPr>
        <w:numPr>
          <w:ilvl w:val="0"/>
          <w:numId w:val="30"/>
        </w:numPr>
        <w:spacing w:after="240"/>
        <w:jc w:val="both"/>
      </w:pPr>
      <w:r>
        <w:t xml:space="preserve">Proposed dual operation modes: </w:t>
      </w:r>
      <w:r>
        <w:rPr>
          <w:b/>
        </w:rPr>
        <w:t>Autopilot</w:t>
      </w:r>
      <w:r>
        <w:t xml:space="preserve">, which handles all tasks autonomously, and </w:t>
      </w:r>
      <w:r>
        <w:rPr>
          <w:b/>
        </w:rPr>
        <w:t>Co‑pilot</w:t>
      </w:r>
      <w:r>
        <w:t>, which executes tasks step-by-step with SDR approval.</w:t>
      </w:r>
    </w:p>
    <w:p w14:paraId="0000000E" w14:textId="77777777" w:rsidR="008E4EE3" w:rsidRDefault="00000000">
      <w:pPr>
        <w:pStyle w:val="Heading4"/>
        <w:keepNext w:val="0"/>
        <w:keepLines w:val="0"/>
        <w:spacing w:before="240" w:after="40"/>
        <w:jc w:val="both"/>
        <w:rPr>
          <w:b/>
          <w:color w:val="000000"/>
          <w:sz w:val="22"/>
          <w:szCs w:val="22"/>
        </w:rPr>
      </w:pPr>
      <w:bookmarkStart w:id="4" w:name="_uej47hxwyvtd" w:colFirst="0" w:colLast="0"/>
      <w:bookmarkEnd w:id="4"/>
      <w:r>
        <w:rPr>
          <w:b/>
          <w:color w:val="000000"/>
          <w:sz w:val="22"/>
          <w:szCs w:val="22"/>
        </w:rPr>
        <w:t>Project Description:</w:t>
      </w:r>
    </w:p>
    <w:p w14:paraId="0000000F" w14:textId="77777777" w:rsidR="008E4EE3" w:rsidRDefault="00000000">
      <w:pPr>
        <w:spacing w:before="240" w:after="240"/>
        <w:jc w:val="both"/>
      </w:pPr>
      <w:r>
        <w:t xml:space="preserve">Sales Development Representatives (SDRs) spend considerable time on routine tasks: sourcing qualified leads, drafting personalized emails, scheduling follow‑ups, and handling objections. While </w:t>
      </w:r>
      <w:proofErr w:type="spellStart"/>
      <w:r>
        <w:t>Outplay’s</w:t>
      </w:r>
      <w:proofErr w:type="spellEnd"/>
      <w:r>
        <w:t xml:space="preserve"> platform already provided standalone tools—Lead Generator, Sequence Generator, Magic Mail (email writer), Objection Handler, and calendar integration—these modules were siloed and required manual orchestration. The challenge was to create a unified system that could leverage these components to automatically mimic an SDR’s workflow, freeing them to focus on high‑value activities.</w:t>
      </w:r>
    </w:p>
    <w:p w14:paraId="00000010" w14:textId="77777777" w:rsidR="008E4EE3" w:rsidRDefault="00000000">
      <w:pPr>
        <w:spacing w:before="240" w:after="240"/>
        <w:jc w:val="both"/>
      </w:pPr>
      <w:r>
        <w:t xml:space="preserve">The </w:t>
      </w:r>
      <w:r>
        <w:rPr>
          <w:b/>
        </w:rPr>
        <w:t>AI Sales Agent</w:t>
      </w:r>
      <w:r>
        <w:t xml:space="preserve"> initiative reimagined the sales process as a fully automated pipeline. SDRs would begin by choosing an agent profile—such as an agent specialized in engaging executives at start‑up companies. The system would then use the </w:t>
      </w:r>
      <w:r>
        <w:rPr>
          <w:b/>
        </w:rPr>
        <w:t>Lead Generator</w:t>
      </w:r>
      <w:r>
        <w:t xml:space="preserve"> to identify qualified prospects based on historical data and predefined criteria. Once a list of leads was generated, the </w:t>
      </w:r>
      <w:r>
        <w:rPr>
          <w:b/>
        </w:rPr>
        <w:t>Sequence Generator</w:t>
      </w:r>
      <w:r>
        <w:t xml:space="preserve"> would craft a personalized outreach plan for each prospect, incorporating both timing and messaging across multiple channels (emails, calls, LinkedIn, etc.). Next, the </w:t>
      </w:r>
      <w:r>
        <w:rPr>
          <w:b/>
        </w:rPr>
        <w:t>Magic Mail</w:t>
      </w:r>
      <w:r>
        <w:t xml:space="preserve"> component would generate the actual email content—both initial outreach and replies—while the </w:t>
      </w:r>
      <w:r>
        <w:rPr>
          <w:b/>
        </w:rPr>
        <w:t>Objection Handler</w:t>
      </w:r>
      <w:r>
        <w:t xml:space="preserve"> would manage and respond to prospect objections with appropriate context.</w:t>
      </w:r>
    </w:p>
    <w:p w14:paraId="00000011" w14:textId="77777777" w:rsidR="008E4EE3" w:rsidRDefault="00000000">
      <w:pPr>
        <w:spacing w:before="240" w:after="240"/>
        <w:jc w:val="both"/>
      </w:pPr>
      <w:r>
        <w:lastRenderedPageBreak/>
        <w:t xml:space="preserve">The final objective of the agent was to schedule a meeting. To achieve this, the agent continuously executed the sequence until a booking was secured, automatically sending follow‑ups and updating the prospect’s status. Prospects were sorted into buckets such as </w:t>
      </w:r>
      <w:r>
        <w:rPr>
          <w:b/>
        </w:rPr>
        <w:t>follow‑up executives</w:t>
      </w:r>
      <w:r>
        <w:t xml:space="preserve">, </w:t>
      </w:r>
      <w:r>
        <w:rPr>
          <w:b/>
        </w:rPr>
        <w:t>no response</w:t>
      </w:r>
      <w:r>
        <w:t xml:space="preserve">, </w:t>
      </w:r>
      <w:r>
        <w:rPr>
          <w:b/>
        </w:rPr>
        <w:t>not interested</w:t>
      </w:r>
      <w:r>
        <w:t xml:space="preserve">, or </w:t>
      </w:r>
      <w:r>
        <w:rPr>
          <w:b/>
        </w:rPr>
        <w:t>budget issues</w:t>
      </w:r>
      <w:r>
        <w:t xml:space="preserve">. Each bucket triggered a different agent workflow with customized sequences aimed at nudging the prospect toward a meeting. The architecture also defined two modes of operation: </w:t>
      </w:r>
      <w:r>
        <w:rPr>
          <w:b/>
        </w:rPr>
        <w:t>Autopilot</w:t>
      </w:r>
      <w:r>
        <w:t xml:space="preserve">, where the AI agent handled everything from lead sourcing to meeting booking without human intervention, and </w:t>
      </w:r>
      <w:r>
        <w:rPr>
          <w:b/>
        </w:rPr>
        <w:t>Co‑pilot</w:t>
      </w:r>
      <w:r>
        <w:t>, where the agent executed each step but waited for SDR approval before proceeding. This dual‑mode design ensured flexibility, allowing SDRs to maintain control or hand off the process entirely depending on their preferences.</w:t>
      </w:r>
    </w:p>
    <w:p w14:paraId="00000012" w14:textId="77777777" w:rsidR="008E4EE3" w:rsidRDefault="00000000">
      <w:pPr>
        <w:spacing w:before="240" w:after="240"/>
        <w:jc w:val="both"/>
      </w:pPr>
      <w:r>
        <w:t>Although the full implementation was not completed before departing for graduate studies, the project delivered a comprehensive architectural blueprint that outlined data flows, module interactions, error handling, and scalability considerations. It laid the groundwork for a future where AI-driven agents could handle SDR tasks end-to-end, promising to dramatically increase efficiency and consistency in sales outreach while ensuring personalization and compliance with each company’s unique policies.</w:t>
      </w:r>
    </w:p>
    <w:p w14:paraId="00000013" w14:textId="6C6BE14E" w:rsidR="008E4EE3" w:rsidRDefault="00587BA7">
      <w:pPr>
        <w:spacing w:before="240" w:after="240"/>
        <w:jc w:val="both"/>
      </w:pPr>
      <w:r>
        <w:t xml:space="preserve">Website: </w:t>
      </w:r>
      <w:r w:rsidRPr="00587BA7">
        <w:t>https://outplay.ai/SDR-agent</w:t>
      </w:r>
    </w:p>
    <w:p w14:paraId="00000014" w14:textId="77777777" w:rsidR="008E4EE3" w:rsidRDefault="008E4EE3">
      <w:pPr>
        <w:jc w:val="both"/>
      </w:pPr>
    </w:p>
    <w:p w14:paraId="00000015" w14:textId="77777777" w:rsidR="008E4EE3" w:rsidRDefault="008E4EE3">
      <w:pPr>
        <w:jc w:val="both"/>
      </w:pPr>
    </w:p>
    <w:p w14:paraId="00000016" w14:textId="77777777" w:rsidR="008E4EE3" w:rsidRDefault="00000000">
      <w:pPr>
        <w:pStyle w:val="Heading3"/>
        <w:keepNext w:val="0"/>
        <w:keepLines w:val="0"/>
        <w:spacing w:before="280"/>
        <w:jc w:val="both"/>
        <w:rPr>
          <w:b/>
          <w:color w:val="000000"/>
          <w:sz w:val="26"/>
          <w:szCs w:val="26"/>
        </w:rPr>
      </w:pPr>
      <w:bookmarkStart w:id="5" w:name="_dzptn7u45up3" w:colFirst="0" w:colLast="0"/>
      <w:bookmarkEnd w:id="5"/>
      <w:r>
        <w:rPr>
          <w:b/>
          <w:color w:val="000000"/>
          <w:sz w:val="26"/>
          <w:szCs w:val="26"/>
        </w:rPr>
        <w:t>SureConnect (AI-Driven Phone Verified Leads)</w:t>
      </w:r>
    </w:p>
    <w:p w14:paraId="00000017" w14:textId="77777777" w:rsidR="008E4EE3" w:rsidRDefault="00000000">
      <w:pPr>
        <w:jc w:val="both"/>
      </w:pPr>
      <w:r>
        <w:t>Year: 2023 - 2024</w:t>
      </w:r>
    </w:p>
    <w:p w14:paraId="00000018" w14:textId="77777777" w:rsidR="008E4EE3" w:rsidRDefault="00000000">
      <w:pPr>
        <w:pStyle w:val="Heading4"/>
        <w:keepNext w:val="0"/>
        <w:keepLines w:val="0"/>
        <w:spacing w:before="240" w:after="40"/>
        <w:jc w:val="both"/>
        <w:rPr>
          <w:b/>
          <w:color w:val="000000"/>
          <w:sz w:val="22"/>
          <w:szCs w:val="22"/>
        </w:rPr>
      </w:pPr>
      <w:bookmarkStart w:id="6" w:name="_my0qk8h5nbnb" w:colFirst="0" w:colLast="0"/>
      <w:bookmarkEnd w:id="6"/>
      <w:r>
        <w:rPr>
          <w:b/>
          <w:color w:val="000000"/>
          <w:sz w:val="22"/>
          <w:szCs w:val="22"/>
        </w:rPr>
        <w:t>Role and Company Name:</w:t>
      </w:r>
    </w:p>
    <w:p w14:paraId="00000019" w14:textId="77777777" w:rsidR="008E4EE3" w:rsidRDefault="00000000">
      <w:pPr>
        <w:numPr>
          <w:ilvl w:val="0"/>
          <w:numId w:val="37"/>
        </w:numPr>
        <w:spacing w:before="240"/>
        <w:jc w:val="both"/>
      </w:pPr>
      <w:r>
        <w:rPr>
          <w:b/>
        </w:rPr>
        <w:t>Role</w:t>
      </w:r>
      <w:r>
        <w:t>: Full-stack Data Scientist</w:t>
      </w:r>
    </w:p>
    <w:p w14:paraId="0000001A" w14:textId="77777777" w:rsidR="008E4EE3" w:rsidRDefault="00000000">
      <w:pPr>
        <w:numPr>
          <w:ilvl w:val="0"/>
          <w:numId w:val="37"/>
        </w:numPr>
        <w:spacing w:after="240"/>
        <w:jc w:val="both"/>
      </w:pPr>
      <w:r>
        <w:rPr>
          <w:b/>
        </w:rPr>
        <w:t>Company</w:t>
      </w:r>
      <w:r>
        <w:t>: Outplay</w:t>
      </w:r>
    </w:p>
    <w:p w14:paraId="0000001B" w14:textId="77777777" w:rsidR="008E4EE3" w:rsidRDefault="00000000">
      <w:pPr>
        <w:pStyle w:val="Heading4"/>
        <w:keepNext w:val="0"/>
        <w:keepLines w:val="0"/>
        <w:spacing w:before="240" w:after="40"/>
        <w:jc w:val="both"/>
        <w:rPr>
          <w:b/>
          <w:color w:val="000000"/>
          <w:sz w:val="22"/>
          <w:szCs w:val="22"/>
        </w:rPr>
      </w:pPr>
      <w:bookmarkStart w:id="7" w:name="_oufawz4ztnmc" w:colFirst="0" w:colLast="0"/>
      <w:bookmarkEnd w:id="7"/>
      <w:r>
        <w:rPr>
          <w:b/>
          <w:color w:val="000000"/>
          <w:sz w:val="22"/>
          <w:szCs w:val="22"/>
        </w:rPr>
        <w:t>Tech Stack and Methodologies Used:</w:t>
      </w:r>
    </w:p>
    <w:p w14:paraId="0000001C" w14:textId="77777777" w:rsidR="008E4EE3" w:rsidRDefault="00000000">
      <w:pPr>
        <w:numPr>
          <w:ilvl w:val="0"/>
          <w:numId w:val="24"/>
        </w:numPr>
        <w:spacing w:before="240"/>
        <w:jc w:val="both"/>
      </w:pPr>
      <w:r>
        <w:rPr>
          <w:b/>
        </w:rPr>
        <w:t>Tech Stack &amp; Tools</w:t>
      </w:r>
      <w:r>
        <w:t xml:space="preserve">: Python, React, </w:t>
      </w:r>
      <w:proofErr w:type="spellStart"/>
      <w:r>
        <w:t>FastAPI</w:t>
      </w:r>
      <w:proofErr w:type="spellEnd"/>
      <w:r>
        <w:t xml:space="preserve">, PostgreSQL, Docker, AWS, Twilio, </w:t>
      </w:r>
      <w:proofErr w:type="spellStart"/>
      <w:r>
        <w:t>Plivo</w:t>
      </w:r>
      <w:proofErr w:type="spellEnd"/>
      <w:r>
        <w:t xml:space="preserve">, </w:t>
      </w:r>
      <w:proofErr w:type="spellStart"/>
      <w:r>
        <w:t>Telnyx</w:t>
      </w:r>
      <w:proofErr w:type="spellEnd"/>
      <w:r>
        <w:t xml:space="preserve">, Git, </w:t>
      </w:r>
      <w:proofErr w:type="spellStart"/>
      <w:r>
        <w:t>Websockets</w:t>
      </w:r>
      <w:proofErr w:type="spellEnd"/>
      <w:r>
        <w:t>, Webhooks</w:t>
      </w:r>
    </w:p>
    <w:p w14:paraId="0000001D" w14:textId="77777777" w:rsidR="008E4EE3" w:rsidRDefault="00000000">
      <w:pPr>
        <w:numPr>
          <w:ilvl w:val="0"/>
          <w:numId w:val="24"/>
        </w:numPr>
        <w:spacing w:after="240"/>
        <w:jc w:val="both"/>
      </w:pPr>
      <w:r>
        <w:rPr>
          <w:b/>
        </w:rPr>
        <w:t>Methodologies</w:t>
      </w:r>
      <w:r>
        <w:t>: NER, LLMs, Speech-to-Text (STT), Text-to-Speech (TTS), Chatbots, API Integration, System Architecture, Error Analysis, Data Optimization</w:t>
      </w:r>
    </w:p>
    <w:p w14:paraId="0000001E" w14:textId="77777777" w:rsidR="008E4EE3" w:rsidRDefault="00000000">
      <w:pPr>
        <w:pStyle w:val="Heading4"/>
        <w:keepNext w:val="0"/>
        <w:keepLines w:val="0"/>
        <w:spacing w:before="240" w:after="40"/>
        <w:jc w:val="both"/>
        <w:rPr>
          <w:b/>
          <w:color w:val="000000"/>
          <w:sz w:val="22"/>
          <w:szCs w:val="22"/>
        </w:rPr>
      </w:pPr>
      <w:bookmarkStart w:id="8" w:name="_1zo2ufjm0f56" w:colFirst="0" w:colLast="0"/>
      <w:bookmarkEnd w:id="8"/>
      <w:r>
        <w:rPr>
          <w:b/>
          <w:color w:val="000000"/>
          <w:sz w:val="22"/>
          <w:szCs w:val="22"/>
        </w:rPr>
        <w:t>Key Achievements:</w:t>
      </w:r>
    </w:p>
    <w:p w14:paraId="0000001F" w14:textId="77777777" w:rsidR="008E4EE3" w:rsidRDefault="00000000">
      <w:pPr>
        <w:numPr>
          <w:ilvl w:val="0"/>
          <w:numId w:val="32"/>
        </w:numPr>
        <w:spacing w:before="240"/>
        <w:jc w:val="both"/>
      </w:pPr>
      <w:r>
        <w:t>Reduced the overall costs by 3 times and made the system 5 times faster.</w:t>
      </w:r>
    </w:p>
    <w:p w14:paraId="00000020" w14:textId="77777777" w:rsidR="008E4EE3" w:rsidRDefault="00000000">
      <w:pPr>
        <w:numPr>
          <w:ilvl w:val="0"/>
          <w:numId w:val="32"/>
        </w:numPr>
        <w:jc w:val="both"/>
      </w:pPr>
      <w:r>
        <w:t xml:space="preserve">Improved system accuracy from </w:t>
      </w:r>
      <w:r>
        <w:rPr>
          <w:b/>
        </w:rPr>
        <w:t>88% to 94%</w:t>
      </w:r>
      <w:r>
        <w:t xml:space="preserve"> and reduced errors by </w:t>
      </w:r>
      <w:r>
        <w:rPr>
          <w:b/>
        </w:rPr>
        <w:t>97%</w:t>
      </w:r>
      <w:r>
        <w:t xml:space="preserve"> by analyzing error logs and streamlining the architecture.</w:t>
      </w:r>
    </w:p>
    <w:p w14:paraId="00000021" w14:textId="77777777" w:rsidR="008E4EE3" w:rsidRDefault="00000000">
      <w:pPr>
        <w:numPr>
          <w:ilvl w:val="0"/>
          <w:numId w:val="32"/>
        </w:numPr>
        <w:spacing w:after="240"/>
        <w:jc w:val="both"/>
      </w:pPr>
      <w:r>
        <w:rPr>
          <w:sz w:val="20"/>
          <w:szCs w:val="20"/>
        </w:rPr>
        <w:t>Integrated communication APIs with LLMs, text-to-speech, speech-to-text, chatbots to validate the contact details of prospects, increasing the call outreach efficiency by 120%.</w:t>
      </w:r>
    </w:p>
    <w:p w14:paraId="00000022" w14:textId="77777777" w:rsidR="008E4EE3" w:rsidRDefault="00000000">
      <w:pPr>
        <w:pStyle w:val="Heading4"/>
        <w:keepNext w:val="0"/>
        <w:keepLines w:val="0"/>
        <w:spacing w:before="240" w:after="40"/>
        <w:jc w:val="both"/>
        <w:rPr>
          <w:b/>
          <w:color w:val="000000"/>
          <w:sz w:val="22"/>
          <w:szCs w:val="22"/>
        </w:rPr>
      </w:pPr>
      <w:bookmarkStart w:id="9" w:name="_pf2nks2cv786" w:colFirst="0" w:colLast="0"/>
      <w:bookmarkEnd w:id="9"/>
      <w:r>
        <w:rPr>
          <w:b/>
          <w:color w:val="000000"/>
          <w:sz w:val="22"/>
          <w:szCs w:val="22"/>
        </w:rPr>
        <w:lastRenderedPageBreak/>
        <w:t>Project Description:</w:t>
      </w:r>
    </w:p>
    <w:p w14:paraId="00000023" w14:textId="77777777" w:rsidR="008E4EE3" w:rsidRDefault="00000000">
      <w:pPr>
        <w:spacing w:before="240" w:after="240"/>
        <w:jc w:val="both"/>
      </w:pPr>
      <w:r>
        <w:t>In sales-driven organizations, time is critical. Sales Development Representatives (SDRs) spend significant time verifying lead contact details, but unreliable information leads to wasted calls, voicemails, or unanswered attempts. This inefficiency takes valuable time away from high-priority tasks, like engaging genuine prospects, and contributes to missed opportunities in the sales pipeline. The challenge was to create a scalable, cost-effective solution that allowed SDRs to focus more on closing deals and less on administrative work.</w:t>
      </w:r>
    </w:p>
    <w:p w14:paraId="00000024" w14:textId="77777777" w:rsidR="008E4EE3" w:rsidRDefault="00000000">
      <w:pPr>
        <w:spacing w:before="240" w:after="240"/>
        <w:jc w:val="both"/>
      </w:pPr>
      <w:r>
        <w:t>SureConnect was developed to automate the phone verification process using AI-powered calling agents. The system aimed to streamline the validation of lead contact details through automated conversations, utilizing Text-to-Speech (TTS), Speech-to-Text (STT), and chatbot technologies. However, early deployment revealed several bottlenecks: the system was slow, error-prone, and costly due to its reliance on Twilio, hindering its scalability and performance.</w:t>
      </w:r>
    </w:p>
    <w:p w14:paraId="00000025" w14:textId="77777777" w:rsidR="008E4EE3" w:rsidRDefault="00000000">
      <w:pPr>
        <w:spacing w:before="240" w:after="240"/>
        <w:jc w:val="both"/>
      </w:pPr>
      <w:r>
        <w:t xml:space="preserve">To resolve these issues, a review of alternative calling providers led to the adoption of </w:t>
      </w:r>
      <w:proofErr w:type="spellStart"/>
      <w:r>
        <w:t>Plivo</w:t>
      </w:r>
      <w:proofErr w:type="spellEnd"/>
      <w:r>
        <w:t xml:space="preserve"> and </w:t>
      </w:r>
      <w:proofErr w:type="spellStart"/>
      <w:r>
        <w:t>Telnyx</w:t>
      </w:r>
      <w:proofErr w:type="spellEnd"/>
      <w:r>
        <w:t>, which were 60% cheaper than Twilio. Additionally, it was found that the TTS process consumed over 50% of system resources, with 95% of calls not needing the assistant to speak once the lead's name was identified. Based on these insights, the TTS module was removed for most calls, significantly improving system efficiency by reducing both time and resource consumption.</w:t>
      </w:r>
    </w:p>
    <w:p w14:paraId="00000026" w14:textId="77777777" w:rsidR="008E4EE3" w:rsidRDefault="00000000">
      <w:pPr>
        <w:spacing w:before="240" w:after="240"/>
        <w:jc w:val="both"/>
      </w:pPr>
      <w:r>
        <w:t xml:space="preserve">The architecture was further optimized by modularizing the system, separating the caller API, TTS, transcription, chatbot, and AI helpers into individual components. This not only enhanced flexibility and scalability but also simplified maintenance. A new </w:t>
      </w:r>
      <w:proofErr w:type="spellStart"/>
      <w:r>
        <w:rPr>
          <w:b/>
        </w:rPr>
        <w:t>CallerManager</w:t>
      </w:r>
      <w:proofErr w:type="spellEnd"/>
      <w:r>
        <w:rPr>
          <w:b/>
        </w:rPr>
        <w:t xml:space="preserve"> module</w:t>
      </w:r>
      <w:r>
        <w:t xml:space="preserve"> was introduced, seamlessly integrating multiple APIs (Twilio, </w:t>
      </w:r>
      <w:proofErr w:type="spellStart"/>
      <w:r>
        <w:t>Plivo</w:t>
      </w:r>
      <w:proofErr w:type="spellEnd"/>
      <w:r>
        <w:t xml:space="preserve">, </w:t>
      </w:r>
      <w:proofErr w:type="spellStart"/>
      <w:r>
        <w:t>Telnyx</w:t>
      </w:r>
      <w:proofErr w:type="spellEnd"/>
      <w:r>
        <w:t>), enabling easy switching between providers.</w:t>
      </w:r>
    </w:p>
    <w:p w14:paraId="00000027" w14:textId="77777777" w:rsidR="008E4EE3" w:rsidRDefault="00000000">
      <w:pPr>
        <w:spacing w:before="240" w:after="240"/>
        <w:jc w:val="both"/>
      </w:pPr>
      <w:r>
        <w:t xml:space="preserve">In addition to backend improvements, I also led the development of the </w:t>
      </w:r>
      <w:r>
        <w:rPr>
          <w:b/>
        </w:rPr>
        <w:t>SureConnect website</w:t>
      </w:r>
      <w:r>
        <w:t xml:space="preserve"> from start to finish. Developed using React, the website provided users with an intuitive interface to monitor calls, view results, and interact with the system, ensuring a seamless experience for both clients and internal users.</w:t>
      </w:r>
    </w:p>
    <w:p w14:paraId="00000028" w14:textId="77777777" w:rsidR="008E4EE3" w:rsidRDefault="00000000">
      <w:pPr>
        <w:spacing w:before="240" w:after="240"/>
        <w:jc w:val="both"/>
      </w:pPr>
      <w:r>
        <w:t xml:space="preserve">These optimizations resulted in substantial improvements: call duration dropped from </w:t>
      </w:r>
      <w:r>
        <w:rPr>
          <w:b/>
        </w:rPr>
        <w:t>45 seconds to 15 seconds</w:t>
      </w:r>
      <w:r>
        <w:t xml:space="preserve">, making the system </w:t>
      </w:r>
      <w:r>
        <w:rPr>
          <w:b/>
        </w:rPr>
        <w:t>5 times faster</w:t>
      </w:r>
      <w:r>
        <w:t xml:space="preserve"> and </w:t>
      </w:r>
      <w:r>
        <w:rPr>
          <w:b/>
        </w:rPr>
        <w:t>3 times cheaper</w:t>
      </w:r>
      <w:r>
        <w:t xml:space="preserve">. Error rates decreased by </w:t>
      </w:r>
      <w:r>
        <w:rPr>
          <w:b/>
        </w:rPr>
        <w:t>97%</w:t>
      </w:r>
      <w:r>
        <w:t xml:space="preserve">, while the accuracy of lead validation increased from </w:t>
      </w:r>
      <w:r>
        <w:rPr>
          <w:b/>
        </w:rPr>
        <w:t>88% to 94%</w:t>
      </w:r>
      <w:r>
        <w:t xml:space="preserve">. These improvements not only reduced operational costs but also significantly boosted the efficiency of the lead verification process by 120%. For my contributions, I was recognized as the </w:t>
      </w:r>
      <w:r>
        <w:rPr>
          <w:b/>
        </w:rPr>
        <w:t>best employee of the month</w:t>
      </w:r>
      <w:r>
        <w:t>, showcasing how thoughtful design and continuous optimization can transform a system into a high-performing, cost-effective solution.</w:t>
      </w:r>
    </w:p>
    <w:p w14:paraId="11824D19" w14:textId="77777777" w:rsidR="00587BA7" w:rsidRDefault="00587BA7">
      <w:pPr>
        <w:spacing w:before="240" w:after="240"/>
        <w:jc w:val="both"/>
      </w:pPr>
    </w:p>
    <w:p w14:paraId="462F1E9F" w14:textId="62EDC7BA" w:rsidR="00587BA7" w:rsidRDefault="00587BA7">
      <w:pPr>
        <w:spacing w:before="240" w:after="240"/>
        <w:jc w:val="both"/>
      </w:pPr>
      <w:r>
        <w:t xml:space="preserve">Website: </w:t>
      </w:r>
      <w:r w:rsidRPr="00587BA7">
        <w:t>http://sureconnect.ai</w:t>
      </w:r>
    </w:p>
    <w:p w14:paraId="00000029" w14:textId="77777777" w:rsidR="008E4EE3" w:rsidRDefault="00000000">
      <w:pPr>
        <w:pStyle w:val="Heading3"/>
        <w:keepNext w:val="0"/>
        <w:keepLines w:val="0"/>
        <w:spacing w:before="280"/>
        <w:jc w:val="both"/>
        <w:rPr>
          <w:b/>
          <w:color w:val="000000"/>
          <w:sz w:val="26"/>
          <w:szCs w:val="26"/>
        </w:rPr>
      </w:pPr>
      <w:bookmarkStart w:id="10" w:name="_cxwymff1li3m" w:colFirst="0" w:colLast="0"/>
      <w:bookmarkEnd w:id="10"/>
      <w:r>
        <w:rPr>
          <w:b/>
          <w:color w:val="000000"/>
          <w:sz w:val="26"/>
          <w:szCs w:val="26"/>
        </w:rPr>
        <w:lastRenderedPageBreak/>
        <w:t>CFMAP</w:t>
      </w:r>
    </w:p>
    <w:p w14:paraId="0000002A" w14:textId="77777777" w:rsidR="008E4EE3" w:rsidRDefault="00000000">
      <w:pPr>
        <w:jc w:val="both"/>
      </w:pPr>
      <w:r>
        <w:t>Year: 2025</w:t>
      </w:r>
    </w:p>
    <w:p w14:paraId="0000002B" w14:textId="77777777" w:rsidR="008E4EE3" w:rsidRDefault="00000000">
      <w:pPr>
        <w:pStyle w:val="Heading4"/>
        <w:keepNext w:val="0"/>
        <w:keepLines w:val="0"/>
        <w:spacing w:before="240" w:after="40"/>
        <w:jc w:val="both"/>
        <w:rPr>
          <w:b/>
          <w:color w:val="000000"/>
          <w:sz w:val="22"/>
          <w:szCs w:val="22"/>
        </w:rPr>
      </w:pPr>
      <w:bookmarkStart w:id="11" w:name="_2lcff8j7n5k" w:colFirst="0" w:colLast="0"/>
      <w:bookmarkEnd w:id="11"/>
      <w:r>
        <w:rPr>
          <w:b/>
          <w:color w:val="000000"/>
          <w:sz w:val="22"/>
          <w:szCs w:val="22"/>
        </w:rPr>
        <w:t>Role and Company Name:</w:t>
      </w:r>
    </w:p>
    <w:p w14:paraId="0000002C" w14:textId="77777777" w:rsidR="008E4EE3" w:rsidRDefault="00000000">
      <w:pPr>
        <w:numPr>
          <w:ilvl w:val="0"/>
          <w:numId w:val="29"/>
        </w:numPr>
        <w:spacing w:before="240"/>
        <w:jc w:val="both"/>
      </w:pPr>
      <w:r>
        <w:rPr>
          <w:b/>
        </w:rPr>
        <w:t>Role</w:t>
      </w:r>
      <w:r>
        <w:t>: Full-stack Data Scientist</w:t>
      </w:r>
    </w:p>
    <w:p w14:paraId="0000002D" w14:textId="77777777" w:rsidR="008E4EE3" w:rsidRDefault="00000000">
      <w:pPr>
        <w:numPr>
          <w:ilvl w:val="0"/>
          <w:numId w:val="29"/>
        </w:numPr>
        <w:spacing w:after="240"/>
        <w:jc w:val="both"/>
      </w:pPr>
      <w:r>
        <w:rPr>
          <w:b/>
        </w:rPr>
        <w:t>Company</w:t>
      </w:r>
      <w:r>
        <w:t>: Outplay</w:t>
      </w:r>
    </w:p>
    <w:p w14:paraId="0000002E" w14:textId="77777777" w:rsidR="008E4EE3" w:rsidRDefault="00000000">
      <w:pPr>
        <w:pStyle w:val="Heading4"/>
        <w:keepNext w:val="0"/>
        <w:keepLines w:val="0"/>
        <w:spacing w:before="240" w:after="40"/>
        <w:jc w:val="both"/>
        <w:rPr>
          <w:b/>
          <w:color w:val="000000"/>
          <w:sz w:val="22"/>
          <w:szCs w:val="22"/>
        </w:rPr>
      </w:pPr>
      <w:bookmarkStart w:id="12" w:name="_1ru7ovw29ddh" w:colFirst="0" w:colLast="0"/>
      <w:bookmarkEnd w:id="12"/>
      <w:r>
        <w:rPr>
          <w:b/>
          <w:color w:val="000000"/>
          <w:sz w:val="22"/>
          <w:szCs w:val="22"/>
        </w:rPr>
        <w:t>Tech Stack and Methodologies Used:</w:t>
      </w:r>
    </w:p>
    <w:p w14:paraId="0000002F" w14:textId="77777777" w:rsidR="008E4EE3" w:rsidRDefault="00000000">
      <w:pPr>
        <w:numPr>
          <w:ilvl w:val="0"/>
          <w:numId w:val="18"/>
        </w:numPr>
        <w:spacing w:before="240"/>
        <w:jc w:val="both"/>
      </w:pPr>
      <w:r>
        <w:rPr>
          <w:b/>
        </w:rPr>
        <w:t>Tech Stack &amp; tools</w:t>
      </w:r>
      <w:r>
        <w:t xml:space="preserve">: Python, React, PostgreSQL, </w:t>
      </w:r>
      <w:proofErr w:type="spellStart"/>
      <w:r>
        <w:t>FastAPI</w:t>
      </w:r>
      <w:proofErr w:type="spellEnd"/>
      <w:r>
        <w:t>, Git</w:t>
      </w:r>
    </w:p>
    <w:p w14:paraId="00000030" w14:textId="77777777" w:rsidR="008E4EE3" w:rsidRDefault="00000000">
      <w:pPr>
        <w:numPr>
          <w:ilvl w:val="0"/>
          <w:numId w:val="18"/>
        </w:numPr>
        <w:spacing w:after="240"/>
        <w:jc w:val="both"/>
      </w:pPr>
      <w:r>
        <w:rPr>
          <w:b/>
        </w:rPr>
        <w:t>Methodologies</w:t>
      </w:r>
      <w:r>
        <w:t>: Data Modeling, Full-stack Development, API Integration, Data Analysis</w:t>
      </w:r>
    </w:p>
    <w:p w14:paraId="00000031" w14:textId="77777777" w:rsidR="008E4EE3" w:rsidRDefault="00000000">
      <w:pPr>
        <w:pStyle w:val="Heading4"/>
        <w:keepNext w:val="0"/>
        <w:keepLines w:val="0"/>
        <w:spacing w:before="240" w:after="40"/>
        <w:jc w:val="both"/>
        <w:rPr>
          <w:b/>
          <w:color w:val="000000"/>
          <w:sz w:val="22"/>
          <w:szCs w:val="22"/>
        </w:rPr>
      </w:pPr>
      <w:bookmarkStart w:id="13" w:name="_ncdfgfbw4ff5" w:colFirst="0" w:colLast="0"/>
      <w:bookmarkEnd w:id="13"/>
      <w:r>
        <w:rPr>
          <w:b/>
          <w:color w:val="000000"/>
          <w:sz w:val="22"/>
          <w:szCs w:val="22"/>
        </w:rPr>
        <w:t>Key Achievements:</w:t>
      </w:r>
    </w:p>
    <w:p w14:paraId="00000032" w14:textId="77777777" w:rsidR="008E4EE3" w:rsidRDefault="00000000">
      <w:pPr>
        <w:numPr>
          <w:ilvl w:val="0"/>
          <w:numId w:val="13"/>
        </w:numPr>
        <w:spacing w:before="240"/>
        <w:jc w:val="both"/>
      </w:pPr>
      <w:r>
        <w:t>Designed and implemented the full-stack platform for agricultural data management, enabling easy tracking of farms, growers, and produce.</w:t>
      </w:r>
    </w:p>
    <w:p w14:paraId="00000033" w14:textId="77777777" w:rsidR="008E4EE3" w:rsidRDefault="00000000">
      <w:pPr>
        <w:numPr>
          <w:ilvl w:val="0"/>
          <w:numId w:val="13"/>
        </w:numPr>
        <w:spacing w:after="240"/>
        <w:jc w:val="both"/>
      </w:pPr>
      <w:r>
        <w:t>Developed scalable database schemas for managing agricultural data using PostgreSQL, allowing seamless querying and reporting.</w:t>
      </w:r>
    </w:p>
    <w:p w14:paraId="00000034" w14:textId="77777777" w:rsidR="008E4EE3" w:rsidRDefault="00000000">
      <w:pPr>
        <w:pStyle w:val="Heading4"/>
        <w:keepNext w:val="0"/>
        <w:keepLines w:val="0"/>
        <w:spacing w:before="240" w:after="40"/>
        <w:jc w:val="both"/>
        <w:rPr>
          <w:b/>
          <w:color w:val="000000"/>
          <w:sz w:val="22"/>
          <w:szCs w:val="22"/>
        </w:rPr>
      </w:pPr>
      <w:bookmarkStart w:id="14" w:name="_h01pbnior2" w:colFirst="0" w:colLast="0"/>
      <w:bookmarkEnd w:id="14"/>
      <w:r>
        <w:rPr>
          <w:b/>
          <w:color w:val="000000"/>
          <w:sz w:val="22"/>
          <w:szCs w:val="22"/>
        </w:rPr>
        <w:t>Project Description:</w:t>
      </w:r>
    </w:p>
    <w:p w14:paraId="00000035" w14:textId="77777777" w:rsidR="008E4EE3" w:rsidRDefault="00000000">
      <w:pPr>
        <w:spacing w:before="240" w:after="240"/>
        <w:jc w:val="both"/>
      </w:pPr>
      <w:r>
        <w:t>In the agriculture industry, managing farm data, grower information, and produce details is crucial for optimizing operations. However, many existing systems lack the scalability and flexibility required to track and analyze such data effectively. CFMAP (</w:t>
      </w:r>
      <w:proofErr w:type="spellStart"/>
      <w:r>
        <w:t>AgriDash</w:t>
      </w:r>
      <w:proofErr w:type="spellEnd"/>
      <w:r>
        <w:t>) was created to address these challenges by providing a comprehensive platform for managing agricultural information. The platform's goal was to centralize data regarding farms, growers, and the produce they manage, improving the decision-making process for stakeholders across the agriculture sector.</w:t>
      </w:r>
    </w:p>
    <w:p w14:paraId="00000036" w14:textId="77777777" w:rsidR="008E4EE3" w:rsidRDefault="00000000">
      <w:pPr>
        <w:spacing w:before="240" w:after="240"/>
        <w:jc w:val="both"/>
      </w:pPr>
      <w:r>
        <w:t xml:space="preserve">The project involved designing and implementing a full-stack solution that would integrate various data points in a way that was both user-friendly and scalable. At the core of the solution was a </w:t>
      </w:r>
      <w:r>
        <w:rPr>
          <w:b/>
        </w:rPr>
        <w:t>PostgreSQL database</w:t>
      </w:r>
      <w:r>
        <w:t>, which was used to store detailed information about farms, growers, and the produce they tracked. I worked on building robust database schemas that allowed for easy querying and reporting, ensuring that the system could scale to accommodate large datasets as the platform grew. One of the primary challenges was ensuring that the database could efficiently handle real-time data updates while maintaining performance.</w:t>
      </w:r>
    </w:p>
    <w:p w14:paraId="00000037" w14:textId="77777777" w:rsidR="008E4EE3" w:rsidRDefault="00000000">
      <w:pPr>
        <w:spacing w:before="240" w:after="240"/>
        <w:jc w:val="both"/>
      </w:pPr>
      <w:r>
        <w:t xml:space="preserve">To complement the database, I developed a responsive </w:t>
      </w:r>
      <w:r>
        <w:rPr>
          <w:b/>
        </w:rPr>
        <w:t>React-based frontend</w:t>
      </w:r>
      <w:r>
        <w:t xml:space="preserve"> that allowed users to interact with the platform, view real-time data, and manage farm details. The frontend was designed to be intuitive and user-friendly, allowing for seamless interactions with the platform. Additionally, I worked on integrating </w:t>
      </w:r>
      <w:proofErr w:type="spellStart"/>
      <w:r>
        <w:rPr>
          <w:b/>
        </w:rPr>
        <w:t>FastAPI</w:t>
      </w:r>
      <w:proofErr w:type="spellEnd"/>
      <w:r>
        <w:t xml:space="preserve"> to expose API endpoints for querying and managing agricultural data. These APIs provided real-time access to the data, enabling better decision-making and efficient management of farm-related information.</w:t>
      </w:r>
    </w:p>
    <w:p w14:paraId="00000038" w14:textId="77777777" w:rsidR="008E4EE3" w:rsidRDefault="00000000">
      <w:pPr>
        <w:spacing w:before="240" w:after="240"/>
        <w:jc w:val="both"/>
      </w:pPr>
      <w:r>
        <w:t xml:space="preserve">The platform also included features such as </w:t>
      </w:r>
      <w:r>
        <w:rPr>
          <w:b/>
        </w:rPr>
        <w:t>data visualization</w:t>
      </w:r>
      <w:r>
        <w:t xml:space="preserve"> for tracking farm and produce performance, allowing users to generate insights from the data quickly. These visualizations </w:t>
      </w:r>
      <w:r>
        <w:lastRenderedPageBreak/>
        <w:t>helped farmers and growers track trends, make data-driven decisions, and optimize their operations. By providing a comprehensive and scalable solution, CFMAP (</w:t>
      </w:r>
      <w:proofErr w:type="spellStart"/>
      <w:r>
        <w:t>AgriDash</w:t>
      </w:r>
      <w:proofErr w:type="spellEnd"/>
      <w:r>
        <w:t>) improved the way agriculture data was managed, making it easier for stakeholders to collaborate and access critical information.</w:t>
      </w:r>
    </w:p>
    <w:p w14:paraId="00000039" w14:textId="77777777" w:rsidR="008E4EE3" w:rsidRDefault="00000000">
      <w:pPr>
        <w:spacing w:before="240" w:after="240"/>
        <w:jc w:val="both"/>
      </w:pPr>
      <w:r>
        <w:t>The final implementation of the platform significantly streamlined farm management processes, providing users with a powerful tool to track produce, grower activities, and other farm data points in real time. The full-stack solution, coupled with its ability to scale and integrate seamlessly with external systems, enhanced operational efficiency and supported decision-making for farmers and agriculture professionals alike.</w:t>
      </w:r>
    </w:p>
    <w:p w14:paraId="0000003A" w14:textId="4B9134E8" w:rsidR="008E4EE3" w:rsidRDefault="00587BA7">
      <w:pPr>
        <w:jc w:val="both"/>
      </w:pPr>
      <w:r>
        <w:t>Website: None</w:t>
      </w:r>
    </w:p>
    <w:p w14:paraId="0000003B" w14:textId="77777777" w:rsidR="008E4EE3" w:rsidRDefault="00000000">
      <w:pPr>
        <w:pStyle w:val="Heading3"/>
        <w:keepNext w:val="0"/>
        <w:keepLines w:val="0"/>
        <w:spacing w:before="280"/>
        <w:jc w:val="both"/>
        <w:rPr>
          <w:b/>
          <w:color w:val="000000"/>
          <w:sz w:val="26"/>
          <w:szCs w:val="26"/>
        </w:rPr>
      </w:pPr>
      <w:bookmarkStart w:id="15" w:name="_gzua1dxzwdqr" w:colFirst="0" w:colLast="0"/>
      <w:bookmarkEnd w:id="15"/>
      <w:r>
        <w:rPr>
          <w:b/>
          <w:color w:val="000000"/>
          <w:sz w:val="26"/>
          <w:szCs w:val="26"/>
        </w:rPr>
        <w:t xml:space="preserve">Magic Mail (AI Mail Writer) </w:t>
      </w:r>
    </w:p>
    <w:p w14:paraId="0000003C" w14:textId="77777777" w:rsidR="008E4EE3" w:rsidRDefault="00000000">
      <w:pPr>
        <w:jc w:val="both"/>
      </w:pPr>
      <w:r>
        <w:t>Year: 2022</w:t>
      </w:r>
    </w:p>
    <w:p w14:paraId="0000003D" w14:textId="77777777" w:rsidR="008E4EE3" w:rsidRDefault="00000000">
      <w:pPr>
        <w:pStyle w:val="Heading4"/>
        <w:keepNext w:val="0"/>
        <w:keepLines w:val="0"/>
        <w:spacing w:before="240" w:after="40"/>
        <w:jc w:val="both"/>
        <w:rPr>
          <w:b/>
          <w:color w:val="000000"/>
          <w:sz w:val="22"/>
          <w:szCs w:val="22"/>
        </w:rPr>
      </w:pPr>
      <w:bookmarkStart w:id="16" w:name="_lqx206ez0otr" w:colFirst="0" w:colLast="0"/>
      <w:bookmarkEnd w:id="16"/>
      <w:r>
        <w:rPr>
          <w:b/>
          <w:color w:val="000000"/>
          <w:sz w:val="22"/>
          <w:szCs w:val="22"/>
        </w:rPr>
        <w:t>Role and Company Name:</w:t>
      </w:r>
    </w:p>
    <w:p w14:paraId="0000003E" w14:textId="77777777" w:rsidR="008E4EE3" w:rsidRDefault="00000000">
      <w:pPr>
        <w:numPr>
          <w:ilvl w:val="0"/>
          <w:numId w:val="36"/>
        </w:numPr>
        <w:spacing w:before="240"/>
        <w:jc w:val="both"/>
      </w:pPr>
      <w:r>
        <w:rPr>
          <w:b/>
        </w:rPr>
        <w:t>Role</w:t>
      </w:r>
      <w:r>
        <w:t>: Data Scientist</w:t>
      </w:r>
    </w:p>
    <w:p w14:paraId="0000003F" w14:textId="77777777" w:rsidR="008E4EE3" w:rsidRDefault="00000000">
      <w:pPr>
        <w:numPr>
          <w:ilvl w:val="0"/>
          <w:numId w:val="36"/>
        </w:numPr>
        <w:spacing w:after="240"/>
        <w:jc w:val="both"/>
      </w:pPr>
      <w:r>
        <w:rPr>
          <w:b/>
        </w:rPr>
        <w:t>Company</w:t>
      </w:r>
      <w:r>
        <w:t>: Outplay</w:t>
      </w:r>
    </w:p>
    <w:p w14:paraId="00000040" w14:textId="77777777" w:rsidR="008E4EE3" w:rsidRDefault="00000000">
      <w:pPr>
        <w:pStyle w:val="Heading4"/>
        <w:keepNext w:val="0"/>
        <w:keepLines w:val="0"/>
        <w:spacing w:before="240" w:after="40"/>
        <w:jc w:val="both"/>
        <w:rPr>
          <w:b/>
          <w:color w:val="000000"/>
          <w:sz w:val="22"/>
          <w:szCs w:val="22"/>
        </w:rPr>
      </w:pPr>
      <w:bookmarkStart w:id="17" w:name="_bnfbgaeqvabt" w:colFirst="0" w:colLast="0"/>
      <w:bookmarkEnd w:id="17"/>
      <w:r>
        <w:rPr>
          <w:b/>
          <w:color w:val="000000"/>
          <w:sz w:val="22"/>
          <w:szCs w:val="22"/>
        </w:rPr>
        <w:t>Tech Stack and Methodologies Used:</w:t>
      </w:r>
    </w:p>
    <w:p w14:paraId="00000041" w14:textId="77777777" w:rsidR="008E4EE3" w:rsidRDefault="00000000">
      <w:pPr>
        <w:numPr>
          <w:ilvl w:val="0"/>
          <w:numId w:val="28"/>
        </w:numPr>
        <w:spacing w:before="240"/>
        <w:jc w:val="both"/>
      </w:pPr>
      <w:r>
        <w:rPr>
          <w:b/>
        </w:rPr>
        <w:t>Tech Stack &amp; Tools</w:t>
      </w:r>
      <w:r>
        <w:t xml:space="preserve">: Python, </w:t>
      </w:r>
      <w:proofErr w:type="spellStart"/>
      <w:r>
        <w:t>FastAPI</w:t>
      </w:r>
      <w:proofErr w:type="spellEnd"/>
      <w:r>
        <w:t>, PostgreSQL, Sheets, Git</w:t>
      </w:r>
    </w:p>
    <w:p w14:paraId="00000042" w14:textId="77777777" w:rsidR="008E4EE3" w:rsidRDefault="00000000">
      <w:pPr>
        <w:numPr>
          <w:ilvl w:val="0"/>
          <w:numId w:val="28"/>
        </w:numPr>
        <w:spacing w:after="240"/>
        <w:jc w:val="both"/>
      </w:pPr>
      <w:r>
        <w:rPr>
          <w:b/>
        </w:rPr>
        <w:t>Methodologies</w:t>
      </w:r>
      <w:r>
        <w:t>: Natural Language Processing (NLP), Machine Learning, Generative AI, Transformers, Data Analysis, Fine-tuning</w:t>
      </w:r>
    </w:p>
    <w:p w14:paraId="00000043" w14:textId="77777777" w:rsidR="008E4EE3" w:rsidRDefault="00000000">
      <w:pPr>
        <w:pStyle w:val="Heading4"/>
        <w:keepNext w:val="0"/>
        <w:keepLines w:val="0"/>
        <w:spacing w:before="240" w:after="40"/>
        <w:jc w:val="both"/>
        <w:rPr>
          <w:b/>
          <w:color w:val="000000"/>
          <w:sz w:val="22"/>
          <w:szCs w:val="22"/>
        </w:rPr>
      </w:pPr>
      <w:bookmarkStart w:id="18" w:name="_oraxvapuz32b" w:colFirst="0" w:colLast="0"/>
      <w:bookmarkEnd w:id="18"/>
      <w:r>
        <w:rPr>
          <w:b/>
          <w:color w:val="000000"/>
          <w:sz w:val="22"/>
          <w:szCs w:val="22"/>
        </w:rPr>
        <w:t>Key Achievements:</w:t>
      </w:r>
    </w:p>
    <w:p w14:paraId="00000044" w14:textId="77777777" w:rsidR="008E4EE3" w:rsidRDefault="00000000">
      <w:pPr>
        <w:numPr>
          <w:ilvl w:val="0"/>
          <w:numId w:val="8"/>
        </w:numPr>
        <w:spacing w:before="240"/>
        <w:jc w:val="both"/>
      </w:pPr>
      <w:r>
        <w:t xml:space="preserve">Reduced the time spent by SDRs on drafting emails by </w:t>
      </w:r>
      <w:r>
        <w:rPr>
          <w:b/>
        </w:rPr>
        <w:t>250%</w:t>
      </w:r>
      <w:r>
        <w:t>.</w:t>
      </w:r>
    </w:p>
    <w:p w14:paraId="00000045" w14:textId="77777777" w:rsidR="008E4EE3" w:rsidRDefault="00000000">
      <w:pPr>
        <w:numPr>
          <w:ilvl w:val="0"/>
          <w:numId w:val="8"/>
        </w:numPr>
        <w:spacing w:after="240"/>
        <w:jc w:val="both"/>
      </w:pPr>
      <w:r>
        <w:t>Increased email outreach performance by 80%.</w:t>
      </w:r>
    </w:p>
    <w:p w14:paraId="00000046" w14:textId="77777777" w:rsidR="008E4EE3" w:rsidRDefault="00000000">
      <w:pPr>
        <w:pStyle w:val="Heading4"/>
        <w:keepNext w:val="0"/>
        <w:keepLines w:val="0"/>
        <w:spacing w:before="240" w:after="40"/>
        <w:jc w:val="both"/>
        <w:rPr>
          <w:b/>
          <w:color w:val="000000"/>
          <w:sz w:val="22"/>
          <w:szCs w:val="22"/>
        </w:rPr>
      </w:pPr>
      <w:bookmarkStart w:id="19" w:name="_q95l56lfc7cl" w:colFirst="0" w:colLast="0"/>
      <w:bookmarkEnd w:id="19"/>
      <w:r>
        <w:rPr>
          <w:b/>
          <w:color w:val="000000"/>
          <w:sz w:val="22"/>
          <w:szCs w:val="22"/>
        </w:rPr>
        <w:t>Project Description:</w:t>
      </w:r>
    </w:p>
    <w:p w14:paraId="00000047" w14:textId="77777777" w:rsidR="008E4EE3" w:rsidRDefault="00000000">
      <w:pPr>
        <w:spacing w:before="240" w:after="240"/>
        <w:jc w:val="both"/>
      </w:pPr>
      <w:r>
        <w:t>Sales Development Representatives (SDRs) spend a significant amount of time crafting personalized emails to engage with prospects. However, this process is both time-consuming and requires creativity, as many SDRs struggle to effectively incorporate key prospect details or tackle objections raised by prospects. This inefficiency often results in wasted time and missed opportunities. The need for a solution that could help SDRs quickly generate personalized, creative, and engaging emails became apparent.</w:t>
      </w:r>
    </w:p>
    <w:p w14:paraId="00000048" w14:textId="77777777" w:rsidR="008E4EE3" w:rsidRDefault="00000000">
      <w:pPr>
        <w:spacing w:before="240" w:after="240"/>
        <w:jc w:val="both"/>
      </w:pPr>
      <w:r>
        <w:t xml:space="preserve">Magic Mail was developed to automate the email drafting process using generative AI. The solution aimed to write highly personalized emails that </w:t>
      </w:r>
      <w:proofErr w:type="gramStart"/>
      <w:r>
        <w:t>took into account</w:t>
      </w:r>
      <w:proofErr w:type="gramEnd"/>
      <w:r>
        <w:t xml:space="preserve"> the details of each prospect, helping SDRs save time while increasing the likelihood of a response. The system was also designed to craft responses to objections, enabling SDRs to address concerns and maintain the conversation flow without manually drafting each reply.</w:t>
      </w:r>
    </w:p>
    <w:p w14:paraId="00000049" w14:textId="77777777" w:rsidR="008E4EE3" w:rsidRDefault="00000000">
      <w:pPr>
        <w:spacing w:before="240" w:after="240"/>
        <w:jc w:val="both"/>
      </w:pPr>
      <w:r>
        <w:lastRenderedPageBreak/>
        <w:t>To build the system, a comprehensive analysis was conducted on existing sales emails written by SDRs. This analysis provided insights into the most effective strategies, personalized lines, and common objections. Additionally, research was done to identify the best email structures for maximizing response rates. With these insights in hand, experiments were conducted using Large Language Models (LLMs) to generate emails with varying prompt structures to find the best approach for high-quality, engaging content.</w:t>
      </w:r>
    </w:p>
    <w:p w14:paraId="0000004A" w14:textId="77777777" w:rsidR="008E4EE3" w:rsidRDefault="00000000">
      <w:pPr>
        <w:spacing w:before="240" w:after="240"/>
        <w:jc w:val="both"/>
      </w:pPr>
      <w:r>
        <w:t>A diverse dataset of prospect details and email exchanges was then curated to fine-tune the AI model. The model was trained to generate personalized emails by considering each prospect's specific information, such as their industry, previous interactions, and unique needs. Similarly, a dataset of common objections and responses was used to train the system to generate effective replies that tackled prospects' concerns. The final model, fine-tuned and continuously improved, provided results that surpassed existing models, giving SDRs an effective tool to engage with prospects efficiently.</w:t>
      </w:r>
    </w:p>
    <w:p w14:paraId="0000004B" w14:textId="77777777" w:rsidR="008E4EE3" w:rsidRDefault="00000000">
      <w:pPr>
        <w:spacing w:before="240" w:after="240"/>
        <w:jc w:val="both"/>
      </w:pPr>
      <w:r>
        <w:t xml:space="preserve">Magic Mail successfully reduced the time spent by SDRs on drafting emails by </w:t>
      </w:r>
      <w:r>
        <w:rPr>
          <w:b/>
        </w:rPr>
        <w:t>250%</w:t>
      </w:r>
      <w:r>
        <w:t xml:space="preserve"> while also improving the email outreach by 80%. By automating the process of email creation and response handling, SDRs were able to focus on more strategic tasks, like relationship-building, and significantly improve their outreach efforts. The system continuously evolved, incorporating feedback and industry best practices to create a tool that adapted to changing needs and maximized effectiveness for sales teams.</w:t>
      </w:r>
    </w:p>
    <w:p w14:paraId="0000004C" w14:textId="774B163E" w:rsidR="008E4EE3" w:rsidRDefault="00587BA7">
      <w:pPr>
        <w:jc w:val="both"/>
      </w:pPr>
      <w:r>
        <w:t xml:space="preserve">Website: </w:t>
      </w:r>
      <w:r w:rsidRPr="00587BA7">
        <w:t>https://outplay.ai/ai-for-sales</w:t>
      </w:r>
    </w:p>
    <w:p w14:paraId="0000004D" w14:textId="77777777" w:rsidR="008E4EE3" w:rsidRDefault="00000000">
      <w:pPr>
        <w:pStyle w:val="Heading3"/>
        <w:keepNext w:val="0"/>
        <w:keepLines w:val="0"/>
        <w:spacing w:before="280"/>
        <w:jc w:val="both"/>
        <w:rPr>
          <w:b/>
          <w:color w:val="000000"/>
          <w:sz w:val="26"/>
          <w:szCs w:val="26"/>
        </w:rPr>
      </w:pPr>
      <w:bookmarkStart w:id="20" w:name="_snzjp8y5ef2x" w:colFirst="0" w:colLast="0"/>
      <w:bookmarkEnd w:id="20"/>
      <w:r>
        <w:rPr>
          <w:b/>
          <w:color w:val="000000"/>
          <w:sz w:val="26"/>
          <w:szCs w:val="26"/>
        </w:rPr>
        <w:t>Objection Handling System - 2025</w:t>
      </w:r>
    </w:p>
    <w:p w14:paraId="0000004E" w14:textId="77777777" w:rsidR="008E4EE3" w:rsidRDefault="00000000">
      <w:pPr>
        <w:pStyle w:val="Heading4"/>
        <w:keepNext w:val="0"/>
        <w:keepLines w:val="0"/>
        <w:spacing w:before="240" w:after="40"/>
        <w:jc w:val="both"/>
        <w:rPr>
          <w:b/>
          <w:color w:val="000000"/>
          <w:sz w:val="22"/>
          <w:szCs w:val="22"/>
        </w:rPr>
      </w:pPr>
      <w:bookmarkStart w:id="21" w:name="_k7xfj5yswmwf" w:colFirst="0" w:colLast="0"/>
      <w:bookmarkEnd w:id="21"/>
      <w:r>
        <w:rPr>
          <w:b/>
          <w:color w:val="000000"/>
          <w:sz w:val="22"/>
          <w:szCs w:val="22"/>
        </w:rPr>
        <w:t>Role and Company Name:</w:t>
      </w:r>
    </w:p>
    <w:p w14:paraId="0000004F" w14:textId="77777777" w:rsidR="008E4EE3" w:rsidRDefault="00000000">
      <w:pPr>
        <w:numPr>
          <w:ilvl w:val="0"/>
          <w:numId w:val="40"/>
        </w:numPr>
        <w:spacing w:before="240"/>
        <w:jc w:val="both"/>
      </w:pPr>
      <w:r>
        <w:rPr>
          <w:b/>
        </w:rPr>
        <w:t>Role</w:t>
      </w:r>
      <w:r>
        <w:t>: Data Scientist</w:t>
      </w:r>
    </w:p>
    <w:p w14:paraId="00000050" w14:textId="77777777" w:rsidR="008E4EE3" w:rsidRDefault="00000000">
      <w:pPr>
        <w:numPr>
          <w:ilvl w:val="0"/>
          <w:numId w:val="40"/>
        </w:numPr>
        <w:spacing w:after="240"/>
        <w:jc w:val="both"/>
      </w:pPr>
      <w:r>
        <w:rPr>
          <w:b/>
        </w:rPr>
        <w:t>Company</w:t>
      </w:r>
      <w:r>
        <w:t>: Outplay</w:t>
      </w:r>
    </w:p>
    <w:p w14:paraId="00000051" w14:textId="77777777" w:rsidR="008E4EE3" w:rsidRDefault="00000000">
      <w:pPr>
        <w:pStyle w:val="Heading4"/>
        <w:keepNext w:val="0"/>
        <w:keepLines w:val="0"/>
        <w:spacing w:before="240" w:after="40"/>
        <w:jc w:val="both"/>
        <w:rPr>
          <w:b/>
          <w:color w:val="000000"/>
          <w:sz w:val="22"/>
          <w:szCs w:val="22"/>
        </w:rPr>
      </w:pPr>
      <w:bookmarkStart w:id="22" w:name="_5shrurpo4gm" w:colFirst="0" w:colLast="0"/>
      <w:bookmarkEnd w:id="22"/>
      <w:r>
        <w:rPr>
          <w:b/>
          <w:color w:val="000000"/>
          <w:sz w:val="22"/>
          <w:szCs w:val="22"/>
        </w:rPr>
        <w:t>Tech Stack and Methodologies Used:</w:t>
      </w:r>
    </w:p>
    <w:p w14:paraId="00000052" w14:textId="77777777" w:rsidR="008E4EE3" w:rsidRDefault="00000000">
      <w:pPr>
        <w:numPr>
          <w:ilvl w:val="0"/>
          <w:numId w:val="27"/>
        </w:numPr>
        <w:spacing w:before="240"/>
        <w:jc w:val="both"/>
      </w:pPr>
      <w:r>
        <w:rPr>
          <w:b/>
        </w:rPr>
        <w:t>Tech Stack &amp; Tools</w:t>
      </w:r>
      <w:r>
        <w:t xml:space="preserve">: Python, SPACY, Label Studio, </w:t>
      </w:r>
      <w:proofErr w:type="spellStart"/>
      <w:r>
        <w:t>FastAPI</w:t>
      </w:r>
      <w:proofErr w:type="spellEnd"/>
      <w:r>
        <w:t>, PostgreSQL, Git</w:t>
      </w:r>
    </w:p>
    <w:p w14:paraId="00000053" w14:textId="77777777" w:rsidR="008E4EE3" w:rsidRDefault="00000000">
      <w:pPr>
        <w:numPr>
          <w:ilvl w:val="0"/>
          <w:numId w:val="27"/>
        </w:numPr>
        <w:spacing w:after="240"/>
        <w:jc w:val="both"/>
      </w:pPr>
      <w:r>
        <w:rPr>
          <w:b/>
        </w:rPr>
        <w:t>Methodologies</w:t>
      </w:r>
      <w:r>
        <w:t>: NLP, Named Entity Recognition (NER), Machine Learning, Data Annotation, Fine-tuning, API Development</w:t>
      </w:r>
    </w:p>
    <w:p w14:paraId="00000054" w14:textId="77777777" w:rsidR="008E4EE3" w:rsidRDefault="00000000">
      <w:pPr>
        <w:pStyle w:val="Heading4"/>
        <w:keepNext w:val="0"/>
        <w:keepLines w:val="0"/>
        <w:spacing w:before="240" w:after="40"/>
        <w:jc w:val="both"/>
        <w:rPr>
          <w:b/>
          <w:color w:val="000000"/>
          <w:sz w:val="22"/>
          <w:szCs w:val="22"/>
        </w:rPr>
      </w:pPr>
      <w:bookmarkStart w:id="23" w:name="_grkjfcbjxkia" w:colFirst="0" w:colLast="0"/>
      <w:bookmarkEnd w:id="23"/>
      <w:r>
        <w:rPr>
          <w:b/>
          <w:color w:val="000000"/>
          <w:sz w:val="22"/>
          <w:szCs w:val="22"/>
        </w:rPr>
        <w:t>Key Achievements:</w:t>
      </w:r>
    </w:p>
    <w:p w14:paraId="00000055" w14:textId="77777777" w:rsidR="008E4EE3" w:rsidRDefault="00000000">
      <w:pPr>
        <w:numPr>
          <w:ilvl w:val="0"/>
          <w:numId w:val="26"/>
        </w:numPr>
        <w:spacing w:before="240"/>
        <w:jc w:val="both"/>
      </w:pPr>
      <w:r>
        <w:t xml:space="preserve">Developed an </w:t>
      </w:r>
      <w:r>
        <w:rPr>
          <w:b/>
        </w:rPr>
        <w:t>NER-based model</w:t>
      </w:r>
      <w:r>
        <w:t xml:space="preserve"> for identifying and categorizing objections in sales emails, achieving </w:t>
      </w:r>
      <w:r>
        <w:rPr>
          <w:b/>
        </w:rPr>
        <w:t>95% model accuracy</w:t>
      </w:r>
      <w:r>
        <w:t>.</w:t>
      </w:r>
    </w:p>
    <w:p w14:paraId="00000056" w14:textId="77777777" w:rsidR="008E4EE3" w:rsidRDefault="00000000">
      <w:pPr>
        <w:numPr>
          <w:ilvl w:val="0"/>
          <w:numId w:val="26"/>
        </w:numPr>
        <w:spacing w:after="240"/>
        <w:jc w:val="both"/>
      </w:pPr>
      <w:r>
        <w:t>Built and integrated an API to interact with the objection-handling system, enabling quick identification of objections and prioritization of responses.</w:t>
      </w:r>
    </w:p>
    <w:p w14:paraId="00000057" w14:textId="77777777" w:rsidR="008E4EE3" w:rsidRDefault="00000000">
      <w:pPr>
        <w:pStyle w:val="Heading4"/>
        <w:keepNext w:val="0"/>
        <w:keepLines w:val="0"/>
        <w:spacing w:before="240" w:after="40"/>
        <w:jc w:val="both"/>
        <w:rPr>
          <w:b/>
          <w:color w:val="000000"/>
          <w:sz w:val="22"/>
          <w:szCs w:val="22"/>
        </w:rPr>
      </w:pPr>
      <w:bookmarkStart w:id="24" w:name="_21k7rj5o3qpw" w:colFirst="0" w:colLast="0"/>
      <w:bookmarkEnd w:id="24"/>
      <w:r>
        <w:rPr>
          <w:b/>
          <w:color w:val="000000"/>
          <w:sz w:val="22"/>
          <w:szCs w:val="22"/>
        </w:rPr>
        <w:t>Project Description:</w:t>
      </w:r>
    </w:p>
    <w:p w14:paraId="00000058" w14:textId="77777777" w:rsidR="008E4EE3" w:rsidRDefault="00000000">
      <w:pPr>
        <w:spacing w:before="240" w:after="240"/>
        <w:jc w:val="both"/>
      </w:pPr>
      <w:r>
        <w:lastRenderedPageBreak/>
        <w:t xml:space="preserve">Sales Development Representatives (SDRs) face significant challenges in identifying objections like </w:t>
      </w:r>
      <w:r>
        <w:rPr>
          <w:b/>
        </w:rPr>
        <w:t>budget</w:t>
      </w:r>
      <w:r>
        <w:t xml:space="preserve">, </w:t>
      </w:r>
      <w:r>
        <w:rPr>
          <w:b/>
        </w:rPr>
        <w:t>timing</w:t>
      </w:r>
      <w:r>
        <w:t xml:space="preserve">, </w:t>
      </w:r>
      <w:r>
        <w:rPr>
          <w:b/>
        </w:rPr>
        <w:t>competitor</w:t>
      </w:r>
      <w:r>
        <w:t xml:space="preserve">, </w:t>
      </w:r>
      <w:r>
        <w:rPr>
          <w:b/>
        </w:rPr>
        <w:t>authority</w:t>
      </w:r>
      <w:r>
        <w:t xml:space="preserve">, and </w:t>
      </w:r>
      <w:r>
        <w:rPr>
          <w:b/>
        </w:rPr>
        <w:t>information</w:t>
      </w:r>
      <w:r>
        <w:t xml:space="preserve"> in prospect emails. Manually reading through emails to pinpoint these objections can be time-consuming, leading to inefficiencies and delayed responses. The goal was to build a system that automatically detects objections, allowing SDRs to prioritize their time and engage with the most promising leads.</w:t>
      </w:r>
    </w:p>
    <w:p w14:paraId="00000059" w14:textId="77777777" w:rsidR="008E4EE3" w:rsidRDefault="00000000">
      <w:pPr>
        <w:spacing w:before="240" w:after="240"/>
        <w:jc w:val="both"/>
      </w:pPr>
      <w:r>
        <w:t xml:space="preserve">The solution was built using </w:t>
      </w:r>
      <w:r>
        <w:rPr>
          <w:b/>
        </w:rPr>
        <w:t>Named Entity Recognition (NER)</w:t>
      </w:r>
      <w:r>
        <w:t xml:space="preserve">, a powerful NLP technique to detect and categorize objections in emails. A diverse dataset of prospect emails was created, with each email labeled based on the type of objection it contained. </w:t>
      </w:r>
      <w:r>
        <w:rPr>
          <w:b/>
        </w:rPr>
        <w:t>Label Studio</w:t>
      </w:r>
      <w:r>
        <w:t xml:space="preserve"> was used for efficient data annotation, ensuring that the emails were accurately labeled with the corresponding objections. Once the dataset was prepared, the </w:t>
      </w:r>
      <w:r>
        <w:rPr>
          <w:b/>
        </w:rPr>
        <w:t>SPACY</w:t>
      </w:r>
      <w:r>
        <w:t xml:space="preserve"> framework was used to fine-tune a base model for objection detection. Multiple versions of the model were tested to optimize performance, and the best version was selected, achieving a </w:t>
      </w:r>
      <w:r>
        <w:rPr>
          <w:b/>
        </w:rPr>
        <w:t>95% model accuracy</w:t>
      </w:r>
      <w:r>
        <w:t>.</w:t>
      </w:r>
    </w:p>
    <w:p w14:paraId="0000005A" w14:textId="77777777" w:rsidR="008E4EE3" w:rsidRDefault="00000000">
      <w:pPr>
        <w:spacing w:before="240" w:after="240"/>
        <w:jc w:val="both"/>
      </w:pPr>
      <w:r>
        <w:t xml:space="preserve">To improve the SDR workflow, an </w:t>
      </w:r>
      <w:r>
        <w:rPr>
          <w:b/>
        </w:rPr>
        <w:t>API</w:t>
      </w:r>
      <w:r>
        <w:t xml:space="preserve"> was developed to integrate the objection-detection system with existing sales tools. This API allowed SDRs to easily filter emails based on the prospect’s interest or objections, enabling them to focus on high-priority emails. The system automatically categorized emails into </w:t>
      </w:r>
      <w:r>
        <w:rPr>
          <w:b/>
        </w:rPr>
        <w:t>interested</w:t>
      </w:r>
      <w:r>
        <w:t xml:space="preserve">, </w:t>
      </w:r>
      <w:r>
        <w:rPr>
          <w:b/>
        </w:rPr>
        <w:t>objections</w:t>
      </w:r>
      <w:r>
        <w:t xml:space="preserve">, and </w:t>
      </w:r>
      <w:r>
        <w:rPr>
          <w:b/>
        </w:rPr>
        <w:t xml:space="preserve">not </w:t>
      </w:r>
      <w:proofErr w:type="spellStart"/>
      <w:r>
        <w:rPr>
          <w:b/>
        </w:rPr>
        <w:t>interested</w:t>
      </w:r>
      <w:r>
        <w:t>buckets</w:t>
      </w:r>
      <w:proofErr w:type="spellEnd"/>
      <w:r>
        <w:t>, allowing SDRs to prioritize responses efficiently and reduce time spent on unresponsive leads.</w:t>
      </w:r>
    </w:p>
    <w:p w14:paraId="0000005B" w14:textId="77777777" w:rsidR="008E4EE3" w:rsidRDefault="00000000">
      <w:pPr>
        <w:spacing w:before="240" w:after="240"/>
        <w:jc w:val="both"/>
      </w:pPr>
      <w:r>
        <w:t>The final solution enabled SDRs to automatically detect objections, significantly reducing the time spent manually reading and sorting emails. By streamlining the objection-handling process, the system helped SDRs respond faster, prioritize more effectively, and ultimately improve their productivity and sales performance.</w:t>
      </w:r>
    </w:p>
    <w:p w14:paraId="0000005C" w14:textId="1310D14B" w:rsidR="008E4EE3" w:rsidRDefault="00587BA7">
      <w:pPr>
        <w:jc w:val="both"/>
      </w:pPr>
      <w:r>
        <w:t xml:space="preserve">Website: </w:t>
      </w:r>
      <w:r w:rsidRPr="00587BA7">
        <w:t>https://outplay.ai/ai-for-sales</w:t>
      </w:r>
    </w:p>
    <w:p w14:paraId="0000005D" w14:textId="77777777" w:rsidR="008E4EE3" w:rsidRDefault="00000000">
      <w:pPr>
        <w:pStyle w:val="Heading3"/>
        <w:keepNext w:val="0"/>
        <w:keepLines w:val="0"/>
        <w:spacing w:before="280"/>
        <w:jc w:val="both"/>
        <w:rPr>
          <w:b/>
          <w:color w:val="000000"/>
          <w:sz w:val="26"/>
          <w:szCs w:val="26"/>
        </w:rPr>
      </w:pPr>
      <w:bookmarkStart w:id="25" w:name="_fj3vwgm3s9st" w:colFirst="0" w:colLast="0"/>
      <w:bookmarkEnd w:id="25"/>
      <w:r>
        <w:rPr>
          <w:b/>
          <w:color w:val="000000"/>
          <w:sz w:val="26"/>
          <w:szCs w:val="26"/>
        </w:rPr>
        <w:t>Sales Playbook Generation - 2025</w:t>
      </w:r>
    </w:p>
    <w:p w14:paraId="0000005E" w14:textId="77777777" w:rsidR="008E4EE3" w:rsidRDefault="00000000">
      <w:pPr>
        <w:pStyle w:val="Heading4"/>
        <w:keepNext w:val="0"/>
        <w:keepLines w:val="0"/>
        <w:spacing w:before="240" w:after="40"/>
        <w:jc w:val="both"/>
        <w:rPr>
          <w:b/>
          <w:color w:val="000000"/>
          <w:sz w:val="22"/>
          <w:szCs w:val="22"/>
        </w:rPr>
      </w:pPr>
      <w:bookmarkStart w:id="26" w:name="_d6w3nzkz5qba" w:colFirst="0" w:colLast="0"/>
      <w:bookmarkEnd w:id="26"/>
      <w:r>
        <w:rPr>
          <w:b/>
          <w:color w:val="000000"/>
          <w:sz w:val="22"/>
          <w:szCs w:val="22"/>
        </w:rPr>
        <w:t>Role and Company Name:</w:t>
      </w:r>
    </w:p>
    <w:p w14:paraId="0000005F" w14:textId="77777777" w:rsidR="008E4EE3" w:rsidRDefault="00000000">
      <w:pPr>
        <w:numPr>
          <w:ilvl w:val="0"/>
          <w:numId w:val="21"/>
        </w:numPr>
        <w:spacing w:before="240"/>
        <w:jc w:val="both"/>
      </w:pPr>
      <w:r>
        <w:rPr>
          <w:b/>
        </w:rPr>
        <w:t>Role</w:t>
      </w:r>
      <w:r>
        <w:t>: Data Scientist</w:t>
      </w:r>
    </w:p>
    <w:p w14:paraId="00000060" w14:textId="77777777" w:rsidR="008E4EE3" w:rsidRDefault="00000000">
      <w:pPr>
        <w:numPr>
          <w:ilvl w:val="0"/>
          <w:numId w:val="21"/>
        </w:numPr>
        <w:spacing w:after="240"/>
        <w:jc w:val="both"/>
      </w:pPr>
      <w:r>
        <w:rPr>
          <w:b/>
        </w:rPr>
        <w:t>Company</w:t>
      </w:r>
      <w:r>
        <w:t>: Outplay</w:t>
      </w:r>
    </w:p>
    <w:p w14:paraId="00000061" w14:textId="77777777" w:rsidR="008E4EE3" w:rsidRDefault="00000000">
      <w:pPr>
        <w:pStyle w:val="Heading4"/>
        <w:keepNext w:val="0"/>
        <w:keepLines w:val="0"/>
        <w:spacing w:before="240" w:after="40"/>
        <w:jc w:val="both"/>
        <w:rPr>
          <w:b/>
          <w:color w:val="000000"/>
          <w:sz w:val="22"/>
          <w:szCs w:val="22"/>
        </w:rPr>
      </w:pPr>
      <w:bookmarkStart w:id="27" w:name="_6ehwqoqsgam" w:colFirst="0" w:colLast="0"/>
      <w:bookmarkEnd w:id="27"/>
      <w:r>
        <w:rPr>
          <w:b/>
          <w:color w:val="000000"/>
          <w:sz w:val="22"/>
          <w:szCs w:val="22"/>
        </w:rPr>
        <w:t>Tech Stack and Methodologies Used:</w:t>
      </w:r>
    </w:p>
    <w:p w14:paraId="00000062" w14:textId="77777777" w:rsidR="008E4EE3" w:rsidRDefault="00000000">
      <w:pPr>
        <w:numPr>
          <w:ilvl w:val="0"/>
          <w:numId w:val="34"/>
        </w:numPr>
        <w:spacing w:before="240"/>
        <w:jc w:val="both"/>
      </w:pPr>
      <w:r>
        <w:rPr>
          <w:b/>
        </w:rPr>
        <w:t>Tech Stack &amp; Tools</w:t>
      </w:r>
      <w:r>
        <w:t xml:space="preserve">: Python, </w:t>
      </w:r>
      <w:proofErr w:type="spellStart"/>
      <w:r>
        <w:t>FastAPI</w:t>
      </w:r>
      <w:proofErr w:type="spellEnd"/>
      <w:r>
        <w:t>, PostgreSQL, Sheets, Git, Confluence, Jira</w:t>
      </w:r>
    </w:p>
    <w:p w14:paraId="00000063" w14:textId="77777777" w:rsidR="008E4EE3" w:rsidRDefault="00000000">
      <w:pPr>
        <w:numPr>
          <w:ilvl w:val="0"/>
          <w:numId w:val="34"/>
        </w:numPr>
        <w:spacing w:after="240"/>
        <w:jc w:val="both"/>
      </w:pPr>
      <w:r>
        <w:rPr>
          <w:b/>
        </w:rPr>
        <w:t>Methodologies</w:t>
      </w:r>
      <w:r>
        <w:t>: Natural Language Processing (NLP), Machine Learning, AI-based Context Extraction, Feedback Loops, Database Architecture, Sentence Similarity, Generative AI</w:t>
      </w:r>
    </w:p>
    <w:p w14:paraId="00000064" w14:textId="77777777" w:rsidR="008E4EE3" w:rsidRDefault="00000000">
      <w:pPr>
        <w:pStyle w:val="Heading4"/>
        <w:keepNext w:val="0"/>
        <w:keepLines w:val="0"/>
        <w:spacing w:before="240" w:after="40"/>
        <w:jc w:val="both"/>
        <w:rPr>
          <w:b/>
          <w:color w:val="000000"/>
          <w:sz w:val="22"/>
          <w:szCs w:val="22"/>
        </w:rPr>
      </w:pPr>
      <w:bookmarkStart w:id="28" w:name="_lrq35vadjorq" w:colFirst="0" w:colLast="0"/>
      <w:bookmarkEnd w:id="28"/>
      <w:r>
        <w:rPr>
          <w:b/>
          <w:color w:val="000000"/>
          <w:sz w:val="22"/>
          <w:szCs w:val="22"/>
        </w:rPr>
        <w:t>Key Achievements:</w:t>
      </w:r>
    </w:p>
    <w:p w14:paraId="00000065" w14:textId="77777777" w:rsidR="008E4EE3" w:rsidRDefault="00000000">
      <w:pPr>
        <w:numPr>
          <w:ilvl w:val="0"/>
          <w:numId w:val="1"/>
        </w:numPr>
        <w:spacing w:before="240"/>
        <w:jc w:val="both"/>
      </w:pPr>
      <w:r>
        <w:t xml:space="preserve">Developed a </w:t>
      </w:r>
      <w:r>
        <w:rPr>
          <w:b/>
        </w:rPr>
        <w:t>Sales Playbook</w:t>
      </w:r>
      <w:r>
        <w:t xml:space="preserve"> to help SDRs handle objections by providing context-based responses tailored to the company's practices.</w:t>
      </w:r>
    </w:p>
    <w:p w14:paraId="00000066" w14:textId="77777777" w:rsidR="008E4EE3" w:rsidRDefault="00000000">
      <w:pPr>
        <w:numPr>
          <w:ilvl w:val="0"/>
          <w:numId w:val="1"/>
        </w:numPr>
        <w:spacing w:after="240"/>
        <w:jc w:val="both"/>
      </w:pPr>
      <w:r>
        <w:lastRenderedPageBreak/>
        <w:t>Integrated a feedback loop and sentence similarity logic to continuously improve and recommend the best objection-handling context.</w:t>
      </w:r>
    </w:p>
    <w:p w14:paraId="00000067" w14:textId="77777777" w:rsidR="008E4EE3" w:rsidRDefault="00000000">
      <w:pPr>
        <w:pStyle w:val="Heading4"/>
        <w:keepNext w:val="0"/>
        <w:keepLines w:val="0"/>
        <w:spacing w:before="240" w:after="40"/>
        <w:jc w:val="both"/>
        <w:rPr>
          <w:b/>
          <w:color w:val="000000"/>
          <w:sz w:val="22"/>
          <w:szCs w:val="22"/>
        </w:rPr>
      </w:pPr>
      <w:bookmarkStart w:id="29" w:name="_7e5ctokzf7kh" w:colFirst="0" w:colLast="0"/>
      <w:bookmarkEnd w:id="29"/>
      <w:r>
        <w:rPr>
          <w:b/>
          <w:color w:val="000000"/>
          <w:sz w:val="22"/>
          <w:szCs w:val="22"/>
        </w:rPr>
        <w:t>Project Description:</w:t>
      </w:r>
    </w:p>
    <w:p w14:paraId="00000068" w14:textId="77777777" w:rsidR="008E4EE3" w:rsidRDefault="00000000">
      <w:pPr>
        <w:spacing w:before="240" w:after="240"/>
        <w:jc w:val="both"/>
      </w:pPr>
      <w:r>
        <w:t>In sales, SDRs often struggle to come up with effective replies to various objections from prospects. There are countless types of objections, and manually searching through a knowledge base for appropriate responses consumes valuable time. A solution was needed that could not only speed up the response process but also tailor the replies to the unique needs of different companies. Since Outplay is a sales engagement platform used by various companies, relying on a generic AI to handle all objections wasn't feasible. Each company has different approaches to objections like discount requests or timing concerns, so a personalized solution was necessary.</w:t>
      </w:r>
    </w:p>
    <w:p w14:paraId="00000069" w14:textId="77777777" w:rsidR="008E4EE3" w:rsidRDefault="00000000">
      <w:pPr>
        <w:spacing w:before="240" w:after="240"/>
        <w:jc w:val="both"/>
      </w:pPr>
      <w:r>
        <w:t xml:space="preserve">To tackle this, a </w:t>
      </w:r>
      <w:r>
        <w:rPr>
          <w:b/>
        </w:rPr>
        <w:t>Sales Playbook</w:t>
      </w:r>
      <w:r>
        <w:t xml:space="preserve"> was developed. The playbook was split into two parts: </w:t>
      </w:r>
      <w:r>
        <w:rPr>
          <w:b/>
        </w:rPr>
        <w:t>generic</w:t>
      </w:r>
      <w:r>
        <w:t xml:space="preserve"> and </w:t>
      </w:r>
      <w:r>
        <w:rPr>
          <w:b/>
        </w:rPr>
        <w:t>personalized</w:t>
      </w:r>
      <w:r>
        <w:t>. The generic section covered common objections like “This is not the right time,” where the typical response would be “ask for the right time.” The personalized section dealt with company-specific objections, such as “Can I get a 30% discount?” where the response varies depending on a company’s discount policies.</w:t>
      </w:r>
    </w:p>
    <w:p w14:paraId="0000006A" w14:textId="77777777" w:rsidR="008E4EE3" w:rsidRDefault="00000000">
      <w:pPr>
        <w:spacing w:before="240" w:after="240"/>
        <w:jc w:val="both"/>
      </w:pPr>
      <w:r>
        <w:t xml:space="preserve">Generative AI was used to extract contextual information that would allow the AI to personalize responses based on the objection at hand. The system was designed to store the objection types, objection texts, and corresponding contextual responses in a </w:t>
      </w:r>
      <w:r>
        <w:rPr>
          <w:b/>
        </w:rPr>
        <w:t>database</w:t>
      </w:r>
      <w:r>
        <w:t>. This allowed responses to be reused for future objections, enhancing the efficiency of the system.</w:t>
      </w:r>
    </w:p>
    <w:p w14:paraId="0000006B" w14:textId="77777777" w:rsidR="008E4EE3" w:rsidRDefault="00000000">
      <w:pPr>
        <w:spacing w:before="240" w:after="240"/>
        <w:jc w:val="both"/>
      </w:pPr>
      <w:r>
        <w:t xml:space="preserve">A key aspect of the system was its </w:t>
      </w:r>
      <w:r>
        <w:rPr>
          <w:b/>
        </w:rPr>
        <w:t>feedback logic</w:t>
      </w:r>
      <w:r>
        <w:t xml:space="preserve">. SDRs could rate how well the suggested context worked for each objection. Using </w:t>
      </w:r>
      <w:r>
        <w:rPr>
          <w:b/>
        </w:rPr>
        <w:t>sentence similarity scores</w:t>
      </w:r>
      <w:r>
        <w:t xml:space="preserve">, the system ranked the top 5 most relevant contexts for each new objection. To ensure that the system provided diverse suggestions, a </w:t>
      </w:r>
      <w:r>
        <w:rPr>
          <w:b/>
        </w:rPr>
        <w:t>randomness logic</w:t>
      </w:r>
      <w:r>
        <w:t xml:space="preserve"> was applied to the ranking system. The final rankings were adjusted based on both the feedback score and some controlled randomness, giving every context an opportunity to be used. This approach ensured that the most appropriate, effective responses were provided while also allowing for continuous learning and refinement.</w:t>
      </w:r>
    </w:p>
    <w:p w14:paraId="0000006C" w14:textId="77777777" w:rsidR="008E4EE3" w:rsidRDefault="00000000">
      <w:pPr>
        <w:spacing w:before="240" w:after="240"/>
        <w:jc w:val="both"/>
      </w:pPr>
      <w:r>
        <w:t>The Sales Playbook Generation system ultimately streamlined the process for SDRs, enabling them to handle objections more efficiently and effectively, saving time and improving the quality of their interactions with prospects. By combining generic and personalized responses with a feedback-driven improvement mechanism, this solution allowed SDRs to respond to objections confidently and in alignment with their company's specific policies.</w:t>
      </w:r>
    </w:p>
    <w:p w14:paraId="0000006D" w14:textId="09A2B44F" w:rsidR="008E4EE3" w:rsidRDefault="00587BA7">
      <w:pPr>
        <w:jc w:val="both"/>
      </w:pPr>
      <w:r>
        <w:t xml:space="preserve">Website: </w:t>
      </w:r>
      <w:r w:rsidRPr="00587BA7">
        <w:t>https://outplay.ai/ai-for-sales</w:t>
      </w:r>
    </w:p>
    <w:p w14:paraId="0000006E" w14:textId="77777777" w:rsidR="008E4EE3" w:rsidRDefault="00000000">
      <w:pPr>
        <w:pStyle w:val="Heading3"/>
        <w:keepNext w:val="0"/>
        <w:keepLines w:val="0"/>
        <w:spacing w:before="280"/>
        <w:jc w:val="both"/>
        <w:rPr>
          <w:b/>
          <w:color w:val="000000"/>
          <w:sz w:val="26"/>
          <w:szCs w:val="26"/>
        </w:rPr>
      </w:pPr>
      <w:bookmarkStart w:id="30" w:name="_sbi98ziuixt1" w:colFirst="0" w:colLast="0"/>
      <w:bookmarkEnd w:id="30"/>
      <w:r>
        <w:rPr>
          <w:b/>
          <w:color w:val="000000"/>
          <w:sz w:val="26"/>
          <w:szCs w:val="26"/>
        </w:rPr>
        <w:t xml:space="preserve">Sequence Generator </w:t>
      </w:r>
    </w:p>
    <w:p w14:paraId="0000006F" w14:textId="77777777" w:rsidR="008E4EE3" w:rsidRDefault="00000000">
      <w:pPr>
        <w:jc w:val="both"/>
      </w:pPr>
      <w:r>
        <w:t>Year: 2023</w:t>
      </w:r>
    </w:p>
    <w:p w14:paraId="00000070" w14:textId="77777777" w:rsidR="008E4EE3" w:rsidRDefault="00000000">
      <w:pPr>
        <w:pStyle w:val="Heading4"/>
        <w:keepNext w:val="0"/>
        <w:keepLines w:val="0"/>
        <w:spacing w:before="240" w:after="40"/>
        <w:jc w:val="both"/>
        <w:rPr>
          <w:b/>
          <w:color w:val="000000"/>
          <w:sz w:val="22"/>
          <w:szCs w:val="22"/>
        </w:rPr>
      </w:pPr>
      <w:bookmarkStart w:id="31" w:name="_u8t77r91iuca" w:colFirst="0" w:colLast="0"/>
      <w:bookmarkEnd w:id="31"/>
      <w:r>
        <w:rPr>
          <w:b/>
          <w:color w:val="000000"/>
          <w:sz w:val="22"/>
          <w:szCs w:val="22"/>
        </w:rPr>
        <w:t>Role and Company Name:</w:t>
      </w:r>
    </w:p>
    <w:p w14:paraId="00000071" w14:textId="77777777" w:rsidR="008E4EE3" w:rsidRDefault="00000000">
      <w:pPr>
        <w:numPr>
          <w:ilvl w:val="0"/>
          <w:numId w:val="38"/>
        </w:numPr>
        <w:spacing w:before="240"/>
        <w:jc w:val="both"/>
      </w:pPr>
      <w:r>
        <w:rPr>
          <w:b/>
        </w:rPr>
        <w:lastRenderedPageBreak/>
        <w:t>Role</w:t>
      </w:r>
      <w:r>
        <w:t>: Data Scientist</w:t>
      </w:r>
    </w:p>
    <w:p w14:paraId="00000072" w14:textId="77777777" w:rsidR="008E4EE3" w:rsidRDefault="00000000">
      <w:pPr>
        <w:numPr>
          <w:ilvl w:val="0"/>
          <w:numId w:val="38"/>
        </w:numPr>
        <w:spacing w:after="240"/>
        <w:jc w:val="both"/>
      </w:pPr>
      <w:r>
        <w:rPr>
          <w:b/>
        </w:rPr>
        <w:t>Company</w:t>
      </w:r>
      <w:r>
        <w:t>: Outplay</w:t>
      </w:r>
    </w:p>
    <w:p w14:paraId="00000073" w14:textId="77777777" w:rsidR="008E4EE3" w:rsidRDefault="00000000">
      <w:pPr>
        <w:pStyle w:val="Heading4"/>
        <w:keepNext w:val="0"/>
        <w:keepLines w:val="0"/>
        <w:spacing w:before="240" w:after="40"/>
        <w:jc w:val="both"/>
        <w:rPr>
          <w:b/>
          <w:color w:val="000000"/>
          <w:sz w:val="22"/>
          <w:szCs w:val="22"/>
        </w:rPr>
      </w:pPr>
      <w:bookmarkStart w:id="32" w:name="_thb2lgn42xto" w:colFirst="0" w:colLast="0"/>
      <w:bookmarkEnd w:id="32"/>
      <w:r>
        <w:rPr>
          <w:b/>
          <w:color w:val="000000"/>
          <w:sz w:val="22"/>
          <w:szCs w:val="22"/>
        </w:rPr>
        <w:t>Tech Stack and Methodologies Used:</w:t>
      </w:r>
    </w:p>
    <w:p w14:paraId="00000074" w14:textId="77777777" w:rsidR="008E4EE3" w:rsidRDefault="00000000">
      <w:pPr>
        <w:numPr>
          <w:ilvl w:val="0"/>
          <w:numId w:val="16"/>
        </w:numPr>
        <w:spacing w:before="240"/>
        <w:jc w:val="both"/>
      </w:pPr>
      <w:r>
        <w:rPr>
          <w:b/>
        </w:rPr>
        <w:t>Tech Stack &amp; Tools</w:t>
      </w:r>
      <w:r>
        <w:t xml:space="preserve">: Python, </w:t>
      </w:r>
      <w:proofErr w:type="spellStart"/>
      <w:r>
        <w:t>FastAPI</w:t>
      </w:r>
      <w:proofErr w:type="spellEnd"/>
      <w:r>
        <w:t>, Generative AI, MongoDB, PostgreSQL, Git, Confluence, Jira</w:t>
      </w:r>
    </w:p>
    <w:p w14:paraId="00000075" w14:textId="77777777" w:rsidR="008E4EE3" w:rsidRDefault="00000000">
      <w:pPr>
        <w:numPr>
          <w:ilvl w:val="0"/>
          <w:numId w:val="16"/>
        </w:numPr>
        <w:spacing w:after="240"/>
        <w:jc w:val="both"/>
      </w:pPr>
      <w:r>
        <w:rPr>
          <w:b/>
        </w:rPr>
        <w:t>Methodologies</w:t>
      </w:r>
      <w:r>
        <w:t>: Natural Language Processing (NLP), A/B Testing, Personalization, API Development, Database Architecture, Automation</w:t>
      </w:r>
    </w:p>
    <w:p w14:paraId="00000076" w14:textId="77777777" w:rsidR="008E4EE3" w:rsidRDefault="00000000">
      <w:pPr>
        <w:pStyle w:val="Heading4"/>
        <w:keepNext w:val="0"/>
        <w:keepLines w:val="0"/>
        <w:spacing w:before="240" w:after="40"/>
        <w:jc w:val="both"/>
        <w:rPr>
          <w:b/>
          <w:color w:val="000000"/>
          <w:sz w:val="22"/>
          <w:szCs w:val="22"/>
        </w:rPr>
      </w:pPr>
      <w:bookmarkStart w:id="33" w:name="_pibxf36nz2mf" w:colFirst="0" w:colLast="0"/>
      <w:bookmarkEnd w:id="33"/>
      <w:r>
        <w:rPr>
          <w:b/>
          <w:color w:val="000000"/>
          <w:sz w:val="22"/>
          <w:szCs w:val="22"/>
        </w:rPr>
        <w:t>Key Achievements:</w:t>
      </w:r>
    </w:p>
    <w:p w14:paraId="00000077" w14:textId="77777777" w:rsidR="008E4EE3" w:rsidRDefault="00000000">
      <w:pPr>
        <w:numPr>
          <w:ilvl w:val="0"/>
          <w:numId w:val="9"/>
        </w:numPr>
        <w:spacing w:before="240"/>
        <w:jc w:val="both"/>
      </w:pPr>
      <w:r>
        <w:t xml:space="preserve">Reduced the time spent on generating personalized sales sequences by over </w:t>
      </w:r>
      <w:r>
        <w:rPr>
          <w:b/>
        </w:rPr>
        <w:t>90%</w:t>
      </w:r>
      <w:r>
        <w:t>.</w:t>
      </w:r>
    </w:p>
    <w:p w14:paraId="00000078" w14:textId="77777777" w:rsidR="008E4EE3" w:rsidRDefault="00000000">
      <w:pPr>
        <w:numPr>
          <w:ilvl w:val="0"/>
          <w:numId w:val="9"/>
        </w:numPr>
        <w:spacing w:after="240"/>
        <w:jc w:val="both"/>
      </w:pPr>
      <w:r>
        <w:t xml:space="preserve">Developed the </w:t>
      </w:r>
      <w:r>
        <w:rPr>
          <w:b/>
        </w:rPr>
        <w:t>API</w:t>
      </w:r>
      <w:r>
        <w:t xml:space="preserve"> and </w:t>
      </w:r>
      <w:r>
        <w:rPr>
          <w:b/>
        </w:rPr>
        <w:t>database</w:t>
      </w:r>
      <w:r>
        <w:t xml:space="preserve"> architecture for the tool, utilizing </w:t>
      </w:r>
      <w:r>
        <w:rPr>
          <w:b/>
        </w:rPr>
        <w:t>MongoDB</w:t>
      </w:r>
      <w:r>
        <w:t xml:space="preserve"> for storing unstructured data.</w:t>
      </w:r>
    </w:p>
    <w:p w14:paraId="00000079" w14:textId="77777777" w:rsidR="008E4EE3" w:rsidRDefault="00000000">
      <w:pPr>
        <w:pStyle w:val="Heading4"/>
        <w:keepNext w:val="0"/>
        <w:keepLines w:val="0"/>
        <w:spacing w:before="240" w:after="40"/>
        <w:jc w:val="both"/>
        <w:rPr>
          <w:b/>
          <w:color w:val="000000"/>
          <w:sz w:val="22"/>
          <w:szCs w:val="22"/>
        </w:rPr>
      </w:pPr>
      <w:bookmarkStart w:id="34" w:name="_gqcvu8glu1qn" w:colFirst="0" w:colLast="0"/>
      <w:bookmarkEnd w:id="34"/>
      <w:r>
        <w:rPr>
          <w:b/>
          <w:color w:val="000000"/>
          <w:sz w:val="22"/>
          <w:szCs w:val="22"/>
        </w:rPr>
        <w:t>Project Description:</w:t>
      </w:r>
    </w:p>
    <w:p w14:paraId="0000007A" w14:textId="77777777" w:rsidR="008E4EE3" w:rsidRDefault="00000000">
      <w:pPr>
        <w:spacing w:before="240" w:after="240"/>
        <w:jc w:val="both"/>
      </w:pPr>
      <w:r>
        <w:t xml:space="preserve">Sales Development Representatives (SDRs) face a common challenge in creating personalized sales sequences. These sequences typically involve 6 to 10 steps and need to be tailored to various factors such as industry, company type, and prospect details. Creating these sequences manually takes a significant amount of time, often leading to the use of </w:t>
      </w:r>
      <w:proofErr w:type="spellStart"/>
      <w:r>
        <w:t>unpersonalized</w:t>
      </w:r>
      <w:proofErr w:type="spellEnd"/>
      <w:r>
        <w:t>, generic sequences. This reduces engagement and effectiveness. The need was to automate and speed up the process, enabling SDRs to create personalized sequences quickly while still maintaining high quality.</w:t>
      </w:r>
    </w:p>
    <w:p w14:paraId="0000007B" w14:textId="77777777" w:rsidR="008E4EE3" w:rsidRDefault="00000000">
      <w:pPr>
        <w:spacing w:before="240" w:after="240"/>
        <w:jc w:val="both"/>
      </w:pPr>
      <w:r>
        <w:t xml:space="preserve">The </w:t>
      </w:r>
      <w:r>
        <w:rPr>
          <w:b/>
        </w:rPr>
        <w:t>Sequence Generator</w:t>
      </w:r>
      <w:r>
        <w:t xml:space="preserve"> was designed to address these pain points by automating the creation of personalized sales sequences. Using inputs like product details, sales points, and prospect information, the system generates optimized sequences in just a few minutes, compared to the hours typically required for manual creation. Generative AI was used to design the sequence steps and generate content, making the sequence both effective and personalized for the prospect.</w:t>
      </w:r>
    </w:p>
    <w:p w14:paraId="0000007C" w14:textId="77777777" w:rsidR="008E4EE3" w:rsidRDefault="00000000">
      <w:pPr>
        <w:spacing w:before="240" w:after="240"/>
        <w:jc w:val="both"/>
      </w:pPr>
      <w:r>
        <w:t xml:space="preserve">A significant part of the development was focused on the </w:t>
      </w:r>
      <w:r>
        <w:rPr>
          <w:b/>
        </w:rPr>
        <w:t>API development</w:t>
      </w:r>
      <w:r>
        <w:t xml:space="preserve"> and </w:t>
      </w:r>
      <w:r>
        <w:rPr>
          <w:b/>
        </w:rPr>
        <w:t>database architecture</w:t>
      </w:r>
      <w:r>
        <w:t xml:space="preserve">. The unstructured data related to sequences and prospects was stored in </w:t>
      </w:r>
      <w:r>
        <w:rPr>
          <w:b/>
        </w:rPr>
        <w:t>MongoDB</w:t>
      </w:r>
      <w:r>
        <w:t xml:space="preserve">, allowing flexible and scalable storage. The system also addressed a key user experience issue: AI-generated sequences took around </w:t>
      </w:r>
      <w:r>
        <w:rPr>
          <w:b/>
        </w:rPr>
        <w:t>50 seconds</w:t>
      </w:r>
      <w:r>
        <w:t xml:space="preserve"> to complete. To avoid keeping the user waiting, the system was enhanced to send each step's content as soon as it was ready, allowing the SDR to review and approve steps progressively rather than waiting for the entire sequence to finish.</w:t>
      </w:r>
    </w:p>
    <w:p w14:paraId="0000007D" w14:textId="77777777" w:rsidR="008E4EE3" w:rsidRDefault="00000000">
      <w:pPr>
        <w:spacing w:before="240" w:after="240"/>
        <w:jc w:val="both"/>
      </w:pPr>
      <w:r>
        <w:t xml:space="preserve">Another pain point identified was that AI-generated sequences could sometimes be near perfect, except for one step. If the entire sequence had to be regenerated due to one suboptimal step, it would be inefficient. To solve this, a feature was added to allow </w:t>
      </w:r>
      <w:r>
        <w:rPr>
          <w:b/>
        </w:rPr>
        <w:t>re-generation of individual steps</w:t>
      </w:r>
      <w:r>
        <w:t>, based on additional context provided by the SDR on what to improve. This made the process more logical, efficient, and reliable, saving time and preventing unnecessary rework.</w:t>
      </w:r>
    </w:p>
    <w:p w14:paraId="0000007E" w14:textId="77777777" w:rsidR="008E4EE3" w:rsidRDefault="00000000">
      <w:pPr>
        <w:spacing w:before="240" w:after="240"/>
        <w:jc w:val="both"/>
      </w:pPr>
      <w:r>
        <w:lastRenderedPageBreak/>
        <w:t xml:space="preserve">The Sequence Generator provided flexibility, speed, and precision, helping SDRs create high-quality, personalized sequences much faster. With the ability to experiment with different types of </w:t>
      </w:r>
      <w:proofErr w:type="gramStart"/>
      <w:r>
        <w:t>outreach</w:t>
      </w:r>
      <w:proofErr w:type="gramEnd"/>
      <w:r>
        <w:t xml:space="preserve"> (emails, calls, LinkedIn messages) and dynamically add or adjust steps, the tool significantly enhanced productivity and improved the overall efficiency of the sales outreach process.</w:t>
      </w:r>
    </w:p>
    <w:p w14:paraId="0000007F" w14:textId="37618EAC" w:rsidR="008E4EE3" w:rsidRDefault="00587BA7">
      <w:pPr>
        <w:jc w:val="both"/>
      </w:pPr>
      <w:r>
        <w:t xml:space="preserve">Website: </w:t>
      </w:r>
      <w:r w:rsidRPr="00587BA7">
        <w:t>https://outplay.ai/ai-sequence-generator</w:t>
      </w:r>
    </w:p>
    <w:p w14:paraId="00000080" w14:textId="77777777" w:rsidR="008E4EE3" w:rsidRDefault="00000000">
      <w:pPr>
        <w:pStyle w:val="Heading3"/>
        <w:keepNext w:val="0"/>
        <w:keepLines w:val="0"/>
        <w:spacing w:before="280"/>
        <w:jc w:val="both"/>
        <w:rPr>
          <w:b/>
          <w:color w:val="000000"/>
          <w:sz w:val="26"/>
          <w:szCs w:val="26"/>
        </w:rPr>
      </w:pPr>
      <w:bookmarkStart w:id="35" w:name="_ia0360b9zzxw" w:colFirst="0" w:colLast="0"/>
      <w:bookmarkEnd w:id="35"/>
      <w:r>
        <w:rPr>
          <w:b/>
          <w:color w:val="000000"/>
          <w:sz w:val="26"/>
          <w:szCs w:val="26"/>
        </w:rPr>
        <w:t>Conversation Intelligence</w:t>
      </w:r>
    </w:p>
    <w:p w14:paraId="00000081" w14:textId="77777777" w:rsidR="008E4EE3" w:rsidRDefault="00000000">
      <w:pPr>
        <w:jc w:val="both"/>
      </w:pPr>
      <w:r>
        <w:t>Year: 2023</w:t>
      </w:r>
    </w:p>
    <w:p w14:paraId="00000082" w14:textId="77777777" w:rsidR="008E4EE3" w:rsidRDefault="00000000">
      <w:pPr>
        <w:pStyle w:val="Heading4"/>
        <w:keepNext w:val="0"/>
        <w:keepLines w:val="0"/>
        <w:spacing w:before="240" w:after="40"/>
        <w:jc w:val="both"/>
        <w:rPr>
          <w:b/>
          <w:color w:val="000000"/>
          <w:sz w:val="22"/>
          <w:szCs w:val="22"/>
        </w:rPr>
      </w:pPr>
      <w:bookmarkStart w:id="36" w:name="_5g9rn6h91z41" w:colFirst="0" w:colLast="0"/>
      <w:bookmarkEnd w:id="36"/>
      <w:r>
        <w:rPr>
          <w:b/>
          <w:color w:val="000000"/>
          <w:sz w:val="22"/>
          <w:szCs w:val="22"/>
        </w:rPr>
        <w:t>Role and Company Name:</w:t>
      </w:r>
    </w:p>
    <w:p w14:paraId="00000083" w14:textId="77777777" w:rsidR="008E4EE3" w:rsidRDefault="00000000">
      <w:pPr>
        <w:numPr>
          <w:ilvl w:val="0"/>
          <w:numId w:val="4"/>
        </w:numPr>
        <w:spacing w:before="240"/>
        <w:jc w:val="both"/>
      </w:pPr>
      <w:r>
        <w:rPr>
          <w:b/>
        </w:rPr>
        <w:t>Role</w:t>
      </w:r>
      <w:r>
        <w:t>: Data Scientist</w:t>
      </w:r>
    </w:p>
    <w:p w14:paraId="00000084" w14:textId="77777777" w:rsidR="008E4EE3" w:rsidRDefault="00000000">
      <w:pPr>
        <w:numPr>
          <w:ilvl w:val="0"/>
          <w:numId w:val="4"/>
        </w:numPr>
        <w:spacing w:after="240"/>
        <w:jc w:val="both"/>
      </w:pPr>
      <w:r>
        <w:rPr>
          <w:b/>
        </w:rPr>
        <w:t>Company</w:t>
      </w:r>
      <w:r>
        <w:t>: Outplay</w:t>
      </w:r>
    </w:p>
    <w:p w14:paraId="00000085" w14:textId="77777777" w:rsidR="008E4EE3" w:rsidRDefault="00000000">
      <w:pPr>
        <w:pStyle w:val="Heading4"/>
        <w:keepNext w:val="0"/>
        <w:keepLines w:val="0"/>
        <w:spacing w:before="240" w:after="40"/>
        <w:jc w:val="both"/>
        <w:rPr>
          <w:b/>
          <w:color w:val="000000"/>
          <w:sz w:val="22"/>
          <w:szCs w:val="22"/>
        </w:rPr>
      </w:pPr>
      <w:bookmarkStart w:id="37" w:name="_xq85l46nlyd" w:colFirst="0" w:colLast="0"/>
      <w:bookmarkEnd w:id="37"/>
      <w:r>
        <w:rPr>
          <w:b/>
          <w:color w:val="000000"/>
          <w:sz w:val="22"/>
          <w:szCs w:val="22"/>
        </w:rPr>
        <w:t>Tech Stack and Methodologies Used:</w:t>
      </w:r>
    </w:p>
    <w:p w14:paraId="00000086" w14:textId="77777777" w:rsidR="008E4EE3" w:rsidRDefault="00000000">
      <w:pPr>
        <w:numPr>
          <w:ilvl w:val="0"/>
          <w:numId w:val="31"/>
        </w:numPr>
        <w:spacing w:before="240"/>
        <w:jc w:val="both"/>
      </w:pPr>
      <w:r>
        <w:rPr>
          <w:b/>
        </w:rPr>
        <w:t>Tech Stack &amp; Tools</w:t>
      </w:r>
      <w:r>
        <w:t xml:space="preserve">: Python, Kafka, </w:t>
      </w:r>
      <w:proofErr w:type="spellStart"/>
      <w:r>
        <w:t>SpeechBrain</w:t>
      </w:r>
      <w:proofErr w:type="spellEnd"/>
      <w:r>
        <w:t xml:space="preserve">, </w:t>
      </w:r>
      <w:proofErr w:type="spellStart"/>
      <w:r>
        <w:t>FastAPI</w:t>
      </w:r>
      <w:proofErr w:type="spellEnd"/>
      <w:r>
        <w:t xml:space="preserve">, PostgreSQL, Generative AI, Confluence, Whimsical, Jira, Git, </w:t>
      </w:r>
      <w:proofErr w:type="spellStart"/>
      <w:r>
        <w:t>Websockets</w:t>
      </w:r>
      <w:proofErr w:type="spellEnd"/>
    </w:p>
    <w:p w14:paraId="00000087" w14:textId="77777777" w:rsidR="008E4EE3" w:rsidRDefault="00000000">
      <w:pPr>
        <w:numPr>
          <w:ilvl w:val="0"/>
          <w:numId w:val="31"/>
        </w:numPr>
        <w:spacing w:after="240"/>
        <w:jc w:val="both"/>
      </w:pPr>
      <w:r>
        <w:rPr>
          <w:b/>
        </w:rPr>
        <w:t>Methodologies</w:t>
      </w:r>
      <w:r>
        <w:t>: Speech Recognition, NLP, Speaker Identification, Call Scoring, Machine Learning, Rule-based Systems, Speech to text</w:t>
      </w:r>
    </w:p>
    <w:p w14:paraId="00000088" w14:textId="77777777" w:rsidR="008E4EE3" w:rsidRDefault="00000000">
      <w:pPr>
        <w:pStyle w:val="Heading4"/>
        <w:keepNext w:val="0"/>
        <w:keepLines w:val="0"/>
        <w:spacing w:before="240" w:after="40"/>
        <w:jc w:val="both"/>
        <w:rPr>
          <w:b/>
          <w:color w:val="000000"/>
          <w:sz w:val="22"/>
          <w:szCs w:val="22"/>
        </w:rPr>
      </w:pPr>
      <w:bookmarkStart w:id="38" w:name="_rjv1mocalco6" w:colFirst="0" w:colLast="0"/>
      <w:bookmarkEnd w:id="38"/>
      <w:r>
        <w:rPr>
          <w:b/>
          <w:color w:val="000000"/>
          <w:sz w:val="22"/>
          <w:szCs w:val="22"/>
        </w:rPr>
        <w:t>Key Achievements:</w:t>
      </w:r>
    </w:p>
    <w:p w14:paraId="00000089" w14:textId="77777777" w:rsidR="008E4EE3" w:rsidRDefault="00000000">
      <w:pPr>
        <w:numPr>
          <w:ilvl w:val="0"/>
          <w:numId w:val="15"/>
        </w:numPr>
        <w:spacing w:before="240"/>
        <w:jc w:val="both"/>
      </w:pPr>
      <w:r>
        <w:t xml:space="preserve">Developed the </w:t>
      </w:r>
      <w:r>
        <w:rPr>
          <w:b/>
        </w:rPr>
        <w:t>Speaker Identification</w:t>
      </w:r>
      <w:r>
        <w:t xml:space="preserve"> module using </w:t>
      </w:r>
      <w:proofErr w:type="spellStart"/>
      <w:r>
        <w:rPr>
          <w:b/>
        </w:rPr>
        <w:t>SpeechBrain</w:t>
      </w:r>
      <w:proofErr w:type="spellEnd"/>
      <w:r>
        <w:t xml:space="preserve"> to achieve </w:t>
      </w:r>
      <w:r>
        <w:rPr>
          <w:b/>
        </w:rPr>
        <w:t>100% accuracy</w:t>
      </w:r>
      <w:r>
        <w:t xml:space="preserve"> in speaker embeddings.</w:t>
      </w:r>
    </w:p>
    <w:p w14:paraId="0000008A" w14:textId="77777777" w:rsidR="008E4EE3" w:rsidRDefault="00000000">
      <w:pPr>
        <w:numPr>
          <w:ilvl w:val="0"/>
          <w:numId w:val="15"/>
        </w:numPr>
        <w:jc w:val="both"/>
      </w:pPr>
      <w:r>
        <w:t xml:space="preserve">Designed and developed </w:t>
      </w:r>
      <w:r>
        <w:rPr>
          <w:b/>
        </w:rPr>
        <w:t>call scoring module</w:t>
      </w:r>
      <w:r>
        <w:t xml:space="preserve"> to score the performance of SDRs during the call. </w:t>
      </w:r>
    </w:p>
    <w:p w14:paraId="0000008B" w14:textId="77777777" w:rsidR="008E4EE3" w:rsidRDefault="00000000">
      <w:pPr>
        <w:numPr>
          <w:ilvl w:val="0"/>
          <w:numId w:val="15"/>
        </w:numPr>
        <w:spacing w:after="240"/>
        <w:jc w:val="both"/>
      </w:pPr>
      <w:r>
        <w:t>Developed next steps module to identify the next steps discussed during the call with 92% accuracy.</w:t>
      </w:r>
    </w:p>
    <w:p w14:paraId="0000008C" w14:textId="77777777" w:rsidR="008E4EE3" w:rsidRDefault="00000000">
      <w:pPr>
        <w:pStyle w:val="Heading4"/>
        <w:keepNext w:val="0"/>
        <w:keepLines w:val="0"/>
        <w:spacing w:before="240" w:after="40"/>
        <w:jc w:val="both"/>
        <w:rPr>
          <w:b/>
          <w:color w:val="000000"/>
          <w:sz w:val="22"/>
          <w:szCs w:val="22"/>
        </w:rPr>
      </w:pPr>
      <w:bookmarkStart w:id="39" w:name="_i7pwcynkwpjv" w:colFirst="0" w:colLast="0"/>
      <w:bookmarkEnd w:id="39"/>
      <w:r>
        <w:rPr>
          <w:b/>
          <w:color w:val="000000"/>
          <w:sz w:val="22"/>
          <w:szCs w:val="22"/>
        </w:rPr>
        <w:t>Project Description:</w:t>
      </w:r>
    </w:p>
    <w:p w14:paraId="0000008D" w14:textId="77777777" w:rsidR="008E4EE3" w:rsidRDefault="00000000">
      <w:pPr>
        <w:spacing w:before="240" w:after="240"/>
        <w:jc w:val="both"/>
      </w:pPr>
      <w:r>
        <w:t xml:space="preserve">In sales organizations, it's challenging to manually monitor individual sales calls and assess the performance of Sales Development Representatives (SDRs). Additionally, SDRs often struggle to remember all the action items from calls and to handle objections efficiently. To address these issues, Outplay developed the </w:t>
      </w:r>
      <w:r>
        <w:rPr>
          <w:b/>
        </w:rPr>
        <w:t>Conversation Intelligence</w:t>
      </w:r>
      <w:r>
        <w:t xml:space="preserve"> tool, an AI-powered sales call analysis platform designed to automate call analysis and provide actionable insights into SDR performance.</w:t>
      </w:r>
    </w:p>
    <w:p w14:paraId="0000008E" w14:textId="77777777" w:rsidR="008E4EE3" w:rsidRDefault="00000000">
      <w:pPr>
        <w:spacing w:before="240" w:after="240"/>
        <w:jc w:val="both"/>
      </w:pPr>
      <w:r>
        <w:t xml:space="preserve">The </w:t>
      </w:r>
      <w:r>
        <w:rPr>
          <w:b/>
        </w:rPr>
        <w:t>Conversation Intelligence</w:t>
      </w:r>
      <w:r>
        <w:t xml:space="preserve"> tool includes several key modules: </w:t>
      </w:r>
      <w:r>
        <w:rPr>
          <w:b/>
        </w:rPr>
        <w:t>transcription</w:t>
      </w:r>
      <w:r>
        <w:t xml:space="preserve">, </w:t>
      </w:r>
      <w:r>
        <w:rPr>
          <w:b/>
        </w:rPr>
        <w:t>speaker identification</w:t>
      </w:r>
      <w:r>
        <w:t xml:space="preserve">, </w:t>
      </w:r>
      <w:r>
        <w:rPr>
          <w:b/>
        </w:rPr>
        <w:t>tone identification</w:t>
      </w:r>
      <w:r>
        <w:t xml:space="preserve">, </w:t>
      </w:r>
      <w:r>
        <w:rPr>
          <w:b/>
        </w:rPr>
        <w:t>next steps and action items identification</w:t>
      </w:r>
      <w:r>
        <w:t xml:space="preserve">, </w:t>
      </w:r>
      <w:r>
        <w:rPr>
          <w:b/>
        </w:rPr>
        <w:t>objection identification</w:t>
      </w:r>
      <w:r>
        <w:t xml:space="preserve">, and </w:t>
      </w:r>
      <w:r>
        <w:rPr>
          <w:b/>
        </w:rPr>
        <w:t>call scoring</w:t>
      </w:r>
      <w:r>
        <w:t xml:space="preserve">. The process begins with </w:t>
      </w:r>
      <w:r>
        <w:rPr>
          <w:b/>
        </w:rPr>
        <w:t>Kafka</w:t>
      </w:r>
      <w:r>
        <w:t xml:space="preserve">, which creates a new task after each call is completed. The backend then picks up this task to generate a transcription of the call. Once the transcription is completed, the system identifies the speakers, extracts action items, and </w:t>
      </w:r>
      <w:r>
        <w:lastRenderedPageBreak/>
        <w:t>detects the tone and objections raised during the call. Finally, the call is scored based on a variety of metrics, and the results are compiled into reports that can be used by managers to assess performance.</w:t>
      </w:r>
    </w:p>
    <w:p w14:paraId="0000008F" w14:textId="77777777" w:rsidR="008E4EE3" w:rsidRDefault="00000000">
      <w:pPr>
        <w:spacing w:before="240" w:after="240"/>
        <w:jc w:val="both"/>
      </w:pPr>
      <w:r>
        <w:t xml:space="preserve">One of the key challenges was developing a robust </w:t>
      </w:r>
      <w:r>
        <w:rPr>
          <w:b/>
        </w:rPr>
        <w:t>speaker identification</w:t>
      </w:r>
      <w:r>
        <w:t xml:space="preserve"> system. To identify and distinguish speakers in the call, embeddings were generated for 5-second segments of the speaker’s voice. Initially, multiple models were tested for comparing speaker embeddings, but they did not provide satisfactory results. However, after experimenting with the </w:t>
      </w:r>
      <w:proofErr w:type="spellStart"/>
      <w:r>
        <w:rPr>
          <w:b/>
        </w:rPr>
        <w:t>SpeechBrain</w:t>
      </w:r>
      <w:proofErr w:type="spellEnd"/>
      <w:r>
        <w:t xml:space="preserve"> model, which compares voice embeddings for similarity, we achieved </w:t>
      </w:r>
      <w:r>
        <w:rPr>
          <w:b/>
        </w:rPr>
        <w:t>100% accuracy</w:t>
      </w:r>
      <w:r>
        <w:t xml:space="preserve"> across the entire dataset, ensuring accurate speaker identification in calls.</w:t>
      </w:r>
    </w:p>
    <w:p w14:paraId="00000090" w14:textId="77777777" w:rsidR="008E4EE3" w:rsidRDefault="00000000">
      <w:pPr>
        <w:spacing w:before="240" w:after="240"/>
        <w:jc w:val="both"/>
      </w:pPr>
      <w:r>
        <w:t xml:space="preserve">Next, I worked on the </w:t>
      </w:r>
      <w:r>
        <w:rPr>
          <w:b/>
        </w:rPr>
        <w:t>next steps and action items identification</w:t>
      </w:r>
      <w:r>
        <w:t xml:space="preserve"> module. This involved identifying the next steps from the conversation, such as scheduling a call, sending an email, or providing information. A combination of </w:t>
      </w:r>
      <w:r>
        <w:rPr>
          <w:b/>
        </w:rPr>
        <w:t>rule-based approaches</w:t>
      </w:r>
      <w:r>
        <w:t xml:space="preserve"> and </w:t>
      </w:r>
      <w:r>
        <w:rPr>
          <w:b/>
        </w:rPr>
        <w:t>generative AI</w:t>
      </w:r>
      <w:r>
        <w:t xml:space="preserve"> was used to extract and categorize these steps, ensuring that the system could identify different types of actions like </w:t>
      </w:r>
      <w:r>
        <w:rPr>
          <w:b/>
        </w:rPr>
        <w:t>call</w:t>
      </w:r>
      <w:r>
        <w:t xml:space="preserve">, </w:t>
      </w:r>
      <w:r>
        <w:rPr>
          <w:b/>
        </w:rPr>
        <w:t>email</w:t>
      </w:r>
      <w:r>
        <w:t xml:space="preserve">, or </w:t>
      </w:r>
      <w:r>
        <w:rPr>
          <w:b/>
        </w:rPr>
        <w:t>information</w:t>
      </w:r>
      <w:r>
        <w:t>.</w:t>
      </w:r>
    </w:p>
    <w:p w14:paraId="00000091" w14:textId="77777777" w:rsidR="008E4EE3" w:rsidRDefault="00000000">
      <w:pPr>
        <w:spacing w:before="240" w:after="240"/>
        <w:jc w:val="both"/>
      </w:pPr>
      <w:r>
        <w:t xml:space="preserve">Additionally, the </w:t>
      </w:r>
      <w:r>
        <w:rPr>
          <w:b/>
        </w:rPr>
        <w:t>objection identification</w:t>
      </w:r>
      <w:r>
        <w:t xml:space="preserve"> system was developed by leveraging a pre-existing </w:t>
      </w:r>
      <w:r>
        <w:rPr>
          <w:b/>
        </w:rPr>
        <w:t>objection-handling model</w:t>
      </w:r>
      <w:r>
        <w:t>. This system allowed the tool to identify common objections raised during the sales call, helping SDRs to prioritize which objections needed follow-up.</w:t>
      </w:r>
    </w:p>
    <w:p w14:paraId="00000092" w14:textId="77777777" w:rsidR="008E4EE3" w:rsidRDefault="00000000">
      <w:pPr>
        <w:spacing w:before="240" w:after="240"/>
        <w:jc w:val="both"/>
      </w:pPr>
      <w:r>
        <w:t xml:space="preserve">The </w:t>
      </w:r>
      <w:r>
        <w:rPr>
          <w:b/>
        </w:rPr>
        <w:t>call scoring module</w:t>
      </w:r>
      <w:r>
        <w:t xml:space="preserve"> was a crucial part of the tool, as it provides a detailed performance evaluation of each call. I researched and identified around </w:t>
      </w:r>
      <w:r>
        <w:rPr>
          <w:b/>
        </w:rPr>
        <w:t>10 to 13 different metrics</w:t>
      </w:r>
      <w:r>
        <w:t xml:space="preserve"> to assess the quality of the call, including aspects like </w:t>
      </w:r>
      <w:r>
        <w:rPr>
          <w:b/>
        </w:rPr>
        <w:t>tone</w:t>
      </w:r>
      <w:r>
        <w:t xml:space="preserve">, </w:t>
      </w:r>
      <w:r>
        <w:rPr>
          <w:b/>
        </w:rPr>
        <w:t>greetings</w:t>
      </w:r>
      <w:r>
        <w:t xml:space="preserve">, </w:t>
      </w:r>
      <w:r>
        <w:rPr>
          <w:b/>
        </w:rPr>
        <w:t>clear action items</w:t>
      </w:r>
      <w:r>
        <w:t xml:space="preserve">, and </w:t>
      </w:r>
      <w:r>
        <w:rPr>
          <w:b/>
        </w:rPr>
        <w:t>objection handling capability</w:t>
      </w:r>
      <w:r>
        <w:t>. These individual metrics were scored, and a weighted average was used to generate an overall score for each call.</w:t>
      </w:r>
    </w:p>
    <w:p w14:paraId="00000093" w14:textId="77777777" w:rsidR="008E4EE3" w:rsidRDefault="00000000">
      <w:pPr>
        <w:spacing w:before="240" w:after="240"/>
        <w:jc w:val="both"/>
      </w:pPr>
      <w:r>
        <w:t xml:space="preserve">Finally, the team has created the </w:t>
      </w:r>
      <w:r>
        <w:rPr>
          <w:b/>
        </w:rPr>
        <w:t>performance dashboard</w:t>
      </w:r>
      <w:r>
        <w:t xml:space="preserve">, which aggregates the call data and displays key metrics for managers. This dashboard provides insights into the performance of each SDR, including metrics like </w:t>
      </w:r>
      <w:r>
        <w:rPr>
          <w:b/>
        </w:rPr>
        <w:t>calls taken</w:t>
      </w:r>
      <w:r>
        <w:t xml:space="preserve">, </w:t>
      </w:r>
      <w:r>
        <w:rPr>
          <w:b/>
        </w:rPr>
        <w:t>deals closed</w:t>
      </w:r>
      <w:r>
        <w:t xml:space="preserve">, and </w:t>
      </w:r>
      <w:r>
        <w:rPr>
          <w:b/>
        </w:rPr>
        <w:t>average scores</w:t>
      </w:r>
      <w:r>
        <w:t xml:space="preserve"> for individual modules. This allows managers to easily identify areas where their team is excelling or </w:t>
      </w:r>
      <w:proofErr w:type="gramStart"/>
      <w:r>
        <w:t>lagging, and</w:t>
      </w:r>
      <w:proofErr w:type="gramEnd"/>
      <w:r>
        <w:t xml:space="preserve"> make data-driven decisions to plan training and improve team performance.</w:t>
      </w:r>
    </w:p>
    <w:p w14:paraId="00000094" w14:textId="77777777" w:rsidR="008E4EE3" w:rsidRDefault="00000000">
      <w:pPr>
        <w:spacing w:before="240" w:after="240"/>
        <w:jc w:val="both"/>
      </w:pPr>
      <w:r>
        <w:t xml:space="preserve">The </w:t>
      </w:r>
      <w:r>
        <w:rPr>
          <w:b/>
        </w:rPr>
        <w:t>Conversation Intelligence</w:t>
      </w:r>
      <w:r>
        <w:t xml:space="preserve"> tool not only automates call analysis but also provides actionable insights for both SDRs and managers, enabling sales teams to improve their performance and productivity. With advanced AI and machine learning, it simplifies the process of monitoring and scoring sales calls, while also providing real-time feedback and suggestions to help SDRs enhance their communication skills and close more deals. </w:t>
      </w:r>
    </w:p>
    <w:p w14:paraId="00000095" w14:textId="2C8F1E4A" w:rsidR="008E4EE3" w:rsidRDefault="00587BA7">
      <w:pPr>
        <w:spacing w:before="240" w:after="240"/>
        <w:jc w:val="both"/>
      </w:pPr>
      <w:r>
        <w:t xml:space="preserve">Website: </w:t>
      </w:r>
      <w:r w:rsidRPr="00587BA7">
        <w:t>https://outplay.ai/features/conversation-intelligence-software</w:t>
      </w:r>
    </w:p>
    <w:p w14:paraId="00000096" w14:textId="77777777" w:rsidR="008E4EE3" w:rsidRDefault="00000000">
      <w:pPr>
        <w:pStyle w:val="Heading3"/>
        <w:keepNext w:val="0"/>
        <w:keepLines w:val="0"/>
        <w:spacing w:before="280"/>
        <w:jc w:val="both"/>
        <w:rPr>
          <w:b/>
          <w:color w:val="000000"/>
          <w:sz w:val="26"/>
          <w:szCs w:val="26"/>
        </w:rPr>
      </w:pPr>
      <w:bookmarkStart w:id="40" w:name="_pm43fjrwford" w:colFirst="0" w:colLast="0"/>
      <w:bookmarkEnd w:id="40"/>
      <w:r>
        <w:rPr>
          <w:b/>
          <w:color w:val="000000"/>
          <w:sz w:val="26"/>
          <w:szCs w:val="26"/>
        </w:rPr>
        <w:t>Data Viz Pro</w:t>
      </w:r>
    </w:p>
    <w:p w14:paraId="00000097" w14:textId="77777777" w:rsidR="008E4EE3" w:rsidRDefault="00000000">
      <w:pPr>
        <w:jc w:val="both"/>
      </w:pPr>
      <w:r>
        <w:t>Year: 2025</w:t>
      </w:r>
    </w:p>
    <w:p w14:paraId="00000098" w14:textId="77777777" w:rsidR="008E4EE3" w:rsidRDefault="00000000">
      <w:pPr>
        <w:pStyle w:val="Heading4"/>
        <w:keepNext w:val="0"/>
        <w:keepLines w:val="0"/>
        <w:spacing w:before="240" w:after="40"/>
        <w:jc w:val="both"/>
        <w:rPr>
          <w:b/>
          <w:color w:val="000000"/>
          <w:sz w:val="22"/>
          <w:szCs w:val="22"/>
        </w:rPr>
      </w:pPr>
      <w:bookmarkStart w:id="41" w:name="_7pi6116ni53s" w:colFirst="0" w:colLast="0"/>
      <w:bookmarkEnd w:id="41"/>
      <w:r>
        <w:rPr>
          <w:b/>
          <w:color w:val="000000"/>
          <w:sz w:val="22"/>
          <w:szCs w:val="22"/>
        </w:rPr>
        <w:t>Role and Company Name:</w:t>
      </w:r>
    </w:p>
    <w:p w14:paraId="00000099" w14:textId="77777777" w:rsidR="008E4EE3" w:rsidRDefault="00000000">
      <w:pPr>
        <w:numPr>
          <w:ilvl w:val="0"/>
          <w:numId w:val="7"/>
        </w:numPr>
        <w:spacing w:before="240"/>
        <w:jc w:val="both"/>
      </w:pPr>
      <w:r>
        <w:rPr>
          <w:b/>
        </w:rPr>
        <w:lastRenderedPageBreak/>
        <w:t>Role</w:t>
      </w:r>
      <w:r>
        <w:t>: Data Scientist &amp; Developer</w:t>
      </w:r>
    </w:p>
    <w:p w14:paraId="0000009A" w14:textId="77777777" w:rsidR="008E4EE3" w:rsidRDefault="00000000">
      <w:pPr>
        <w:numPr>
          <w:ilvl w:val="0"/>
          <w:numId w:val="7"/>
        </w:numPr>
        <w:spacing w:after="240"/>
        <w:jc w:val="both"/>
      </w:pPr>
      <w:r>
        <w:rPr>
          <w:b/>
        </w:rPr>
        <w:t>Company</w:t>
      </w:r>
      <w:r>
        <w:t>: DePaul University (Academic)</w:t>
      </w:r>
    </w:p>
    <w:p w14:paraId="0000009B" w14:textId="77777777" w:rsidR="008E4EE3" w:rsidRDefault="00000000">
      <w:pPr>
        <w:pStyle w:val="Heading4"/>
        <w:keepNext w:val="0"/>
        <w:keepLines w:val="0"/>
        <w:spacing w:before="240" w:after="40"/>
        <w:jc w:val="both"/>
        <w:rPr>
          <w:b/>
          <w:color w:val="000000"/>
          <w:sz w:val="22"/>
          <w:szCs w:val="22"/>
        </w:rPr>
      </w:pPr>
      <w:bookmarkStart w:id="42" w:name="_9c3ptfmmm2kv" w:colFirst="0" w:colLast="0"/>
      <w:bookmarkEnd w:id="42"/>
      <w:r>
        <w:rPr>
          <w:b/>
          <w:color w:val="000000"/>
          <w:sz w:val="22"/>
          <w:szCs w:val="22"/>
        </w:rPr>
        <w:t>Tech Stack and Methodologies Used:</w:t>
      </w:r>
    </w:p>
    <w:p w14:paraId="0000009C" w14:textId="77777777" w:rsidR="008E4EE3" w:rsidRDefault="00000000">
      <w:pPr>
        <w:numPr>
          <w:ilvl w:val="0"/>
          <w:numId w:val="22"/>
        </w:numPr>
        <w:spacing w:before="240"/>
        <w:jc w:val="both"/>
      </w:pPr>
      <w:r>
        <w:rPr>
          <w:b/>
        </w:rPr>
        <w:t>Tech Stack &amp; Tools</w:t>
      </w:r>
      <w:r>
        <w:t xml:space="preserve">: Python, </w:t>
      </w:r>
      <w:proofErr w:type="spellStart"/>
      <w:r>
        <w:t>Streamlit</w:t>
      </w:r>
      <w:proofErr w:type="spellEnd"/>
      <w:r>
        <w:t>, Pandas, NumPy, Matplotlib, Seaborn, Scikit‑learn</w:t>
      </w:r>
    </w:p>
    <w:p w14:paraId="0000009D" w14:textId="77777777" w:rsidR="008E4EE3" w:rsidRDefault="00000000">
      <w:pPr>
        <w:numPr>
          <w:ilvl w:val="0"/>
          <w:numId w:val="22"/>
        </w:numPr>
        <w:spacing w:after="240"/>
        <w:jc w:val="both"/>
      </w:pPr>
      <w:r>
        <w:rPr>
          <w:b/>
        </w:rPr>
        <w:t>Methodologies</w:t>
      </w:r>
      <w:r>
        <w:t>: Data Analysis, Visualization, Data Preprocessing, Machine Learning, Train/Test Evaluation, No‑Code User Experience</w:t>
      </w:r>
    </w:p>
    <w:p w14:paraId="0000009E" w14:textId="77777777" w:rsidR="008E4EE3" w:rsidRDefault="00000000">
      <w:pPr>
        <w:pStyle w:val="Heading4"/>
        <w:keepNext w:val="0"/>
        <w:keepLines w:val="0"/>
        <w:spacing w:before="240" w:after="40"/>
        <w:jc w:val="both"/>
        <w:rPr>
          <w:b/>
          <w:color w:val="000000"/>
          <w:sz w:val="22"/>
          <w:szCs w:val="22"/>
        </w:rPr>
      </w:pPr>
      <w:bookmarkStart w:id="43" w:name="_xm76lpsuo02i" w:colFirst="0" w:colLast="0"/>
      <w:bookmarkEnd w:id="43"/>
      <w:r>
        <w:rPr>
          <w:b/>
          <w:color w:val="000000"/>
          <w:sz w:val="22"/>
          <w:szCs w:val="22"/>
        </w:rPr>
        <w:t>Key Achievements:</w:t>
      </w:r>
    </w:p>
    <w:p w14:paraId="0000009F" w14:textId="77777777" w:rsidR="008E4EE3" w:rsidRDefault="00000000">
      <w:pPr>
        <w:numPr>
          <w:ilvl w:val="0"/>
          <w:numId w:val="12"/>
        </w:numPr>
        <w:spacing w:before="240"/>
        <w:jc w:val="both"/>
      </w:pPr>
      <w:r>
        <w:t xml:space="preserve">Built a no‑code data analysis and visualization tool that guides beginners through the entire workflow—from data upload to model download—within an interactive </w:t>
      </w:r>
      <w:proofErr w:type="spellStart"/>
      <w:r>
        <w:t>Streamlit</w:t>
      </w:r>
      <w:proofErr w:type="spellEnd"/>
      <w:r>
        <w:t xml:space="preserve"> dashboard.</w:t>
      </w:r>
    </w:p>
    <w:p w14:paraId="000000A0" w14:textId="77777777" w:rsidR="008E4EE3" w:rsidRDefault="00000000">
      <w:pPr>
        <w:numPr>
          <w:ilvl w:val="0"/>
          <w:numId w:val="12"/>
        </w:numPr>
        <w:spacing w:after="240"/>
        <w:jc w:val="both"/>
      </w:pPr>
      <w:r>
        <w:t>Implemented a dual‑panel interface that displays original data and plots on the left and modified data and visualizations on the right, giving users clear insight into how preprocessing steps affect the dataset.</w:t>
      </w:r>
    </w:p>
    <w:p w14:paraId="000000A1" w14:textId="77777777" w:rsidR="008E4EE3" w:rsidRDefault="00000000">
      <w:pPr>
        <w:pStyle w:val="Heading4"/>
        <w:keepNext w:val="0"/>
        <w:keepLines w:val="0"/>
        <w:spacing w:before="240" w:after="40"/>
        <w:jc w:val="both"/>
        <w:rPr>
          <w:b/>
          <w:color w:val="000000"/>
          <w:sz w:val="22"/>
          <w:szCs w:val="22"/>
        </w:rPr>
      </w:pPr>
      <w:bookmarkStart w:id="44" w:name="_iyd36cbfwo9i" w:colFirst="0" w:colLast="0"/>
      <w:bookmarkEnd w:id="44"/>
      <w:r>
        <w:rPr>
          <w:b/>
          <w:color w:val="000000"/>
          <w:sz w:val="22"/>
          <w:szCs w:val="22"/>
        </w:rPr>
        <w:t>Project Description:</w:t>
      </w:r>
    </w:p>
    <w:p w14:paraId="000000A2" w14:textId="77777777" w:rsidR="008E4EE3" w:rsidRDefault="00000000">
      <w:pPr>
        <w:spacing w:before="240" w:after="240"/>
        <w:jc w:val="both"/>
      </w:pPr>
      <w:r>
        <w:t>For many aspiring data scientists, diving into data analysis and visualization can be overwhelming. Typical workflows require writing Python scripts, loading libraries, cleaning data, creating plots, splitting datasets, training models, and interpreting results—tasks that are daunting for beginners without coding experience. Moreover, users often struggle to see how data preprocessing steps—such as dropping columns, converting data types, or filling missing values—change the underlying structure of their dataset. They need a simple, guided tool that demystifies the entire process while still producing professional results.</w:t>
      </w:r>
    </w:p>
    <w:p w14:paraId="000000A3" w14:textId="77777777" w:rsidR="008E4EE3" w:rsidRDefault="00000000">
      <w:pPr>
        <w:spacing w:before="240" w:after="240"/>
        <w:jc w:val="both"/>
      </w:pPr>
      <w:r>
        <w:rPr>
          <w:b/>
        </w:rPr>
        <w:t>Data Viz Pro</w:t>
      </w:r>
      <w:r>
        <w:t xml:space="preserve"> was created to meet this need. Built using Python and </w:t>
      </w:r>
      <w:proofErr w:type="spellStart"/>
      <w:r>
        <w:t>Streamlit</w:t>
      </w:r>
      <w:proofErr w:type="spellEnd"/>
      <w:r>
        <w:t>, the application offers a fully interactive dashboard that allows users to upload datasets, inspect them, perform basic analysis, and generate visualizations—all without writing a single line of code. After uploading a CSV or Excel file, the user can explore the dataset’s head, view summary statistics, and inspect correlation matrices. The tool then guides the user through selecting plot types (bar charts, scatter plots, histograms, etc.) and choosing which columns to visualize. Behind the scenes, Pandas and NumPy handle the data manipulations, while Matplotlib and Seaborn render high‑quality charts.</w:t>
      </w:r>
    </w:p>
    <w:p w14:paraId="000000A4" w14:textId="77777777" w:rsidR="008E4EE3" w:rsidRDefault="00000000">
      <w:pPr>
        <w:spacing w:before="240" w:after="240"/>
        <w:jc w:val="both"/>
      </w:pPr>
      <w:r>
        <w:t>A standout feature of Data Viz Pro is its side‑by‑side layout: the left panel displays the original or saved data and corresponding visualizations, while the right panel shows the results of any preprocessing step applied to the data. Users can drop columns, change data types, or fill missing values, and immediately see how those changes alter the dataset and its plots. Once satisfied, they can save the modified data and proceed to the modeling stage. When the user initiates a train‑test split, the tool displays the training data on the left and the test data on the right so that users can verify that the distribution of data remains proportional.</w:t>
      </w:r>
    </w:p>
    <w:p w14:paraId="000000A5" w14:textId="77777777" w:rsidR="008E4EE3" w:rsidRDefault="00000000">
      <w:pPr>
        <w:spacing w:before="240" w:after="240"/>
        <w:jc w:val="both"/>
      </w:pPr>
      <w:r>
        <w:lastRenderedPageBreak/>
        <w:t>For modelling, Data Viz Pro integrates scikit‑learn to let users select from several common algorithms, train a model, and evaluate its performance. After training, the application presents metrics for both the training and test sets side by side, highlighting potential overfitting or underfitting. Users can then download the trained model and a model card summarizing the model’s parameters and performance. Throughout the workflow, the intuitive interface fosters experimentation and learning; users can iteratively refine their preprocessing steps, rerun models, and compare results without dealing with code.</w:t>
      </w:r>
    </w:p>
    <w:p w14:paraId="000000A6" w14:textId="77777777" w:rsidR="008E4EE3" w:rsidRDefault="00000000">
      <w:pPr>
        <w:spacing w:before="240" w:after="240"/>
        <w:jc w:val="both"/>
      </w:pPr>
      <w:r>
        <w:t>Overall, Data Viz Pro transforms complex data workflows into an accessible, guided experience. By combining a clear, two‑panel visualization, a structured sequence of data science tasks, and the power of Python’s data stack, the project enables beginners to perform sophisticated analyses and create models in a matter of minutes.</w:t>
      </w:r>
    </w:p>
    <w:p w14:paraId="000000A7" w14:textId="77777777" w:rsidR="008E4EE3" w:rsidRDefault="00000000">
      <w:pPr>
        <w:pStyle w:val="Heading3"/>
        <w:keepNext w:val="0"/>
        <w:keepLines w:val="0"/>
        <w:spacing w:before="280"/>
        <w:jc w:val="both"/>
        <w:rPr>
          <w:b/>
          <w:color w:val="000000"/>
          <w:sz w:val="26"/>
          <w:szCs w:val="26"/>
        </w:rPr>
      </w:pPr>
      <w:bookmarkStart w:id="45" w:name="_g9ys1umtz0t" w:colFirst="0" w:colLast="0"/>
      <w:bookmarkEnd w:id="45"/>
      <w:r>
        <w:rPr>
          <w:b/>
          <w:color w:val="000000"/>
          <w:sz w:val="26"/>
          <w:szCs w:val="26"/>
        </w:rPr>
        <w:t>Zoom Meeting Assistant – 2022</w:t>
      </w:r>
    </w:p>
    <w:p w14:paraId="000000A8" w14:textId="77777777" w:rsidR="008E4EE3" w:rsidRDefault="00000000">
      <w:pPr>
        <w:pStyle w:val="Heading4"/>
        <w:keepNext w:val="0"/>
        <w:keepLines w:val="0"/>
        <w:spacing w:before="240" w:after="40"/>
        <w:jc w:val="both"/>
        <w:rPr>
          <w:b/>
          <w:color w:val="000000"/>
          <w:sz w:val="22"/>
          <w:szCs w:val="22"/>
        </w:rPr>
      </w:pPr>
      <w:bookmarkStart w:id="46" w:name="_y0vsacpa2l8z" w:colFirst="0" w:colLast="0"/>
      <w:bookmarkEnd w:id="46"/>
      <w:r>
        <w:rPr>
          <w:b/>
          <w:color w:val="000000"/>
          <w:sz w:val="22"/>
          <w:szCs w:val="22"/>
        </w:rPr>
        <w:t>Role and Company Name:</w:t>
      </w:r>
    </w:p>
    <w:p w14:paraId="000000A9" w14:textId="77777777" w:rsidR="008E4EE3" w:rsidRDefault="00000000">
      <w:pPr>
        <w:numPr>
          <w:ilvl w:val="0"/>
          <w:numId w:val="20"/>
        </w:numPr>
        <w:spacing w:before="240"/>
        <w:jc w:val="both"/>
      </w:pPr>
      <w:r>
        <w:rPr>
          <w:b/>
        </w:rPr>
        <w:t>Role</w:t>
      </w:r>
      <w:r>
        <w:t>: Research &amp; Software Development Lead</w:t>
      </w:r>
    </w:p>
    <w:p w14:paraId="000000AA" w14:textId="77777777" w:rsidR="008E4EE3" w:rsidRDefault="00000000">
      <w:pPr>
        <w:numPr>
          <w:ilvl w:val="0"/>
          <w:numId w:val="20"/>
        </w:numPr>
        <w:spacing w:after="240"/>
        <w:jc w:val="both"/>
      </w:pPr>
      <w:r>
        <w:rPr>
          <w:b/>
        </w:rPr>
        <w:t>Company</w:t>
      </w:r>
      <w:r>
        <w:t>: Outplay (Proof of Concept)</w:t>
      </w:r>
    </w:p>
    <w:p w14:paraId="000000AB" w14:textId="77777777" w:rsidR="008E4EE3" w:rsidRDefault="00000000">
      <w:pPr>
        <w:pStyle w:val="Heading4"/>
        <w:keepNext w:val="0"/>
        <w:keepLines w:val="0"/>
        <w:spacing w:before="240" w:after="40"/>
        <w:jc w:val="both"/>
        <w:rPr>
          <w:b/>
          <w:color w:val="000000"/>
          <w:sz w:val="22"/>
          <w:szCs w:val="22"/>
        </w:rPr>
      </w:pPr>
      <w:bookmarkStart w:id="47" w:name="_756bl62olqun" w:colFirst="0" w:colLast="0"/>
      <w:bookmarkEnd w:id="47"/>
      <w:r>
        <w:rPr>
          <w:b/>
          <w:color w:val="000000"/>
          <w:sz w:val="22"/>
          <w:szCs w:val="22"/>
        </w:rPr>
        <w:t>Tech Stack and Methodologies Used:</w:t>
      </w:r>
    </w:p>
    <w:p w14:paraId="000000AC" w14:textId="77777777" w:rsidR="008E4EE3" w:rsidRDefault="00000000">
      <w:pPr>
        <w:numPr>
          <w:ilvl w:val="0"/>
          <w:numId w:val="23"/>
        </w:numPr>
        <w:spacing w:before="240"/>
        <w:jc w:val="both"/>
      </w:pPr>
      <w:r>
        <w:rPr>
          <w:b/>
        </w:rPr>
        <w:t>Tech Stack &amp; Tools</w:t>
      </w:r>
      <w:r>
        <w:t xml:space="preserve">: Python, Zoom SDKs (Web/Meeting SDK), </w:t>
      </w:r>
      <w:proofErr w:type="spellStart"/>
      <w:r>
        <w:t>WebSockets</w:t>
      </w:r>
      <w:proofErr w:type="spellEnd"/>
      <w:r>
        <w:t>, REST APIs, Whimsical</w:t>
      </w:r>
    </w:p>
    <w:p w14:paraId="000000AD" w14:textId="77777777" w:rsidR="008E4EE3" w:rsidRDefault="00000000">
      <w:pPr>
        <w:numPr>
          <w:ilvl w:val="0"/>
          <w:numId w:val="23"/>
        </w:numPr>
        <w:spacing w:after="240"/>
        <w:jc w:val="both"/>
      </w:pPr>
      <w:r>
        <w:rPr>
          <w:b/>
        </w:rPr>
        <w:t>Methodologies</w:t>
      </w:r>
      <w:r>
        <w:t>: Prototyping, API Integration, Real‑Time Streaming, Comparative Analysis</w:t>
      </w:r>
    </w:p>
    <w:p w14:paraId="000000AE" w14:textId="77777777" w:rsidR="008E4EE3" w:rsidRDefault="00000000">
      <w:pPr>
        <w:pStyle w:val="Heading4"/>
        <w:keepNext w:val="0"/>
        <w:keepLines w:val="0"/>
        <w:spacing w:before="240" w:after="40"/>
        <w:jc w:val="both"/>
        <w:rPr>
          <w:b/>
          <w:color w:val="000000"/>
          <w:sz w:val="22"/>
          <w:szCs w:val="22"/>
        </w:rPr>
      </w:pPr>
      <w:bookmarkStart w:id="48" w:name="_h48a8cpt4g69" w:colFirst="0" w:colLast="0"/>
      <w:bookmarkEnd w:id="48"/>
      <w:r>
        <w:rPr>
          <w:b/>
          <w:color w:val="000000"/>
          <w:sz w:val="22"/>
          <w:szCs w:val="22"/>
        </w:rPr>
        <w:t>Key Achievements:</w:t>
      </w:r>
    </w:p>
    <w:p w14:paraId="000000AF" w14:textId="77777777" w:rsidR="008E4EE3" w:rsidRDefault="00000000">
      <w:pPr>
        <w:numPr>
          <w:ilvl w:val="0"/>
          <w:numId w:val="5"/>
        </w:numPr>
        <w:spacing w:before="240"/>
        <w:jc w:val="both"/>
      </w:pPr>
      <w:r>
        <w:t>Researched Zoom Apps and SDKs extensively to understand how to automate meeting recordings and stream live content.</w:t>
      </w:r>
    </w:p>
    <w:p w14:paraId="000000B0" w14:textId="77777777" w:rsidR="008E4EE3" w:rsidRDefault="00000000">
      <w:pPr>
        <w:numPr>
          <w:ilvl w:val="0"/>
          <w:numId w:val="5"/>
        </w:numPr>
        <w:jc w:val="both"/>
      </w:pPr>
      <w:r>
        <w:t xml:space="preserve">Developed multiple prototypes that could automatically start recording a meeting or have a bot join and capture audio/video streams via </w:t>
      </w:r>
      <w:proofErr w:type="spellStart"/>
      <w:r>
        <w:t>WebSockets</w:t>
      </w:r>
      <w:proofErr w:type="spellEnd"/>
      <w:r>
        <w:t xml:space="preserve"> for real‑time analysis.</w:t>
      </w:r>
    </w:p>
    <w:p w14:paraId="000000B1" w14:textId="77777777" w:rsidR="008E4EE3" w:rsidRDefault="00000000">
      <w:pPr>
        <w:numPr>
          <w:ilvl w:val="0"/>
          <w:numId w:val="5"/>
        </w:numPr>
        <w:spacing w:after="240"/>
        <w:jc w:val="both"/>
      </w:pPr>
      <w:r>
        <w:t>Evaluated existing third‑party solutions and identified a startup offering a comprehensive and cost‑effective alternative, recommending its adoption to reduce in‑house development effort.</w:t>
      </w:r>
    </w:p>
    <w:p w14:paraId="000000B2" w14:textId="77777777" w:rsidR="008E4EE3" w:rsidRDefault="00000000">
      <w:pPr>
        <w:pStyle w:val="Heading4"/>
        <w:keepNext w:val="0"/>
        <w:keepLines w:val="0"/>
        <w:spacing w:before="240" w:after="40"/>
        <w:jc w:val="both"/>
        <w:rPr>
          <w:b/>
          <w:color w:val="000000"/>
          <w:sz w:val="22"/>
          <w:szCs w:val="22"/>
        </w:rPr>
      </w:pPr>
      <w:bookmarkStart w:id="49" w:name="_l4tymitvlp1g" w:colFirst="0" w:colLast="0"/>
      <w:bookmarkEnd w:id="49"/>
      <w:r>
        <w:rPr>
          <w:b/>
          <w:color w:val="000000"/>
          <w:sz w:val="22"/>
          <w:szCs w:val="22"/>
        </w:rPr>
        <w:t>Project Description:</w:t>
      </w:r>
    </w:p>
    <w:p w14:paraId="000000B3" w14:textId="77777777" w:rsidR="008E4EE3" w:rsidRDefault="00000000">
      <w:pPr>
        <w:spacing w:before="240" w:after="240"/>
        <w:jc w:val="both"/>
      </w:pPr>
      <w:r>
        <w:t xml:space="preserve">In 2022, the need to capture and analyze sales calls on platforms like Zoom became increasingly important for improving productivity and insight. Manual initiation of Zoom recordings and subsequent uploads to a conversation intelligence tool were time‑consuming and error‑prone. Moreover, SDRs had no way to see live analytics or ensure that every call was captured. This proof‑of‑concept aimed to create an automated assistant capable of recording meetings the </w:t>
      </w:r>
      <w:r>
        <w:lastRenderedPageBreak/>
        <w:t>moment they began and streaming the content for live analysis, eliminating reliance on manual processes.</w:t>
      </w:r>
    </w:p>
    <w:p w14:paraId="000000B4" w14:textId="77777777" w:rsidR="008E4EE3" w:rsidRDefault="00000000">
      <w:pPr>
        <w:spacing w:before="240" w:after="240"/>
        <w:jc w:val="both"/>
      </w:pPr>
      <w:r>
        <w:t xml:space="preserve">To address this, I conducted deep research into Zoom’s App Marketplace and SDK offerings, exploring both the Web SDK and Meeting SDK capabilities. The goal was to determine whether an in‑meeting bot could join sessions or if it was possible to automatically trigger cloud recordings via Zoom’s APIs. I built several prototype applications to test these possibilities, experimenting with </w:t>
      </w:r>
      <w:proofErr w:type="spellStart"/>
      <w:r>
        <w:t>WebSockets</w:t>
      </w:r>
      <w:proofErr w:type="spellEnd"/>
      <w:r>
        <w:t xml:space="preserve"> to receive live audio/video data streams for real‑time analysis. These prototypes successfully demonstrated that meetings could start recording automatically and that live streams could be captured and forwarded to a conversation intelligence tool.</w:t>
      </w:r>
    </w:p>
    <w:p w14:paraId="000000B5" w14:textId="77777777" w:rsidR="008E4EE3" w:rsidRDefault="00000000">
      <w:pPr>
        <w:spacing w:before="240" w:after="240"/>
        <w:jc w:val="both"/>
      </w:pPr>
      <w:r>
        <w:t xml:space="preserve">During this exploration, I also surveyed the competitive landscape and found that several startups had already built mature solutions for recording and analyzing Zoom meetings. One </w:t>
      </w:r>
      <w:proofErr w:type="gramStart"/>
      <w:r>
        <w:t>particular tool</w:t>
      </w:r>
      <w:proofErr w:type="gramEnd"/>
      <w:r>
        <w:t xml:space="preserve"> stood out for its comprehensive feature set and lower cost. Recognizing that developing and maintaining a full‑fledged Zoom assistant in‑house would require substantial resources and ongoing support, I recommended adopting this external solution. The company accepted this recommendation and onboarded the third‑party tool, allowing the team to focus on core competencies while benefiting from automatic recording and analysis of Zoom calls. This POC validated the feasibility of meeting automation and showcased the value of leveraging existing products to accelerate innovation.</w:t>
      </w:r>
    </w:p>
    <w:p w14:paraId="000000B6" w14:textId="77777777" w:rsidR="008E4EE3" w:rsidRDefault="008E4EE3">
      <w:pPr>
        <w:spacing w:before="240" w:after="240"/>
        <w:jc w:val="both"/>
      </w:pPr>
    </w:p>
    <w:p w14:paraId="000000B7" w14:textId="77777777" w:rsidR="008E4EE3" w:rsidRDefault="00000000">
      <w:pPr>
        <w:pStyle w:val="Heading3"/>
        <w:keepNext w:val="0"/>
        <w:keepLines w:val="0"/>
        <w:spacing w:before="280"/>
        <w:jc w:val="both"/>
        <w:rPr>
          <w:b/>
          <w:color w:val="000000"/>
          <w:sz w:val="26"/>
          <w:szCs w:val="26"/>
        </w:rPr>
      </w:pPr>
      <w:bookmarkStart w:id="50" w:name="_iy4bqhcj2bly" w:colFirst="0" w:colLast="0"/>
      <w:bookmarkEnd w:id="50"/>
      <w:r>
        <w:rPr>
          <w:b/>
          <w:color w:val="000000"/>
          <w:sz w:val="26"/>
          <w:szCs w:val="26"/>
        </w:rPr>
        <w:t>sEMG Gesture Recognition – 2024</w:t>
      </w:r>
    </w:p>
    <w:p w14:paraId="000000B8" w14:textId="77777777" w:rsidR="008E4EE3" w:rsidRDefault="00000000">
      <w:pPr>
        <w:pStyle w:val="Heading4"/>
        <w:keepNext w:val="0"/>
        <w:keepLines w:val="0"/>
        <w:spacing w:before="240" w:after="40"/>
        <w:jc w:val="both"/>
        <w:rPr>
          <w:b/>
          <w:color w:val="000000"/>
          <w:sz w:val="22"/>
          <w:szCs w:val="22"/>
        </w:rPr>
      </w:pPr>
      <w:bookmarkStart w:id="51" w:name="_1a3edvovi848" w:colFirst="0" w:colLast="0"/>
      <w:bookmarkEnd w:id="51"/>
      <w:r>
        <w:rPr>
          <w:b/>
          <w:color w:val="000000"/>
          <w:sz w:val="22"/>
          <w:szCs w:val="22"/>
        </w:rPr>
        <w:t>Role and Organization:</w:t>
      </w:r>
    </w:p>
    <w:p w14:paraId="000000B9" w14:textId="77777777" w:rsidR="008E4EE3" w:rsidRDefault="00000000">
      <w:pPr>
        <w:numPr>
          <w:ilvl w:val="0"/>
          <w:numId w:val="35"/>
        </w:numPr>
        <w:spacing w:before="240"/>
        <w:jc w:val="both"/>
      </w:pPr>
      <w:r>
        <w:rPr>
          <w:b/>
        </w:rPr>
        <w:t>Role</w:t>
      </w:r>
      <w:r>
        <w:t>: Graduate Student (Course Project)</w:t>
      </w:r>
    </w:p>
    <w:p w14:paraId="000000BA" w14:textId="77777777" w:rsidR="008E4EE3" w:rsidRDefault="00000000">
      <w:pPr>
        <w:numPr>
          <w:ilvl w:val="0"/>
          <w:numId w:val="35"/>
        </w:numPr>
        <w:spacing w:after="240"/>
        <w:jc w:val="both"/>
      </w:pPr>
      <w:r>
        <w:rPr>
          <w:b/>
        </w:rPr>
        <w:t>Institution</w:t>
      </w:r>
      <w:r>
        <w:t>: University Project (DSC 540)</w:t>
      </w:r>
    </w:p>
    <w:p w14:paraId="000000BB" w14:textId="77777777" w:rsidR="008E4EE3" w:rsidRDefault="00000000">
      <w:pPr>
        <w:pStyle w:val="Heading4"/>
        <w:keepNext w:val="0"/>
        <w:keepLines w:val="0"/>
        <w:spacing w:before="240" w:after="40"/>
        <w:jc w:val="both"/>
        <w:rPr>
          <w:b/>
          <w:color w:val="000000"/>
          <w:sz w:val="22"/>
          <w:szCs w:val="22"/>
        </w:rPr>
      </w:pPr>
      <w:bookmarkStart w:id="52" w:name="_vvhrno5afk3v" w:colFirst="0" w:colLast="0"/>
      <w:bookmarkEnd w:id="52"/>
      <w:r>
        <w:rPr>
          <w:b/>
          <w:color w:val="000000"/>
          <w:sz w:val="22"/>
          <w:szCs w:val="22"/>
        </w:rPr>
        <w:t>Tech Stack and Methodologies Used:</w:t>
      </w:r>
    </w:p>
    <w:p w14:paraId="000000BC" w14:textId="77777777" w:rsidR="008E4EE3" w:rsidRDefault="00000000">
      <w:pPr>
        <w:numPr>
          <w:ilvl w:val="0"/>
          <w:numId w:val="19"/>
        </w:numPr>
        <w:spacing w:before="240"/>
        <w:jc w:val="both"/>
      </w:pPr>
      <w:r>
        <w:rPr>
          <w:b/>
        </w:rPr>
        <w:t>Tech Stack &amp; Tools</w:t>
      </w:r>
      <w:r>
        <w:t xml:space="preserve">: Python, SciPy, Pandas, NumPy, Scikit‑learn, </w:t>
      </w:r>
      <w:proofErr w:type="spellStart"/>
      <w:r>
        <w:t>XGBoost</w:t>
      </w:r>
      <w:proofErr w:type="spellEnd"/>
      <w:r>
        <w:t xml:space="preserve">, </w:t>
      </w:r>
      <w:proofErr w:type="spellStart"/>
      <w:r>
        <w:t>Jupyter</w:t>
      </w:r>
      <w:proofErr w:type="spellEnd"/>
      <w:r>
        <w:t xml:space="preserve"> Notebook</w:t>
      </w:r>
    </w:p>
    <w:p w14:paraId="000000BD" w14:textId="77777777" w:rsidR="008E4EE3" w:rsidRDefault="00000000">
      <w:pPr>
        <w:numPr>
          <w:ilvl w:val="0"/>
          <w:numId w:val="19"/>
        </w:numPr>
        <w:spacing w:after="240"/>
        <w:jc w:val="both"/>
      </w:pPr>
      <w:r>
        <w:rPr>
          <w:b/>
        </w:rPr>
        <w:t>Methodologies</w:t>
      </w:r>
      <w:r>
        <w:t xml:space="preserve">: Signal Processing (bandpass &amp; notch filtering), Segmentation (moving windows), Feature Extraction (time &amp; frequency domain features), Feature Selection (correlation filtering, feature importance, wrapper methods), Machine Learning (Decision Trees, Random Forests, </w:t>
      </w:r>
      <w:proofErr w:type="spellStart"/>
      <w:r>
        <w:t>XGBoost</w:t>
      </w:r>
      <w:proofErr w:type="spellEnd"/>
      <w:r>
        <w:t>, SVM), Grid Search Cross‑Validation</w:t>
      </w:r>
    </w:p>
    <w:p w14:paraId="000000BE" w14:textId="77777777" w:rsidR="008E4EE3" w:rsidRDefault="00000000">
      <w:pPr>
        <w:pStyle w:val="Heading4"/>
        <w:keepNext w:val="0"/>
        <w:keepLines w:val="0"/>
        <w:spacing w:before="240" w:after="40"/>
        <w:jc w:val="both"/>
        <w:rPr>
          <w:b/>
          <w:color w:val="000000"/>
          <w:sz w:val="22"/>
          <w:szCs w:val="22"/>
        </w:rPr>
      </w:pPr>
      <w:bookmarkStart w:id="53" w:name="_w1jz5kv8hil4" w:colFirst="0" w:colLast="0"/>
      <w:bookmarkEnd w:id="53"/>
      <w:r>
        <w:rPr>
          <w:b/>
          <w:color w:val="000000"/>
          <w:sz w:val="22"/>
          <w:szCs w:val="22"/>
        </w:rPr>
        <w:t>Key Achievements:</w:t>
      </w:r>
    </w:p>
    <w:p w14:paraId="000000BF" w14:textId="77777777" w:rsidR="008E4EE3" w:rsidRDefault="00000000">
      <w:pPr>
        <w:numPr>
          <w:ilvl w:val="0"/>
          <w:numId w:val="14"/>
        </w:numPr>
        <w:spacing w:before="240" w:after="240"/>
        <w:jc w:val="both"/>
      </w:pPr>
      <w:r>
        <w:t xml:space="preserve">Trained and optimized </w:t>
      </w:r>
      <w:r>
        <w:rPr>
          <w:b/>
        </w:rPr>
        <w:t>Decision Tree</w:t>
      </w:r>
      <w:r>
        <w:t xml:space="preserve">, </w:t>
      </w:r>
      <w:r>
        <w:rPr>
          <w:b/>
        </w:rPr>
        <w:t>Random Forest</w:t>
      </w:r>
      <w:r>
        <w:t xml:space="preserve">, </w:t>
      </w:r>
      <w:proofErr w:type="spellStart"/>
      <w:r>
        <w:rPr>
          <w:b/>
        </w:rPr>
        <w:t>XGBoost</w:t>
      </w:r>
      <w:proofErr w:type="spellEnd"/>
      <w:r>
        <w:t xml:space="preserve">, and </w:t>
      </w:r>
      <w:r>
        <w:rPr>
          <w:b/>
        </w:rPr>
        <w:t>SVM</w:t>
      </w:r>
      <w:r>
        <w:t xml:space="preserve"> models via grid search. The </w:t>
      </w:r>
      <w:proofErr w:type="spellStart"/>
      <w:r>
        <w:rPr>
          <w:b/>
        </w:rPr>
        <w:t>XGBoost</w:t>
      </w:r>
      <w:r>
        <w:t>model</w:t>
      </w:r>
      <w:proofErr w:type="spellEnd"/>
      <w:r>
        <w:t xml:space="preserve"> achieved </w:t>
      </w:r>
      <w:r>
        <w:rPr>
          <w:b/>
        </w:rPr>
        <w:t>82.6 % accuracy</w:t>
      </w:r>
      <w:r>
        <w:t xml:space="preserve"> for multi‑class classification. A binary classifier to distinguish rest vs. activity achieved ~90 % accuracy.</w:t>
      </w:r>
    </w:p>
    <w:p w14:paraId="000000C0" w14:textId="77777777" w:rsidR="008E4EE3" w:rsidRDefault="00000000">
      <w:pPr>
        <w:pStyle w:val="Heading4"/>
        <w:keepNext w:val="0"/>
        <w:keepLines w:val="0"/>
        <w:spacing w:before="240" w:after="40"/>
        <w:jc w:val="both"/>
        <w:rPr>
          <w:b/>
          <w:color w:val="000000"/>
          <w:sz w:val="22"/>
          <w:szCs w:val="22"/>
        </w:rPr>
      </w:pPr>
      <w:bookmarkStart w:id="54" w:name="_epcshavomi2" w:colFirst="0" w:colLast="0"/>
      <w:bookmarkEnd w:id="54"/>
      <w:r>
        <w:rPr>
          <w:b/>
          <w:color w:val="000000"/>
          <w:sz w:val="22"/>
          <w:szCs w:val="22"/>
        </w:rPr>
        <w:t>Project Description:</w:t>
      </w:r>
    </w:p>
    <w:p w14:paraId="000000C1" w14:textId="77777777" w:rsidR="008E4EE3" w:rsidRDefault="00000000">
      <w:pPr>
        <w:spacing w:before="240" w:after="240"/>
        <w:jc w:val="both"/>
      </w:pPr>
      <w:r>
        <w:lastRenderedPageBreak/>
        <w:t>Surface electromyography (sEMG) signals capture muscle activity and have promising applications in prosthetics, rehabilitation, and human–computer interaction. However, sEMG signals are noisy, non‑stationary, and subject to high inter‑subject variability, making gesture classification challenging. This course project tackled the problem by building an end‑to‑end pipeline to classify hand and wrist gestures from sEMG recordings.</w:t>
      </w:r>
    </w:p>
    <w:p w14:paraId="000000C2" w14:textId="77777777" w:rsidR="008E4EE3" w:rsidRDefault="00000000">
      <w:pPr>
        <w:spacing w:before="240" w:after="240"/>
        <w:jc w:val="both"/>
      </w:pPr>
      <w:r>
        <w:t xml:space="preserve">The project began by sourcing a multi‑subject, multi‑gesture sEMG dataset from the Mendeley repository. Each of the forty participants performed ten gestures (including a rest state), with signals recorded from four forearm muscle channels at 2 kHz. To improve signal quality, a </w:t>
      </w:r>
      <w:r>
        <w:rPr>
          <w:b/>
        </w:rPr>
        <w:t>6th‑order Butterworth bandpass filter</w:t>
      </w:r>
      <w:r>
        <w:t xml:space="preserve"> (5–500 Hz) and a </w:t>
      </w:r>
      <w:r>
        <w:rPr>
          <w:b/>
        </w:rPr>
        <w:t xml:space="preserve">notch filter at 50 </w:t>
      </w:r>
      <w:proofErr w:type="spellStart"/>
      <w:r>
        <w:rPr>
          <w:b/>
        </w:rPr>
        <w:t>Hz</w:t>
      </w:r>
      <w:r>
        <w:t>were</w:t>
      </w:r>
      <w:proofErr w:type="spellEnd"/>
      <w:r>
        <w:t xml:space="preserve"> applied. The filtered signals were then segmented using a </w:t>
      </w:r>
      <w:r>
        <w:rPr>
          <w:b/>
        </w:rPr>
        <w:t xml:space="preserve">250 </w:t>
      </w:r>
      <w:proofErr w:type="spellStart"/>
      <w:r>
        <w:rPr>
          <w:b/>
        </w:rPr>
        <w:t>ms</w:t>
      </w:r>
      <w:proofErr w:type="spellEnd"/>
      <w:r>
        <w:rPr>
          <w:b/>
        </w:rPr>
        <w:t xml:space="preserve"> moving window</w:t>
      </w:r>
      <w:r>
        <w:t xml:space="preserve"> with 50 % overlap to preserve temporal patterns.</w:t>
      </w:r>
    </w:p>
    <w:p w14:paraId="000000C3" w14:textId="77777777" w:rsidR="008E4EE3" w:rsidRDefault="00000000">
      <w:pPr>
        <w:spacing w:before="240" w:after="240"/>
        <w:jc w:val="both"/>
      </w:pPr>
      <w:r>
        <w:t xml:space="preserve">Feature extraction was comprehensive: twenty‑four time‑domain and frequency‑domain features were computed for each channel, resulting in </w:t>
      </w:r>
      <w:r>
        <w:rPr>
          <w:b/>
        </w:rPr>
        <w:t>96 features per segment</w:t>
      </w:r>
      <w:r>
        <w:t>. Features included MAV, RMS, variance, zero‑crossing count, spectral power, mean and median frequency, entropy, and Hjorth parameters, among others. Exploratory data analysis and correlation analysis highlighted significant feature interactions, guiding transformations to reduce skewness and handle outliers.</w:t>
      </w:r>
    </w:p>
    <w:p w14:paraId="000000C4" w14:textId="77777777" w:rsidR="008E4EE3" w:rsidRDefault="00000000">
      <w:pPr>
        <w:spacing w:before="240" w:after="240"/>
        <w:jc w:val="both"/>
      </w:pPr>
      <w:r>
        <w:t>To prevent overfitting and reduce multicollinearity, feature selection techniques were employed. Highly correlated features (correlation &gt; 0.9) were dropped; feature importance from ensemble models and backward elimination identified the most discriminative features. The dataset was split at the participant level to avoid data leakage, with 32 participants in the training set and 8 in the test set.</w:t>
      </w:r>
    </w:p>
    <w:p w14:paraId="000000C5" w14:textId="77777777" w:rsidR="008E4EE3" w:rsidRDefault="00000000">
      <w:pPr>
        <w:spacing w:before="240" w:after="240"/>
        <w:jc w:val="both"/>
      </w:pPr>
      <w:r>
        <w:t xml:space="preserve">Multiple classifiers were evaluated: </w:t>
      </w:r>
      <w:r>
        <w:rPr>
          <w:b/>
        </w:rPr>
        <w:t>Decision Trees</w:t>
      </w:r>
      <w:r>
        <w:t xml:space="preserve">, </w:t>
      </w:r>
      <w:r>
        <w:rPr>
          <w:b/>
        </w:rPr>
        <w:t>Random Forests</w:t>
      </w:r>
      <w:r>
        <w:t xml:space="preserve">, </w:t>
      </w:r>
      <w:proofErr w:type="spellStart"/>
      <w:r>
        <w:rPr>
          <w:b/>
        </w:rPr>
        <w:t>XGBoost</w:t>
      </w:r>
      <w:proofErr w:type="spellEnd"/>
      <w:r>
        <w:t xml:space="preserve">, and </w:t>
      </w:r>
      <w:r>
        <w:rPr>
          <w:b/>
        </w:rPr>
        <w:t>Support Vector Machines</w:t>
      </w:r>
      <w:r>
        <w:t xml:space="preserve">. Hyperparameters were tuned via grid search, and performance was assessed using accuracy, precision, recall, and F1‑score. </w:t>
      </w:r>
      <w:proofErr w:type="spellStart"/>
      <w:r>
        <w:rPr>
          <w:b/>
        </w:rPr>
        <w:t>XGBoost</w:t>
      </w:r>
      <w:proofErr w:type="spellEnd"/>
      <w:r>
        <w:t xml:space="preserve"> emerged as the best model with an accuracy of </w:t>
      </w:r>
      <w:r>
        <w:rPr>
          <w:b/>
        </w:rPr>
        <w:t>82.6 %</w:t>
      </w:r>
      <w:r>
        <w:t xml:space="preserve">, outperforming Random Forests (70.6 %) and Decision Trees (65.3 %); the SVM model underperformed (58 %). A separate binary classifier to distinguish rest vs. activity achieved approximately </w:t>
      </w:r>
      <w:r>
        <w:rPr>
          <w:b/>
        </w:rPr>
        <w:t>90 % accuracy</w:t>
      </w:r>
      <w:r>
        <w:t>, demonstrating the effectiveness of the preprocessing and feature extraction pipeline.</w:t>
      </w:r>
    </w:p>
    <w:p w14:paraId="000000C6" w14:textId="77777777" w:rsidR="008E4EE3" w:rsidRDefault="00000000">
      <w:pPr>
        <w:spacing w:before="240" w:after="240"/>
        <w:jc w:val="both"/>
      </w:pPr>
      <w:r>
        <w:t xml:space="preserve">This project showcases a rigorous approach to signal processing, feature engineering, and model evaluation in the context of sEMG‑based gesture recognition. The high accuracy achieved, particularly by </w:t>
      </w:r>
      <w:proofErr w:type="spellStart"/>
      <w:r>
        <w:t>XGBoost</w:t>
      </w:r>
      <w:proofErr w:type="spellEnd"/>
      <w:r>
        <w:t>, underscores the value of combining robust preprocessing with ensemble learning techniques.</w:t>
      </w:r>
    </w:p>
    <w:p w14:paraId="000000C7" w14:textId="77777777" w:rsidR="008E4EE3" w:rsidRDefault="008E4EE3">
      <w:pPr>
        <w:spacing w:before="240" w:after="240"/>
        <w:jc w:val="both"/>
      </w:pPr>
    </w:p>
    <w:p w14:paraId="000000C8" w14:textId="77777777" w:rsidR="008E4EE3" w:rsidRDefault="00000000">
      <w:pPr>
        <w:pStyle w:val="Heading3"/>
        <w:keepNext w:val="0"/>
        <w:keepLines w:val="0"/>
        <w:spacing w:before="280"/>
        <w:jc w:val="both"/>
        <w:rPr>
          <w:b/>
          <w:color w:val="000000"/>
          <w:sz w:val="26"/>
          <w:szCs w:val="26"/>
        </w:rPr>
      </w:pPr>
      <w:bookmarkStart w:id="55" w:name="_v3d5dxg2xkco" w:colFirst="0" w:colLast="0"/>
      <w:bookmarkEnd w:id="55"/>
      <w:r>
        <w:rPr>
          <w:b/>
          <w:color w:val="000000"/>
          <w:sz w:val="26"/>
          <w:szCs w:val="26"/>
        </w:rPr>
        <w:t>Phishing Website Detection</w:t>
      </w:r>
    </w:p>
    <w:p w14:paraId="000000C9" w14:textId="77777777" w:rsidR="008E4EE3" w:rsidRDefault="00000000">
      <w:pPr>
        <w:jc w:val="both"/>
      </w:pPr>
      <w:r>
        <w:t>Year: 2020</w:t>
      </w:r>
    </w:p>
    <w:p w14:paraId="000000CA" w14:textId="77777777" w:rsidR="008E4EE3" w:rsidRDefault="00000000">
      <w:pPr>
        <w:pStyle w:val="Heading4"/>
        <w:keepNext w:val="0"/>
        <w:keepLines w:val="0"/>
        <w:spacing w:before="240" w:after="40"/>
        <w:jc w:val="both"/>
        <w:rPr>
          <w:b/>
          <w:color w:val="000000"/>
          <w:sz w:val="22"/>
          <w:szCs w:val="22"/>
        </w:rPr>
      </w:pPr>
      <w:bookmarkStart w:id="56" w:name="_s73cf9bhgif6" w:colFirst="0" w:colLast="0"/>
      <w:bookmarkEnd w:id="56"/>
      <w:r>
        <w:rPr>
          <w:b/>
          <w:color w:val="000000"/>
          <w:sz w:val="22"/>
          <w:szCs w:val="22"/>
        </w:rPr>
        <w:t>Role and Company Name:</w:t>
      </w:r>
    </w:p>
    <w:p w14:paraId="000000CB" w14:textId="77777777" w:rsidR="008E4EE3" w:rsidRDefault="00000000">
      <w:pPr>
        <w:numPr>
          <w:ilvl w:val="0"/>
          <w:numId w:val="33"/>
        </w:numPr>
        <w:spacing w:before="240"/>
        <w:jc w:val="both"/>
      </w:pPr>
      <w:r>
        <w:rPr>
          <w:b/>
        </w:rPr>
        <w:lastRenderedPageBreak/>
        <w:t>Role</w:t>
      </w:r>
      <w:r>
        <w:t>: Student (Course Project)</w:t>
      </w:r>
    </w:p>
    <w:p w14:paraId="000000CC" w14:textId="77777777" w:rsidR="008E4EE3" w:rsidRDefault="00000000">
      <w:pPr>
        <w:numPr>
          <w:ilvl w:val="0"/>
          <w:numId w:val="33"/>
        </w:numPr>
        <w:spacing w:after="240"/>
        <w:jc w:val="both"/>
      </w:pPr>
      <w:r>
        <w:rPr>
          <w:b/>
        </w:rPr>
        <w:t>Organization</w:t>
      </w:r>
      <w:r>
        <w:t>: Academic Project</w:t>
      </w:r>
    </w:p>
    <w:p w14:paraId="000000CD" w14:textId="77777777" w:rsidR="008E4EE3" w:rsidRDefault="00000000">
      <w:pPr>
        <w:pStyle w:val="Heading4"/>
        <w:keepNext w:val="0"/>
        <w:keepLines w:val="0"/>
        <w:spacing w:before="240" w:after="40"/>
        <w:jc w:val="both"/>
        <w:rPr>
          <w:b/>
          <w:color w:val="000000"/>
          <w:sz w:val="22"/>
          <w:szCs w:val="22"/>
        </w:rPr>
      </w:pPr>
      <w:bookmarkStart w:id="57" w:name="_aa0jwdybqymb" w:colFirst="0" w:colLast="0"/>
      <w:bookmarkEnd w:id="57"/>
      <w:r>
        <w:rPr>
          <w:b/>
          <w:color w:val="000000"/>
          <w:sz w:val="22"/>
          <w:szCs w:val="22"/>
        </w:rPr>
        <w:t>Tech Stack and Methodologies Used:</w:t>
      </w:r>
    </w:p>
    <w:p w14:paraId="000000CE" w14:textId="77777777" w:rsidR="008E4EE3" w:rsidRDefault="00000000">
      <w:pPr>
        <w:numPr>
          <w:ilvl w:val="0"/>
          <w:numId w:val="17"/>
        </w:numPr>
        <w:spacing w:before="240"/>
        <w:jc w:val="both"/>
      </w:pPr>
      <w:r>
        <w:rPr>
          <w:b/>
        </w:rPr>
        <w:t>Tech Stack &amp; Tools</w:t>
      </w:r>
      <w:r>
        <w:t>: Python, Pandas, NumPy, Scikit‑learn, Flask</w:t>
      </w:r>
    </w:p>
    <w:p w14:paraId="000000CF" w14:textId="77777777" w:rsidR="008E4EE3" w:rsidRDefault="00000000">
      <w:pPr>
        <w:numPr>
          <w:ilvl w:val="0"/>
          <w:numId w:val="17"/>
        </w:numPr>
        <w:spacing w:after="240"/>
        <w:jc w:val="both"/>
      </w:pPr>
      <w:r>
        <w:rPr>
          <w:b/>
        </w:rPr>
        <w:t>Methodologies</w:t>
      </w:r>
      <w:r>
        <w:t>: Data Cleaning, Feature Extraction, Machine Learning (Random Forest, Decision Tree), Web Application Development</w:t>
      </w:r>
    </w:p>
    <w:p w14:paraId="000000D0" w14:textId="77777777" w:rsidR="008E4EE3" w:rsidRDefault="00000000">
      <w:pPr>
        <w:pStyle w:val="Heading4"/>
        <w:keepNext w:val="0"/>
        <w:keepLines w:val="0"/>
        <w:spacing w:before="240" w:after="40"/>
        <w:jc w:val="both"/>
        <w:rPr>
          <w:b/>
          <w:color w:val="000000"/>
          <w:sz w:val="22"/>
          <w:szCs w:val="22"/>
        </w:rPr>
      </w:pPr>
      <w:bookmarkStart w:id="58" w:name="_1knyngxt2jky" w:colFirst="0" w:colLast="0"/>
      <w:bookmarkEnd w:id="58"/>
      <w:r>
        <w:rPr>
          <w:b/>
          <w:color w:val="000000"/>
          <w:sz w:val="22"/>
          <w:szCs w:val="22"/>
        </w:rPr>
        <w:t>Key Achievements:</w:t>
      </w:r>
    </w:p>
    <w:p w14:paraId="000000D1" w14:textId="77777777" w:rsidR="008E4EE3" w:rsidRDefault="00000000">
      <w:pPr>
        <w:numPr>
          <w:ilvl w:val="0"/>
          <w:numId w:val="39"/>
        </w:numPr>
        <w:spacing w:before="240"/>
        <w:jc w:val="both"/>
      </w:pPr>
      <w:r>
        <w:t>Combined two disparate phishing URL datasets by manually extracting missing features using URL structure rules and DNS/domain-based value extraction.</w:t>
      </w:r>
    </w:p>
    <w:p w14:paraId="000000D2" w14:textId="77777777" w:rsidR="008E4EE3" w:rsidRDefault="00000000">
      <w:pPr>
        <w:numPr>
          <w:ilvl w:val="0"/>
          <w:numId w:val="39"/>
        </w:numPr>
        <w:spacing w:after="240"/>
        <w:jc w:val="both"/>
      </w:pPr>
      <w:r>
        <w:t xml:space="preserve">Achieved </w:t>
      </w:r>
      <w:r>
        <w:rPr>
          <w:b/>
        </w:rPr>
        <w:t>97% accuracy</w:t>
      </w:r>
      <w:r>
        <w:t xml:space="preserve"> with a Random Forest model and </w:t>
      </w:r>
      <w:r>
        <w:rPr>
          <w:b/>
        </w:rPr>
        <w:t>92% accuracy</w:t>
      </w:r>
      <w:r>
        <w:t xml:space="preserve"> with a KNN model for classifying URLs as legitimate or phishing.</w:t>
      </w:r>
    </w:p>
    <w:p w14:paraId="000000D3" w14:textId="77777777" w:rsidR="008E4EE3" w:rsidRDefault="00000000">
      <w:pPr>
        <w:pStyle w:val="Heading4"/>
        <w:keepNext w:val="0"/>
        <w:keepLines w:val="0"/>
        <w:spacing w:before="240" w:after="40"/>
        <w:jc w:val="both"/>
        <w:rPr>
          <w:b/>
          <w:color w:val="000000"/>
          <w:sz w:val="22"/>
          <w:szCs w:val="22"/>
        </w:rPr>
      </w:pPr>
      <w:bookmarkStart w:id="59" w:name="_red25u9gkji4" w:colFirst="0" w:colLast="0"/>
      <w:bookmarkEnd w:id="59"/>
      <w:r>
        <w:rPr>
          <w:b/>
          <w:color w:val="000000"/>
          <w:sz w:val="22"/>
          <w:szCs w:val="22"/>
        </w:rPr>
        <w:t>Project Description:</w:t>
      </w:r>
    </w:p>
    <w:p w14:paraId="000000D4" w14:textId="77777777" w:rsidR="008E4EE3" w:rsidRDefault="00000000">
      <w:pPr>
        <w:spacing w:before="240" w:after="240"/>
        <w:jc w:val="both"/>
      </w:pPr>
      <w:r>
        <w:t>Phishing attacks remain a pervasive security threat, exploiting unwary users by mimicking legitimate websites to steal sensitive information. Traditional phishing detection methods rely on manual rule creation or user training, which can be both time-consuming and inconsistent. As part of an academic course, this project set out to develop a machine learning model capable of accurately identifying phishing websites based solely on their URLs and associated features, thereby automating detection and improving accuracy.</w:t>
      </w:r>
    </w:p>
    <w:p w14:paraId="000000D5" w14:textId="77777777" w:rsidR="008E4EE3" w:rsidRDefault="00000000">
      <w:pPr>
        <w:spacing w:before="240" w:after="240"/>
        <w:jc w:val="both"/>
      </w:pPr>
      <w:r>
        <w:t>To build a comprehensive training dataset, two publicly available datasets of URLs were gathered. However, the two datasets differed in structure: each contained unique columns (features) that were absent in the other. Rather than discarding valuable data, manual feature extraction was performed using a combination of URL structure heuristics and domain-related rules—such as character counts, the presence of subdomains, or DNS properties—to compute values for the missing columns. This process allowed both datasets to be merged into a single, cohesive dataset with consistent features.</w:t>
      </w:r>
    </w:p>
    <w:p w14:paraId="000000D6" w14:textId="77777777" w:rsidR="008E4EE3" w:rsidRDefault="00000000">
      <w:pPr>
        <w:spacing w:before="240" w:after="240"/>
        <w:jc w:val="both"/>
      </w:pPr>
      <w:r>
        <w:t xml:space="preserve">Once the datasets were combined, standard preprocessing steps were applied. Rows with missing values were dropped, and categorical features were encoded. Two classification algorithms were trained and compared: a </w:t>
      </w:r>
      <w:r>
        <w:rPr>
          <w:b/>
        </w:rPr>
        <w:t xml:space="preserve">Random </w:t>
      </w:r>
      <w:proofErr w:type="spellStart"/>
      <w:r>
        <w:rPr>
          <w:b/>
        </w:rPr>
        <w:t>Forest</w:t>
      </w:r>
      <w:r>
        <w:t>classifier</w:t>
      </w:r>
      <w:proofErr w:type="spellEnd"/>
      <w:r>
        <w:t xml:space="preserve"> and a </w:t>
      </w:r>
      <w:r>
        <w:rPr>
          <w:b/>
        </w:rPr>
        <w:t>Decision Tree</w:t>
      </w:r>
      <w:r>
        <w:t xml:space="preserve"> classifier. The Random Forest model achieved an accuracy of </w:t>
      </w:r>
      <w:r>
        <w:rPr>
          <w:b/>
        </w:rPr>
        <w:t>97%</w:t>
      </w:r>
      <w:r>
        <w:t xml:space="preserve">, while the KNN model achieved </w:t>
      </w:r>
      <w:r>
        <w:rPr>
          <w:b/>
        </w:rPr>
        <w:t>92%</w:t>
      </w:r>
      <w:r>
        <w:t>, demonstrating the power of ensemble methods in this context.</w:t>
      </w:r>
    </w:p>
    <w:p w14:paraId="000000D7" w14:textId="77777777" w:rsidR="008E4EE3" w:rsidRDefault="00000000">
      <w:pPr>
        <w:spacing w:before="240" w:after="240"/>
        <w:jc w:val="both"/>
      </w:pPr>
      <w:r>
        <w:t xml:space="preserve">To make the phishing detection model accessible, a </w:t>
      </w:r>
      <w:r>
        <w:rPr>
          <w:b/>
        </w:rPr>
        <w:t>Flask</w:t>
      </w:r>
      <w:r>
        <w:t xml:space="preserve"> web application was developed. The interface allows users to input a URL, which the model analyzes in real time, returning a prediction of whether the site is legitimate or phishing. This web application showcases how machine learning can be integrated into user-facing tools to enhance cybersecurity practices without requiring deep technical knowledge</w:t>
      </w:r>
    </w:p>
    <w:p w14:paraId="000000D8" w14:textId="77777777" w:rsidR="008E4EE3" w:rsidRDefault="008E4EE3">
      <w:pPr>
        <w:jc w:val="both"/>
      </w:pPr>
    </w:p>
    <w:p w14:paraId="000000D9" w14:textId="77777777" w:rsidR="008E4EE3" w:rsidRDefault="008E4EE3">
      <w:pPr>
        <w:jc w:val="both"/>
      </w:pPr>
    </w:p>
    <w:p w14:paraId="000000DA" w14:textId="77777777" w:rsidR="008E4EE3" w:rsidRDefault="008E4EE3">
      <w:pPr>
        <w:jc w:val="both"/>
      </w:pPr>
    </w:p>
    <w:p w14:paraId="000000DB" w14:textId="77777777" w:rsidR="008E4EE3" w:rsidRDefault="008E4EE3">
      <w:pPr>
        <w:pStyle w:val="Subtitle"/>
        <w:jc w:val="both"/>
      </w:pPr>
      <w:bookmarkStart w:id="60" w:name="_97zpcdp1713" w:colFirst="0" w:colLast="0"/>
      <w:bookmarkEnd w:id="60"/>
    </w:p>
    <w:p w14:paraId="000000DC" w14:textId="77777777" w:rsidR="008E4EE3" w:rsidRDefault="00000000">
      <w:pPr>
        <w:pStyle w:val="Heading1"/>
        <w:jc w:val="both"/>
      </w:pPr>
      <w:bookmarkStart w:id="61" w:name="_6pkqpy6xm8s5" w:colFirst="0" w:colLast="0"/>
      <w:bookmarkEnd w:id="61"/>
      <w:r>
        <w:t>Workshops</w:t>
      </w:r>
    </w:p>
    <w:p w14:paraId="000000DD" w14:textId="77777777" w:rsidR="008E4EE3" w:rsidRDefault="008E4EE3">
      <w:pPr>
        <w:jc w:val="both"/>
      </w:pPr>
    </w:p>
    <w:p w14:paraId="000000DE" w14:textId="77777777" w:rsidR="008E4EE3" w:rsidRDefault="00000000">
      <w:pPr>
        <w:pStyle w:val="Heading3"/>
        <w:keepNext w:val="0"/>
        <w:keepLines w:val="0"/>
        <w:spacing w:before="280"/>
        <w:jc w:val="both"/>
        <w:rPr>
          <w:b/>
          <w:color w:val="000000"/>
          <w:sz w:val="26"/>
          <w:szCs w:val="26"/>
        </w:rPr>
      </w:pPr>
      <w:bookmarkStart w:id="62" w:name="_w95c9f203nj6" w:colFirst="0" w:colLast="0"/>
      <w:bookmarkEnd w:id="62"/>
      <w:r>
        <w:rPr>
          <w:b/>
          <w:color w:val="000000"/>
          <w:sz w:val="26"/>
          <w:szCs w:val="26"/>
        </w:rPr>
        <w:t>Drone Workshop</w:t>
      </w:r>
    </w:p>
    <w:p w14:paraId="000000DF" w14:textId="77777777" w:rsidR="008E4EE3" w:rsidRDefault="00000000">
      <w:r>
        <w:t>Year: 2017</w:t>
      </w:r>
    </w:p>
    <w:p w14:paraId="000000E0" w14:textId="77777777" w:rsidR="008E4EE3" w:rsidRDefault="00000000">
      <w:pPr>
        <w:pStyle w:val="Heading4"/>
        <w:keepNext w:val="0"/>
        <w:keepLines w:val="0"/>
        <w:spacing w:before="240" w:after="40"/>
        <w:jc w:val="both"/>
        <w:rPr>
          <w:b/>
          <w:color w:val="000000"/>
          <w:sz w:val="22"/>
          <w:szCs w:val="22"/>
        </w:rPr>
      </w:pPr>
      <w:bookmarkStart w:id="63" w:name="_hh6slt9fp6s" w:colFirst="0" w:colLast="0"/>
      <w:bookmarkEnd w:id="63"/>
      <w:r>
        <w:rPr>
          <w:b/>
          <w:color w:val="000000"/>
          <w:sz w:val="22"/>
          <w:szCs w:val="22"/>
        </w:rPr>
        <w:t>Role and Organization:</w:t>
      </w:r>
    </w:p>
    <w:p w14:paraId="000000E1" w14:textId="77777777" w:rsidR="008E4EE3" w:rsidRDefault="00000000">
      <w:pPr>
        <w:numPr>
          <w:ilvl w:val="0"/>
          <w:numId w:val="3"/>
        </w:numPr>
        <w:spacing w:before="240"/>
        <w:jc w:val="both"/>
      </w:pPr>
      <w:r>
        <w:rPr>
          <w:b/>
        </w:rPr>
        <w:t>Role</w:t>
      </w:r>
      <w:r>
        <w:t>: Participant</w:t>
      </w:r>
    </w:p>
    <w:p w14:paraId="000000E2" w14:textId="77777777" w:rsidR="008E4EE3" w:rsidRDefault="00000000">
      <w:pPr>
        <w:numPr>
          <w:ilvl w:val="0"/>
          <w:numId w:val="3"/>
        </w:numPr>
        <w:spacing w:after="240"/>
        <w:jc w:val="both"/>
      </w:pPr>
      <w:r>
        <w:rPr>
          <w:b/>
        </w:rPr>
        <w:t>Organization</w:t>
      </w:r>
      <w:r>
        <w:t xml:space="preserve">: </w:t>
      </w:r>
      <w:proofErr w:type="spellStart"/>
      <w:r>
        <w:t>Fopple</w:t>
      </w:r>
      <w:proofErr w:type="spellEnd"/>
      <w:r>
        <w:t xml:space="preserve"> Technologies</w:t>
      </w:r>
    </w:p>
    <w:p w14:paraId="000000E3" w14:textId="77777777" w:rsidR="008E4EE3" w:rsidRDefault="00000000">
      <w:pPr>
        <w:pStyle w:val="Heading4"/>
        <w:keepNext w:val="0"/>
        <w:keepLines w:val="0"/>
        <w:spacing w:before="240" w:after="40"/>
        <w:jc w:val="both"/>
        <w:rPr>
          <w:b/>
          <w:color w:val="000000"/>
          <w:sz w:val="22"/>
          <w:szCs w:val="22"/>
        </w:rPr>
      </w:pPr>
      <w:bookmarkStart w:id="64" w:name="_x37i9nxhozxw" w:colFirst="0" w:colLast="0"/>
      <w:bookmarkEnd w:id="64"/>
      <w:r>
        <w:rPr>
          <w:b/>
          <w:color w:val="000000"/>
          <w:sz w:val="22"/>
          <w:szCs w:val="22"/>
        </w:rPr>
        <w:t>Key Learnings and Activities:</w:t>
      </w:r>
    </w:p>
    <w:p w14:paraId="000000E4" w14:textId="77777777" w:rsidR="008E4EE3" w:rsidRDefault="00000000">
      <w:pPr>
        <w:numPr>
          <w:ilvl w:val="0"/>
          <w:numId w:val="11"/>
        </w:numPr>
        <w:spacing w:before="240"/>
        <w:jc w:val="both"/>
      </w:pPr>
      <w:r>
        <w:t xml:space="preserve">Participated in a </w:t>
      </w:r>
      <w:r>
        <w:rPr>
          <w:b/>
        </w:rPr>
        <w:t>7‑day hands‑on workshop</w:t>
      </w:r>
      <w:r>
        <w:t xml:space="preserve"> focused on </w:t>
      </w:r>
      <w:r>
        <w:rPr>
          <w:b/>
        </w:rPr>
        <w:t>drone technology</w:t>
      </w:r>
      <w:r>
        <w:t>, which was an emerging topic at the time.</w:t>
      </w:r>
    </w:p>
    <w:p w14:paraId="000000E5" w14:textId="77777777" w:rsidR="008E4EE3" w:rsidRDefault="00000000">
      <w:pPr>
        <w:numPr>
          <w:ilvl w:val="0"/>
          <w:numId w:val="11"/>
        </w:numPr>
        <w:jc w:val="both"/>
      </w:pPr>
      <w:r>
        <w:t>Learned the fundamentals of drone mechanics, including flight control, aerodynamics, and the role of components like motors, propellers, batteries, and flight controllers.</w:t>
      </w:r>
    </w:p>
    <w:p w14:paraId="000000E6" w14:textId="77777777" w:rsidR="008E4EE3" w:rsidRDefault="00000000">
      <w:pPr>
        <w:numPr>
          <w:ilvl w:val="0"/>
          <w:numId w:val="11"/>
        </w:numPr>
        <w:jc w:val="both"/>
      </w:pPr>
      <w:r>
        <w:t>Gained practical experience assembling a drone from individual components, calibrating its sensors, and performing test flights.</w:t>
      </w:r>
    </w:p>
    <w:p w14:paraId="000000E7" w14:textId="77777777" w:rsidR="008E4EE3" w:rsidRDefault="00000000">
      <w:pPr>
        <w:numPr>
          <w:ilvl w:val="0"/>
          <w:numId w:val="11"/>
        </w:numPr>
        <w:spacing w:after="240"/>
        <w:jc w:val="both"/>
      </w:pPr>
      <w:r>
        <w:t>Explored applications of drones across industries such as aerial photography, agriculture, and logistics, deepening understanding of how these technologies were shaping various fields.</w:t>
      </w:r>
    </w:p>
    <w:p w14:paraId="000000E8" w14:textId="77777777" w:rsidR="008E4EE3" w:rsidRDefault="00000000">
      <w:pPr>
        <w:pStyle w:val="Heading3"/>
        <w:keepNext w:val="0"/>
        <w:keepLines w:val="0"/>
        <w:spacing w:before="280"/>
        <w:jc w:val="both"/>
        <w:rPr>
          <w:b/>
          <w:color w:val="000000"/>
          <w:sz w:val="26"/>
          <w:szCs w:val="26"/>
        </w:rPr>
      </w:pPr>
      <w:bookmarkStart w:id="65" w:name="_840ooooxsvwz" w:colFirst="0" w:colLast="0"/>
      <w:bookmarkEnd w:id="65"/>
      <w:r>
        <w:rPr>
          <w:b/>
          <w:color w:val="000000"/>
          <w:sz w:val="26"/>
          <w:szCs w:val="26"/>
        </w:rPr>
        <w:t>3D Printing Workshop</w:t>
      </w:r>
    </w:p>
    <w:p w14:paraId="000000E9" w14:textId="77777777" w:rsidR="008E4EE3" w:rsidRDefault="00000000">
      <w:r>
        <w:t>Year: 2017</w:t>
      </w:r>
    </w:p>
    <w:p w14:paraId="000000EA" w14:textId="77777777" w:rsidR="008E4EE3" w:rsidRDefault="00000000">
      <w:pPr>
        <w:pStyle w:val="Heading4"/>
        <w:keepNext w:val="0"/>
        <w:keepLines w:val="0"/>
        <w:spacing w:before="240" w:after="40"/>
        <w:jc w:val="both"/>
        <w:rPr>
          <w:b/>
          <w:color w:val="000000"/>
          <w:sz w:val="22"/>
          <w:szCs w:val="22"/>
        </w:rPr>
      </w:pPr>
      <w:bookmarkStart w:id="66" w:name="_qe59w0yugsnx" w:colFirst="0" w:colLast="0"/>
      <w:bookmarkEnd w:id="66"/>
      <w:r>
        <w:rPr>
          <w:b/>
          <w:color w:val="000000"/>
          <w:sz w:val="22"/>
          <w:szCs w:val="22"/>
        </w:rPr>
        <w:t>Role and Organization:</w:t>
      </w:r>
    </w:p>
    <w:p w14:paraId="000000EB" w14:textId="77777777" w:rsidR="008E4EE3" w:rsidRDefault="00000000">
      <w:pPr>
        <w:numPr>
          <w:ilvl w:val="0"/>
          <w:numId w:val="10"/>
        </w:numPr>
        <w:spacing w:before="240"/>
        <w:jc w:val="both"/>
      </w:pPr>
      <w:r>
        <w:rPr>
          <w:b/>
        </w:rPr>
        <w:t>Role</w:t>
      </w:r>
      <w:r>
        <w:t>: Participant</w:t>
      </w:r>
    </w:p>
    <w:p w14:paraId="000000EC" w14:textId="77777777" w:rsidR="008E4EE3" w:rsidRDefault="00000000">
      <w:pPr>
        <w:numPr>
          <w:ilvl w:val="0"/>
          <w:numId w:val="10"/>
        </w:numPr>
        <w:spacing w:after="240"/>
        <w:jc w:val="both"/>
      </w:pPr>
      <w:r>
        <w:rPr>
          <w:b/>
        </w:rPr>
        <w:t>Organization</w:t>
      </w:r>
      <w:r>
        <w:t xml:space="preserve">: </w:t>
      </w:r>
      <w:proofErr w:type="spellStart"/>
      <w:r>
        <w:t>Fopple</w:t>
      </w:r>
      <w:proofErr w:type="spellEnd"/>
      <w:r>
        <w:t xml:space="preserve"> Technologies</w:t>
      </w:r>
    </w:p>
    <w:p w14:paraId="000000ED" w14:textId="77777777" w:rsidR="008E4EE3" w:rsidRDefault="00000000">
      <w:pPr>
        <w:pStyle w:val="Heading4"/>
        <w:keepNext w:val="0"/>
        <w:keepLines w:val="0"/>
        <w:spacing w:before="240" w:after="40"/>
        <w:jc w:val="both"/>
        <w:rPr>
          <w:b/>
          <w:color w:val="000000"/>
          <w:sz w:val="22"/>
          <w:szCs w:val="22"/>
        </w:rPr>
      </w:pPr>
      <w:bookmarkStart w:id="67" w:name="_7bkktedd38vo" w:colFirst="0" w:colLast="0"/>
      <w:bookmarkEnd w:id="67"/>
      <w:r>
        <w:rPr>
          <w:b/>
          <w:color w:val="000000"/>
          <w:sz w:val="22"/>
          <w:szCs w:val="22"/>
        </w:rPr>
        <w:t>Key Learnings and Activities:</w:t>
      </w:r>
    </w:p>
    <w:p w14:paraId="000000EE" w14:textId="77777777" w:rsidR="008E4EE3" w:rsidRDefault="00000000">
      <w:pPr>
        <w:numPr>
          <w:ilvl w:val="0"/>
          <w:numId w:val="2"/>
        </w:numPr>
        <w:spacing w:before="240"/>
        <w:jc w:val="both"/>
      </w:pPr>
      <w:r>
        <w:t xml:space="preserve">Attended a </w:t>
      </w:r>
      <w:r>
        <w:rPr>
          <w:b/>
        </w:rPr>
        <w:t>7‑day workshop</w:t>
      </w:r>
      <w:r>
        <w:t xml:space="preserve"> on </w:t>
      </w:r>
      <w:r>
        <w:rPr>
          <w:b/>
        </w:rPr>
        <w:t>3D printing technology</w:t>
      </w:r>
      <w:r>
        <w:t>, complementing the drone workshop.</w:t>
      </w:r>
    </w:p>
    <w:p w14:paraId="000000EF" w14:textId="77777777" w:rsidR="008E4EE3" w:rsidRDefault="00000000">
      <w:pPr>
        <w:numPr>
          <w:ilvl w:val="0"/>
          <w:numId w:val="2"/>
        </w:numPr>
        <w:jc w:val="both"/>
      </w:pPr>
      <w:r>
        <w:t>Learned about the principles of additive manufacturing, including how 3D printers create objects layer by layer from digital models.</w:t>
      </w:r>
    </w:p>
    <w:p w14:paraId="000000F0" w14:textId="77777777" w:rsidR="008E4EE3" w:rsidRDefault="00000000">
      <w:pPr>
        <w:numPr>
          <w:ilvl w:val="0"/>
          <w:numId w:val="2"/>
        </w:numPr>
        <w:jc w:val="both"/>
      </w:pPr>
      <w:r>
        <w:t xml:space="preserve">Used </w:t>
      </w:r>
      <w:proofErr w:type="spellStart"/>
      <w:r>
        <w:rPr>
          <w:b/>
        </w:rPr>
        <w:t>TinkerCAD</w:t>
      </w:r>
      <w:proofErr w:type="spellEnd"/>
      <w:r>
        <w:t xml:space="preserve"> to design several 3D models, exploring concepts like structural stability and design iteration.</w:t>
      </w:r>
    </w:p>
    <w:p w14:paraId="000000F1" w14:textId="77777777" w:rsidR="008E4EE3" w:rsidRDefault="00000000">
      <w:pPr>
        <w:numPr>
          <w:ilvl w:val="0"/>
          <w:numId w:val="2"/>
        </w:numPr>
        <w:jc w:val="both"/>
      </w:pPr>
      <w:r>
        <w:lastRenderedPageBreak/>
        <w:t xml:space="preserve">Printed the designs created in </w:t>
      </w:r>
      <w:proofErr w:type="spellStart"/>
      <w:r>
        <w:t>TinkerCAD</w:t>
      </w:r>
      <w:proofErr w:type="spellEnd"/>
      <w:r>
        <w:t>, gaining firsthand experience with printer calibration, material selection, and the post‑processing of printed parts.</w:t>
      </w:r>
    </w:p>
    <w:p w14:paraId="000000F2" w14:textId="77777777" w:rsidR="008E4EE3" w:rsidRDefault="00000000">
      <w:pPr>
        <w:numPr>
          <w:ilvl w:val="0"/>
          <w:numId w:val="2"/>
        </w:numPr>
        <w:spacing w:after="240"/>
        <w:jc w:val="both"/>
      </w:pPr>
      <w:r>
        <w:t>Left with a solid understanding of how 3D printing can be used for rapid prototyping and product development, along with a portfolio of completed 3D printed designs.</w:t>
      </w:r>
    </w:p>
    <w:sectPr w:rsidR="008E4E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4F6"/>
    <w:multiLevelType w:val="multilevel"/>
    <w:tmpl w:val="6EAAC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E4DCD"/>
    <w:multiLevelType w:val="multilevel"/>
    <w:tmpl w:val="F5F69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83FC1"/>
    <w:multiLevelType w:val="multilevel"/>
    <w:tmpl w:val="10E21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123B2"/>
    <w:multiLevelType w:val="multilevel"/>
    <w:tmpl w:val="59906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3876E4"/>
    <w:multiLevelType w:val="multilevel"/>
    <w:tmpl w:val="9EC8F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701789"/>
    <w:multiLevelType w:val="multilevel"/>
    <w:tmpl w:val="2A263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912E8"/>
    <w:multiLevelType w:val="multilevel"/>
    <w:tmpl w:val="170EC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6406D"/>
    <w:multiLevelType w:val="multilevel"/>
    <w:tmpl w:val="B2B2D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4708F0"/>
    <w:multiLevelType w:val="multilevel"/>
    <w:tmpl w:val="173CC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D00BB1"/>
    <w:multiLevelType w:val="multilevel"/>
    <w:tmpl w:val="585C5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BD3063"/>
    <w:multiLevelType w:val="multilevel"/>
    <w:tmpl w:val="EDDA7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300630"/>
    <w:multiLevelType w:val="multilevel"/>
    <w:tmpl w:val="2FBA6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8D5AAB"/>
    <w:multiLevelType w:val="multilevel"/>
    <w:tmpl w:val="357C4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6A75D5"/>
    <w:multiLevelType w:val="multilevel"/>
    <w:tmpl w:val="9B045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8700FE"/>
    <w:multiLevelType w:val="multilevel"/>
    <w:tmpl w:val="9BF0B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636704"/>
    <w:multiLevelType w:val="multilevel"/>
    <w:tmpl w:val="9A902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162922"/>
    <w:multiLevelType w:val="multilevel"/>
    <w:tmpl w:val="75CA4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B6521A"/>
    <w:multiLevelType w:val="multilevel"/>
    <w:tmpl w:val="1068C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8D0912"/>
    <w:multiLevelType w:val="multilevel"/>
    <w:tmpl w:val="6DCC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E00D47"/>
    <w:multiLevelType w:val="multilevel"/>
    <w:tmpl w:val="1C02E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2265F9"/>
    <w:multiLevelType w:val="multilevel"/>
    <w:tmpl w:val="AF82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41432B"/>
    <w:multiLevelType w:val="multilevel"/>
    <w:tmpl w:val="0C92B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646858"/>
    <w:multiLevelType w:val="multilevel"/>
    <w:tmpl w:val="912A5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A00FA5"/>
    <w:multiLevelType w:val="multilevel"/>
    <w:tmpl w:val="E30CD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5238ED"/>
    <w:multiLevelType w:val="multilevel"/>
    <w:tmpl w:val="4280A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347C00"/>
    <w:multiLevelType w:val="multilevel"/>
    <w:tmpl w:val="9C306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502FA1"/>
    <w:multiLevelType w:val="multilevel"/>
    <w:tmpl w:val="D734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FA136E"/>
    <w:multiLevelType w:val="multilevel"/>
    <w:tmpl w:val="1A46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1526C7"/>
    <w:multiLevelType w:val="multilevel"/>
    <w:tmpl w:val="D174C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BF6DBE"/>
    <w:multiLevelType w:val="multilevel"/>
    <w:tmpl w:val="E25A5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C17549"/>
    <w:multiLevelType w:val="multilevel"/>
    <w:tmpl w:val="620E4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FA37E8"/>
    <w:multiLevelType w:val="multilevel"/>
    <w:tmpl w:val="E7A09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224132"/>
    <w:multiLevelType w:val="multilevel"/>
    <w:tmpl w:val="D5721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804799"/>
    <w:multiLevelType w:val="multilevel"/>
    <w:tmpl w:val="F3CED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A37CCC"/>
    <w:multiLevelType w:val="multilevel"/>
    <w:tmpl w:val="C654F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FF3FFE"/>
    <w:multiLevelType w:val="multilevel"/>
    <w:tmpl w:val="65AC0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CD7ABD"/>
    <w:multiLevelType w:val="multilevel"/>
    <w:tmpl w:val="EE52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596B51"/>
    <w:multiLevelType w:val="multilevel"/>
    <w:tmpl w:val="C5004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D62C70"/>
    <w:multiLevelType w:val="multilevel"/>
    <w:tmpl w:val="14E62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B36B4C"/>
    <w:multiLevelType w:val="multilevel"/>
    <w:tmpl w:val="1794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8662067">
    <w:abstractNumId w:val="19"/>
  </w:num>
  <w:num w:numId="2" w16cid:durableId="1665621789">
    <w:abstractNumId w:val="39"/>
  </w:num>
  <w:num w:numId="3" w16cid:durableId="1119108537">
    <w:abstractNumId w:val="3"/>
  </w:num>
  <w:num w:numId="4" w16cid:durableId="2133859001">
    <w:abstractNumId w:val="17"/>
  </w:num>
  <w:num w:numId="5" w16cid:durableId="489755821">
    <w:abstractNumId w:val="23"/>
  </w:num>
  <w:num w:numId="6" w16cid:durableId="1136601483">
    <w:abstractNumId w:val="20"/>
  </w:num>
  <w:num w:numId="7" w16cid:durableId="1814709573">
    <w:abstractNumId w:val="1"/>
  </w:num>
  <w:num w:numId="8" w16cid:durableId="155995741">
    <w:abstractNumId w:val="18"/>
  </w:num>
  <w:num w:numId="9" w16cid:durableId="1224830142">
    <w:abstractNumId w:val="13"/>
  </w:num>
  <w:num w:numId="10" w16cid:durableId="1424062448">
    <w:abstractNumId w:val="9"/>
  </w:num>
  <w:num w:numId="11" w16cid:durableId="1521313300">
    <w:abstractNumId w:val="25"/>
  </w:num>
  <w:num w:numId="12" w16cid:durableId="784929675">
    <w:abstractNumId w:val="36"/>
  </w:num>
  <w:num w:numId="13" w16cid:durableId="1288396308">
    <w:abstractNumId w:val="5"/>
  </w:num>
  <w:num w:numId="14" w16cid:durableId="661935167">
    <w:abstractNumId w:val="4"/>
  </w:num>
  <w:num w:numId="15" w16cid:durableId="2072386517">
    <w:abstractNumId w:val="0"/>
  </w:num>
  <w:num w:numId="16" w16cid:durableId="1610311150">
    <w:abstractNumId w:val="30"/>
  </w:num>
  <w:num w:numId="17" w16cid:durableId="1978218028">
    <w:abstractNumId w:val="6"/>
  </w:num>
  <w:num w:numId="18" w16cid:durableId="758061583">
    <w:abstractNumId w:val="10"/>
  </w:num>
  <w:num w:numId="19" w16cid:durableId="953898844">
    <w:abstractNumId w:val="34"/>
  </w:num>
  <w:num w:numId="20" w16cid:durableId="1804999310">
    <w:abstractNumId w:val="33"/>
  </w:num>
  <w:num w:numId="21" w16cid:durableId="963005186">
    <w:abstractNumId w:val="35"/>
  </w:num>
  <w:num w:numId="22" w16cid:durableId="725641545">
    <w:abstractNumId w:val="27"/>
  </w:num>
  <w:num w:numId="23" w16cid:durableId="1241865332">
    <w:abstractNumId w:val="12"/>
  </w:num>
  <w:num w:numId="24" w16cid:durableId="162362879">
    <w:abstractNumId w:val="37"/>
  </w:num>
  <w:num w:numId="25" w16cid:durableId="766926636">
    <w:abstractNumId w:val="28"/>
  </w:num>
  <w:num w:numId="26" w16cid:durableId="1205144716">
    <w:abstractNumId w:val="31"/>
  </w:num>
  <w:num w:numId="27" w16cid:durableId="1941451756">
    <w:abstractNumId w:val="8"/>
  </w:num>
  <w:num w:numId="28" w16cid:durableId="1344167206">
    <w:abstractNumId w:val="21"/>
  </w:num>
  <w:num w:numId="29" w16cid:durableId="880215504">
    <w:abstractNumId w:val="29"/>
  </w:num>
  <w:num w:numId="30" w16cid:durableId="539980847">
    <w:abstractNumId w:val="2"/>
  </w:num>
  <w:num w:numId="31" w16cid:durableId="1072853280">
    <w:abstractNumId w:val="38"/>
  </w:num>
  <w:num w:numId="32" w16cid:durableId="999425476">
    <w:abstractNumId w:val="15"/>
  </w:num>
  <w:num w:numId="33" w16cid:durableId="1677071409">
    <w:abstractNumId w:val="32"/>
  </w:num>
  <w:num w:numId="34" w16cid:durableId="96409019">
    <w:abstractNumId w:val="14"/>
  </w:num>
  <w:num w:numId="35" w16cid:durableId="1165513081">
    <w:abstractNumId w:val="16"/>
  </w:num>
  <w:num w:numId="36" w16cid:durableId="792139653">
    <w:abstractNumId w:val="22"/>
  </w:num>
  <w:num w:numId="37" w16cid:durableId="1767268943">
    <w:abstractNumId w:val="26"/>
  </w:num>
  <w:num w:numId="38" w16cid:durableId="56709910">
    <w:abstractNumId w:val="7"/>
  </w:num>
  <w:num w:numId="39" w16cid:durableId="1973316820">
    <w:abstractNumId w:val="11"/>
  </w:num>
  <w:num w:numId="40" w16cid:durableId="21110465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EE3"/>
    <w:rsid w:val="00587BA7"/>
    <w:rsid w:val="008E4EE3"/>
    <w:rsid w:val="009D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26A5F"/>
  <w15:docId w15:val="{216E67D4-6C1B-234C-B71F-D960176E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6141</Words>
  <Characters>35005</Characters>
  <Application>Microsoft Office Word</Application>
  <DocSecurity>0</DocSecurity>
  <Lines>291</Lines>
  <Paragraphs>82</Paragraphs>
  <ScaleCrop>false</ScaleCrop>
  <Company/>
  <LinksUpToDate>false</LinksUpToDate>
  <CharactersWithSpaces>41064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Kalakonda, Krishna</cp:lastModifiedBy>
  <cp:revision>2</cp:revision>
  <dcterms:created xsi:type="dcterms:W3CDTF">2025-10-11T06:50:00Z</dcterms:created>
  <dcterms:modified xsi:type="dcterms:W3CDTF">2025-10-11T06:55:00Z</dcterms:modified>
</cp:coreProperties>
</file>