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24F" w:rsidRP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inherit" w:eastAsia="Times New Roman" w:hAnsi="inherit" w:cs="Helvetica"/>
          <w:b/>
          <w:bCs/>
          <w:color w:val="313131"/>
          <w:sz w:val="24"/>
          <w:szCs w:val="24"/>
          <w:u w:val="single"/>
        </w:rPr>
        <w:t>Background</w:t>
      </w:r>
    </w:p>
    <w:p w:rsidR="0065124F" w:rsidRP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Web pages are written in Hypertext Markup Language (HTML). An HTML file is composed of text surrounded by tags, where the tags “mark up</w:t>
      </w:r>
      <w:r w:rsidRPr="0065124F">
        <w:rPr>
          <w:rFonts w:ascii="Helvetica" w:eastAsia="Times New Roman" w:hAnsi="Helvetica" w:cs="Helvetica"/>
          <w:i/>
          <w:iCs/>
          <w:color w:val="313131"/>
          <w:sz w:val="24"/>
          <w:szCs w:val="24"/>
        </w:rPr>
        <w:t>”</w:t>
      </w:r>
      <w:r w:rsidRPr="0065124F">
        <w:rPr>
          <w:rFonts w:ascii="Helvetica" w:eastAsia="Times New Roman" w:hAnsi="Helvetica" w:cs="Helvetica"/>
          <w:color w:val="313131"/>
          <w:sz w:val="24"/>
          <w:szCs w:val="24"/>
        </w:rPr>
        <w:t>the text by specifying its format, layout, or other information. Tags can be nested as well.</w:t>
      </w:r>
    </w:p>
    <w:p w:rsid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Here is a simple example, with the tags highlighted in bold:</w:t>
      </w:r>
    </w:p>
    <w:p w:rsidR="00856185" w:rsidRDefault="00856185" w:rsidP="0065124F">
      <w:pPr>
        <w:shd w:val="clear" w:color="auto" w:fill="FFFFFF"/>
        <w:spacing w:before="300" w:after="340" w:line="240" w:lineRule="auto"/>
        <w:rPr>
          <w:rFonts w:ascii="Helvetica" w:eastAsia="Times New Roman" w:hAnsi="Helvetica" w:cs="Helvetica"/>
          <w:color w:val="313131"/>
          <w:sz w:val="24"/>
          <w:szCs w:val="24"/>
        </w:rPr>
      </w:pPr>
      <w:r>
        <w:rPr>
          <w:noProof/>
        </w:rPr>
        <w:drawing>
          <wp:inline distT="0" distB="0" distL="0" distR="0" wp14:anchorId="3F93B4BB" wp14:editId="25770D46">
            <wp:extent cx="2642260" cy="127887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2096" cy="1288477"/>
                    </a:xfrm>
                    <a:prstGeom prst="rect">
                      <a:avLst/>
                    </a:prstGeom>
                  </pic:spPr>
                </pic:pic>
              </a:graphicData>
            </a:graphic>
          </wp:inline>
        </w:drawing>
      </w:r>
    </w:p>
    <w:p w:rsidR="0065124F" w:rsidRP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In theory (though not often in practice), well formatted HTML requires that the tags are “balanced,” i.e. that open tags are matched by their corresponding close tag in the correct order.</w:t>
      </w:r>
    </w:p>
    <w:p w:rsid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For instance, if we ignore whitespace and the text between the tags, we end up with this:</w:t>
      </w:r>
    </w:p>
    <w:p w:rsidR="004467CA" w:rsidRPr="0065124F" w:rsidRDefault="004467CA"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Courier New" w:eastAsia="Times New Roman" w:hAnsi="Courier New" w:cs="Courier New"/>
          <w:b/>
          <w:bCs/>
          <w:color w:val="222222"/>
          <w:sz w:val="24"/>
          <w:szCs w:val="24"/>
          <w:shd w:val="clear" w:color="auto" w:fill="FFFFFF"/>
        </w:rPr>
        <w:t>&lt;html&gt;&lt;head&gt;&lt;title&gt;&lt;/title&gt;&lt;/head&gt;&lt;body&gt;&lt;b&gt;&lt;/b&gt;&lt;/body&gt;&lt;/html&gt;</w:t>
      </w:r>
    </w:p>
    <w:p w:rsidR="0065124F" w:rsidRP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Note that there is some symmetry in the HTML tags, in that whenever we close a tag, it matches the most recent (unclosed) open tag.</w:t>
      </w:r>
    </w:p>
    <w:p w:rsid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For instance, if we highlight the “title” tags, we see that a close tag matches the last open tag:</w:t>
      </w:r>
    </w:p>
    <w:p w:rsidR="004467CA" w:rsidRPr="0065124F" w:rsidRDefault="004467CA"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Courier New" w:eastAsia="Times New Roman" w:hAnsi="Courier New" w:cs="Courier New"/>
          <w:color w:val="222222"/>
          <w:sz w:val="24"/>
          <w:szCs w:val="24"/>
          <w:shd w:val="clear" w:color="auto" w:fill="FFFFFF"/>
        </w:rPr>
        <w:t>&lt;html&gt;&lt;head&gt;</w:t>
      </w:r>
      <w:r w:rsidRPr="0065124F">
        <w:rPr>
          <w:rFonts w:ascii="Courier New" w:eastAsia="Times New Roman" w:hAnsi="Courier New" w:cs="Courier New"/>
          <w:b/>
          <w:bCs/>
          <w:color w:val="222222"/>
          <w:sz w:val="24"/>
          <w:szCs w:val="24"/>
          <w:shd w:val="clear" w:color="auto" w:fill="FFFFFF"/>
        </w:rPr>
        <w:t>&lt;title&gt;&lt;/title&gt;</w:t>
      </w:r>
      <w:r w:rsidRPr="0065124F">
        <w:rPr>
          <w:rFonts w:ascii="Courier New" w:eastAsia="Times New Roman" w:hAnsi="Courier New" w:cs="Courier New"/>
          <w:color w:val="222222"/>
          <w:sz w:val="24"/>
          <w:szCs w:val="24"/>
          <w:shd w:val="clear" w:color="auto" w:fill="FFFFFF"/>
        </w:rPr>
        <w:t>&lt;/head&gt;&lt;body&gt;&lt;b&gt;&lt;/b&gt;&lt;/body&gt;&lt;/html&gt;</w:t>
      </w:r>
    </w:p>
    <w:p w:rsid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And in this case, the close “body” tag matches the open “body” tag, which is the most recently opened tag that has not yet been closed (since the “b” tag is already closed):</w:t>
      </w:r>
    </w:p>
    <w:p w:rsidR="004467CA" w:rsidRPr="0065124F" w:rsidRDefault="004467CA"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Courier New" w:eastAsia="Times New Roman" w:hAnsi="Courier New" w:cs="Courier New"/>
          <w:color w:val="222222"/>
          <w:sz w:val="24"/>
          <w:szCs w:val="24"/>
          <w:shd w:val="clear" w:color="auto" w:fill="FFFFFF"/>
        </w:rPr>
        <w:t>&lt;html&gt;&lt;head&gt;&lt;title&gt;&lt;/title&gt;&lt;/head&gt;</w:t>
      </w:r>
      <w:r w:rsidRPr="0065124F">
        <w:rPr>
          <w:rFonts w:ascii="Courier New" w:eastAsia="Times New Roman" w:hAnsi="Courier New" w:cs="Courier New"/>
          <w:b/>
          <w:bCs/>
          <w:color w:val="222222"/>
          <w:sz w:val="24"/>
          <w:szCs w:val="24"/>
          <w:shd w:val="clear" w:color="auto" w:fill="FFFFFF"/>
        </w:rPr>
        <w:t>&lt;body&gt;</w:t>
      </w:r>
      <w:r w:rsidRPr="0065124F">
        <w:rPr>
          <w:rFonts w:ascii="Courier New" w:eastAsia="Times New Roman" w:hAnsi="Courier New" w:cs="Courier New"/>
          <w:color w:val="222222"/>
          <w:sz w:val="24"/>
          <w:szCs w:val="24"/>
          <w:shd w:val="clear" w:color="auto" w:fill="FFFFFF"/>
        </w:rPr>
        <w:t>&lt;b&gt;&lt;/b&gt;</w:t>
      </w:r>
      <w:r w:rsidRPr="0065124F">
        <w:rPr>
          <w:rFonts w:ascii="Courier New" w:eastAsia="Times New Roman" w:hAnsi="Courier New" w:cs="Courier New"/>
          <w:b/>
          <w:bCs/>
          <w:color w:val="222222"/>
          <w:sz w:val="24"/>
          <w:szCs w:val="24"/>
          <w:shd w:val="clear" w:color="auto" w:fill="FFFFFF"/>
        </w:rPr>
        <w:t>&lt;/body&gt;</w:t>
      </w:r>
      <w:r w:rsidRPr="0065124F">
        <w:rPr>
          <w:rFonts w:ascii="Courier New" w:eastAsia="Times New Roman" w:hAnsi="Courier New" w:cs="Courier New"/>
          <w:color w:val="222222"/>
          <w:sz w:val="24"/>
          <w:szCs w:val="24"/>
          <w:shd w:val="clear" w:color="auto" w:fill="FFFFFF"/>
        </w:rPr>
        <w:t>&lt;/html&gt;</w:t>
      </w:r>
    </w:p>
    <w:p w:rsid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Some HTML tags are “self-closing” and do not rely on a matching closing tag. For instance, here the “br” tag closes itself:</w:t>
      </w:r>
    </w:p>
    <w:p w:rsidR="004467CA" w:rsidRPr="0065124F" w:rsidRDefault="004467CA"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Courier New" w:eastAsia="Times New Roman" w:hAnsi="Courier New" w:cs="Courier New"/>
          <w:color w:val="222222"/>
          <w:sz w:val="24"/>
          <w:szCs w:val="24"/>
          <w:shd w:val="clear" w:color="auto" w:fill="FFFFFF"/>
        </w:rPr>
        <w:t>&lt;html&gt;&lt;head&gt;head&gt;&lt;body&gt;&lt;b&gt;</w:t>
      </w:r>
      <w:r w:rsidRPr="0065124F">
        <w:rPr>
          <w:rFonts w:ascii="Courier New" w:eastAsia="Times New Roman" w:hAnsi="Courier New" w:cs="Courier New"/>
          <w:b/>
          <w:bCs/>
          <w:color w:val="222222"/>
          <w:sz w:val="24"/>
          <w:szCs w:val="24"/>
          <w:shd w:val="clear" w:color="auto" w:fill="FFFFFF"/>
        </w:rPr>
        <w:t>&lt;br/&gt;</w:t>
      </w:r>
      <w:r w:rsidRPr="0065124F">
        <w:rPr>
          <w:rFonts w:ascii="Courier New" w:eastAsia="Times New Roman" w:hAnsi="Courier New" w:cs="Courier New"/>
          <w:color w:val="222222"/>
          <w:sz w:val="24"/>
          <w:szCs w:val="24"/>
          <w:shd w:val="clear" w:color="auto" w:fill="FFFFFF"/>
        </w:rPr>
        <w:t>&lt;/b&gt;&lt;/body&gt;&lt;/html&gt;</w:t>
      </w:r>
    </w:p>
    <w:p w:rsidR="0065124F" w:rsidRP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lastRenderedPageBreak/>
        <w:t>A self-closing tag is one that ends with the forward slash character, as opposed to a closing tag, which starts with one.</w:t>
      </w:r>
    </w:p>
    <w:p w:rsid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It is easy to make mistakes in HTML code! Most commonly, people forget to close tags or close nested tags in the wrong order, e.g. something like this:</w:t>
      </w:r>
    </w:p>
    <w:p w:rsidR="006A1B87" w:rsidRPr="0065124F" w:rsidRDefault="006A1B87"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Courier New" w:eastAsia="Times New Roman" w:hAnsi="Courier New" w:cs="Courier New"/>
          <w:color w:val="222222"/>
          <w:sz w:val="24"/>
          <w:szCs w:val="24"/>
          <w:shd w:val="clear" w:color="auto" w:fill="FFFFFF"/>
        </w:rPr>
        <w:t>&lt;html&gt;&lt;head&gt;&lt;title&gt;&lt;/title&gt;&lt;body&gt;&lt;b&gt;&lt;/body&gt;&lt;/b&gt;&lt;/html&gt;</w:t>
      </w:r>
    </w:p>
    <w:p w:rsidR="0065124F" w:rsidRPr="0065124F" w:rsidRDefault="0065124F" w:rsidP="0065124F">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In this case, there is no close “head” tag, and the “body” tag is closed in the wrong order: it should come after the close “b” tag.</w:t>
      </w:r>
    </w:p>
    <w:p w:rsidR="00EE79D8" w:rsidRPr="00EB051E" w:rsidRDefault="0065124F" w:rsidP="0010133A">
      <w:pPr>
        <w:shd w:val="clear" w:color="auto" w:fill="FFFFFF"/>
        <w:spacing w:before="300" w:after="340" w:line="240" w:lineRule="auto"/>
        <w:rPr>
          <w:rFonts w:ascii="Helvetica" w:eastAsia="Times New Roman" w:hAnsi="Helvetica" w:cs="Helvetica"/>
          <w:color w:val="313131"/>
          <w:sz w:val="24"/>
          <w:szCs w:val="24"/>
        </w:rPr>
      </w:pPr>
      <w:r w:rsidRPr="0065124F">
        <w:rPr>
          <w:rFonts w:ascii="Helvetica" w:eastAsia="Times New Roman" w:hAnsi="Helvetica" w:cs="Helvetica"/>
          <w:color w:val="313131"/>
          <w:sz w:val="24"/>
          <w:szCs w:val="24"/>
        </w:rPr>
        <w:t xml:space="preserve">In this </w:t>
      </w:r>
      <w:r w:rsidR="0010133A">
        <w:rPr>
          <w:rFonts w:ascii="Helvetica" w:eastAsia="Times New Roman" w:hAnsi="Helvetica" w:cs="Helvetica"/>
          <w:color w:val="313131"/>
          <w:sz w:val="24"/>
          <w:szCs w:val="24"/>
        </w:rPr>
        <w:t>project</w:t>
      </w:r>
      <w:r w:rsidRPr="0065124F">
        <w:rPr>
          <w:rFonts w:ascii="Helvetica" w:eastAsia="Times New Roman" w:hAnsi="Helvetica" w:cs="Helvetica"/>
          <w:color w:val="313131"/>
          <w:sz w:val="24"/>
          <w:szCs w:val="24"/>
        </w:rPr>
        <w:t xml:space="preserve">, </w:t>
      </w:r>
      <w:r w:rsidR="0010133A">
        <w:rPr>
          <w:rFonts w:ascii="Helvetica" w:eastAsia="Times New Roman" w:hAnsi="Helvetica" w:cs="Helvetica"/>
          <w:color w:val="313131"/>
          <w:sz w:val="24"/>
          <w:szCs w:val="24"/>
        </w:rPr>
        <w:t>I have</w:t>
      </w:r>
      <w:r w:rsidR="006863EE">
        <w:rPr>
          <w:rFonts w:ascii="Helvetica" w:eastAsia="Times New Roman" w:hAnsi="Helvetica" w:cs="Helvetica"/>
          <w:color w:val="313131"/>
          <w:sz w:val="24"/>
          <w:szCs w:val="24"/>
        </w:rPr>
        <w:t xml:space="preserve"> created a</w:t>
      </w:r>
      <w:bookmarkStart w:id="0" w:name="_GoBack"/>
      <w:bookmarkEnd w:id="0"/>
      <w:r w:rsidRPr="0065124F">
        <w:rPr>
          <w:rFonts w:ascii="Helvetica" w:eastAsia="Times New Roman" w:hAnsi="Helvetica" w:cs="Helvetica"/>
          <w:color w:val="313131"/>
          <w:sz w:val="24"/>
          <w:szCs w:val="24"/>
        </w:rPr>
        <w:t xml:space="preserve"> method that determines whether an HTML file is well formatted using a stack. Every time code encounters an open tag, it push</w:t>
      </w:r>
      <w:r w:rsidR="0010133A">
        <w:rPr>
          <w:rFonts w:ascii="Helvetica" w:eastAsia="Times New Roman" w:hAnsi="Helvetica" w:cs="Helvetica"/>
          <w:color w:val="313131"/>
          <w:sz w:val="24"/>
          <w:szCs w:val="24"/>
        </w:rPr>
        <w:t>es</w:t>
      </w:r>
      <w:r w:rsidRPr="0065124F">
        <w:rPr>
          <w:rFonts w:ascii="Helvetica" w:eastAsia="Times New Roman" w:hAnsi="Helvetica" w:cs="Helvetica"/>
          <w:color w:val="313131"/>
          <w:sz w:val="24"/>
          <w:szCs w:val="24"/>
        </w:rPr>
        <w:t xml:space="preserve"> it onto the stack; when it encounters a close tag, it pop</w:t>
      </w:r>
      <w:r w:rsidR="0010133A">
        <w:rPr>
          <w:rFonts w:ascii="Helvetica" w:eastAsia="Times New Roman" w:hAnsi="Helvetica" w:cs="Helvetica"/>
          <w:color w:val="313131"/>
          <w:sz w:val="24"/>
          <w:szCs w:val="24"/>
        </w:rPr>
        <w:t>s</w:t>
      </w:r>
      <w:r w:rsidRPr="0065124F">
        <w:rPr>
          <w:rFonts w:ascii="Helvetica" w:eastAsia="Times New Roman" w:hAnsi="Helvetica" w:cs="Helvetica"/>
          <w:color w:val="313131"/>
          <w:sz w:val="24"/>
          <w:szCs w:val="24"/>
        </w:rPr>
        <w:t xml:space="preserve"> the tag off the top of the stack, and if they don’t match, then the file is</w:t>
      </w:r>
      <w:r w:rsidR="0010133A">
        <w:rPr>
          <w:rFonts w:ascii="Helvetica" w:eastAsia="Times New Roman" w:hAnsi="Helvetica" w:cs="Helvetica"/>
          <w:color w:val="313131"/>
          <w:sz w:val="24"/>
          <w:szCs w:val="24"/>
        </w:rPr>
        <w:t xml:space="preserve"> marked as</w:t>
      </w:r>
      <w:r w:rsidRPr="0065124F">
        <w:rPr>
          <w:rFonts w:ascii="Helvetica" w:eastAsia="Times New Roman" w:hAnsi="Helvetica" w:cs="Helvetica"/>
          <w:color w:val="313131"/>
          <w:sz w:val="24"/>
          <w:szCs w:val="24"/>
        </w:rPr>
        <w:t xml:space="preserve"> not well formatted. </w:t>
      </w:r>
    </w:p>
    <w:sectPr w:rsidR="00EE79D8" w:rsidRPr="00EB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46EEA"/>
    <w:multiLevelType w:val="multilevel"/>
    <w:tmpl w:val="8D5A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4F"/>
    <w:rsid w:val="0010133A"/>
    <w:rsid w:val="003854B1"/>
    <w:rsid w:val="004467CA"/>
    <w:rsid w:val="0065124F"/>
    <w:rsid w:val="006863EE"/>
    <w:rsid w:val="006A1B87"/>
    <w:rsid w:val="008164AF"/>
    <w:rsid w:val="00856185"/>
    <w:rsid w:val="009D1AFE"/>
    <w:rsid w:val="00C62379"/>
    <w:rsid w:val="00EB051E"/>
    <w:rsid w:val="00EE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35DEF-5E00-4080-AFAF-91716C0A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24F"/>
    <w:rPr>
      <w:b/>
      <w:bCs/>
    </w:rPr>
  </w:style>
  <w:style w:type="character" w:styleId="Hyperlink">
    <w:name w:val="Hyperlink"/>
    <w:basedOn w:val="DefaultParagraphFont"/>
    <w:uiPriority w:val="99"/>
    <w:semiHidden/>
    <w:unhideWhenUsed/>
    <w:rsid w:val="0065124F"/>
    <w:rPr>
      <w:color w:val="0000FF"/>
      <w:u w:val="single"/>
    </w:rPr>
  </w:style>
  <w:style w:type="character" w:styleId="Emphasis">
    <w:name w:val="Emphasis"/>
    <w:basedOn w:val="DefaultParagraphFont"/>
    <w:uiPriority w:val="20"/>
    <w:qFormat/>
    <w:rsid w:val="0065124F"/>
    <w:rPr>
      <w:i/>
      <w:iCs/>
    </w:rPr>
  </w:style>
  <w:style w:type="paragraph" w:styleId="ListParagraph">
    <w:name w:val="List Paragraph"/>
    <w:basedOn w:val="Normal"/>
    <w:uiPriority w:val="34"/>
    <w:qFormat/>
    <w:rsid w:val="00651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Kompella, Krishnamadhuri</dc:creator>
  <cp:keywords/>
  <dc:description/>
  <cp:lastModifiedBy>Kompella, Krishnamadhuri</cp:lastModifiedBy>
  <cp:revision>10</cp:revision>
  <dcterms:created xsi:type="dcterms:W3CDTF">2018-06-19T23:35:00Z</dcterms:created>
  <dcterms:modified xsi:type="dcterms:W3CDTF">2018-06-19T23:49:00Z</dcterms:modified>
</cp:coreProperties>
</file>