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"Permanent, Transient, and Temporary Tables" video.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drop truck_dev if not dropped previously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TASTY_BYTES.RAW_POS.TRUCK_DEV;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a transient table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TRANSIENT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TASTY_BYTES.RAW_POS.TRUCK_TRANSIENT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CLONE TASTY_BYTES.RAW_POS.TRUCK;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a temporary table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TEMPORARY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TASTY_BYTES.RAW_POS.TRUCK_TEMPORARY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CLONE TASTY_BYTES.RAW_POS.TRUCK;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show tables that start with the word TRUCK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TABLES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'TRUCK%'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attempt (successfully) to set the data retention time to 90 days for the standard table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DATA_RETENTION_TIME_IN_DAYS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attempt (unsuccessfully) to set the data retention time to 90 days for the transient table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TASTY_BYTES.RAW_POS.TRUCK_TRANSIENT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DATA_RETENTION_TIME_IN_DAYS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attempt (unsuccessfully) to set the data retention time to 90 days for the temporary table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TASTY_BYTES.RAW_POS.TRUCK_TEMPORARY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DATA_RETENTION_TIME_IN_DAYS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TABLES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'TRUCK%'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attempt (successfully) to set the data retention time to 0 days for the transient table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TASTY_BYTES.RAW_POS.TRUCK_TRANSIENT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DATA_RETENTION_TIME_IN_DAYS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attempt (successfully) to set the data retention time to 0 days for the temporary table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TASTY_BYTES.RAW_POS.TRUCK_TEMPORARY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DATA_RETENTION_TIME_IN_DAYS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TABLES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'TRUCK%'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/>
      <w:drawing>
        <wp:inline distB="114300" distT="114300" distL="114300" distR="114300">
          <wp:extent cx="4457700" cy="10972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97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3pU7agZdDPF63M2z71NO6d0vQ==">CgMxLjA4AHIhMXcwQmlETlJJeW8zemJvWVJSejVFOVdJb3ZmZk5KZ0NY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