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E67E22"/>
          <w:sz w:val="52"/>
          <w:szCs w:val="52"/>
        </w:rPr>
        <w:t xml:space="preserve">MR. BOBA TEA</w:t>
      </w:r>
    </w:p>
    <w:p>
      <w:pPr>
        <w:spacing w:after="40"/>
        <w:jc w:val="center"/>
      </w:pPr>
      <w:r>
        <w:rPr>
          <w:rFonts w:ascii="Arial" w:cs="Arial" w:eastAsia="Arial" w:hAnsi="Arial"/>
          <w:color w:val="2C3E50"/>
          <w:sz w:val="28"/>
          <w:szCs w:val="28"/>
        </w:rPr>
        <w:t xml:space="preserve">Complete Menu, Operations &amp; Sourcing Guide</w:t>
      </w:r>
    </w:p>
    <w:p>
      <w:pPr>
        <w:spacing w:after="40"/>
        <w:jc w:val="center"/>
      </w:pPr>
      <w:r>
        <w:rPr>
          <w:rFonts w:ascii="Arial" w:cs="Arial" w:eastAsia="Arial" w:hAnsi="Arial"/>
          <w:color w:val="7F8C8D"/>
          <w:sz w:val="22"/>
          <w:szCs w:val="22"/>
        </w:rPr>
        <w:t xml:space="preserve">Khammam, Telangana | Wyra Road</w:t>
      </w:r>
    </w:p>
    <w:p>
      <w:pPr>
        <w:pBdr>
          <w:bottom w:val="single" w:color="E67E22" w:sz="6" w:space="1"/>
        </w:pBdr>
        <w:spacing w:after="400"/>
        <w:jc w:val="center"/>
      </w:pPr>
      <w:r>
        <w:rPr>
          <w:rFonts w:ascii="Arial" w:cs="Arial" w:eastAsia="Arial" w:hAnsi="Arial"/>
          <w:i/>
          <w:iCs/>
          <w:color w:val="95A5A6"/>
          <w:sz w:val="18"/>
          <w:szCs w:val="18"/>
        </w:rPr>
        <w:t xml:space="preserve">Document Version: February 2026</w:t>
      </w:r>
    </w:p>
    <w:p>
      <w:pPr>
        <w:pStyle w:val="Heading1"/>
      </w:pPr>
      <w:r>
        <w:t xml:space="preserve">1. Menu Overview</w:t>
      </w:r>
    </w:p>
    <w:p>
      <w:pPr>
        <w:spacing w:after="100"/>
      </w:pPr>
      <w:r>
        <w:rPr>
          <w:rFonts w:ascii="Arial" w:cs="Arial" w:eastAsia="Arial" w:hAnsi="Arial"/>
          <w:sz w:val="20"/>
          <w:szCs w:val="20"/>
        </w:rPr>
        <w:t xml:space="preserve">Mr. Boba Tea offers three product categories: Flavored Milk Tea, Fruit Tea, and Boba Lassi. The menu features 22 drink options across these categories, supported by 10 topping choices.</w:t>
      </w:r>
    </w:p>
    <w:p>
      <w:pPr>
        <w:spacing w:before="240" w:after="120"/>
      </w:pPr>
      <w:r>
        <w:rPr>
          <w:rFonts w:ascii="Arial" w:cs="Arial" w:eastAsia="Arial" w:hAnsi="Arial"/>
          <w:b/>
          <w:bCs/>
          <w:color w:val="E67E22"/>
          <w:sz w:val="24"/>
          <w:szCs w:val="24"/>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Size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Flavored Milk Tea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149</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Flavored Milk Tea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Rs. 199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Fruit Tea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149</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Fruit Tea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Regular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Rs. 199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Boba Lassi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 99</w:t>
            </w:r>
          </w:p>
        </w:tc>
      </w:tr>
    </w:tbl>
    <w:p>
      <w:pPr>
        <w:spacing w:before="120" w:after="80"/>
      </w:pPr>
      <w:r>
        <w:rPr>
          <w:rFonts w:ascii="Arial" w:cs="Arial" w:eastAsia="Arial" w:hAnsi="Arial"/>
          <w:b/>
          <w:bCs/>
          <w:sz w:val="20"/>
          <w:szCs w:val="20"/>
        </w:rPr>
        <w:t xml:space="preserve">Sizing Strategy: </w:t>
      </w:r>
      <w:r>
        <w:rPr>
          <w:rFonts w:ascii="Arial" w:cs="Arial" w:eastAsia="Arial" w:hAnsi="Arial"/>
          <w:sz w:val="20"/>
          <w:szCs w:val="20"/>
        </w:rPr>
        <w:t xml:space="preserve">Two sizes only (Small + Regular) for bubble tea. No medium option. This pushes customers to either quick-try Small or upgrade to Regular for just Rs. 50 more. Lassi is one size only at Rs. 99 as a gateway/impulse product.</w:t>
      </w:r>
    </w:p>
    <w:p>
      <w:pPr>
        <w:spacing w:after="100"/>
      </w:pPr>
      <w:r>
        <w:rPr>
          <w:rFonts w:ascii="Arial" w:cs="Arial" w:eastAsia="Arial" w:hAnsi="Arial"/>
          <w:sz w:val="20"/>
          <w:szCs w:val="20"/>
        </w:rPr>
        <w:t xml:space="preserve">Sugar options: Regular sugar or no sugar (customer choice).</w:t>
      </w:r>
    </w:p>
    <w:p>
      <w:pPr>
        <w:spacing w:after="100"/>
      </w:pPr>
      <w:r>
        <w:rPr>
          <w:rFonts w:ascii="Arial" w:cs="Arial" w:eastAsia="Arial" w:hAnsi="Arial"/>
          <w:sz w:val="20"/>
          <w:szCs w:val="20"/>
        </w:rPr>
        <w:t xml:space="preserve">Dairy: Full cream milk used for all milk-based drinks (no non-dairy creamer powder).</w:t>
      </w:r>
    </w:p>
    <w:p>
      <w:pPr>
        <w:spacing w:after="100"/>
      </w:pPr>
      <w:r>
        <w:rPr>
          <w:rFonts w:ascii="Arial" w:cs="Arial" w:eastAsia="Arial" w:hAnsi="Arial"/>
          <w:sz w:val="20"/>
          <w:szCs w:val="20"/>
        </w:rPr>
        <w:t xml:space="preserve">Ice: Regular ice included in all drinks.</w:t>
      </w:r>
    </w:p>
    <w:p>
      <w:pPr>
        <w:pStyle w:val="Heading1"/>
      </w:pPr>
      <w:r>
        <w:t xml:space="preserve">2. Complete Menu &amp; Sourcing</w:t>
      </w:r>
    </w:p>
    <w:p>
      <w:pPr>
        <w:spacing w:before="240" w:after="120"/>
      </w:pPr>
      <w:r>
        <w:rPr>
          <w:rFonts w:ascii="Arial" w:cs="Arial" w:eastAsia="Arial" w:hAnsi="Arial"/>
          <w:b/>
          <w:bCs/>
          <w:color w:val="E67E22"/>
          <w:sz w:val="24"/>
          <w:szCs w:val="24"/>
        </w:rPr>
        <w:t xml:space="preserve">A. Flavored Milk Tea (11 Flavors)</w:t>
      </w:r>
    </w:p>
    <w:p>
      <w:pPr>
        <w:spacing w:after="100"/>
      </w:pPr>
      <w:r>
        <w:rPr>
          <w:rFonts w:ascii="Arial" w:cs="Arial" w:eastAsia="Arial" w:hAnsi="Arial"/>
          <w:sz w:val="20"/>
          <w:szCs w:val="20"/>
        </w:rPr>
        <w:t xml:space="preserve">Base: Brewed Assam Black Tea | Creamy, thick, milky drinks using flavor powders + full cream milk.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Supplier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Zawaa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Mango / Alphonso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QQS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QQS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Butterscotch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QQS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Papaya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QQS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Honeydew</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QQS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Pina Colada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Coffee Mocha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Blueberry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Chocolate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Milk Tea</w:t>
            </w:r>
          </w:p>
        </w:tc>
      </w:tr>
    </w:tbl>
    <w:p>
      <w:pPr>
        <w:spacing w:before="240" w:after="120"/>
      </w:pPr>
      <w:r>
        <w:rPr>
          <w:rFonts w:ascii="Arial" w:cs="Arial" w:eastAsia="Arial" w:hAnsi="Arial"/>
          <w:b/>
          <w:bCs/>
          <w:color w:val="27AE60"/>
          <w:sz w:val="24"/>
          <w:szCs w:val="24"/>
        </w:rPr>
        <w:t xml:space="preserve">B. Fruit Tea (6 Flavors)</w:t>
      </w:r>
    </w:p>
    <w:p>
      <w:pPr>
        <w:spacing w:after="100"/>
      </w:pPr>
      <w:r>
        <w:rPr>
          <w:rFonts w:ascii="Arial" w:cs="Arial" w:eastAsia="Arial" w:hAnsi="Arial"/>
          <w:sz w:val="20"/>
          <w:szCs w:val="20"/>
        </w:rPr>
        <w:t xml:space="preserve">Base: Brewed Jasmine Green Tea | Light, refreshing, no milk. Uses fruit syrups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Supplier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Honeydew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Fruit Syrup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Orange / Kumquat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Fruit Syrup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Dragon Fruit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Fruit Syrup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Mango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Fruit Syrup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Passion Fruit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Fruit Syrup</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Strawberry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Fruit Syrup</w:t>
            </w:r>
          </w:p>
        </w:tc>
      </w:tr>
    </w:tbl>
    <w:p>
      <w:pPr>
        <w:spacing w:before="240" w:after="120"/>
      </w:pPr>
      <w:r>
        <w:rPr>
          <w:rFonts w:ascii="Arial" w:cs="Arial" w:eastAsia="Arial" w:hAnsi="Arial"/>
          <w:b/>
          <w:bCs/>
          <w:color w:val="8E44AD"/>
          <w:sz w:val="24"/>
          <w:szCs w:val="24"/>
        </w:rPr>
        <w:t xml:space="preserve">C. Boba Lassi (5 Flavors)</w:t>
      </w:r>
    </w:p>
    <w:p>
      <w:pPr>
        <w:spacing w:after="100"/>
      </w:pPr>
      <w:r>
        <w:rPr>
          <w:rFonts w:ascii="Arial" w:cs="Arial" w:eastAsia="Arial" w:hAnsi="Arial"/>
          <w:sz w:val="20"/>
          <w:szCs w:val="20"/>
        </w:rPr>
        <w:t xml:space="preserve">Base: Fresh Curd/Yogurt | Gateway product combining traditional lassi with popping boba toppings. No tea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Supplier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Plain Lassi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Curd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Curd + Sugar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Pistachio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Fresh Curd + Pistachio Flavor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Curd + Banana Flavor</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Rose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Fresh Curd + Rose Syrup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Fresh Curd + Mango Flavor</w:t>
            </w:r>
          </w:p>
        </w:tc>
      </w:tr>
    </w:tbl>
    <w:p>
      <w:pPr>
        <w:spacing w:before="240" w:after="120"/>
      </w:pPr>
      <w:r>
        <w:rPr>
          <w:rFonts w:ascii="Arial" w:cs="Arial" w:eastAsia="Arial" w:hAnsi="Arial"/>
          <w:b/>
          <w:bCs/>
          <w:color w:val="2E86C1"/>
          <w:sz w:val="24"/>
          <w:szCs w:val="24"/>
        </w:rPr>
        <w:t xml:space="preserve">D. Toppings (10 Options)</w:t>
      </w:r>
    </w:p>
    <w:p>
      <w:pPr>
        <w:spacing w:after="100"/>
      </w:pPr>
      <w:r>
        <w:rPr>
          <w:rFonts w:ascii="Arial" w:cs="Arial" w:eastAsia="Arial" w:hAnsi="Arial"/>
          <w:sz w:val="20"/>
          <w:szCs w:val="20"/>
        </w:rPr>
        <w:t xml:space="preserve">Customers can choose from jelly toppings, popping boba, or tapioca pearls to add to any drink.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Flavor</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Supplier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 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Strawberry Jelly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Zawaa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Boba Toppings Jelly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Pineapple Jelly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Zawaa</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Boba Toppings Jelly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Lychee Jelly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Zawaa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Boba Toppings Jelly</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Lychee Popping Boba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Popping Boba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Currant Popping Boba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Popping Boba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Mango Popping Boba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Popping Boba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Blueberry Popping Boba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Popping Boba</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Strawberry Popping Boba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Popping Boba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Tapioca Pearls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Tapioca Pearls</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Tutti Fruiti Tapioca Pearls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Tea Planet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Tapioca Pearls</w:t>
            </w:r>
          </w:p>
        </w:tc>
      </w:tr>
    </w:tbl>
    <w:p>
      <w:r>
        <w:br w:type="page"/>
      </w:r>
    </w:p>
    <w:p>
      <w:pPr>
        <w:pStyle w:val="Heading1"/>
      </w:pPr>
      <w:r>
        <w:t xml:space="preserve">3. Drink Preparation Formulas</w:t>
      </w:r>
    </w:p>
    <w:p>
      <w:pPr>
        <w:spacing w:after="100"/>
      </w:pPr>
      <w:r>
        <w:rPr>
          <w:rFonts w:ascii="Arial" w:cs="Arial" w:eastAsia="Arial" w:hAnsi="Arial"/>
          <w:sz w:val="20"/>
          <w:szCs w:val="20"/>
        </w:rPr>
        <w:t xml:space="preserve">Each drink follows a simple, repeatable formula. Staff can be trained on these in 1-2 days.</w:t>
      </w:r>
    </w:p>
    <w:p>
      <w:pPr>
        <w:spacing w:before="240" w:after="120"/>
      </w:pPr>
      <w:r>
        <w:rPr>
          <w:rFonts w:ascii="Arial" w:cs="Arial" w:eastAsia="Arial" w:hAnsi="Arial"/>
          <w:b/>
          <w:bCs/>
          <w:color w:val="E67E22"/>
          <w:sz w:val="24"/>
          <w:szCs w:val="24"/>
        </w:rPr>
        <w:t xml:space="preserve">Formula A: Flavored Milk Tea</w:t>
      </w:r>
    </w:p>
    <w:p>
      <w:pPr>
        <w:shd w:fill="F8F9FA" w:val="clear"/>
        <w:spacing w:after="120"/>
      </w:pPr>
      <w:r>
        <w:rPr>
          <w:rFonts w:ascii="Arial" w:cs="Arial" w:eastAsia="Arial" w:hAnsi="Arial"/>
          <w:b/>
          <w:bCs/>
          <w:color w:val="2C3E50"/>
          <w:sz w:val="22"/>
          <w:szCs w:val="22"/>
        </w:rPr>
        <w:t xml:space="preserve">  Brewed Assam Black Tea + Flavor Powder + Full Cream Milk + Sugar + Ice  →  SHAKE  →  Add Toppings</w:t>
      </w:r>
    </w:p>
    <w:p>
      <w:pPr>
        <w:pStyle w:val="ListParagraph"/>
        <w:numPr>
          <w:ilvl w:val="0"/>
          <w:numId w:val="2"/>
        </w:numPr>
      </w:pPr>
      <w:r>
        <w:rPr>
          <w:rFonts w:ascii="Arial" w:cs="Arial" w:eastAsia="Arial" w:hAnsi="Arial"/>
          <w:sz w:val="20"/>
          <w:szCs w:val="20"/>
        </w:rPr>
        <w:t xml:space="preserve">Add flavor powder to shaker cup</w:t>
      </w:r>
    </w:p>
    <w:p>
      <w:pPr>
        <w:pStyle w:val="ListParagraph"/>
        <w:numPr>
          <w:ilvl w:val="0"/>
          <w:numId w:val="2"/>
        </w:numPr>
      </w:pPr>
      <w:r>
        <w:rPr>
          <w:rFonts w:ascii="Arial" w:cs="Arial" w:eastAsia="Arial" w:hAnsi="Arial"/>
          <w:sz w:val="20"/>
          <w:szCs w:val="20"/>
        </w:rPr>
        <w:t xml:space="preserve">Add full cream milk (approx. 100-150ml)</w:t>
      </w:r>
    </w:p>
    <w:p>
      <w:pPr>
        <w:pStyle w:val="ListParagraph"/>
        <w:numPr>
          <w:ilvl w:val="0"/>
          <w:numId w:val="2"/>
        </w:numPr>
      </w:pPr>
      <w:r>
        <w:rPr>
          <w:rFonts w:ascii="Arial" w:cs="Arial" w:eastAsia="Arial" w:hAnsi="Arial"/>
          <w:sz w:val="20"/>
          <w:szCs w:val="20"/>
        </w:rPr>
        <w:t xml:space="preserve">Add brewed Assam black tea (approx. 100-150ml, cooled)</w:t>
      </w:r>
    </w:p>
    <w:p>
      <w:pPr>
        <w:pStyle w:val="ListParagraph"/>
        <w:numPr>
          <w:ilvl w:val="0"/>
          <w:numId w:val="2"/>
        </w:numPr>
      </w:pPr>
      <w:r>
        <w:rPr>
          <w:rFonts w:ascii="Arial" w:cs="Arial" w:eastAsia="Arial" w:hAnsi="Arial"/>
          <w:sz w:val="20"/>
          <w:szCs w:val="20"/>
        </w:rPr>
        <w:t xml:space="preserve">Add sugar/fructose (adjust to customer preference)</w:t>
      </w:r>
    </w:p>
    <w:p>
      <w:pPr>
        <w:pStyle w:val="ListParagraph"/>
        <w:numPr>
          <w:ilvl w:val="0"/>
          <w:numId w:val="2"/>
        </w:numPr>
      </w:pPr>
      <w:r>
        <w:rPr>
          <w:rFonts w:ascii="Arial" w:cs="Arial" w:eastAsia="Arial" w:hAnsi="Arial"/>
          <w:sz w:val="20"/>
          <w:szCs w:val="20"/>
        </w:rPr>
        <w:t xml:space="preserve">Add ice, shake vigorously until frothy</w:t>
      </w:r>
    </w:p>
    <w:p>
      <w:pPr>
        <w:pStyle w:val="ListParagraph"/>
        <w:numPr>
          <w:ilvl w:val="0"/>
          <w:numId w:val="2"/>
        </w:numPr>
      </w:pPr>
      <w:r>
        <w:rPr>
          <w:rFonts w:ascii="Arial" w:cs="Arial" w:eastAsia="Arial" w:hAnsi="Arial"/>
          <w:sz w:val="20"/>
          <w:szCs w:val="20"/>
        </w:rPr>
        <w:t xml:space="preserve">Pour over chosen toppings in cup, seal, and serve</w:t>
      </w:r>
    </w:p>
    <w:p>
      <w:pPr>
        <w:spacing w:before="240" w:after="120"/>
      </w:pPr>
      <w:r>
        <w:rPr>
          <w:rFonts w:ascii="Arial" w:cs="Arial" w:eastAsia="Arial" w:hAnsi="Arial"/>
          <w:b/>
          <w:bCs/>
          <w:color w:val="E67E22"/>
          <w:sz w:val="24"/>
          <w:szCs w:val="24"/>
        </w:rPr>
        <w:t xml:space="preserve">Formula B: Fruit Tea</w:t>
      </w:r>
    </w:p>
    <w:p>
      <w:pPr>
        <w:shd w:fill="F8F9FA" w:val="clear"/>
        <w:spacing w:after="120"/>
      </w:pPr>
      <w:r>
        <w:rPr>
          <w:rFonts w:ascii="Arial" w:cs="Arial" w:eastAsia="Arial" w:hAnsi="Arial"/>
          <w:b/>
          <w:bCs/>
          <w:color w:val="27AE60"/>
          <w:sz w:val="22"/>
          <w:szCs w:val="22"/>
        </w:rPr>
        <w:t xml:space="preserve">  Brewed Jasmine Green Tea + Fruit Syrup + Sugar + Ice  →  SHAKE  →  Add Toppings</w:t>
      </w:r>
    </w:p>
    <w:p>
      <w:pPr>
        <w:pStyle w:val="ListParagraph"/>
        <w:numPr>
          <w:ilvl w:val="0"/>
          <w:numId w:val="2"/>
        </w:numPr>
      </w:pPr>
      <w:r>
        <w:rPr>
          <w:rFonts w:ascii="Arial" w:cs="Arial" w:eastAsia="Arial" w:hAnsi="Arial"/>
          <w:sz w:val="20"/>
          <w:szCs w:val="20"/>
        </w:rPr>
        <w:t xml:space="preserve">Add fruit syrup to shaker cup</w:t>
      </w:r>
    </w:p>
    <w:p>
      <w:pPr>
        <w:pStyle w:val="ListParagraph"/>
        <w:numPr>
          <w:ilvl w:val="0"/>
          <w:numId w:val="2"/>
        </w:numPr>
      </w:pPr>
      <w:r>
        <w:rPr>
          <w:rFonts w:ascii="Arial" w:cs="Arial" w:eastAsia="Arial" w:hAnsi="Arial"/>
          <w:sz w:val="20"/>
          <w:szCs w:val="20"/>
        </w:rPr>
        <w:t xml:space="preserve">Add brewed Jasmine green tea (approx. 200-250ml, cooled)</w:t>
      </w:r>
    </w:p>
    <w:p>
      <w:pPr>
        <w:pStyle w:val="ListParagraph"/>
        <w:numPr>
          <w:ilvl w:val="0"/>
          <w:numId w:val="2"/>
        </w:numPr>
      </w:pPr>
      <w:r>
        <w:rPr>
          <w:rFonts w:ascii="Arial" w:cs="Arial" w:eastAsia="Arial" w:hAnsi="Arial"/>
          <w:sz w:val="20"/>
          <w:szCs w:val="20"/>
        </w:rPr>
        <w:t xml:space="preserve">Add sugar/fructose (adjust to customer preference)</w:t>
      </w:r>
    </w:p>
    <w:p>
      <w:pPr>
        <w:pStyle w:val="ListParagraph"/>
        <w:numPr>
          <w:ilvl w:val="0"/>
          <w:numId w:val="2"/>
        </w:numPr>
      </w:pPr>
      <w:r>
        <w:rPr>
          <w:rFonts w:ascii="Arial" w:cs="Arial" w:eastAsia="Arial" w:hAnsi="Arial"/>
          <w:sz w:val="20"/>
          <w:szCs w:val="20"/>
        </w:rPr>
        <w:t xml:space="preserve">Add ice, shake vigorously</w:t>
      </w:r>
    </w:p>
    <w:p>
      <w:pPr>
        <w:pStyle w:val="ListParagraph"/>
        <w:numPr>
          <w:ilvl w:val="0"/>
          <w:numId w:val="2"/>
        </w:numPr>
      </w:pPr>
      <w:r>
        <w:rPr>
          <w:rFonts w:ascii="Arial" w:cs="Arial" w:eastAsia="Arial" w:hAnsi="Arial"/>
          <w:sz w:val="20"/>
          <w:szCs w:val="20"/>
        </w:rPr>
        <w:t xml:space="preserve">Pour over chosen toppings in cup, seal, and serve</w:t>
      </w:r>
    </w:p>
    <w:p>
      <w:pPr>
        <w:spacing w:after="80"/>
      </w:pPr>
      <w:r>
        <w:rPr>
          <w:rFonts w:ascii="Arial" w:cs="Arial" w:eastAsia="Arial" w:hAnsi="Arial"/>
          <w:b/>
          <w:bCs/>
          <w:color w:val="E74C3C"/>
          <w:sz w:val="20"/>
          <w:szCs w:val="20"/>
        </w:rPr>
        <w:t xml:space="preserve">Note: </w:t>
      </w:r>
      <w:r>
        <w:rPr>
          <w:rFonts w:ascii="Arial" w:cs="Arial" w:eastAsia="Arial" w:hAnsi="Arial"/>
          <w:sz w:val="20"/>
          <w:szCs w:val="20"/>
        </w:rPr>
        <w:t xml:space="preserve">NO milk or creamer in fruit tea. It should be light, clear, and refreshing.</w:t>
      </w:r>
    </w:p>
    <w:p>
      <w:pPr>
        <w:spacing w:before="240" w:after="120"/>
      </w:pPr>
      <w:r>
        <w:rPr>
          <w:rFonts w:ascii="Arial" w:cs="Arial" w:eastAsia="Arial" w:hAnsi="Arial"/>
          <w:b/>
          <w:bCs/>
          <w:color w:val="E67E22"/>
          <w:sz w:val="24"/>
          <w:szCs w:val="24"/>
        </w:rPr>
        <w:t xml:space="preserve">Formula C: Boba Lassi</w:t>
      </w:r>
    </w:p>
    <w:p>
      <w:pPr>
        <w:shd w:fill="F8F9FA" w:val="clear"/>
        <w:spacing w:after="120"/>
      </w:pPr>
      <w:r>
        <w:rPr>
          <w:rFonts w:ascii="Arial" w:cs="Arial" w:eastAsia="Arial" w:hAnsi="Arial"/>
          <w:b/>
          <w:bCs/>
          <w:color w:val="8E44AD"/>
          <w:sz w:val="22"/>
          <w:szCs w:val="22"/>
        </w:rPr>
        <w:t xml:space="preserve">  Fresh Curd/Yogurt + Flavor Syrup + Sugar + Ice  →  BLEND  →  Add Popping Boba</w:t>
      </w:r>
    </w:p>
    <w:p>
      <w:pPr>
        <w:pStyle w:val="ListParagraph"/>
        <w:numPr>
          <w:ilvl w:val="0"/>
          <w:numId w:val="2"/>
        </w:numPr>
      </w:pPr>
      <w:r>
        <w:rPr>
          <w:rFonts w:ascii="Arial" w:cs="Arial" w:eastAsia="Arial" w:hAnsi="Arial"/>
          <w:sz w:val="20"/>
          <w:szCs w:val="20"/>
        </w:rPr>
        <w:t xml:space="preserve">Add fresh curd/yogurt to blender (approx. 200ml)</w:t>
      </w:r>
    </w:p>
    <w:p>
      <w:pPr>
        <w:pStyle w:val="ListParagraph"/>
        <w:numPr>
          <w:ilvl w:val="0"/>
          <w:numId w:val="2"/>
        </w:numPr>
      </w:pPr>
      <w:r>
        <w:rPr>
          <w:rFonts w:ascii="Arial" w:cs="Arial" w:eastAsia="Arial" w:hAnsi="Arial"/>
          <w:sz w:val="20"/>
          <w:szCs w:val="20"/>
        </w:rPr>
        <w:t xml:space="preserve">Add flavor (rose syrup / mango pulp / pistachio paste / banana etc.)</w:t>
      </w:r>
    </w:p>
    <w:p>
      <w:pPr>
        <w:pStyle w:val="ListParagraph"/>
        <w:numPr>
          <w:ilvl w:val="0"/>
          <w:numId w:val="2"/>
        </w:numPr>
      </w:pPr>
      <w:r>
        <w:rPr>
          <w:rFonts w:ascii="Arial" w:cs="Arial" w:eastAsia="Arial" w:hAnsi="Arial"/>
          <w:sz w:val="20"/>
          <w:szCs w:val="20"/>
        </w:rPr>
        <w:t xml:space="preserve">Add sugar (adjust to taste)</w:t>
      </w:r>
    </w:p>
    <w:p>
      <w:pPr>
        <w:pStyle w:val="ListParagraph"/>
        <w:numPr>
          <w:ilvl w:val="0"/>
          <w:numId w:val="2"/>
        </w:numPr>
      </w:pPr>
      <w:r>
        <w:rPr>
          <w:rFonts w:ascii="Arial" w:cs="Arial" w:eastAsia="Arial" w:hAnsi="Arial"/>
          <w:sz w:val="20"/>
          <w:szCs w:val="20"/>
        </w:rPr>
        <w:t xml:space="preserve">Add ice, blend until smooth</w:t>
      </w:r>
    </w:p>
    <w:p>
      <w:pPr>
        <w:pStyle w:val="ListParagraph"/>
        <w:numPr>
          <w:ilvl w:val="0"/>
          <w:numId w:val="2"/>
        </w:numPr>
      </w:pPr>
      <w:r>
        <w:rPr>
          <w:rFonts w:ascii="Arial" w:cs="Arial" w:eastAsia="Arial" w:hAnsi="Arial"/>
          <w:sz w:val="20"/>
          <w:szCs w:val="20"/>
        </w:rPr>
        <w:t xml:space="preserve">Pour into cup, add popping boba on top, seal, and serve</w:t>
      </w:r>
    </w:p>
    <w:p>
      <w:pPr>
        <w:spacing w:after="80"/>
      </w:pPr>
      <w:r>
        <w:rPr>
          <w:rFonts w:ascii="Arial" w:cs="Arial" w:eastAsia="Arial" w:hAnsi="Arial"/>
          <w:b/>
          <w:bCs/>
          <w:color w:val="E74C3C"/>
          <w:sz w:val="20"/>
          <w:szCs w:val="20"/>
        </w:rPr>
        <w:t xml:space="preserve">Note: </w:t>
      </w:r>
      <w:r>
        <w:rPr>
          <w:rFonts w:ascii="Arial" w:cs="Arial" w:eastAsia="Arial" w:hAnsi="Arial"/>
          <w:sz w:val="20"/>
          <w:szCs w:val="20"/>
        </w:rPr>
        <w:t xml:space="preserve">NO tea in lassi. Boba Lassi is blended (not shaken). Customer picks their popping boba flavor.</w:t>
      </w:r>
    </w:p>
    <w:p>
      <w:pPr>
        <w:pStyle w:val="Heading1"/>
      </w:pPr>
      <w:r>
        <w:t xml:space="preserve">4. Daily Tea Base Preparation</w:t>
      </w:r>
    </w:p>
    <w:p>
      <w:pPr>
        <w:spacing w:after="100"/>
      </w:pPr>
      <w:r>
        <w:rPr>
          <w:rFonts w:ascii="Arial" w:cs="Arial" w:eastAsia="Arial" w:hAnsi="Arial"/>
          <w:sz w:val="20"/>
          <w:szCs w:val="20"/>
        </w:rPr>
        <w:t xml:space="preserve">Brew tea bases fresh every morning. Store at room temperature or refrigerate. These are the foundation for all bubble tea and fruit tea drinks.</w:t>
      </w:r>
    </w:p>
    <w:p>
      <w:pPr>
        <w:spacing w:before="240" w:after="120"/>
      </w:pPr>
      <w:r>
        <w:rPr>
          <w:rFonts w:ascii="Arial" w:cs="Arial" w:eastAsia="Arial" w:hAnsi="Arial"/>
          <w:b/>
          <w:bCs/>
          <w:color w:val="E67E22"/>
          <w:sz w:val="24"/>
          <w:szCs w:val="24"/>
        </w:rPr>
        <w:t xml:space="preserve">Assam Black Tea Base (for Milk Tea)</w:t>
      </w:r>
    </w:p>
    <w:p>
      <w:pPr>
        <w:pStyle w:val="ListParagraph"/>
        <w:numPr>
          <w:ilvl w:val="0"/>
          <w:numId w:val="2"/>
        </w:numPr>
      </w:pPr>
      <w:r>
        <w:rPr>
          <w:rFonts w:ascii="Arial" w:cs="Arial" w:eastAsia="Arial" w:hAnsi="Arial"/>
          <w:sz w:val="20"/>
          <w:szCs w:val="20"/>
        </w:rPr>
        <w:t xml:space="preserve">Boil 3-5 liters of water</w:t>
      </w:r>
    </w:p>
    <w:p>
      <w:pPr>
        <w:pStyle w:val="ListParagraph"/>
        <w:numPr>
          <w:ilvl w:val="0"/>
          <w:numId w:val="2"/>
        </w:numPr>
      </w:pPr>
      <w:r>
        <w:rPr>
          <w:rFonts w:ascii="Arial" w:cs="Arial" w:eastAsia="Arial" w:hAnsi="Arial"/>
          <w:sz w:val="20"/>
          <w:szCs w:val="20"/>
        </w:rPr>
        <w:t xml:space="preserve">Add 30-50g of loose Assam CTC tea leaves</w:t>
      </w:r>
    </w:p>
    <w:p>
      <w:pPr>
        <w:pStyle w:val="ListParagraph"/>
        <w:numPr>
          <w:ilvl w:val="0"/>
          <w:numId w:val="2"/>
        </w:numPr>
      </w:pPr>
      <w:r>
        <w:rPr>
          <w:rFonts w:ascii="Arial" w:cs="Arial" w:eastAsia="Arial" w:hAnsi="Arial"/>
          <w:sz w:val="20"/>
          <w:szCs w:val="20"/>
        </w:rPr>
        <w:t xml:space="preserve">Steep for 15-20 minutes (strong brew needed — will be diluted with milk/ice)</w:t>
      </w:r>
    </w:p>
    <w:p>
      <w:pPr>
        <w:pStyle w:val="ListParagraph"/>
        <w:numPr>
          <w:ilvl w:val="0"/>
          <w:numId w:val="2"/>
        </w:numPr>
      </w:pPr>
      <w:r>
        <w:rPr>
          <w:rFonts w:ascii="Arial" w:cs="Arial" w:eastAsia="Arial" w:hAnsi="Arial"/>
          <w:sz w:val="20"/>
          <w:szCs w:val="20"/>
        </w:rPr>
        <w:t xml:space="preserve">Strain out tea leaves completely</w:t>
      </w:r>
    </w:p>
    <w:p>
      <w:pPr>
        <w:pStyle w:val="ListParagraph"/>
        <w:numPr>
          <w:ilvl w:val="0"/>
          <w:numId w:val="2"/>
        </w:numPr>
      </w:pPr>
      <w:r>
        <w:rPr>
          <w:rFonts w:ascii="Arial" w:cs="Arial" w:eastAsia="Arial" w:hAnsi="Arial"/>
          <w:sz w:val="20"/>
          <w:szCs w:val="20"/>
        </w:rPr>
        <w:t xml:space="preserve">Let cool to room temperature, store in covered container</w:t>
      </w:r>
    </w:p>
    <w:p>
      <w:pPr>
        <w:spacing w:after="80"/>
      </w:pPr>
      <w:r>
        <w:rPr>
          <w:rFonts w:ascii="Arial" w:cs="Arial" w:eastAsia="Arial" w:hAnsi="Arial"/>
          <w:b/>
          <w:bCs/>
          <w:sz w:val="20"/>
          <w:szCs w:val="20"/>
        </w:rPr>
        <w:t xml:space="preserve">Cost: </w:t>
      </w:r>
      <w:r>
        <w:rPr>
          <w:rFonts w:ascii="Arial" w:cs="Arial" w:eastAsia="Arial" w:hAnsi="Arial"/>
          <w:sz w:val="20"/>
          <w:szCs w:val="20"/>
        </w:rPr>
        <w:t xml:space="preserve">Assam tea leaves approx. Rs. 200-400/kg (available at any local kirana store)</w:t>
      </w:r>
    </w:p>
    <w:p>
      <w:pPr>
        <w:spacing w:after="80"/>
      </w:pPr>
      <w:r>
        <w:rPr>
          <w:rFonts w:ascii="Arial" w:cs="Arial" w:eastAsia="Arial" w:hAnsi="Arial"/>
          <w:b/>
          <w:bCs/>
          <w:sz w:val="20"/>
          <w:szCs w:val="20"/>
        </w:rPr>
        <w:t xml:space="preserve">Shelf life: </w:t>
      </w:r>
      <w:r>
        <w:rPr>
          <w:rFonts w:ascii="Arial" w:cs="Arial" w:eastAsia="Arial" w:hAnsi="Arial"/>
          <w:sz w:val="20"/>
          <w:szCs w:val="20"/>
        </w:rPr>
        <w:t xml:space="preserve">Use within the same day. Brew fresh every morning.</w:t>
      </w:r>
    </w:p>
    <w:p>
      <w:pPr>
        <w:spacing w:before="240" w:after="120"/>
      </w:pPr>
      <w:r>
        <w:rPr>
          <w:rFonts w:ascii="Arial" w:cs="Arial" w:eastAsia="Arial" w:hAnsi="Arial"/>
          <w:b/>
          <w:bCs/>
          <w:color w:val="E67E22"/>
          <w:sz w:val="24"/>
          <w:szCs w:val="24"/>
        </w:rPr>
        <w:t xml:space="preserve">Jasmine Green Tea Base (for Fruit Tea)</w:t>
      </w:r>
    </w:p>
    <w:p>
      <w:pPr>
        <w:pStyle w:val="ListParagraph"/>
        <w:numPr>
          <w:ilvl w:val="0"/>
          <w:numId w:val="2"/>
        </w:numPr>
      </w:pPr>
      <w:r>
        <w:rPr>
          <w:rFonts w:ascii="Arial" w:cs="Arial" w:eastAsia="Arial" w:hAnsi="Arial"/>
          <w:sz w:val="20"/>
          <w:szCs w:val="20"/>
        </w:rPr>
        <w:t xml:space="preserve">Boil 3-5 liters of water, let it cool slightly (do NOT use boiling water — green tea turns bitter)</w:t>
      </w:r>
    </w:p>
    <w:p>
      <w:pPr>
        <w:pStyle w:val="ListParagraph"/>
        <w:numPr>
          <w:ilvl w:val="0"/>
          <w:numId w:val="2"/>
        </w:numPr>
      </w:pPr>
      <w:r>
        <w:rPr>
          <w:rFonts w:ascii="Arial" w:cs="Arial" w:eastAsia="Arial" w:hAnsi="Arial"/>
          <w:sz w:val="20"/>
          <w:szCs w:val="20"/>
        </w:rPr>
        <w:t xml:space="preserve">Add Jasmine green tea bags or loose leaves</w:t>
      </w:r>
    </w:p>
    <w:p>
      <w:pPr>
        <w:pStyle w:val="ListParagraph"/>
        <w:numPr>
          <w:ilvl w:val="0"/>
          <w:numId w:val="2"/>
        </w:numPr>
      </w:pPr>
      <w:r>
        <w:rPr>
          <w:rFonts w:ascii="Arial" w:cs="Arial" w:eastAsia="Arial" w:hAnsi="Arial"/>
          <w:sz w:val="20"/>
          <w:szCs w:val="20"/>
        </w:rPr>
        <w:t xml:space="preserve">Steep for 5-8 minutes only (over-steeping makes it bitter)</w:t>
      </w:r>
    </w:p>
    <w:p>
      <w:pPr>
        <w:pStyle w:val="ListParagraph"/>
        <w:numPr>
          <w:ilvl w:val="0"/>
          <w:numId w:val="2"/>
        </w:numPr>
      </w:pPr>
      <w:r>
        <w:rPr>
          <w:rFonts w:ascii="Arial" w:cs="Arial" w:eastAsia="Arial" w:hAnsi="Arial"/>
          <w:sz w:val="20"/>
          <w:szCs w:val="20"/>
        </w:rPr>
        <w:t xml:space="preserve">Remove tea bags/strain leaves</w:t>
      </w:r>
    </w:p>
    <w:p>
      <w:pPr>
        <w:pStyle w:val="ListParagraph"/>
        <w:numPr>
          <w:ilvl w:val="0"/>
          <w:numId w:val="2"/>
        </w:numPr>
      </w:pPr>
      <w:r>
        <w:rPr>
          <w:rFonts w:ascii="Arial" w:cs="Arial" w:eastAsia="Arial" w:hAnsi="Arial"/>
          <w:sz w:val="20"/>
          <w:szCs w:val="20"/>
        </w:rPr>
        <w:t xml:space="preserve">Let cool, store in covered container</w:t>
      </w:r>
    </w:p>
    <w:p>
      <w:pPr>
        <w:spacing w:after="80"/>
      </w:pPr>
      <w:r>
        <w:rPr>
          <w:rFonts w:ascii="Arial" w:cs="Arial" w:eastAsia="Arial" w:hAnsi="Arial"/>
          <w:b/>
          <w:bCs/>
          <w:sz w:val="20"/>
          <w:szCs w:val="20"/>
        </w:rPr>
        <w:t xml:space="preserve">Source: </w:t>
      </w:r>
      <w:r>
        <w:rPr>
          <w:rFonts w:ascii="Arial" w:cs="Arial" w:eastAsia="Arial" w:hAnsi="Arial"/>
          <w:sz w:val="20"/>
          <w:szCs w:val="20"/>
        </w:rPr>
        <w:t xml:space="preserve">Amazon India (Typhoo/Twinings/Tetley) or from Tea Planet/QQS</w:t>
      </w:r>
    </w:p>
    <w:p>
      <w:pPr>
        <w:spacing w:before="240" w:after="120"/>
      </w:pPr>
      <w:r>
        <w:rPr>
          <w:rFonts w:ascii="Arial" w:cs="Arial" w:eastAsia="Arial" w:hAnsi="Arial"/>
          <w:b/>
          <w:bCs/>
          <w:color w:val="E67E22"/>
          <w:sz w:val="24"/>
          <w:szCs w:val="24"/>
        </w:rPr>
        <w:t xml:space="preserve">Tapioca Pearl Preparation</w:t>
      </w:r>
    </w:p>
    <w:p>
      <w:pPr>
        <w:pStyle w:val="ListParagraph"/>
        <w:numPr>
          <w:ilvl w:val="0"/>
          <w:numId w:val="2"/>
        </w:numPr>
      </w:pPr>
      <w:r>
        <w:rPr>
          <w:rFonts w:ascii="Arial" w:cs="Arial" w:eastAsia="Arial" w:hAnsi="Arial"/>
          <w:sz w:val="20"/>
          <w:szCs w:val="20"/>
        </w:rPr>
        <w:t xml:space="preserve">Boil large pot of water (5:1 water to pearl ratio)</w:t>
      </w:r>
    </w:p>
    <w:p>
      <w:pPr>
        <w:pStyle w:val="ListParagraph"/>
        <w:numPr>
          <w:ilvl w:val="0"/>
          <w:numId w:val="2"/>
        </w:numPr>
      </w:pPr>
      <w:r>
        <w:rPr>
          <w:rFonts w:ascii="Arial" w:cs="Arial" w:eastAsia="Arial" w:hAnsi="Arial"/>
          <w:sz w:val="20"/>
          <w:szCs w:val="20"/>
        </w:rPr>
        <w:t xml:space="preserve">Add tapioca pearls, stir gently to prevent sticking</w:t>
      </w:r>
    </w:p>
    <w:p>
      <w:pPr>
        <w:pStyle w:val="ListParagraph"/>
        <w:numPr>
          <w:ilvl w:val="0"/>
          <w:numId w:val="2"/>
        </w:numPr>
      </w:pPr>
      <w:r>
        <w:rPr>
          <w:rFonts w:ascii="Arial" w:cs="Arial" w:eastAsia="Arial" w:hAnsi="Arial"/>
          <w:sz w:val="20"/>
          <w:szCs w:val="20"/>
        </w:rPr>
        <w:t xml:space="preserve">Cook on medium heat for 12-15 minutes (pearls should float)</w:t>
      </w:r>
    </w:p>
    <w:p>
      <w:pPr>
        <w:pStyle w:val="ListParagraph"/>
        <w:numPr>
          <w:ilvl w:val="0"/>
          <w:numId w:val="2"/>
        </w:numPr>
      </w:pPr>
      <w:r>
        <w:rPr>
          <w:rFonts w:ascii="Arial" w:cs="Arial" w:eastAsia="Arial" w:hAnsi="Arial"/>
          <w:sz w:val="20"/>
          <w:szCs w:val="20"/>
        </w:rPr>
        <w:t xml:space="preserve">Turn off heat, cover, let sit for 15 minutes</w:t>
      </w:r>
    </w:p>
    <w:p>
      <w:pPr>
        <w:pStyle w:val="ListParagraph"/>
        <w:numPr>
          <w:ilvl w:val="0"/>
          <w:numId w:val="2"/>
        </w:numPr>
      </w:pPr>
      <w:r>
        <w:rPr>
          <w:rFonts w:ascii="Arial" w:cs="Arial" w:eastAsia="Arial" w:hAnsi="Arial"/>
          <w:sz w:val="20"/>
          <w:szCs w:val="20"/>
        </w:rPr>
        <w:t xml:space="preserve">Rinse under cold water, drain</w:t>
      </w:r>
    </w:p>
    <w:p>
      <w:pPr>
        <w:pStyle w:val="ListParagraph"/>
        <w:numPr>
          <w:ilvl w:val="0"/>
          <w:numId w:val="2"/>
        </w:numPr>
      </w:pPr>
      <w:r>
        <w:rPr>
          <w:rFonts w:ascii="Arial" w:cs="Arial" w:eastAsia="Arial" w:hAnsi="Arial"/>
          <w:sz w:val="20"/>
          <w:szCs w:val="20"/>
        </w:rPr>
        <w:t xml:space="preserve">Coat in sugar syrup and store at room temperature</w:t>
      </w:r>
    </w:p>
    <w:p>
      <w:pPr>
        <w:spacing w:after="80"/>
      </w:pPr>
      <w:r>
        <w:rPr>
          <w:rFonts w:ascii="Arial" w:cs="Arial" w:eastAsia="Arial" w:hAnsi="Arial"/>
          <w:b/>
          <w:bCs/>
          <w:color w:val="E74C3C"/>
          <w:sz w:val="20"/>
          <w:szCs w:val="20"/>
        </w:rPr>
        <w:t xml:space="preserve">IMPORTANT: </w:t>
      </w:r>
      <w:r>
        <w:rPr>
          <w:rFonts w:ascii="Arial" w:cs="Arial" w:eastAsia="Arial" w:hAnsi="Arial"/>
          <w:sz w:val="20"/>
          <w:szCs w:val="20"/>
        </w:rPr>
        <w:t xml:space="preserve">Tapioca pearls must be used within 4 hours. They harden when cold. Cook in small batches throughout the day.</w:t>
      </w:r>
    </w:p>
    <w:p>
      <w:r>
        <w:br w:type="page"/>
      </w:r>
    </w:p>
    <w:p>
      <w:pPr>
        <w:pStyle w:val="Heading1"/>
      </w:pPr>
      <w:r>
        <w:t xml:space="preserve">5. Supplier Directory &amp; Sourcing Plan</w:t>
      </w:r>
    </w:p>
    <w:p>
      <w:pPr>
        <w:spacing w:after="100"/>
      </w:pPr>
      <w:r>
        <w:rPr>
          <w:rFonts w:ascii="Arial" w:cs="Arial" w:eastAsia="Arial" w:hAnsi="Arial"/>
          <w:sz w:val="20"/>
          <w:szCs w:val="20"/>
        </w:rPr>
        <w:t xml:space="preserve">Items are sourced from three specialized bubble tea suppliers plus local markets for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360"/>
        <w:gridCol w:w="180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Supplier</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Items to Source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Tea Planet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Hyderabad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Pina Colada, Coffee Mocha, Blueberry, Chocolate, Taro powders; Lassi flavors; Popping Boba (5 flavors); Tapioca Pearls (2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theteaplanet.com</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QQS Bubble Tea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New Delhi</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Mango, Strawberry, Butterscotch, Papaya, Honeydew powders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indiamart.com/qqsbubbletea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Zawaa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Matcha powder; Jelly toppings (Strawberry, Pineapple, Lychee)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TBD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Local Market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Khammam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Assam black tea, Jasmine green tea, Full cream milk, Fresh curd, Sugar, Ice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Local kirana / dairy</w:t>
            </w:r>
          </w:p>
        </w:tc>
      </w:tr>
    </w:tbl>
    <w:p>
      <w:pPr>
        <w:spacing w:before="240" w:after="120"/>
      </w:pPr>
      <w:r>
        <w:rPr>
          <w:rFonts w:ascii="Arial" w:cs="Arial" w:eastAsia="Arial" w:hAnsi="Arial"/>
          <w:b/>
          <w:bCs/>
          <w:color w:val="E67E22"/>
          <w:sz w:val="24"/>
          <w:szCs w:val="24"/>
        </w:rPr>
        <w:t xml:space="preserve">Sourcing Notes</w:t>
      </w:r>
    </w:p>
    <w:p>
      <w:pPr>
        <w:pStyle w:val="ListParagraph"/>
        <w:numPr>
          <w:ilvl w:val="0"/>
          <w:numId w:val="3"/>
        </w:numPr>
      </w:pPr>
      <w:r>
        <w:rPr>
          <w:rFonts w:ascii="Arial" w:cs="Arial" w:eastAsia="Arial" w:hAnsi="Arial"/>
          <w:b/>
          <w:bCs/>
          <w:sz w:val="20"/>
          <w:szCs w:val="20"/>
        </w:rPr>
        <w:t xml:space="preserve">Tea Planet (Hyderabad): </w:t>
      </w:r>
      <w:r>
        <w:rPr>
          <w:rFonts w:ascii="Arial" w:cs="Arial" w:eastAsia="Arial" w:hAnsi="Arial"/>
          <w:sz w:val="20"/>
          <w:szCs w:val="20"/>
        </w:rPr>
        <w:t xml:space="preserve">Primary supplier. Manufactures in India, imports flavors from Taiwan/Germany. Closest to Khammam.</w:t>
      </w:r>
    </w:p>
    <w:p>
      <w:pPr>
        <w:pStyle w:val="ListParagraph"/>
        <w:numPr>
          <w:ilvl w:val="0"/>
          <w:numId w:val="3"/>
        </w:numPr>
      </w:pPr>
      <w:r>
        <w:rPr>
          <w:rFonts w:ascii="Arial" w:cs="Arial" w:eastAsia="Arial" w:hAnsi="Arial"/>
          <w:b/>
          <w:bCs/>
          <w:sz w:val="20"/>
          <w:szCs w:val="20"/>
        </w:rPr>
        <w:t xml:space="preserve">QQS Bubble Tea (Delhi): </w:t>
      </w:r>
      <w:r>
        <w:rPr>
          <w:rFonts w:ascii="Arial" w:cs="Arial" w:eastAsia="Arial" w:hAnsi="Arial"/>
          <w:sz w:val="20"/>
          <w:szCs w:val="20"/>
        </w:rPr>
        <w:t xml:space="preserve">Imports from China, Taiwan, Malaysia, Thailand. Wider flavor range for powders. Ships across India.</w:t>
      </w:r>
    </w:p>
    <w:p>
      <w:pPr>
        <w:pStyle w:val="ListParagraph"/>
        <w:numPr>
          <w:ilvl w:val="0"/>
          <w:numId w:val="3"/>
        </w:numPr>
      </w:pPr>
      <w:r>
        <w:rPr>
          <w:rFonts w:ascii="Arial" w:cs="Arial" w:eastAsia="Arial" w:hAnsi="Arial"/>
          <w:b/>
          <w:bCs/>
          <w:sz w:val="20"/>
          <w:szCs w:val="20"/>
        </w:rPr>
        <w:t xml:space="preserve">Zawaa: </w:t>
      </w:r>
      <w:r>
        <w:rPr>
          <w:rFonts w:ascii="Arial" w:cs="Arial" w:eastAsia="Arial" w:hAnsi="Arial"/>
          <w:sz w:val="20"/>
          <w:szCs w:val="20"/>
        </w:rPr>
        <w:t xml:space="preserve">Supplier for Matcha powder and all jelly toppings (Strawberry, Pineapple, Lychee).</w:t>
      </w:r>
    </w:p>
    <w:p>
      <w:pPr>
        <w:pStyle w:val="ListParagraph"/>
        <w:numPr>
          <w:ilvl w:val="0"/>
          <w:numId w:val="3"/>
        </w:numPr>
      </w:pPr>
      <w:r>
        <w:rPr>
          <w:rFonts w:ascii="Arial" w:cs="Arial" w:eastAsia="Arial" w:hAnsi="Arial"/>
          <w:b/>
          <w:bCs/>
          <w:sz w:val="20"/>
          <w:szCs w:val="20"/>
        </w:rPr>
        <w:t xml:space="preserve">Fruit Tea Syrups: </w:t>
      </w:r>
      <w:r>
        <w:rPr>
          <w:rFonts w:ascii="Arial" w:cs="Arial" w:eastAsia="Arial" w:hAnsi="Arial"/>
          <w:sz w:val="20"/>
          <w:szCs w:val="20"/>
        </w:rPr>
        <w:t xml:space="preserve">Supplier TBD. Options include Tea Planet, QQS, or international (Sunnysyrup Taiwan, Leamaxx Taiwan).</w:t>
      </w:r>
    </w:p>
    <w:p>
      <w:pPr>
        <w:pStyle w:val="ListParagraph"/>
        <w:numPr>
          <w:ilvl w:val="0"/>
          <w:numId w:val="3"/>
        </w:numPr>
      </w:pPr>
      <w:r>
        <w:rPr>
          <w:rFonts w:ascii="Arial" w:cs="Arial" w:eastAsia="Arial" w:hAnsi="Arial"/>
          <w:b/>
          <w:bCs/>
          <w:sz w:val="20"/>
          <w:szCs w:val="20"/>
        </w:rPr>
        <w:t xml:space="preserve">International Backup: </w:t>
      </w:r>
      <w:r>
        <w:rPr>
          <w:rFonts w:ascii="Arial" w:cs="Arial" w:eastAsia="Arial" w:hAnsi="Arial"/>
          <w:sz w:val="20"/>
          <w:szCs w:val="20"/>
        </w:rPr>
        <w:t xml:space="preserve">Sunnysyrup (Taiwan) ships to India, offers sample kits. Contact: services@sunnysyrup.com. Consider for flavors not available domestically.</w:t>
      </w:r>
    </w:p>
    <w:p>
      <w:pPr>
        <w:pStyle w:val="Heading1"/>
      </w:pPr>
      <w:r>
        <w:t xml:space="preserve">6. Key Business Decisions</w:t>
      </w:r>
    </w:p>
    <w:p>
      <w:pPr>
        <w:spacing w:before="240" w:after="120"/>
      </w:pPr>
      <w:r>
        <w:rPr>
          <w:rFonts w:ascii="Arial" w:cs="Arial" w:eastAsia="Arial" w:hAnsi="Arial"/>
          <w:b/>
          <w:bCs/>
          <w:color w:val="E67E22"/>
          <w:sz w:val="24"/>
          <w:szCs w:val="24"/>
        </w:rPr>
        <w:t xml:space="preserve">Dairy Choice: Full Cream Milk</w:t>
      </w:r>
    </w:p>
    <w:p>
      <w:pPr>
        <w:spacing w:after="100"/>
      </w:pPr>
      <w:r>
        <w:rPr>
          <w:rFonts w:ascii="Arial" w:cs="Arial" w:eastAsia="Arial" w:hAnsi="Arial"/>
          <w:sz w:val="20"/>
          <w:szCs w:val="20"/>
        </w:rPr>
        <w:t xml:space="preserve">Decision: Use full cream milk (Amul Gold / Vijaya) instead of non-dairy creamer powder for all milk-based drinks.</w:t>
      </w:r>
    </w:p>
    <w:p>
      <w:pPr>
        <w:pStyle w:val="ListParagraph"/>
        <w:numPr>
          <w:ilvl w:val="0"/>
          <w:numId w:val="3"/>
        </w:numPr>
      </w:pPr>
      <w:r>
        <w:rPr>
          <w:rFonts w:ascii="Arial" w:cs="Arial" w:eastAsia="Arial" w:hAnsi="Arial"/>
          <w:sz w:val="20"/>
          <w:szCs w:val="20"/>
        </w:rPr>
        <w:t xml:space="preserve">Better taste, more natural, premium positioning</w:t>
      </w:r>
    </w:p>
    <w:p>
      <w:pPr>
        <w:pStyle w:val="ListParagraph"/>
        <w:numPr>
          <w:ilvl w:val="0"/>
          <w:numId w:val="3"/>
        </w:numPr>
      </w:pPr>
      <w:r>
        <w:rPr>
          <w:rFonts w:ascii="Arial" w:cs="Arial" w:eastAsia="Arial" w:hAnsi="Arial"/>
          <w:sz w:val="20"/>
          <w:szCs w:val="20"/>
        </w:rPr>
        <w:t xml:space="preserve">Marketing angle: "Made with REAL milk, not powder"</w:t>
      </w:r>
    </w:p>
    <w:p>
      <w:pPr>
        <w:pStyle w:val="ListParagraph"/>
        <w:numPr>
          <w:ilvl w:val="0"/>
          <w:numId w:val="3"/>
        </w:numPr>
      </w:pPr>
      <w:r>
        <w:rPr>
          <w:rFonts w:ascii="Arial" w:cs="Arial" w:eastAsia="Arial" w:hAnsi="Arial"/>
          <w:sz w:val="20"/>
          <w:szCs w:val="20"/>
        </w:rPr>
        <w:t xml:space="preserve">Requires good commercial fridge and daily fresh milk purchase</w:t>
      </w:r>
    </w:p>
    <w:p>
      <w:pPr>
        <w:pStyle w:val="ListParagraph"/>
        <w:numPr>
          <w:ilvl w:val="0"/>
          <w:numId w:val="3"/>
        </w:numPr>
      </w:pPr>
      <w:r>
        <w:rPr>
          <w:rFonts w:ascii="Arial" w:cs="Arial" w:eastAsia="Arial" w:hAnsi="Arial"/>
          <w:sz w:val="20"/>
          <w:szCs w:val="20"/>
        </w:rPr>
        <w:t xml:space="preserve">Extra cost per drink: approx. Rs. 3-5 more vs creamer (easily absorbed at Rs. 149-199 pricing)</w:t>
      </w:r>
    </w:p>
    <w:p>
      <w:pPr>
        <w:spacing w:before="240" w:after="120"/>
      </w:pPr>
      <w:r>
        <w:rPr>
          <w:rFonts w:ascii="Arial" w:cs="Arial" w:eastAsia="Arial" w:hAnsi="Arial"/>
          <w:b/>
          <w:bCs/>
          <w:color w:val="E67E22"/>
          <w:sz w:val="24"/>
          <w:szCs w:val="24"/>
        </w:rPr>
        <w:t xml:space="preserve">Two-Size Strategy</w:t>
      </w:r>
    </w:p>
    <w:p>
      <w:pPr>
        <w:spacing w:after="100"/>
      </w:pPr>
      <w:r>
        <w:rPr>
          <w:rFonts w:ascii="Arial" w:cs="Arial" w:eastAsia="Arial" w:hAnsi="Arial"/>
          <w:sz w:val="20"/>
          <w:szCs w:val="20"/>
        </w:rPr>
        <w:t xml:space="preserve">Only Small (Rs. 149) and Regular (Rs. 199) for bubble tea. No medium. This eliminates the "middle option" problem where customers default to medium and never buy large. With only two choices, customers either grab small for a quick try or think "it's just Rs. 50 more" and upgrade to Regular.</w:t>
      </w:r>
    </w:p>
    <w:p>
      <w:pPr>
        <w:spacing w:before="240" w:after="120"/>
      </w:pPr>
      <w:r>
        <w:rPr>
          <w:rFonts w:ascii="Arial" w:cs="Arial" w:eastAsia="Arial" w:hAnsi="Arial"/>
          <w:b/>
          <w:bCs/>
          <w:color w:val="E67E22"/>
          <w:sz w:val="24"/>
          <w:szCs w:val="24"/>
        </w:rPr>
        <w:t xml:space="preserve">Boba Lassi as Gateway Product</w:t>
      </w:r>
    </w:p>
    <w:p>
      <w:pPr>
        <w:spacing w:after="100"/>
      </w:pPr>
      <w:r>
        <w:rPr>
          <w:rFonts w:ascii="Arial" w:cs="Arial" w:eastAsia="Arial" w:hAnsi="Arial"/>
          <w:sz w:val="20"/>
          <w:szCs w:val="20"/>
        </w:rPr>
        <w:t xml:space="preserve">One size only at Rs. 99. Positioned as the entry point for customers unfamiliar with bubble tea. Familiar lassi base + surprising popping boba creates a "wow moment" that converts first-timers into regular bubble tea buyers.</w:t>
      </w:r>
    </w:p>
    <w:p>
      <w:pPr>
        <w:spacing w:before="240" w:after="120"/>
      </w:pPr>
      <w:r>
        <w:rPr>
          <w:rFonts w:ascii="Arial" w:cs="Arial" w:eastAsia="Arial" w:hAnsi="Arial"/>
          <w:b/>
          <w:bCs/>
          <w:color w:val="E67E22"/>
          <w:sz w:val="24"/>
          <w:szCs w:val="24"/>
        </w:rPr>
        <w:t xml:space="preserve">Price Ladder</w:t>
      </w:r>
    </w:p>
    <w:p>
      <w:pPr>
        <w:spacing w:after="100"/>
      </w:pPr>
      <w:r>
        <w:rPr>
          <w:rFonts w:ascii="Arial" w:cs="Arial" w:eastAsia="Arial" w:hAnsi="Arial"/>
          <w:sz w:val="20"/>
          <w:szCs w:val="20"/>
        </w:rPr>
        <w:t xml:space="preserve">Rs. 99 (Lassi) → Rs. 149 (Small Bubble Tea) → Rs. 199 (Regular Bubble Tea). Each step is an easy upgrade.</w:t>
      </w:r>
    </w:p>
    <w:p>
      <w:pPr>
        <w:pStyle w:val="Heading1"/>
      </w:pPr>
      <w:r>
        <w:t xml:space="preserve">7. Menu Summary at a Glance</w:t>
      </w:r>
    </w:p>
    <w:p>
      <w:pPr>
        <w:spacing w:after="80"/>
      </w:pPr>
      <w:r>
        <w:rPr>
          <w:rFonts w:ascii="Arial" w:cs="Arial" w:eastAsia="Arial" w:hAnsi="Arial"/>
          <w:b/>
          <w:bCs/>
          <w:sz w:val="20"/>
          <w:szCs w:val="20"/>
        </w:rPr>
        <w:t xml:space="preserve">Total Drink Options: </w:t>
      </w:r>
      <w:r>
        <w:rPr>
          <w:rFonts w:ascii="Arial" w:cs="Arial" w:eastAsia="Arial" w:hAnsi="Arial"/>
          <w:sz w:val="20"/>
          <w:szCs w:val="20"/>
        </w:rPr>
        <w:t xml:space="preserve">22 (11 Milk Tea + 6 Fruit Tea + 5 Boba Lassi)</w:t>
      </w:r>
    </w:p>
    <w:p>
      <w:pPr>
        <w:spacing w:after="80"/>
      </w:pPr>
      <w:r>
        <w:rPr>
          <w:rFonts w:ascii="Arial" w:cs="Arial" w:eastAsia="Arial" w:hAnsi="Arial"/>
          <w:b/>
          <w:bCs/>
          <w:sz w:val="20"/>
          <w:szCs w:val="20"/>
        </w:rPr>
        <w:t xml:space="preserve">Total Topping Options: </w:t>
      </w:r>
      <w:r>
        <w:rPr>
          <w:rFonts w:ascii="Arial" w:cs="Arial" w:eastAsia="Arial" w:hAnsi="Arial"/>
          <w:sz w:val="20"/>
          <w:szCs w:val="20"/>
        </w:rPr>
        <w:t xml:space="preserve">10 (3 Jellies + 5 Popping Boba + 2 Tapioca Pearls)</w:t>
      </w:r>
    </w:p>
    <w:p>
      <w:pPr>
        <w:spacing w:after="80"/>
      </w:pPr>
      <w:r>
        <w:rPr>
          <w:rFonts w:ascii="Arial" w:cs="Arial" w:eastAsia="Arial" w:hAnsi="Arial"/>
          <w:b/>
          <w:bCs/>
          <w:sz w:val="20"/>
          <w:szCs w:val="20"/>
        </w:rPr>
        <w:t xml:space="preserve">Price Range: </w:t>
      </w:r>
      <w:r>
        <w:rPr>
          <w:rFonts w:ascii="Arial" w:cs="Arial" w:eastAsia="Arial" w:hAnsi="Arial"/>
          <w:sz w:val="20"/>
          <w:szCs w:val="20"/>
        </w:rPr>
        <w:t xml:space="preserve">Rs. 99 - Rs. 199</w:t>
      </w:r>
    </w:p>
    <w:p>
      <w:pPr>
        <w:spacing w:after="80"/>
      </w:pPr>
      <w:r>
        <w:rPr>
          <w:rFonts w:ascii="Arial" w:cs="Arial" w:eastAsia="Arial" w:hAnsi="Arial"/>
          <w:b/>
          <w:bCs/>
          <w:sz w:val="20"/>
          <w:szCs w:val="20"/>
        </w:rPr>
        <w:t xml:space="preserve">Tea Bases: </w:t>
      </w:r>
      <w:r>
        <w:rPr>
          <w:rFonts w:ascii="Arial" w:cs="Arial" w:eastAsia="Arial" w:hAnsi="Arial"/>
          <w:sz w:val="20"/>
          <w:szCs w:val="20"/>
        </w:rPr>
        <w:t xml:space="preserve">Assam Black Tea (milk tea) + Jasmine Green Tea (fruit tea)</w:t>
      </w:r>
    </w:p>
    <w:p>
      <w:pPr>
        <w:spacing w:after="80"/>
      </w:pPr>
      <w:r>
        <w:rPr>
          <w:rFonts w:ascii="Arial" w:cs="Arial" w:eastAsia="Arial" w:hAnsi="Arial"/>
          <w:b/>
          <w:bCs/>
          <w:sz w:val="20"/>
          <w:szCs w:val="20"/>
        </w:rPr>
        <w:t xml:space="preserve">Dairy: </w:t>
      </w:r>
      <w:r>
        <w:rPr>
          <w:rFonts w:ascii="Arial" w:cs="Arial" w:eastAsia="Arial" w:hAnsi="Arial"/>
          <w:sz w:val="20"/>
          <w:szCs w:val="20"/>
        </w:rPr>
        <w:t xml:space="preserve">Full cream milk (no creamer powder)</w:t>
      </w:r>
    </w:p>
    <w:p>
      <w:pPr>
        <w:spacing w:after="80"/>
      </w:pPr>
      <w:r>
        <w:rPr>
          <w:rFonts w:ascii="Arial" w:cs="Arial" w:eastAsia="Arial" w:hAnsi="Arial"/>
          <w:b/>
          <w:bCs/>
          <w:sz w:val="20"/>
          <w:szCs w:val="20"/>
        </w:rPr>
        <w:t xml:space="preserve">Suppliers: </w:t>
      </w:r>
      <w:r>
        <w:rPr>
          <w:rFonts w:ascii="Arial" w:cs="Arial" w:eastAsia="Arial" w:hAnsi="Arial"/>
          <w:sz w:val="20"/>
          <w:szCs w:val="20"/>
        </w:rPr>
        <w:t xml:space="preserve">Tea Planet (Hyderabad) + QQS (Delhi) + Zawaa + Local market</w:t>
      </w:r>
    </w:p>
    <w:p>
      <w:pPr>
        <w:spacing w:after="80"/>
      </w:pPr>
      <w:r>
        <w:rPr>
          <w:rFonts w:ascii="Arial" w:cs="Arial" w:eastAsia="Arial" w:hAnsi="Arial"/>
          <w:b/>
          <w:bCs/>
          <w:sz w:val="20"/>
          <w:szCs w:val="20"/>
        </w:rPr>
        <w:t xml:space="preserve">Sugar: </w:t>
      </w:r>
      <w:r>
        <w:rPr>
          <w:rFonts w:ascii="Arial" w:cs="Arial" w:eastAsia="Arial" w:hAnsi="Arial"/>
          <w:sz w:val="20"/>
          <w:szCs w:val="20"/>
        </w:rPr>
        <w:t xml:space="preserve">Customer choice — regular sugar or no sugar</w:t>
      </w:r>
    </w:p>
    <w:p>
      <w:pPr>
        <w:spacing w:after="80"/>
      </w:pPr>
      <w:r>
        <w:rPr>
          <w:rFonts w:ascii="Arial" w:cs="Arial" w:eastAsia="Arial" w:hAnsi="Arial"/>
          <w:b/>
          <w:bCs/>
          <w:sz w:val="20"/>
          <w:szCs w:val="20"/>
        </w:rPr>
        <w:t xml:space="preserve">Sizes: </w:t>
      </w:r>
      <w:r>
        <w:rPr>
          <w:rFonts w:ascii="Arial" w:cs="Arial" w:eastAsia="Arial" w:hAnsi="Arial"/>
          <w:sz w:val="20"/>
          <w:szCs w:val="20"/>
        </w:rPr>
        <w:t xml:space="preserve">2 sizes for bubble tea (Small Rs. 149 / Regular Rs. 199) + 1 size for lassi (Rs. 99)</w:t>
      </w:r>
    </w:p>
    <w:p>
      <w:pPr>
        <w:pBdr>
          <w:top w:val="single" w:color="E67E22" w:sz="2" w:space="1"/>
        </w:pBdr>
        <w:spacing w:before="400"/>
      </w:pPr>
    </w:p>
    <w:p>
      <w:pPr>
        <w:spacing w:before="200"/>
        <w:jc w:val="center"/>
      </w:pPr>
      <w:r>
        <w:rPr>
          <w:rFonts w:ascii="Arial" w:cs="Arial" w:eastAsia="Arial" w:hAnsi="Arial"/>
          <w:i/>
          <w:iCs/>
          <w:color w:val="95A5A6"/>
          <w:sz w:val="20"/>
          <w:szCs w:val="20"/>
        </w:rPr>
        <w:t xml:space="preserve">Mr. Boba Tea — Khammam's First Bubble Tea Shop</w:t>
      </w:r>
    </w:p>
    <w:p>
      <w:pPr>
        <w:jc w:val="center"/>
      </w:pPr>
      <w:r>
        <w:rPr>
          <w:rFonts w:ascii="Arial" w:cs="Arial" w:eastAsia="Arial" w:hAnsi="Arial"/>
          <w:color w:val="BDC3C7"/>
          <w:sz w:val="18"/>
          <w:szCs w:val="18"/>
        </w:rPr>
        <w:t xml:space="preserve">Document prepared: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E67E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2026-02-24T00:23:01.422Z</dcterms:created>
  <dcterms:modified xsi:type="dcterms:W3CDTF">2026-02-24T00:23:01.423Z</dcterms:modified>
</cp:coreProperties>
</file>

<file path=docProps/custom.xml><?xml version="1.0" encoding="utf-8"?>
<Properties xmlns="http://schemas.openxmlformats.org/officeDocument/2006/custom-properties" xmlns:vt="http://schemas.openxmlformats.org/officeDocument/2006/docPropsVTypes"/>
</file>