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679325" cy="699503"/>
            <wp:effectExtent b="0" l="0" r="0" t="0"/>
            <wp:docPr descr="A blue gear with a symbol and text&#10;&#10;Description automatically generated" id="1" name="image4.png"/>
            <a:graphic>
              <a:graphicData uri="http://schemas.openxmlformats.org/drawingml/2006/picture">
                <pic:pic>
                  <pic:nvPicPr>
                    <pic:cNvPr descr="A blue gear with a symbol and text&#10;&#10;Description automatically generated" id="0" name="image4.png"/>
                    <pic:cNvPicPr preferRelativeResize="0"/>
                  </pic:nvPicPr>
                  <pic:blipFill>
                    <a:blip r:embed="rId6"/>
                    <a:srcRect b="0" l="0" r="0" t="0"/>
                    <a:stretch>
                      <a:fillRect/>
                    </a:stretch>
                  </pic:blipFill>
                  <pic:spPr>
                    <a:xfrm>
                      <a:off x="0" y="0"/>
                      <a:ext cx="679325" cy="69950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517834" cy="677168"/>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7834" cy="67716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SAVEETHA SCHOOL OF ENGINEERING</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SAVEETHA INSTITUTE OF MEDICAL AND</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TECHNICAL SCIENCES</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MINI PROJECT REPORT</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PROJECT TITLE</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CONTROLLING HAND GLOVES USING ARDUINO LEONARDO</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ECA1442-Embedded System for </w:t>
      </w:r>
      <w:r w:rsidDel="00000000" w:rsidR="00000000" w:rsidRPr="00000000">
        <w:rPr>
          <w:rFonts w:ascii="Times New Roman" w:cs="Times New Roman" w:eastAsia="Times New Roman" w:hAnsi="Times New Roman"/>
          <w:b w:val="1"/>
          <w:sz w:val="28"/>
          <w:szCs w:val="28"/>
          <w:highlight w:val="white"/>
          <w:rtl w:val="0"/>
        </w:rPr>
        <w:t xml:space="preserve">Mobile Wimax</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w:t>
      </w:r>
    </w:p>
    <w:p w:rsidR="00000000" w:rsidDel="00000000" w:rsidP="00000000" w:rsidRDefault="00000000" w:rsidRPr="00000000" w14:paraId="00000010">
      <w:pPr>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KRISHNA VAMSI (192211074)</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M.SUJITH SAI (192211075)</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Guided by</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R. Yuvaraj</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Professor(SG),</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Embedded System,</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Electronics and Communication Engineering</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Controlling Hand Gloves" project introduces an innovative method for gaming interaction using wearable technology. This project integrates an Arduino Leonardo microcontroller with a glove embedded with sensors, such as flex sensors and an accelerometer, to enable real-time tracking of hand movements and gestures. These sensor inputs are processed to emulate keyboard and mouse actions, allowing users to control games seamlessly.</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enhance user experience in gaming by replacing traditional controllers with a more intuitive and immersive system. The use of Arduino Leonardo is pivotal due to its native USB HID (Human Interface Device) support, which simplifies the emulation of input devices. The glove detects finger bends and hand movements, translating them into game commands.</w:t>
      </w:r>
    </w:p>
    <w:p w:rsidR="00000000" w:rsidDel="00000000" w:rsidP="00000000" w:rsidRDefault="00000000" w:rsidRPr="00000000" w14:paraId="0000002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project has broad applications, not only in gaming but also in assistive technology and virtual reality systems. It provides a cost-effective and customizable solution that paves the way for innovative advancements in human-computer interaction. By addressing challenges such as sensor noise and calibration, this project lays the groundwork for future enhancements, including wireless functionality and improved motion tracking.</w:t>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world of gaming has undergone a significant transformation, transitioning from traditional joysticks and keyboards to innovative technologies such as motion sensors, augmented reality, and virtual reality. Despite these advancements, most gaming systems still rely on fixed input devices, limiting user engagement and interaction. Wearable technology, such as smart gloves, offers a promising solution to bridge this gap by enabling users to control games through natural hand gestures and movements. This project aims to explore this frontier by developing a game-controlling glove that enhances the immersive experience for players.</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Controlling Hand Gloves" project integrates cutting-edge wearable technology with the Arduino Leonardo microcontroller to achieve seamless interaction between the user and the gaming system. The glove is equipped with flex sensors to capture finger movements and an accelerometer to track hand orientation and motion. By processing this sensor data, the system emulates keyboard and mouse inputs, allowing users to control game functions intuitively. This approach eliminates the need for traditional controllers, providing a more organic and engaging way to interact with games.</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feature of this project is the use of Arduino Leonardo, a microcontroller known for its built-in USB HID (Human Interface Device) capabilities. This functionality allows the glove to directly communicate with the computer as an input device, simplifying the process of mapping gestures to gaming commands. The Arduino platform's versatility and accessibility make it an ideal choice for developing this prototype, ensuring that the system is cost-effective and user-friendly.</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objectives of the project include designing a wearable system that detects hand gestures, processing the input data in real-time, and translating it into gaming commands. Beyond gaming, this technology has broader applications, including assistive devices for individuals with physical impairments and tools for immersive virtual reality experiences. By demonstrating the feasibility of this approach, the project aims to inspire further exploration of gesture-based control systems in various fields.</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"Game Controlling Hand Gloves" project represents a step forward in the evolution of human-computer interaction. By leveraging wearable technology and microcontrollers, the system offers a unique and intuitive method for gaming control. It not only enhances user engagement but also opens new avenues for innovation in virtual reality, assistive technologies, and beyond. This project underscores the potential of integrating natural human gestures into digital systems, paving the way for a more immersive and accessible future.</w:t>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Controlling Hand Gloves" project builds upon existing research and advancements in wearable technology, sensor integration, and human-computer interaction. This section reviews the existing literature and technologies that have influenced the development of gesture-based control systems, with a focus on gaming and other interactive applications.</w:t>
      </w:r>
      <w:hyperlink r:id="rId8">
        <w:r w:rsidDel="00000000" w:rsidR="00000000" w:rsidRPr="00000000">
          <w:rPr>
            <w:rFonts w:ascii="Times New Roman" w:cs="Times New Roman" w:eastAsia="Times New Roman" w:hAnsi="Times New Roman"/>
            <w:color w:val="000000"/>
            <w:sz w:val="24"/>
            <w:szCs w:val="24"/>
            <w:rtl w:val="0"/>
          </w:rPr>
          <w:t xml:space="preserve">(Guerrero-Felix et al. 2023)</w:t>
        </w:r>
      </w:hyperlink>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1.Wearable Technology in Gaming</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Wearable devices have transformed the gaming industry by introducing new dimensions of interaction and immersion. Previous studies on wearable gaming controllers have demonstrated the effectiveness of devices such as motion-tracking gloves and body suits in enhancing user engagement. Research by </w:t>
      </w:r>
      <w:hyperlink r:id="rId9">
        <w:r w:rsidDel="00000000" w:rsidR="00000000" w:rsidRPr="00000000">
          <w:rPr>
            <w:rFonts w:ascii="Times New Roman" w:cs="Times New Roman" w:eastAsia="Times New Roman" w:hAnsi="Times New Roman"/>
            <w:color w:val="000000"/>
            <w:sz w:val="24"/>
            <w:szCs w:val="24"/>
            <w:rtl w:val="0"/>
          </w:rPr>
          <w:t xml:space="preserve">(Guerrero-Felix et al. 2023; Hughes 2016)</w:t>
        </w:r>
      </w:hyperlink>
      <w:r w:rsidDel="00000000" w:rsidR="00000000" w:rsidRPr="00000000">
        <w:rPr>
          <w:rFonts w:ascii="Times New Roman" w:cs="Times New Roman" w:eastAsia="Times New Roman" w:hAnsi="Times New Roman"/>
          <w:sz w:val="24"/>
          <w:szCs w:val="24"/>
          <w:rtl w:val="0"/>
        </w:rPr>
        <w:t xml:space="preserve"> highlighted that wearable controllers significantly improve gaming experiences by offering more natural control methods compared to traditional devices. These studies provide a strong foundation for designing smart gloves that translate hand movements into intuitive game commands.</w:t>
      </w:r>
      <w:hyperlink r:id="rId10">
        <w:r w:rsidDel="00000000" w:rsidR="00000000" w:rsidRPr="00000000">
          <w:rPr>
            <w:rFonts w:ascii="Times New Roman" w:cs="Times New Roman" w:eastAsia="Times New Roman" w:hAnsi="Times New Roman"/>
            <w:color w:val="000000"/>
            <w:sz w:val="24"/>
            <w:szCs w:val="24"/>
            <w:rtl w:val="0"/>
          </w:rPr>
          <w:t xml:space="preserve">(Guerrero-Felix et al. 2023)</w:t>
        </w:r>
      </w:hyperlink>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2.Arduino Microcontrollers and HID Applications</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platform has been widely used for prototyping and implementing interactive systems due to its simplicity, cost-effectiveness, and versatility. Studies, such as those by</w:t>
      </w:r>
      <w:hyperlink r:id="rId11">
        <w:r w:rsidDel="00000000" w:rsidR="00000000" w:rsidRPr="00000000">
          <w:rPr>
            <w:rFonts w:ascii="Times New Roman" w:cs="Times New Roman" w:eastAsia="Times New Roman" w:hAnsi="Times New Roman"/>
            <w:color w:val="000000"/>
            <w:sz w:val="24"/>
            <w:szCs w:val="24"/>
            <w:rtl w:val="0"/>
          </w:rPr>
          <w:t xml:space="preserve">(Vigara-Puche, Fernandez-Gonzalez, and Fumagalli 2024)</w:t>
        </w:r>
      </w:hyperlink>
      <w:r w:rsidDel="00000000" w:rsidR="00000000" w:rsidRPr="00000000">
        <w:rPr>
          <w:rFonts w:ascii="Times New Roman" w:cs="Times New Roman" w:eastAsia="Times New Roman" w:hAnsi="Times New Roman"/>
          <w:sz w:val="24"/>
          <w:szCs w:val="24"/>
          <w:rtl w:val="0"/>
        </w:rPr>
        <w:t xml:space="preserve">), have emphasized the advantages of Arduino Leonardo’s native USB HID support, enabling it to emulate keyboards and mice directly. This capability has been applied in various applications, from gaming to assistive technologies, proving its reliability and ease of use in building gesture-based systems.</w:t>
      </w:r>
      <w:hyperlink r:id="rId12">
        <w:r w:rsidDel="00000000" w:rsidR="00000000" w:rsidRPr="00000000">
          <w:rPr>
            <w:rFonts w:ascii="Times New Roman" w:cs="Times New Roman" w:eastAsia="Times New Roman" w:hAnsi="Times New Roman"/>
            <w:color w:val="000000"/>
            <w:sz w:val="24"/>
            <w:szCs w:val="24"/>
            <w:rtl w:val="0"/>
          </w:rPr>
          <w:t xml:space="preserve">(Hughes 2016)</w:t>
        </w:r>
      </w:hyperlink>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3.Sensor Technologies for Gesture Detection</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 sensors and accelerometers are among the most commonly used components for gesture recognition. Flex sensors have been studied extensively for their ability to measure the degree of bending, making them suitable for detecting finger movements. Research by </w:t>
      </w:r>
      <w:hyperlink r:id="rId13">
        <w:r w:rsidDel="00000000" w:rsidR="00000000" w:rsidRPr="00000000">
          <w:rPr>
            <w:rFonts w:ascii="Times New Roman" w:cs="Times New Roman" w:eastAsia="Times New Roman" w:hAnsi="Times New Roman"/>
            <w:color w:val="000000"/>
            <w:sz w:val="24"/>
            <w:szCs w:val="24"/>
            <w:rtl w:val="0"/>
          </w:rPr>
          <w:t xml:space="preserve">(Vigara-Puche, Fernandez-Gonzalez, and Fumagalli 2024)</w:t>
        </w:r>
      </w:hyperlink>
      <w:r w:rsidDel="00000000" w:rsidR="00000000" w:rsidRPr="00000000">
        <w:rPr>
          <w:rFonts w:ascii="Times New Roman" w:cs="Times New Roman" w:eastAsia="Times New Roman" w:hAnsi="Times New Roman"/>
          <w:sz w:val="24"/>
          <w:szCs w:val="24"/>
          <w:rtl w:val="0"/>
        </w:rPr>
        <w:t xml:space="preserve">demonstrated their application in wearable gloves for sign language recognition. Similarly, accelerometers have been proven effective in tracking motion and orientation, as outlined by </w:t>
      </w:r>
      <w:hyperlink r:id="rId14">
        <w:r w:rsidDel="00000000" w:rsidR="00000000" w:rsidRPr="00000000">
          <w:rPr>
            <w:rFonts w:ascii="Times New Roman" w:cs="Times New Roman" w:eastAsia="Times New Roman" w:hAnsi="Times New Roman"/>
            <w:color w:val="000000"/>
            <w:sz w:val="24"/>
            <w:szCs w:val="24"/>
            <w:rtl w:val="0"/>
          </w:rPr>
          <w:t xml:space="preserve">(Godse and Godse 2021)</w:t>
        </w:r>
      </w:hyperlink>
      <w:r w:rsidDel="00000000" w:rsidR="00000000" w:rsidRPr="00000000">
        <w:rPr>
          <w:rFonts w:ascii="Times New Roman" w:cs="Times New Roman" w:eastAsia="Times New Roman" w:hAnsi="Times New Roman"/>
          <w:sz w:val="24"/>
          <w:szCs w:val="24"/>
          <w:rtl w:val="0"/>
        </w:rPr>
        <w:t xml:space="preserve">in their work on motion-sensing devices. These findings validate the choice of sensors used in this project.</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4.Future Prospects in Gesture-Controlled Systems</w:t>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Emerging technologies such as IMUs, machine learning algorithms, and wireless communication modules have opened new avenues for enhancing gesture-controlled systems. Studies by </w:t>
      </w:r>
      <w:hyperlink r:id="rId15">
        <w:r w:rsidDel="00000000" w:rsidR="00000000" w:rsidRPr="00000000">
          <w:rPr>
            <w:rFonts w:ascii="Times New Roman" w:cs="Times New Roman" w:eastAsia="Times New Roman" w:hAnsi="Times New Roman"/>
            <w:color w:val="000000"/>
            <w:sz w:val="24"/>
            <w:szCs w:val="24"/>
            <w:rtl w:val="0"/>
          </w:rPr>
          <w:t xml:space="preserve">(Jin et al. 2024)</w:t>
        </w:r>
      </w:hyperlink>
      <w:r w:rsidDel="00000000" w:rsidR="00000000" w:rsidRPr="00000000">
        <w:rPr>
          <w:rFonts w:ascii="Times New Roman" w:cs="Times New Roman" w:eastAsia="Times New Roman" w:hAnsi="Times New Roman"/>
          <w:sz w:val="24"/>
          <w:szCs w:val="24"/>
          <w:rtl w:val="0"/>
        </w:rPr>
        <w:t xml:space="preserve">explored the integration of machine learning for dynamic gesture recognition, achieving higher accuracy and versatility. These advancements highlight the potential for future improvements in the current project, paving the way for more sophisticated and user-friendly wearable systems.</w:t>
      </w:r>
      <w:hyperlink r:id="rId16">
        <w:r w:rsidDel="00000000" w:rsidR="00000000" w:rsidRPr="00000000">
          <w:rPr>
            <w:rFonts w:ascii="Times New Roman" w:cs="Times New Roman" w:eastAsia="Times New Roman" w:hAnsi="Times New Roman"/>
            <w:color w:val="000000"/>
            <w:sz w:val="24"/>
            <w:szCs w:val="24"/>
            <w:rtl w:val="0"/>
          </w:rPr>
          <w:t xml:space="preserve">(Dresang et al. 2024)</w:t>
        </w:r>
      </w:hyperlink>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summary, the development of the "Game Controlling Hand Gloves" project is rooted in extensive research and technological advancements.</w:t>
      </w:r>
      <w:hyperlink r:id="rId17">
        <w:r w:rsidDel="00000000" w:rsidR="00000000" w:rsidRPr="00000000">
          <w:rPr>
            <w:rFonts w:ascii="Times New Roman" w:cs="Times New Roman" w:eastAsia="Times New Roman" w:hAnsi="Times New Roman"/>
            <w:color w:val="000000"/>
            <w:sz w:val="24"/>
            <w:szCs w:val="24"/>
            <w:rtl w:val="0"/>
          </w:rPr>
          <w:t xml:space="preserve">(Yang et al. 2024)</w:t>
        </w:r>
      </w:hyperlink>
      <w:r w:rsidDel="00000000" w:rsidR="00000000" w:rsidRPr="00000000">
        <w:rPr>
          <w:rFonts w:ascii="Times New Roman" w:cs="Times New Roman" w:eastAsia="Times New Roman" w:hAnsi="Times New Roman"/>
          <w:sz w:val="24"/>
          <w:szCs w:val="24"/>
          <w:rtl w:val="0"/>
        </w:rPr>
        <w:t xml:space="preserve"> By leveraging established principles in wearable technology, sensor integration, and microcontroller applications, the project addresses the limitations of traditional gaming controllers while offering a scalable solution for intuitive interaction. This review demonstrates how existing work informs and inspires innovative applications like the one proposed in this project.</w:t>
      </w: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of the "Game Controlling Hand Gloves" project outlines the systematic approach taken to design, develop, and implement the system. The process involves system design and planning, component selection, circuit design, programming the microcontroller, assembly, and testing and optimization. Each phase is crucial to achieving the project's objectives effectively.</w:t>
      </w:r>
    </w:p>
    <w:p w:rsidR="00000000" w:rsidDel="00000000" w:rsidP="00000000" w:rsidRDefault="00000000" w:rsidRPr="00000000" w14:paraId="0000003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1.System Design and Planning</w:t>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began with the conceptualization and design of a gesture-based glove capable of controlling gaming actions. Detailed planning was undertaken to identify the gestures to be recognized, the corresponding game commands, and the hardware and software requirements. A functional block diagram was created to represent the flow of data from sensors to the microcontroller and finally to the computer. The design prioritized simplicity, scalability, and ease of use to create an intuitive gaming experience.</w:t>
      </w:r>
    </w:p>
    <w:p w:rsidR="00000000" w:rsidDel="00000000" w:rsidP="00000000" w:rsidRDefault="00000000" w:rsidRPr="00000000" w14:paraId="0000003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2.Component Selection</w:t>
      </w:r>
    </w:p>
    <w:p w:rsidR="00000000" w:rsidDel="00000000" w:rsidP="00000000" w:rsidRDefault="00000000" w:rsidRPr="00000000" w14:paraId="000000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Careful selection of components was critical to ensuring system performance. The Arduino Leonardo was chosen for its built-in USB HID functionality, allowing it to emulate keyboard and mouse inputs. Flex sensors were selected to detect finger bending due to their reliability and precision. An ADXL345 accelerometer was used for motion and tilt detection. Additional components included resistors for circuit stability, jumper wires for connections, and a glove as the wearable platform. A portable battery pack was selected to provide power to the system during operation.</w:t>
      </w:r>
    </w:p>
    <w:p w:rsidR="00000000" w:rsidDel="00000000" w:rsidP="00000000" w:rsidRDefault="00000000" w:rsidRPr="00000000" w14:paraId="0000003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3.Circuit Design</w:t>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circuit was designed to integrate the sensors and the Arduino Leonardo seamlessly. Flex sensors were connected to the analog input pins of the microcontroller, while the accelerometer was connected via the I2C interface for efficient data communication. Proper resistance values were calculated and added to ensure accurate readings from the flex sensors. The circuit design was validated using simulation tools before physical assembly to minimize errors.</w:t>
      </w:r>
    </w:p>
    <w:p w:rsidR="00000000" w:rsidDel="00000000" w:rsidP="00000000" w:rsidRDefault="00000000" w:rsidRPr="00000000" w14:paraId="0000003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4.Programming the Microcontroller</w:t>
      </w:r>
    </w:p>
    <w:p w:rsidR="00000000" w:rsidDel="00000000" w:rsidP="00000000" w:rsidRDefault="00000000" w:rsidRPr="00000000" w14:paraId="000000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Arduino Leonardo was programmed using the Arduino IDE to process sensor data and emulate input devices. The program included sensor calibration to account for variations in sensor output, gesture recognition algorithms to map specific gestures to game commands, and USB HID communication to send the corresponding inputs to the computer. The code was thoroughly tested and iteratively refined to ensure responsiveness and accuracy.</w:t>
      </w:r>
    </w:p>
    <w:p w:rsidR="00000000" w:rsidDel="00000000" w:rsidP="00000000" w:rsidRDefault="00000000" w:rsidRPr="00000000" w14:paraId="0000003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5.Assembly</w:t>
      </w:r>
    </w:p>
    <w:p w:rsidR="00000000" w:rsidDel="00000000" w:rsidP="00000000" w:rsidRDefault="00000000" w:rsidRPr="00000000" w14:paraId="000000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assembly phase involved physically attaching the sensors to the glove and connecting them to the Arduino Leonardo. Flex sensors were affixed along the length of the glove’s fingers using adhesive or stitching, ensuring they could accurately detect finger movements. The accelerometer was mounted on the back of the glove to measure overall hand motion. The wiring was organized and secured to prevent interference or accidental disconnections. The assembled glove was made portable by attaching a lightweight battery pack.</w:t>
      </w:r>
    </w:p>
    <w:p w:rsidR="00000000" w:rsidDel="00000000" w:rsidP="00000000" w:rsidRDefault="00000000" w:rsidRPr="00000000" w14:paraId="0000003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6.Testing and Optimization</w:t>
      </w:r>
    </w:p>
    <w:p w:rsidR="00000000" w:rsidDel="00000000" w:rsidP="00000000" w:rsidRDefault="00000000" w:rsidRPr="00000000" w14:paraId="000000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completed system underwent rigorous testing to evaluate its performance in recognizing gestures and translating them into game commands. Key metrics included accuracy, responsiveness, and ease of use. Initial testing revealed areas for improvement, such as reducing noise in sensor readings and optimizing gesture mapping. Software filtering techniques were implemented to smooth noisy data, and gesture definitions were refined for better accuracy. The system was tested in various gaming scenarios to validate its effectiveness and identify any remaining issues.</w:t>
      </w:r>
    </w:p>
    <w:p w:rsidR="00000000" w:rsidDel="00000000" w:rsidP="00000000" w:rsidRDefault="00000000" w:rsidRPr="00000000" w14:paraId="0000004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Through this structured methodology, the "Game Controlling Hand Gloves" project successfully achieved its objectives, creating a wearable gaming controller that is intuitive, efficient, and scalable for future enhancements.</w:t>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Components </w:t>
      </w:r>
    </w:p>
    <w:p w:rsidR="00000000" w:rsidDel="00000000" w:rsidP="00000000" w:rsidRDefault="00000000" w:rsidRPr="00000000" w14:paraId="00000043">
      <w:pPr>
        <w:numPr>
          <w:ilvl w:val="0"/>
          <w:numId w:val="1"/>
        </w:num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Arduino Leonardo</w:t>
      </w:r>
    </w:p>
    <w:p w:rsidR="00000000" w:rsidDel="00000000" w:rsidP="00000000" w:rsidRDefault="00000000" w:rsidRPr="00000000" w14:paraId="0000004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Arduino Leonardo is a microcontroller board based on the ATmega32u4. It features native USB HID (Human Interface Device) functionality, which allows it to emulate a keyboard or mouse directly. This feature makes it ideal for gesture-based gaming controls.</w:t>
      </w:r>
    </w:p>
    <w:p w:rsidR="00000000" w:rsidDel="00000000" w:rsidP="00000000" w:rsidRDefault="00000000" w:rsidRPr="00000000" w14:paraId="00000045">
      <w:pPr>
        <w:spacing w:line="360" w:lineRule="auto"/>
        <w:jc w:val="both"/>
        <w:rPr>
          <w:rFonts w:ascii="Times New Roman" w:cs="Times New Roman" w:eastAsia="Times New Roman" w:hAnsi="Times New Roman"/>
          <w:b w:val="1"/>
        </w:rPr>
      </w:pPr>
      <w:r w:rsidDel="00000000" w:rsidR="00000000" w:rsidRPr="00000000">
        <w:rPr>
          <w:rFonts w:ascii="SimSun" w:cs="SimSun" w:eastAsia="SimSun" w:hAnsi="SimSun"/>
          <w:sz w:val="24"/>
          <w:szCs w:val="24"/>
          <w:rtl w:val="0"/>
        </w:rPr>
        <w:t xml:space="preserve">               </w:t>
      </w:r>
      <w:r w:rsidDel="00000000" w:rsidR="00000000" w:rsidRPr="00000000">
        <w:rPr>
          <w:rFonts w:ascii="SimSun" w:cs="SimSun" w:eastAsia="SimSun" w:hAnsi="SimSun"/>
          <w:sz w:val="24"/>
          <w:szCs w:val="24"/>
        </w:rPr>
        <w:drawing>
          <wp:inline distB="0" distT="0" distL="114300" distR="114300">
            <wp:extent cx="2617321" cy="1853935"/>
            <wp:effectExtent b="0" l="0" r="0" t="0"/>
            <wp:docPr descr="IMG_256" id="2" name="image7.jpg"/>
            <a:graphic>
              <a:graphicData uri="http://schemas.openxmlformats.org/drawingml/2006/picture">
                <pic:pic>
                  <pic:nvPicPr>
                    <pic:cNvPr descr="IMG_256" id="0" name="image7.jpg"/>
                    <pic:cNvPicPr preferRelativeResize="0"/>
                  </pic:nvPicPr>
                  <pic:blipFill>
                    <a:blip r:embed="rId18"/>
                    <a:srcRect b="0" l="0" r="0" t="0"/>
                    <a:stretch>
                      <a:fillRect/>
                    </a:stretch>
                  </pic:blipFill>
                  <pic:spPr>
                    <a:xfrm>
                      <a:off x="0" y="0"/>
                      <a:ext cx="2617321" cy="18539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Flex Sensors</w:t>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 sensors are resistive sensors that detect bending. As the sensor bends, its resistance changes proportionally, allowing it to measure the degree of finger flexion.</w:t>
      </w:r>
    </w:p>
    <w:p w:rsidR="00000000" w:rsidDel="00000000" w:rsidP="00000000" w:rsidRDefault="00000000" w:rsidRPr="00000000" w14:paraId="00000048">
      <w:pPr>
        <w:spacing w:line="360" w:lineRule="auto"/>
        <w:jc w:val="both"/>
        <w:rPr>
          <w:rFonts w:ascii="Times New Roman" w:cs="Times New Roman" w:eastAsia="Times New Roman" w:hAnsi="Times New Roman"/>
        </w:rPr>
      </w:pPr>
      <w:r w:rsidDel="00000000" w:rsidR="00000000" w:rsidRPr="00000000">
        <w:rPr>
          <w:rFonts w:ascii="SimSun" w:cs="SimSun" w:eastAsia="SimSun" w:hAnsi="SimSun"/>
          <w:sz w:val="24"/>
          <w:szCs w:val="24"/>
          <w:rtl w:val="0"/>
        </w:rPr>
        <w:t xml:space="preserve">                  </w:t>
      </w:r>
      <w:r w:rsidDel="00000000" w:rsidR="00000000" w:rsidRPr="00000000">
        <w:rPr>
          <w:rFonts w:ascii="SimSun" w:cs="SimSun" w:eastAsia="SimSun" w:hAnsi="SimSun"/>
          <w:sz w:val="24"/>
          <w:szCs w:val="24"/>
        </w:rPr>
        <w:drawing>
          <wp:inline distB="0" distT="0" distL="114300" distR="114300">
            <wp:extent cx="2358390" cy="1795145"/>
            <wp:effectExtent b="0" l="0" r="0" t="0"/>
            <wp:docPr descr="IMG_256" id="6" name="image6.jpg"/>
            <a:graphic>
              <a:graphicData uri="http://schemas.openxmlformats.org/drawingml/2006/picture">
                <pic:pic>
                  <pic:nvPicPr>
                    <pic:cNvPr descr="IMG_256" id="0" name="image6.jpg"/>
                    <pic:cNvPicPr preferRelativeResize="0"/>
                  </pic:nvPicPr>
                  <pic:blipFill>
                    <a:blip r:embed="rId19"/>
                    <a:srcRect b="0" l="0" r="0" t="0"/>
                    <a:stretch>
                      <a:fillRect/>
                    </a:stretch>
                  </pic:blipFill>
                  <pic:spPr>
                    <a:xfrm>
                      <a:off x="0" y="0"/>
                      <a:ext cx="2358390" cy="17951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3.Accelerometer (ADXL345)</w:t>
      </w:r>
    </w:p>
    <w:p w:rsidR="00000000" w:rsidDel="00000000" w:rsidP="00000000" w:rsidRDefault="00000000" w:rsidRPr="00000000" w14:paraId="0000004A">
      <w:pPr>
        <w:spacing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ADXL345 is a 3-axis accelerometer that measures tilt, motion, and orientation. It communicates with the Arduino via the I2C protocol.</w:t>
      </w:r>
    </w:p>
    <w:p w:rsidR="00000000" w:rsidDel="00000000" w:rsidP="00000000" w:rsidRDefault="00000000" w:rsidRPr="00000000" w14:paraId="0000004B">
      <w:pPr>
        <w:spacing w:line="240" w:lineRule="auto"/>
        <w:jc w:val="both"/>
        <w:rPr>
          <w:rFonts w:ascii="Times New Roman" w:cs="Times New Roman" w:eastAsia="Times New Roman" w:hAnsi="Times New Roman"/>
          <w:color w:val="000000"/>
        </w:rPr>
      </w:pPr>
      <w:r w:rsidDel="00000000" w:rsidR="00000000" w:rsidRPr="00000000">
        <w:rPr>
          <w:rFonts w:ascii="SimSun" w:cs="SimSun" w:eastAsia="SimSun" w:hAnsi="SimSun"/>
          <w:color w:val="000000"/>
          <w:sz w:val="24"/>
          <w:szCs w:val="24"/>
          <w:rtl w:val="0"/>
        </w:rPr>
        <w:t xml:space="preserve">           </w:t>
      </w:r>
      <w:r w:rsidDel="00000000" w:rsidR="00000000" w:rsidRPr="00000000">
        <w:rPr>
          <w:rFonts w:ascii="SimSun" w:cs="SimSun" w:eastAsia="SimSun" w:hAnsi="SimSun"/>
          <w:color w:val="000000"/>
          <w:sz w:val="24"/>
          <w:szCs w:val="24"/>
        </w:rPr>
        <w:drawing>
          <wp:inline distB="0" distT="0" distL="114300" distR="114300">
            <wp:extent cx="3327400" cy="2217420"/>
            <wp:effectExtent b="0" l="0" r="0" t="0"/>
            <wp:docPr descr="IMG_256" id="4" name="image3.jpg"/>
            <a:graphic>
              <a:graphicData uri="http://schemas.openxmlformats.org/drawingml/2006/picture">
                <pic:pic>
                  <pic:nvPicPr>
                    <pic:cNvPr descr="IMG_256" id="0" name="image3.jpg"/>
                    <pic:cNvPicPr preferRelativeResize="0"/>
                  </pic:nvPicPr>
                  <pic:blipFill>
                    <a:blip r:embed="rId20"/>
                    <a:srcRect b="0" l="0" r="0" t="0"/>
                    <a:stretch>
                      <a:fillRect/>
                    </a:stretch>
                  </pic:blipFill>
                  <pic:spPr>
                    <a:xfrm>
                      <a:off x="0" y="0"/>
                      <a:ext cx="3327400" cy="22174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Glove</w:t>
      </w:r>
    </w:p>
    <w:p w:rsidR="00000000" w:rsidDel="00000000" w:rsidP="00000000" w:rsidRDefault="00000000" w:rsidRPr="00000000" w14:paraId="000000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standard glove that serves as the platform to mount sensors and electronic components.</w:t>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SimSun" w:cs="SimSun" w:eastAsia="SimSun" w:hAnsi="SimSun"/>
          <w:sz w:val="24"/>
          <w:szCs w:val="24"/>
        </w:rPr>
        <w:drawing>
          <wp:inline distB="0" distT="0" distL="114300" distR="114300">
            <wp:extent cx="1424940" cy="1769110"/>
            <wp:effectExtent b="0" l="0" r="0" t="0"/>
            <wp:docPr descr="IMG_256" id="5" name="image2.png"/>
            <a:graphic>
              <a:graphicData uri="http://schemas.openxmlformats.org/drawingml/2006/picture">
                <pic:pic>
                  <pic:nvPicPr>
                    <pic:cNvPr descr="IMG_256" id="0" name="image2.png"/>
                    <pic:cNvPicPr preferRelativeResize="0"/>
                  </pic:nvPicPr>
                  <pic:blipFill>
                    <a:blip r:embed="rId21"/>
                    <a:srcRect b="0" l="0" r="0" t="0"/>
                    <a:stretch>
                      <a:fillRect/>
                    </a:stretch>
                  </pic:blipFill>
                  <pic:spPr>
                    <a:xfrm>
                      <a:off x="0" y="0"/>
                      <a:ext cx="1424940" cy="17691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2">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Jumper Wires</w:t>
      </w:r>
    </w:p>
    <w:p w:rsidR="00000000" w:rsidDel="00000000" w:rsidP="00000000" w:rsidRDefault="00000000" w:rsidRPr="00000000" w14:paraId="0000005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Flexible wires used to establish electrical connections between the sensors and the Arduino Leonardo. Male-to-male, male-to-female, and female-to-female jumper wires are used depending on the pin configurations.</w:t>
      </w:r>
    </w:p>
    <w:p w:rsidR="00000000" w:rsidDel="00000000" w:rsidP="00000000" w:rsidRDefault="00000000" w:rsidRPr="00000000" w14:paraId="0000005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3004820" cy="1577975"/>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004820" cy="15779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COMPONENTS </w:t>
      </w:r>
    </w:p>
    <w:p w:rsidR="00000000" w:rsidDel="00000000" w:rsidP="00000000" w:rsidRDefault="00000000" w:rsidRPr="00000000" w14:paraId="0000005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Arduino IDE 1.8.19 </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Integrated Development Environment - or Arduino Software (IDE) </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contains a text editor for writing code, a message area, a text console, a toolbar </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buttons for common functions and a series of menus. It connects to the </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hardware to upload programs and communicate with them. </w:t>
      </w:r>
    </w:p>
    <w:p w:rsidR="00000000" w:rsidDel="00000000" w:rsidP="00000000" w:rsidRDefault="00000000" w:rsidRPr="00000000" w14:paraId="0000006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Code</w:t>
      </w:r>
    </w:p>
    <w:p w:rsidR="00000000" w:rsidDel="00000000" w:rsidP="00000000" w:rsidRDefault="00000000" w:rsidRPr="00000000" w14:paraId="0000006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&lt;Wire.h&gt;</w:t>
      </w:r>
    </w:p>
    <w:p w:rsidR="00000000" w:rsidDel="00000000" w:rsidP="00000000" w:rsidRDefault="00000000" w:rsidRPr="00000000" w14:paraId="0000006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&lt;Keyboard.h&gt;</w:t>
      </w:r>
    </w:p>
    <w:p w:rsidR="00000000" w:rsidDel="00000000" w:rsidP="00000000" w:rsidRDefault="00000000" w:rsidRPr="00000000" w14:paraId="0000006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Flex sensor pins</w:t>
      </w:r>
    </w:p>
    <w:p w:rsidR="00000000" w:rsidDel="00000000" w:rsidP="00000000" w:rsidRDefault="00000000" w:rsidRPr="00000000" w14:paraId="0000006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flex1Pin = A1;</w:t>
      </w:r>
    </w:p>
    <w:p w:rsidR="00000000" w:rsidDel="00000000" w:rsidP="00000000" w:rsidRDefault="00000000" w:rsidRPr="00000000" w14:paraId="000000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flex2Pin = A0; // Added A0 for another flex sensor</w:t>
      </w:r>
    </w:p>
    <w:p w:rsidR="00000000" w:rsidDel="00000000" w:rsidP="00000000" w:rsidRDefault="00000000" w:rsidRPr="00000000" w14:paraId="000000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ADXL345 I2C address</w:t>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ADXL345_ADDRESS 0x53</w:t>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Threshold values</w:t>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flex1Threshold = 370; // Threshold for flex1 sensor</w:t>
      </w:r>
    </w:p>
    <w:p w:rsidR="00000000" w:rsidDel="00000000" w:rsidP="00000000" w:rsidRDefault="00000000" w:rsidRPr="00000000" w14:paraId="0000006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 int flex2Threshold = 900; // Threshold for flex2 sensor</w:t>
      </w:r>
    </w:p>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 {</w:t>
      </w:r>
    </w:p>
    <w:p w:rsidR="00000000" w:rsidDel="00000000" w:rsidP="00000000" w:rsidRDefault="00000000" w:rsidRPr="00000000" w14:paraId="000000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Begin Serial communication for debugging</w:t>
      </w:r>
    </w:p>
    <w:p w:rsidR="00000000" w:rsidDel="00000000" w:rsidP="00000000" w:rsidRDefault="00000000" w:rsidRPr="00000000" w14:paraId="0000006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6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Initialize the keyboard</w:t>
      </w:r>
    </w:p>
    <w:p w:rsidR="00000000" w:rsidDel="00000000" w:rsidP="00000000" w:rsidRDefault="00000000" w:rsidRPr="00000000" w14:paraId="000000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Keyboard.begin();</w:t>
      </w:r>
    </w:p>
    <w:p w:rsidR="00000000" w:rsidDel="00000000" w:rsidP="00000000" w:rsidRDefault="00000000" w:rsidRPr="00000000" w14:paraId="0000007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Initialize ADXL345</w:t>
      </w:r>
    </w:p>
    <w:p w:rsidR="00000000" w:rsidDel="00000000" w:rsidP="00000000" w:rsidRDefault="00000000" w:rsidRPr="00000000" w14:paraId="0000007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Wire.begin();</w:t>
      </w:r>
    </w:p>
    <w:p w:rsidR="00000000" w:rsidDel="00000000" w:rsidP="00000000" w:rsidRDefault="00000000" w:rsidRPr="00000000" w14:paraId="000000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setupADXL345();</w:t>
      </w:r>
    </w:p>
    <w:p w:rsidR="00000000" w:rsidDel="00000000" w:rsidP="00000000" w:rsidRDefault="00000000" w:rsidRPr="00000000" w14:paraId="0000007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 {</w:t>
      </w:r>
    </w:p>
    <w:p w:rsidR="00000000" w:rsidDel="00000000" w:rsidP="00000000" w:rsidRDefault="00000000" w:rsidRPr="00000000" w14:paraId="0000007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Read flex sensor values</w:t>
      </w:r>
    </w:p>
    <w:p w:rsidR="00000000" w:rsidDel="00000000" w:rsidP="00000000" w:rsidRDefault="00000000" w:rsidRPr="00000000" w14:paraId="000000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flex1Value = analogRead(flex1Pin);</w:t>
      </w:r>
    </w:p>
    <w:p w:rsidR="00000000" w:rsidDel="00000000" w:rsidP="00000000" w:rsidRDefault="00000000" w:rsidRPr="00000000" w14:paraId="0000007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flex2Value = analogRead(flex2Pin);</w:t>
      </w:r>
    </w:p>
    <w:p w:rsidR="00000000" w:rsidDel="00000000" w:rsidP="00000000" w:rsidRDefault="00000000" w:rsidRPr="00000000" w14:paraId="0000007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Debugging output</w:t>
      </w:r>
    </w:p>
    <w:p w:rsidR="00000000" w:rsidDel="00000000" w:rsidP="00000000" w:rsidRDefault="00000000" w:rsidRPr="00000000" w14:paraId="0000007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Serial.print("Flex1: ");</w:t>
      </w:r>
    </w:p>
    <w:p w:rsidR="00000000" w:rsidDel="00000000" w:rsidP="00000000" w:rsidRDefault="00000000" w:rsidRPr="00000000" w14:paraId="0000007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Serial.println(flex1Value);</w:t>
      </w:r>
    </w:p>
    <w:p w:rsidR="00000000" w:rsidDel="00000000" w:rsidP="00000000" w:rsidRDefault="00000000" w:rsidRPr="00000000" w14:paraId="0000007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Serial.print("Flex2: ");</w:t>
      </w:r>
    </w:p>
    <w:p w:rsidR="00000000" w:rsidDel="00000000" w:rsidP="00000000" w:rsidRDefault="00000000" w:rsidRPr="00000000" w14:paraId="0000007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Serial.println(flex2Value);</w:t>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Gesture-based control for flex1 (A1 pin)</w:t>
      </w:r>
    </w:p>
    <w:p w:rsidR="00000000" w:rsidDel="00000000" w:rsidP="00000000" w:rsidRDefault="00000000" w:rsidRPr="00000000" w14:paraId="0000008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(flex1Value &gt; flex1Threshold) {</w:t>
      </w:r>
    </w:p>
    <w:p w:rsidR="00000000" w:rsidDel="00000000" w:rsidP="00000000" w:rsidRDefault="00000000" w:rsidRPr="00000000" w14:paraId="000000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Keyboard.press('w'); // Move right</w:t>
      </w:r>
    </w:p>
    <w:p w:rsidR="00000000" w:rsidDel="00000000" w:rsidP="00000000" w:rsidRDefault="00000000" w:rsidRPr="00000000" w14:paraId="0000008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Keyboard.release('a'); // Ensure no conflict with left movement</w:t>
      </w:r>
    </w:p>
    <w:p w:rsidR="00000000" w:rsidDel="00000000" w:rsidP="00000000" w:rsidRDefault="00000000" w:rsidRPr="00000000" w14:paraId="0000008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08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Keyboard.press('a'); // Move left</w:t>
      </w:r>
    </w:p>
    <w:p w:rsidR="00000000" w:rsidDel="00000000" w:rsidP="00000000" w:rsidRDefault="00000000" w:rsidRPr="00000000" w14:paraId="0000008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Keyboard.release('w'); // Ensure no conflict with right movement</w:t>
      </w:r>
    </w:p>
    <w:p w:rsidR="00000000" w:rsidDel="00000000" w:rsidP="00000000" w:rsidRDefault="00000000" w:rsidRPr="00000000" w14:paraId="0000008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Gesture-based control for flex2 (A0 pin)</w:t>
      </w:r>
    </w:p>
    <w:p w:rsidR="00000000" w:rsidDel="00000000" w:rsidP="00000000" w:rsidRDefault="00000000" w:rsidRPr="00000000" w14:paraId="0000008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(flex2Value &gt; flex2Threshold) {</w:t>
      </w:r>
    </w:p>
    <w:p w:rsidR="00000000" w:rsidDel="00000000" w:rsidP="00000000" w:rsidRDefault="00000000" w:rsidRPr="00000000" w14:paraId="0000008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Keyboard.press('w'); // Press 'w'</w:t>
      </w:r>
    </w:p>
    <w:p w:rsidR="00000000" w:rsidDel="00000000" w:rsidP="00000000" w:rsidRDefault="00000000" w:rsidRPr="00000000" w14:paraId="0000008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Keyboard.release('d'); // Ensure no conflict with 'd'</w:t>
      </w:r>
    </w:p>
    <w:p w:rsidR="00000000" w:rsidDel="00000000" w:rsidP="00000000" w:rsidRDefault="00000000" w:rsidRPr="00000000" w14:paraId="0000008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008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Keyboard.press('d'); // Press 'd'</w:t>
      </w:r>
    </w:p>
    <w:p w:rsidR="00000000" w:rsidDel="00000000" w:rsidP="00000000" w:rsidRDefault="00000000" w:rsidRPr="00000000" w14:paraId="000000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Keyboard.release('w'); // Ensure no conflict with 'w'</w:t>
      </w:r>
    </w:p>
    <w:p w:rsidR="00000000" w:rsidDel="00000000" w:rsidP="00000000" w:rsidRDefault="00000000" w:rsidRPr="00000000" w14:paraId="000000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delay(100); // Debouncing delay</w:t>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ADXL345 initialization (if needed, though not used in this minimal example)</w:t>
      </w:r>
    </w:p>
    <w:p w:rsidR="00000000" w:rsidDel="00000000" w:rsidP="00000000" w:rsidRDefault="00000000" w:rsidRPr="00000000" w14:paraId="000000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setupADXL345() {</w:t>
      </w:r>
    </w:p>
    <w:p w:rsidR="00000000" w:rsidDel="00000000" w:rsidP="00000000" w:rsidRDefault="00000000" w:rsidRPr="00000000" w14:paraId="0000009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Wire.beginTransmission(ADXL345_ADDRESS);</w:t>
      </w:r>
    </w:p>
    <w:p w:rsidR="00000000" w:rsidDel="00000000" w:rsidP="00000000" w:rsidRDefault="00000000" w:rsidRPr="00000000" w14:paraId="000000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Wire.write(0x2D); // Power control register</w:t>
      </w:r>
    </w:p>
    <w:p w:rsidR="00000000" w:rsidDel="00000000" w:rsidP="00000000" w:rsidRDefault="00000000" w:rsidRPr="00000000" w14:paraId="0000009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Wire.write(0x08); // Set to Measure mode</w:t>
      </w:r>
    </w:p>
    <w:p w:rsidR="00000000" w:rsidDel="00000000" w:rsidP="00000000" w:rsidRDefault="00000000" w:rsidRPr="00000000" w14:paraId="000000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Wire.endTransmission();</w:t>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Output</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Recognition</w:t>
      </w:r>
      <w:r w:rsidDel="00000000" w:rsidR="00000000" w:rsidRPr="00000000">
        <w:rPr>
          <w:rFonts w:ascii="Times New Roman" w:cs="Times New Roman" w:eastAsia="Times New Roman" w:hAnsi="Times New Roman"/>
          <w:sz w:val="24"/>
          <w:szCs w:val="24"/>
          <w:rtl w:val="0"/>
        </w:rPr>
        <w:t xml:space="preserve">: The hand gestures (e.g., bending fingers, fist formation, pointing) were successfully captured and translated into keyboard/mouse actions. For example:</w:t>
      </w:r>
    </w:p>
    <w:p w:rsidR="00000000" w:rsidDel="00000000" w:rsidP="00000000" w:rsidRDefault="00000000" w:rsidRPr="00000000" w14:paraId="0000009A">
      <w:pPr>
        <w:numPr>
          <w:ilvl w:val="0"/>
          <w:numId w:val="2"/>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A closed fist could map to the "Spacebar" (jump) key.</w:t>
      </w:r>
      <w:r w:rsidDel="00000000" w:rsidR="00000000" w:rsidRPr="00000000">
        <w:rPr>
          <w:rtl w:val="0"/>
        </w:rPr>
      </w:r>
    </w:p>
    <w:p w:rsidR="00000000" w:rsidDel="00000000" w:rsidP="00000000" w:rsidRDefault="00000000" w:rsidRPr="00000000" w14:paraId="0000009B">
      <w:pPr>
        <w:numPr>
          <w:ilvl w:val="0"/>
          <w:numId w:val="2"/>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Finger bending could be mapped to directional keys for movement in the game.</w:t>
      </w:r>
      <w:r w:rsidDel="00000000" w:rsidR="00000000" w:rsidRPr="00000000">
        <w:rPr>
          <w:rtl w:val="0"/>
        </w:rPr>
      </w:r>
    </w:p>
    <w:p w:rsidR="00000000" w:rsidDel="00000000" w:rsidP="00000000" w:rsidRDefault="00000000" w:rsidRPr="00000000" w14:paraId="0000009C">
      <w:pPr>
        <w:numPr>
          <w:ilvl w:val="0"/>
          <w:numId w:val="2"/>
        </w:numPr>
        <w:spacing w:line="360" w:lineRule="auto"/>
        <w:ind w:left="420" w:hanging="420"/>
        <w:jc w:val="both"/>
        <w:rPr>
          <w:sz w:val="24"/>
          <w:szCs w:val="24"/>
        </w:rPr>
      </w:pPr>
      <w:r w:rsidDel="00000000" w:rsidR="00000000" w:rsidRPr="00000000">
        <w:rPr>
          <w:rFonts w:ascii="Times New Roman" w:cs="Times New Roman" w:eastAsia="Times New Roman" w:hAnsi="Times New Roman"/>
          <w:sz w:val="24"/>
          <w:szCs w:val="24"/>
          <w:rtl w:val="0"/>
        </w:rPr>
        <w:t xml:space="preserve">Hand tilt could be used to control mouse cursor or camera rotation.</w:t>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Control</w:t>
      </w:r>
      <w:r w:rsidDel="00000000" w:rsidR="00000000" w:rsidRPr="00000000">
        <w:rPr>
          <w:rFonts w:ascii="Times New Roman" w:cs="Times New Roman" w:eastAsia="Times New Roman" w:hAnsi="Times New Roman"/>
          <w:sz w:val="24"/>
          <w:szCs w:val="24"/>
          <w:rtl w:val="0"/>
        </w:rPr>
        <w:t xml:space="preserve">: The system provided real-time feedback in the game, meaning that the player’s hand movements were immediately reflected on-screen.</w:t>
      </w:r>
    </w:p>
    <w:p w:rsidR="00000000" w:rsidDel="00000000" w:rsidP="00000000" w:rsidRDefault="00000000" w:rsidRPr="00000000" w14:paraId="000000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Immersive Experience</w:t>
      </w:r>
      <w:r w:rsidDel="00000000" w:rsidR="00000000" w:rsidRPr="00000000">
        <w:rPr>
          <w:rFonts w:ascii="Times New Roman" w:cs="Times New Roman" w:eastAsia="Times New Roman" w:hAnsi="Times New Roman"/>
          <w:sz w:val="24"/>
          <w:szCs w:val="24"/>
          <w:rtl w:val="0"/>
        </w:rPr>
        <w:t xml:space="preserve">: The system allowed for an immersive gaming experience where players used natural hand gestures for game control. The gestures were easy to learn, and the game responded accurately to user input.</w:t>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successfully demonstrated the feasibility and potential of using hand gloves embedded with sensors to control video games through natural hand gestures. By integrating flex sensors and an accelerometer/gyroscope with an Arduino Leonardo microcontroller, the system was able to capture hand movements and translate them into corresponding actions within a game. The ability to control the game via gestures rather than traditional input devices such as a keyboard or mouse created an immersive and intuitive gaming experience. This method of interaction not only showcased the flexibility of Arduino-based solutions but also highlighted the versatility of sensor-based technologies in enhancing user experiences in various applications.</w:t>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significant achievements of this project was the seamless communication between the sensors and the Arduino microcontroller. The flex sensors successfully detected finger bending and were calibrated to map specific gestures to keyboard inputs, while the accelerometer and gyroscope provided accurate data on hand movement and orientation. This data was processed in real-time, allowing the system to control the game with minimal latency. The responsiveness of the system was one of the key factors that made the project successful, as it provided immediate feedback to users' hand gestures, making the experience more engaging and interactive.</w:t>
      </w:r>
    </w:p>
    <w:p w:rsidR="00000000" w:rsidDel="00000000" w:rsidP="00000000" w:rsidRDefault="00000000" w:rsidRPr="00000000" w14:paraId="000000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Looking ahead, there are numerous ways to enhance and refine this project. One possible direction is to explore wireless communication, such as Bluetooth, to eliminate the need for a USB connection, making the system more portable and comfortable to use. Furthermore, integrating machine learning algorithms for advanced gesture recognition could allow the system to interpret more complex hand movements, offering users greater flexibility and control. Ultimately, this project serves as a foundation for future developments in the realm of gesture-based interfaces, with the potential to revolutionize not only gaming but also the way we interact with technology in everyday life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BIBLIOGRAPHY</w:t>
      </w:r>
      <w:r w:rsidDel="00000000" w:rsidR="00000000" w:rsidRPr="00000000">
        <w:rPr>
          <w:rtl w:val="0"/>
        </w:rPr>
      </w:r>
    </w:p>
    <w:p w:rsidR="00000000" w:rsidDel="00000000" w:rsidP="00000000" w:rsidRDefault="00000000" w:rsidRPr="00000000" w14:paraId="000000A4">
      <w:pPr>
        <w:widowControl w:val="0"/>
        <w:spacing w:after="0" w:before="220" w:line="240" w:lineRule="auto"/>
        <w:ind w:left="440" w:hanging="440"/>
        <w:rPr>
          <w:color w:val="000000"/>
        </w:rPr>
      </w:pPr>
      <w:r w:rsidDel="00000000" w:rsidR="00000000" w:rsidRPr="00000000">
        <w:rPr>
          <w:rFonts w:ascii="Times New Roman" w:cs="Times New Roman" w:eastAsia="Times New Roman" w:hAnsi="Times New Roman"/>
          <w:sz w:val="28"/>
          <w:szCs w:val="28"/>
          <w:rtl w:val="0"/>
        </w:rPr>
        <w:t xml:space="preserve">1.</w:t>
      </w:r>
      <w:hyperlink r:id="rId23">
        <w:r w:rsidDel="00000000" w:rsidR="00000000" w:rsidRPr="00000000">
          <w:rPr>
            <w:color w:val="000000"/>
            <w:rtl w:val="0"/>
          </w:rPr>
          <w:t xml:space="preserve">Dresang, Haley C., Rand Williamson, Hana Kim, Argye E. Hillis, and Laurel J. Buxbaum. 2024. “Gesture Profiles Distinguish Primary Progressive Aphasia Variants: A Preliminary Study.” </w:t>
        </w:r>
      </w:hyperlink>
      <w:hyperlink r:id="rId24">
        <w:r w:rsidDel="00000000" w:rsidR="00000000" w:rsidRPr="00000000">
          <w:rPr>
            <w:i w:val="1"/>
            <w:color w:val="000000"/>
            <w:rtl w:val="0"/>
          </w:rPr>
          <w:t xml:space="preserve">Aphasiology</w:t>
        </w:r>
      </w:hyperlink>
      <w:hyperlink r:id="rId25">
        <w:r w:rsidDel="00000000" w:rsidR="00000000" w:rsidRPr="00000000">
          <w:rPr>
            <w:color w:val="000000"/>
            <w:rtl w:val="0"/>
          </w:rPr>
          <w:t xml:space="preserve"> 38 (11): 1853–68.</w:t>
        </w:r>
      </w:hyperlink>
      <w:r w:rsidDel="00000000" w:rsidR="00000000" w:rsidRPr="00000000">
        <w:rPr>
          <w:rtl w:val="0"/>
        </w:rPr>
      </w:r>
    </w:p>
    <w:p w:rsidR="00000000" w:rsidDel="00000000" w:rsidP="00000000" w:rsidRDefault="00000000" w:rsidRPr="00000000" w14:paraId="000000A5">
      <w:pPr>
        <w:widowControl w:val="0"/>
        <w:spacing w:after="0" w:line="240" w:lineRule="auto"/>
        <w:ind w:left="440" w:hanging="440"/>
        <w:rPr>
          <w:color w:val="000000"/>
        </w:rPr>
      </w:pPr>
      <w:r w:rsidDel="00000000" w:rsidR="00000000" w:rsidRPr="00000000">
        <w:rPr>
          <w:color w:val="000000"/>
          <w:rtl w:val="0"/>
        </w:rPr>
        <w:t xml:space="preserve">2.</w:t>
      </w:r>
      <w:hyperlink r:id="rId26">
        <w:r w:rsidDel="00000000" w:rsidR="00000000" w:rsidRPr="00000000">
          <w:rPr>
            <w:color w:val="000000"/>
            <w:rtl w:val="0"/>
          </w:rPr>
          <w:t xml:space="preserve">Godse, Atul P., and Deepali A. Godse. 2021. </w:t>
        </w:r>
      </w:hyperlink>
      <w:hyperlink r:id="rId27">
        <w:r w:rsidDel="00000000" w:rsidR="00000000" w:rsidRPr="00000000">
          <w:rPr>
            <w:i w:val="1"/>
            <w:color w:val="000000"/>
            <w:rtl w:val="0"/>
          </w:rPr>
          <w:t xml:space="preserve">Microprocessors &amp; Microcontrollers</w:t>
        </w:r>
      </w:hyperlink>
      <w:hyperlink r:id="rId28">
        <w:r w:rsidDel="00000000" w:rsidR="00000000" w:rsidRPr="00000000">
          <w:rPr>
            <w:color w:val="000000"/>
            <w:rtl w:val="0"/>
          </w:rPr>
          <w:t xml:space="preserve">. Technical Publications.</w:t>
        </w:r>
      </w:hyperlink>
      <w:r w:rsidDel="00000000" w:rsidR="00000000" w:rsidRPr="00000000">
        <w:rPr>
          <w:rtl w:val="0"/>
        </w:rPr>
      </w:r>
    </w:p>
    <w:p w:rsidR="00000000" w:rsidDel="00000000" w:rsidP="00000000" w:rsidRDefault="00000000" w:rsidRPr="00000000" w14:paraId="000000A6">
      <w:pPr>
        <w:widowControl w:val="0"/>
        <w:spacing w:after="0" w:line="240" w:lineRule="auto"/>
        <w:ind w:left="440" w:hanging="440"/>
        <w:rPr>
          <w:color w:val="000000"/>
        </w:rPr>
      </w:pPr>
      <w:r w:rsidDel="00000000" w:rsidR="00000000" w:rsidRPr="00000000">
        <w:rPr>
          <w:color w:val="000000"/>
          <w:rtl w:val="0"/>
        </w:rPr>
        <w:t xml:space="preserve">3.</w:t>
      </w:r>
      <w:hyperlink r:id="rId29">
        <w:r w:rsidDel="00000000" w:rsidR="00000000" w:rsidRPr="00000000">
          <w:rPr>
            <w:color w:val="000000"/>
            <w:rtl w:val="0"/>
          </w:rPr>
          <w:t xml:space="preserve">Guerrero-Felix, Jesus Gerardo, Javier Lopez-Miras, Miguel Angel Rodriguez-Valverde, Carmen Lucia Moraila-Martinez, and Miguel Angel Fernandez-Rodriguez. 2023. “Automation of an Atomic Force Microscope via Arduino.” </w:t>
        </w:r>
      </w:hyperlink>
      <w:hyperlink r:id="rId30">
        <w:r w:rsidDel="00000000" w:rsidR="00000000" w:rsidRPr="00000000">
          <w:rPr>
            <w:i w:val="1"/>
            <w:color w:val="000000"/>
            <w:rtl w:val="0"/>
          </w:rPr>
          <w:t xml:space="preserve">HardwareX</w:t>
        </w:r>
      </w:hyperlink>
      <w:hyperlink r:id="rId31">
        <w:r w:rsidDel="00000000" w:rsidR="00000000" w:rsidRPr="00000000">
          <w:rPr>
            <w:color w:val="000000"/>
            <w:rtl w:val="0"/>
          </w:rPr>
          <w:t xml:space="preserve"> 15 (September):e0044</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A7">
      <w:pPr>
        <w:widowControl w:val="0"/>
        <w:spacing w:after="0" w:line="240" w:lineRule="auto"/>
        <w:ind w:left="440" w:hanging="440"/>
        <w:rPr>
          <w:color w:val="000000"/>
        </w:rPr>
      </w:pPr>
      <w:r w:rsidDel="00000000" w:rsidR="00000000" w:rsidRPr="00000000">
        <w:rPr>
          <w:color w:val="000000"/>
          <w:rtl w:val="0"/>
        </w:rPr>
        <w:t xml:space="preserve">4.</w:t>
      </w:r>
      <w:hyperlink r:id="rId32">
        <w:r w:rsidDel="00000000" w:rsidR="00000000" w:rsidRPr="00000000">
          <w:rPr>
            <w:color w:val="000000"/>
            <w:rtl w:val="0"/>
          </w:rPr>
          <w:t xml:space="preserve">Hughes, J. M. 2016. </w:t>
        </w:r>
      </w:hyperlink>
      <w:hyperlink r:id="rId33">
        <w:r w:rsidDel="00000000" w:rsidR="00000000" w:rsidRPr="00000000">
          <w:rPr>
            <w:i w:val="1"/>
            <w:color w:val="000000"/>
            <w:rtl w:val="0"/>
          </w:rPr>
          <w:t xml:space="preserve">Arduino: A Technical Reference: A Handbook for Technicians, Engineers, and Makers</w:t>
        </w:r>
      </w:hyperlink>
      <w:hyperlink r:id="rId34">
        <w:r w:rsidDel="00000000" w:rsidR="00000000" w:rsidRPr="00000000">
          <w:rPr>
            <w:color w:val="000000"/>
            <w:rtl w:val="0"/>
          </w:rPr>
          <w:t xml:space="preserve">. “O’Reilly Media, Inc.”</w:t>
        </w:r>
      </w:hyperlink>
      <w:r w:rsidDel="00000000" w:rsidR="00000000" w:rsidRPr="00000000">
        <w:rPr>
          <w:rtl w:val="0"/>
        </w:rPr>
      </w:r>
    </w:p>
    <w:p w:rsidR="00000000" w:rsidDel="00000000" w:rsidP="00000000" w:rsidRDefault="00000000" w:rsidRPr="00000000" w14:paraId="000000A8">
      <w:pPr>
        <w:widowControl w:val="0"/>
        <w:spacing w:after="0" w:line="240" w:lineRule="auto"/>
        <w:ind w:left="440" w:hanging="440"/>
        <w:rPr>
          <w:color w:val="000000"/>
        </w:rPr>
      </w:pPr>
      <w:r w:rsidDel="00000000" w:rsidR="00000000" w:rsidRPr="00000000">
        <w:rPr>
          <w:color w:val="000000"/>
          <w:rtl w:val="0"/>
        </w:rPr>
        <w:t xml:space="preserve">5.</w:t>
      </w:r>
      <w:hyperlink r:id="rId35">
        <w:r w:rsidDel="00000000" w:rsidR="00000000" w:rsidRPr="00000000">
          <w:rPr>
            <w:color w:val="000000"/>
            <w:rtl w:val="0"/>
          </w:rPr>
          <w:t xml:space="preserve">Jin, Yunxia, Mengxia Yu, Dat T. Nguyen, Xin Yang, Zhipeng Li, Ze Xiong, Chenhui Li, Yuxin Liu, Yong Lin Kong, and John S. Ho. 2024. “Digitally-Defined Ultrathin Transparent Wireless Sensor Network for Room-Scale Imperceptible Ambient Intelligence.” </w:t>
        </w:r>
      </w:hyperlink>
      <w:hyperlink r:id="rId36">
        <w:r w:rsidDel="00000000" w:rsidR="00000000" w:rsidRPr="00000000">
          <w:rPr>
            <w:i w:val="1"/>
            <w:color w:val="000000"/>
            <w:rtl w:val="0"/>
          </w:rPr>
          <w:t xml:space="preserve">Npj Flexible Electronics</w:t>
        </w:r>
      </w:hyperlink>
      <w:hyperlink r:id="rId37">
        <w:r w:rsidDel="00000000" w:rsidR="00000000" w:rsidRPr="00000000">
          <w:rPr>
            <w:color w:val="000000"/>
            <w:rtl w:val="0"/>
          </w:rPr>
          <w:t xml:space="preserve"> 8 (1). https://doi.org/</w:t>
        </w:r>
      </w:hyperlink>
      <w:hyperlink r:id="rId38">
        <w:r w:rsidDel="00000000" w:rsidR="00000000" w:rsidRPr="00000000">
          <w:rPr>
            <w:color w:val="000000"/>
            <w:rtl w:val="0"/>
          </w:rPr>
          <w:t xml:space="preserve">10.1038/s41528-024-00293-4</w:t>
        </w:r>
      </w:hyperlink>
      <w:hyperlink r:id="rId39">
        <w:r w:rsidDel="00000000" w:rsidR="00000000" w:rsidRPr="00000000">
          <w:rPr>
            <w:color w:val="000000"/>
            <w:rtl w:val="0"/>
          </w:rPr>
          <w:t xml:space="preserve">.</w:t>
        </w:r>
      </w:hyperlink>
      <w:r w:rsidDel="00000000" w:rsidR="00000000" w:rsidRPr="00000000">
        <w:rPr>
          <w:rtl w:val="0"/>
        </w:rPr>
      </w:r>
    </w:p>
    <w:p w:rsidR="00000000" w:rsidDel="00000000" w:rsidP="00000000" w:rsidRDefault="00000000" w:rsidRPr="00000000" w14:paraId="000000A9">
      <w:pPr>
        <w:widowControl w:val="0"/>
        <w:spacing w:after="0" w:line="240" w:lineRule="auto"/>
        <w:ind w:left="440" w:hanging="440"/>
        <w:rPr>
          <w:color w:val="000000"/>
        </w:rPr>
      </w:pPr>
      <w:r w:rsidDel="00000000" w:rsidR="00000000" w:rsidRPr="00000000">
        <w:rPr>
          <w:color w:val="000000"/>
          <w:rtl w:val="0"/>
        </w:rPr>
        <w:t xml:space="preserve">6.</w:t>
      </w:r>
      <w:hyperlink r:id="rId40">
        <w:r w:rsidDel="00000000" w:rsidR="00000000" w:rsidRPr="00000000">
          <w:rPr>
            <w:color w:val="000000"/>
            <w:rtl w:val="0"/>
          </w:rPr>
          <w:t xml:space="preserve">Vigara-Puche, Victor, Manuel J. Fernandez-Gonzalez, and Matteo Fumagalli. 2024. “Design and Validation of an Obstacle Contact Sensor for Aerial Robots.” </w:t>
        </w:r>
      </w:hyperlink>
      <w:hyperlink r:id="rId41">
        <w:r w:rsidDel="00000000" w:rsidR="00000000" w:rsidRPr="00000000">
          <w:rPr>
            <w:i w:val="1"/>
            <w:color w:val="000000"/>
            <w:rtl w:val="0"/>
          </w:rPr>
          <w:t xml:space="preserve">Sensors (Basel, Switzerland)</w:t>
        </w:r>
      </w:hyperlink>
      <w:hyperlink r:id="rId42">
        <w:r w:rsidDel="00000000" w:rsidR="00000000" w:rsidRPr="00000000">
          <w:rPr>
            <w:color w:val="000000"/>
            <w:rtl w:val="0"/>
          </w:rPr>
          <w:t xml:space="preserve"> 24 (23). https://doi.org/</w:t>
        </w:r>
      </w:hyperlink>
      <w:hyperlink r:id="rId43">
        <w:r w:rsidDel="00000000" w:rsidR="00000000" w:rsidRPr="00000000">
          <w:rPr>
            <w:color w:val="000000"/>
            <w:rtl w:val="0"/>
          </w:rPr>
          <w:t xml:space="preserve">10.3390/s24237814</w:t>
        </w:r>
      </w:hyperlink>
      <w:hyperlink r:id="rId44">
        <w:r w:rsidDel="00000000" w:rsidR="00000000" w:rsidRPr="00000000">
          <w:rPr>
            <w:color w:val="000000"/>
            <w:rtl w:val="0"/>
          </w:rPr>
          <w:t xml:space="preserve">.</w:t>
        </w:r>
      </w:hyperlink>
      <w:r w:rsidDel="00000000" w:rsidR="00000000" w:rsidRPr="00000000">
        <w:rPr>
          <w:rtl w:val="0"/>
        </w:rPr>
      </w:r>
    </w:p>
    <w:p w:rsidR="00000000" w:rsidDel="00000000" w:rsidP="00000000" w:rsidRDefault="00000000" w:rsidRPr="00000000" w14:paraId="000000AA">
      <w:pPr>
        <w:widowControl w:val="0"/>
        <w:spacing w:after="220" w:line="240" w:lineRule="auto"/>
        <w:ind w:left="440" w:hanging="440"/>
        <w:rPr>
          <w:color w:val="000000"/>
        </w:rPr>
      </w:pPr>
      <w:r w:rsidDel="00000000" w:rsidR="00000000" w:rsidRPr="00000000">
        <w:rPr>
          <w:rtl w:val="0"/>
        </w:rPr>
        <w:t xml:space="preserve">7.</w:t>
      </w:r>
      <w:hyperlink r:id="rId45">
        <w:r w:rsidDel="00000000" w:rsidR="00000000" w:rsidRPr="00000000">
          <w:rPr>
            <w:color w:val="000000"/>
            <w:rtl w:val="0"/>
          </w:rPr>
          <w:t xml:space="preserve">Yang, Jaemo, Doheun Cha, Dong-Gyu Lee, and Sangtae Ahn. 2024. “STCNet: Spatio-Temporal Cross Network with Subject-Aware Contrastive Learning for Hand Gesture Recognition in Surface EMG.” </w:t>
        </w:r>
      </w:hyperlink>
      <w:hyperlink r:id="rId46">
        <w:r w:rsidDel="00000000" w:rsidR="00000000" w:rsidRPr="00000000">
          <w:rPr>
            <w:i w:val="1"/>
            <w:color w:val="000000"/>
            <w:rtl w:val="0"/>
          </w:rPr>
          <w:t xml:space="preserve">Computers in Biology and Medicine</w:t>
        </w:r>
      </w:hyperlink>
      <w:hyperlink r:id="rId47">
        <w:r w:rsidDel="00000000" w:rsidR="00000000" w:rsidRPr="00000000">
          <w:rPr>
            <w:color w:val="000000"/>
            <w:rtl w:val="0"/>
          </w:rPr>
          <w:t xml:space="preserve"> 185 (December):109525.</w:t>
        </w:r>
      </w:hyperlink>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WORKING MODEL</w:t>
      </w:r>
    </w:p>
    <w:p w:rsidR="00000000" w:rsidDel="00000000" w:rsidP="00000000" w:rsidRDefault="00000000" w:rsidRPr="00000000" w14:paraId="000000A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0" distT="0" distL="0" distR="0">
            <wp:extent cx="5770802" cy="4281418"/>
            <wp:effectExtent b="0" l="0" r="0" t="0"/>
            <wp:docPr id="9"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70802" cy="428141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FLOW CHART</w:t>
      </w:r>
    </w:p>
    <w:p w:rsidR="00000000" w:rsidDel="00000000" w:rsidP="00000000" w:rsidRDefault="00000000" w:rsidRPr="00000000" w14:paraId="000000B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1 - Sensor Data Collection:</w:t>
      </w: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 sensors on fingers detect bending.</w:t>
      </w:r>
    </w:p>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Accelerometer/gyroscope detects hand orientation and rotation.</w:t>
      </w:r>
    </w:p>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2 - Data Processing:</w:t>
      </w: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Arduino reads data from the sensors.</w:t>
      </w:r>
    </w:p>
    <w:p w:rsidR="00000000" w:rsidDel="00000000" w:rsidP="00000000" w:rsidRDefault="00000000" w:rsidRPr="00000000" w14:paraId="000000B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 sensor data is mapped to keyboard inputs.</w:t>
      </w:r>
    </w:p>
    <w:p w:rsidR="00000000" w:rsidDel="00000000" w:rsidP="00000000" w:rsidRDefault="00000000" w:rsidRPr="00000000" w14:paraId="000000B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Accelerometer data is mapped to mouse movement.</w:t>
      </w:r>
    </w:p>
    <w:p w:rsidR="00000000" w:rsidDel="00000000" w:rsidP="00000000" w:rsidRDefault="00000000" w:rsidRPr="00000000" w14:paraId="000000B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3 - Game Interaction:</w:t>
      </w:r>
    </w:p>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sends keyboard and mouse inputs to the computer.</w:t>
      </w:r>
    </w:p>
    <w:p w:rsidR="00000000" w:rsidDel="00000000" w:rsidP="00000000" w:rsidRDefault="00000000" w:rsidRPr="00000000" w14:paraId="000000B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responds to the inputs in real-time.</w:t>
      </w:r>
    </w:p>
    <w:p w:rsidR="00000000" w:rsidDel="00000000" w:rsidP="00000000" w:rsidRDefault="00000000" w:rsidRPr="00000000" w14:paraId="000000BD">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Load this test code into your Arduino IDE: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E">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Analog Read Serial Code:</w:t>
      </w:r>
    </w:p>
    <w:p w:rsidR="00000000" w:rsidDel="00000000" w:rsidP="00000000" w:rsidRDefault="00000000" w:rsidRPr="00000000" w14:paraId="000000B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AnalogReadSerial</w:t>
      </w:r>
    </w:p>
    <w:p w:rsidR="00000000" w:rsidDel="00000000" w:rsidP="00000000" w:rsidRDefault="00000000" w:rsidRPr="00000000" w14:paraId="000000C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Reads an analog input on pin 0, prints the result to the Serial Monitor.</w:t>
      </w:r>
    </w:p>
    <w:p w:rsidR="00000000" w:rsidDel="00000000" w:rsidP="00000000" w:rsidRDefault="00000000" w:rsidRPr="00000000" w14:paraId="000000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Graphical representation is available using Serial Plotter (Tools &gt; Serial Plotter menu).</w:t>
      </w:r>
    </w:p>
    <w:p w:rsidR="00000000" w:rsidDel="00000000" w:rsidP="00000000" w:rsidRDefault="00000000" w:rsidRPr="00000000" w14:paraId="000000C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Attach the center pin of a potentiometer to pin A0, and the outside pins to +5V and ground.</w:t>
      </w:r>
    </w:p>
    <w:p w:rsidR="00000000" w:rsidDel="00000000" w:rsidP="00000000" w:rsidRDefault="00000000" w:rsidRPr="00000000" w14:paraId="000000C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example code is in the public domain.</w:t>
      </w:r>
    </w:p>
    <w:p w:rsidR="00000000" w:rsidDel="00000000" w:rsidP="00000000" w:rsidRDefault="00000000" w:rsidRPr="00000000" w14:paraId="000000C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https://www.arduino.cc/en/Tutorial/BuiltInExamples/AnalogReadSerial</w:t>
      </w:r>
    </w:p>
    <w:p w:rsidR="00000000" w:rsidDel="00000000" w:rsidP="00000000" w:rsidRDefault="00000000" w:rsidRPr="00000000" w14:paraId="000000C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setup routine runs once when you press reset:</w:t>
      </w:r>
    </w:p>
    <w:p w:rsidR="00000000" w:rsidDel="00000000" w:rsidP="00000000" w:rsidRDefault="00000000" w:rsidRPr="00000000" w14:paraId="000000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setup() {</w:t>
      </w:r>
    </w:p>
    <w:p w:rsidR="00000000" w:rsidDel="00000000" w:rsidP="00000000" w:rsidRDefault="00000000" w:rsidRPr="00000000" w14:paraId="000000C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initialize serial communication at 9600 bits per second:</w:t>
      </w:r>
    </w:p>
    <w:p w:rsidR="00000000" w:rsidDel="00000000" w:rsidP="00000000" w:rsidRDefault="00000000" w:rsidRPr="00000000" w14:paraId="000000C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Serial.begin(9600);</w:t>
      </w:r>
    </w:p>
    <w:p w:rsidR="00000000" w:rsidDel="00000000" w:rsidP="00000000" w:rsidRDefault="00000000" w:rsidRPr="00000000" w14:paraId="000000C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loop routine runs over and over again forever:</w:t>
      </w:r>
    </w:p>
    <w:p w:rsidR="00000000" w:rsidDel="00000000" w:rsidP="00000000" w:rsidRDefault="00000000" w:rsidRPr="00000000" w14:paraId="000000C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loop() {</w:t>
      </w:r>
    </w:p>
    <w:p w:rsidR="00000000" w:rsidDel="00000000" w:rsidP="00000000" w:rsidRDefault="00000000" w:rsidRPr="00000000" w14:paraId="000000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read the input on analog pin 0:</w:t>
      </w:r>
    </w:p>
    <w:p w:rsidR="00000000" w:rsidDel="00000000" w:rsidP="00000000" w:rsidRDefault="00000000" w:rsidRPr="00000000" w14:paraId="000000D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sensorValue = analogRead(A0);</w:t>
      </w:r>
    </w:p>
    <w:p w:rsidR="00000000" w:rsidDel="00000000" w:rsidP="00000000" w:rsidRDefault="00000000" w:rsidRPr="00000000" w14:paraId="000000D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print out the value you read:</w:t>
      </w:r>
    </w:p>
    <w:p w:rsidR="00000000" w:rsidDel="00000000" w:rsidP="00000000" w:rsidRDefault="00000000" w:rsidRPr="00000000" w14:paraId="000000D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Serial.println(sensorValue);</w:t>
      </w:r>
    </w:p>
    <w:p w:rsidR="00000000" w:rsidDel="00000000" w:rsidP="00000000" w:rsidRDefault="00000000" w:rsidRPr="00000000" w14:paraId="000000D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delay(1);  }// delay in between reads for stability</w:t>
      </w:r>
    </w:p>
    <w:p w:rsidR="00000000" w:rsidDel="00000000" w:rsidP="00000000" w:rsidRDefault="00000000" w:rsidRPr="00000000" w14:paraId="000000D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IMAGE</w:t>
      </w:r>
    </w:p>
    <w:p w:rsidR="00000000" w:rsidDel="00000000" w:rsidP="00000000" w:rsidRDefault="00000000" w:rsidRPr="00000000" w14:paraId="000000D6">
      <w:pPr>
        <w:spacing w:line="360" w:lineRule="auto"/>
        <w:jc w:val="both"/>
        <w:rPr/>
      </w:pPr>
      <w:r w:rsidDel="00000000" w:rsidR="00000000" w:rsidRPr="00000000">
        <w:rPr>
          <w:rFonts w:ascii="SimSun" w:cs="SimSun" w:eastAsia="SimSun" w:hAnsi="SimSun"/>
          <w:sz w:val="24"/>
          <w:szCs w:val="24"/>
          <w:rtl w:val="0"/>
        </w:rPr>
        <w:t xml:space="preserve">          </w:t>
      </w:r>
      <w:r w:rsidDel="00000000" w:rsidR="00000000" w:rsidRPr="00000000">
        <w:rPr>
          <w:rtl w:val="0"/>
        </w:rPr>
      </w:r>
    </w:p>
    <w:p w:rsidR="00000000" w:rsidDel="00000000" w:rsidP="00000000" w:rsidRDefault="00000000" w:rsidRPr="00000000" w14:paraId="000000D7">
      <w:pPr>
        <w:widowControl w:val="0"/>
        <w:spacing w:after="0" w:line="276" w:lineRule="auto"/>
        <w:rPr/>
      </w:pPr>
      <w:r w:rsidDel="00000000" w:rsidR="00000000" w:rsidRPr="00000000">
        <w:rPr>
          <w:rtl w:val="0"/>
        </w:rPr>
        <w:t xml:space="preserve">                      </w:t>
      </w:r>
      <w:r w:rsidDel="00000000" w:rsidR="00000000" w:rsidRPr="00000000">
        <w:rPr/>
        <w:drawing>
          <wp:inline distB="0" distT="0" distL="0" distR="0">
            <wp:extent cx="4403017" cy="2835467"/>
            <wp:effectExtent b="0" l="0" r="0" t="0"/>
            <wp:docPr id="8" name="image5.jpg"/>
            <a:graphic>
              <a:graphicData uri="http://schemas.openxmlformats.org/drawingml/2006/picture">
                <pic:pic>
                  <pic:nvPicPr>
                    <pic:cNvPr id="0" name="image5.jpg"/>
                    <pic:cNvPicPr preferRelativeResize="0"/>
                  </pic:nvPicPr>
                  <pic:blipFill>
                    <a:blip r:embed="rId49"/>
                    <a:srcRect b="0" l="0" r="0" t="0"/>
                    <a:stretch>
                      <a:fillRect/>
                    </a:stretch>
                  </pic:blipFill>
                  <pic:spPr>
                    <a:xfrm>
                      <a:off x="0" y="0"/>
                      <a:ext cx="4403017" cy="2835467"/>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SimSun"/>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ZrkbFB/kRuY" TargetMode="External"/><Relationship Id="rId42" Type="http://schemas.openxmlformats.org/officeDocument/2006/relationships/hyperlink" Target="http://paperpile.com/b/ZrkbFB/kRuY" TargetMode="External"/><Relationship Id="rId41" Type="http://schemas.openxmlformats.org/officeDocument/2006/relationships/hyperlink" Target="http://paperpile.com/b/ZrkbFB/kRuY" TargetMode="External"/><Relationship Id="rId44" Type="http://schemas.openxmlformats.org/officeDocument/2006/relationships/hyperlink" Target="http://paperpile.com/b/ZrkbFB/kRuY" TargetMode="External"/><Relationship Id="rId43" Type="http://schemas.openxmlformats.org/officeDocument/2006/relationships/hyperlink" Target="http://dx.doi.org/10.3390/s24237814" TargetMode="External"/><Relationship Id="rId46" Type="http://schemas.openxmlformats.org/officeDocument/2006/relationships/hyperlink" Target="http://paperpile.com/b/ZrkbFB/ZOBq" TargetMode="External"/><Relationship Id="rId45" Type="http://schemas.openxmlformats.org/officeDocument/2006/relationships/hyperlink" Target="http://paperpile.com/b/ZrkbFB/ZOB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ZrkbFB/eMUW+my8D" TargetMode="External"/><Relationship Id="rId48" Type="http://schemas.openxmlformats.org/officeDocument/2006/relationships/image" Target="media/image9.png"/><Relationship Id="rId47" Type="http://schemas.openxmlformats.org/officeDocument/2006/relationships/hyperlink" Target="http://paperpile.com/b/ZrkbFB/ZOBq" TargetMode="External"/><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hyperlink" Target="https://paperpile.com/c/ZrkbFB/eMUW" TargetMode="External"/><Relationship Id="rId31" Type="http://schemas.openxmlformats.org/officeDocument/2006/relationships/hyperlink" Target="http://paperpile.com/b/ZrkbFB/eMUW" TargetMode="External"/><Relationship Id="rId30" Type="http://schemas.openxmlformats.org/officeDocument/2006/relationships/hyperlink" Target="http://paperpile.com/b/ZrkbFB/eMUW" TargetMode="External"/><Relationship Id="rId33" Type="http://schemas.openxmlformats.org/officeDocument/2006/relationships/hyperlink" Target="http://paperpile.com/b/ZrkbFB/my8D" TargetMode="External"/><Relationship Id="rId32" Type="http://schemas.openxmlformats.org/officeDocument/2006/relationships/hyperlink" Target="http://paperpile.com/b/ZrkbFB/my8D" TargetMode="External"/><Relationship Id="rId35" Type="http://schemas.openxmlformats.org/officeDocument/2006/relationships/hyperlink" Target="http://paperpile.com/b/ZrkbFB/ucKU" TargetMode="External"/><Relationship Id="rId34" Type="http://schemas.openxmlformats.org/officeDocument/2006/relationships/hyperlink" Target="http://paperpile.com/b/ZrkbFB/my8D" TargetMode="External"/><Relationship Id="rId37" Type="http://schemas.openxmlformats.org/officeDocument/2006/relationships/hyperlink" Target="http://paperpile.com/b/ZrkbFB/ucKU" TargetMode="External"/><Relationship Id="rId36" Type="http://schemas.openxmlformats.org/officeDocument/2006/relationships/hyperlink" Target="http://paperpile.com/b/ZrkbFB/ucKU" TargetMode="External"/><Relationship Id="rId39" Type="http://schemas.openxmlformats.org/officeDocument/2006/relationships/hyperlink" Target="http://paperpile.com/b/ZrkbFB/ucKU" TargetMode="External"/><Relationship Id="rId38" Type="http://schemas.openxmlformats.org/officeDocument/2006/relationships/hyperlink" Target="http://dx.doi.org/10.1038/s41528-024-00293-4" TargetMode="External"/><Relationship Id="rId20" Type="http://schemas.openxmlformats.org/officeDocument/2006/relationships/image" Target="media/image3.jp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hyperlink" Target="http://paperpile.com/b/ZrkbFB/YYY9" TargetMode="External"/><Relationship Id="rId23" Type="http://schemas.openxmlformats.org/officeDocument/2006/relationships/hyperlink" Target="http://paperpile.com/b/ZrkbFB/YYY9" TargetMode="External"/><Relationship Id="rId26" Type="http://schemas.openxmlformats.org/officeDocument/2006/relationships/hyperlink" Target="http://paperpile.com/b/ZrkbFB/QRqg" TargetMode="External"/><Relationship Id="rId25" Type="http://schemas.openxmlformats.org/officeDocument/2006/relationships/hyperlink" Target="http://paperpile.com/b/ZrkbFB/YYY9" TargetMode="External"/><Relationship Id="rId28" Type="http://schemas.openxmlformats.org/officeDocument/2006/relationships/hyperlink" Target="http://paperpile.com/b/ZrkbFB/QRqg" TargetMode="External"/><Relationship Id="rId27" Type="http://schemas.openxmlformats.org/officeDocument/2006/relationships/hyperlink" Target="http://paperpile.com/b/ZrkbFB/QRqg" TargetMode="External"/><Relationship Id="rId29" Type="http://schemas.openxmlformats.org/officeDocument/2006/relationships/hyperlink" Target="http://paperpile.com/b/ZrkbFB/eMUW" TargetMode="External"/><Relationship Id="rId11" Type="http://schemas.openxmlformats.org/officeDocument/2006/relationships/hyperlink" Target="https://paperpile.com/c/ZrkbFB/kRuY" TargetMode="External"/><Relationship Id="rId10" Type="http://schemas.openxmlformats.org/officeDocument/2006/relationships/hyperlink" Target="https://paperpile.com/c/ZrkbFB/eMUW" TargetMode="External"/><Relationship Id="rId13" Type="http://schemas.openxmlformats.org/officeDocument/2006/relationships/hyperlink" Target="https://paperpile.com/c/ZrkbFB/kRuY" TargetMode="External"/><Relationship Id="rId12" Type="http://schemas.openxmlformats.org/officeDocument/2006/relationships/hyperlink" Target="https://paperpile.com/c/ZrkbFB/my8D" TargetMode="External"/><Relationship Id="rId15" Type="http://schemas.openxmlformats.org/officeDocument/2006/relationships/hyperlink" Target="https://paperpile.com/c/ZrkbFB/ucKU" TargetMode="External"/><Relationship Id="rId14" Type="http://schemas.openxmlformats.org/officeDocument/2006/relationships/hyperlink" Target="https://paperpile.com/c/ZrkbFB/QRqg" TargetMode="External"/><Relationship Id="rId17" Type="http://schemas.openxmlformats.org/officeDocument/2006/relationships/hyperlink" Target="https://paperpile.com/c/ZrkbFB/ZOBq" TargetMode="External"/><Relationship Id="rId16" Type="http://schemas.openxmlformats.org/officeDocument/2006/relationships/hyperlink" Target="https://paperpile.com/c/ZrkbFB/YYY9" TargetMode="External"/><Relationship Id="rId19" Type="http://schemas.openxmlformats.org/officeDocument/2006/relationships/image" Target="media/image6.jp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381068D67DB542228797A39FC1D4FA76_12</vt:lpwstr>
  </property>
</Properties>
</file>