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CD18C" w14:textId="39CA532C" w:rsidR="00A374DE" w:rsidRPr="000A08A9" w:rsidRDefault="00000000">
      <w:pPr>
        <w:rPr>
          <w:sz w:val="28"/>
          <w:szCs w:val="28"/>
        </w:rPr>
      </w:pPr>
      <w:r w:rsidRPr="000A08A9">
        <w:rPr>
          <w:b/>
          <w:sz w:val="44"/>
          <w:szCs w:val="44"/>
        </w:rPr>
        <w:t>Krishna Vignan</w:t>
      </w:r>
      <w:r w:rsidR="000A08A9">
        <w:rPr>
          <w:b/>
          <w:sz w:val="40"/>
          <w:szCs w:val="40"/>
        </w:rPr>
        <w:br/>
      </w:r>
      <w:r w:rsidR="00A374DE">
        <w:rPr>
          <w:b/>
          <w:sz w:val="40"/>
          <w:szCs w:val="40"/>
        </w:rPr>
        <w:br/>
      </w:r>
      <w:r w:rsidR="00A374DE" w:rsidRPr="000A08A9">
        <w:rPr>
          <w:b/>
          <w:sz w:val="28"/>
          <w:szCs w:val="28"/>
        </w:rPr>
        <w:t>SRE &amp; DevOps Engineer</w:t>
      </w:r>
    </w:p>
    <w:p w14:paraId="70355467" w14:textId="3CC3AF74" w:rsidR="00341240" w:rsidRPr="000A08A9" w:rsidRDefault="00000000">
      <w:pPr>
        <w:rPr>
          <w:sz w:val="24"/>
          <w:szCs w:val="24"/>
        </w:rPr>
      </w:pPr>
      <w:r w:rsidRPr="000A08A9">
        <w:rPr>
          <w:b/>
          <w:bCs/>
          <w:sz w:val="24"/>
          <w:szCs w:val="24"/>
        </w:rPr>
        <w:t>Phone</w:t>
      </w:r>
      <w:r w:rsidRPr="000A08A9">
        <w:rPr>
          <w:sz w:val="24"/>
          <w:szCs w:val="24"/>
        </w:rPr>
        <w:t xml:space="preserve">: </w:t>
      </w:r>
      <w:r w:rsidR="000A08A9">
        <w:rPr>
          <w:sz w:val="24"/>
          <w:szCs w:val="24"/>
        </w:rPr>
        <w:t>+91-</w:t>
      </w:r>
      <w:r w:rsidRPr="000A08A9">
        <w:rPr>
          <w:sz w:val="24"/>
          <w:szCs w:val="24"/>
        </w:rPr>
        <w:t xml:space="preserve">9032227977 </w:t>
      </w:r>
      <w:r w:rsidR="000A08A9">
        <w:rPr>
          <w:sz w:val="24"/>
          <w:szCs w:val="24"/>
        </w:rPr>
        <w:t xml:space="preserve">| </w:t>
      </w:r>
      <w:r w:rsidRPr="000A08A9">
        <w:rPr>
          <w:b/>
          <w:bCs/>
          <w:sz w:val="24"/>
          <w:szCs w:val="24"/>
        </w:rPr>
        <w:t>Email</w:t>
      </w:r>
      <w:r w:rsidRPr="000A08A9">
        <w:rPr>
          <w:sz w:val="24"/>
          <w:szCs w:val="24"/>
        </w:rPr>
        <w:t xml:space="preserve">: </w:t>
      </w:r>
      <w:hyperlink r:id="rId8" w:history="1">
        <w:r w:rsidR="000A08A9" w:rsidRPr="000A08A9">
          <w:rPr>
            <w:rStyle w:val="Hyperlink"/>
            <w:sz w:val="24"/>
            <w:szCs w:val="24"/>
          </w:rPr>
          <w:t>krishnavignan98@gmail.com</w:t>
        </w:r>
      </w:hyperlink>
      <w:r w:rsidR="000A08A9" w:rsidRPr="000A08A9">
        <w:rPr>
          <w:sz w:val="24"/>
          <w:szCs w:val="24"/>
        </w:rPr>
        <w:t xml:space="preserve">  </w:t>
      </w:r>
      <w:r w:rsidR="000A08A9" w:rsidRPr="000A08A9">
        <w:rPr>
          <w:sz w:val="24"/>
          <w:szCs w:val="24"/>
        </w:rPr>
        <w:br/>
      </w:r>
      <w:r w:rsidR="000A08A9" w:rsidRPr="000A08A9">
        <w:rPr>
          <w:b/>
          <w:bCs/>
          <w:sz w:val="24"/>
          <w:szCs w:val="24"/>
        </w:rPr>
        <w:t>LinkedIn</w:t>
      </w:r>
      <w:r w:rsidR="000A08A9" w:rsidRPr="000A08A9">
        <w:rPr>
          <w:sz w:val="24"/>
          <w:szCs w:val="24"/>
        </w:rPr>
        <w:t>: linkedin.com/in/</w:t>
      </w:r>
      <w:proofErr w:type="spellStart"/>
      <w:r w:rsidR="000A08A9" w:rsidRPr="000A08A9">
        <w:rPr>
          <w:sz w:val="24"/>
          <w:szCs w:val="24"/>
        </w:rPr>
        <w:t>krishna-vignan</w:t>
      </w:r>
      <w:proofErr w:type="spellEnd"/>
      <w:r w:rsidR="000A08A9" w:rsidRPr="000A08A9">
        <w:rPr>
          <w:sz w:val="24"/>
          <w:szCs w:val="24"/>
        </w:rPr>
        <w:br/>
      </w:r>
      <w:r w:rsidR="000A08A9" w:rsidRPr="000A08A9">
        <w:rPr>
          <w:rStyle w:val="Strong"/>
          <w:sz w:val="24"/>
          <w:szCs w:val="24"/>
        </w:rPr>
        <w:t>Notice Period:</w:t>
      </w:r>
      <w:r w:rsidR="000A08A9" w:rsidRPr="000A08A9">
        <w:rPr>
          <w:sz w:val="24"/>
          <w:szCs w:val="24"/>
        </w:rPr>
        <w:t xml:space="preserve"> Currently Serving</w:t>
      </w:r>
      <w:r w:rsidR="000A08A9">
        <w:br/>
      </w:r>
      <w:r w:rsidR="000A08A9">
        <w:br/>
      </w:r>
      <w:r w:rsidRPr="00A374DE">
        <w:rPr>
          <w:b/>
          <w:sz w:val="28"/>
          <w:szCs w:val="28"/>
        </w:rPr>
        <w:t>Professional Summary</w:t>
      </w:r>
    </w:p>
    <w:p w14:paraId="48F3F7D1" w14:textId="77777777" w:rsidR="00341240" w:rsidRDefault="00000000">
      <w:r>
        <w:t>SRE and DevOps Engineer with 6.5+ years of experience building and operating cloud and container platforms across enterprise environments. Positioned for both SRE and DevOps roles, with strong expertise in platform reliability engineering, automation, delivery engineering, CI/CD, IaC, observability, incident management, and cloud operations. Hands-on experience in multi-cloud Kubernetes operations across AWS and GCP to improve uptime, release quality, and operational excellence.</w:t>
      </w:r>
    </w:p>
    <w:p w14:paraId="5276E544" w14:textId="77777777" w:rsidR="00341240" w:rsidRPr="00A374DE" w:rsidRDefault="00000000">
      <w:pPr>
        <w:rPr>
          <w:sz w:val="28"/>
          <w:szCs w:val="28"/>
        </w:rPr>
      </w:pPr>
      <w:r w:rsidRPr="00A374DE">
        <w:rPr>
          <w:b/>
          <w:sz w:val="28"/>
          <w:szCs w:val="28"/>
        </w:rPr>
        <w:t>Core Skills</w:t>
      </w:r>
    </w:p>
    <w:p w14:paraId="36464176" w14:textId="77777777" w:rsidR="00341240" w:rsidRDefault="00000000">
      <w:pPr>
        <w:pStyle w:val="ListBullet"/>
      </w:pPr>
      <w:r>
        <w:t xml:space="preserve">Cloud Platforms: </w:t>
      </w:r>
      <w:r>
        <w:rPr>
          <w:b/>
        </w:rPr>
        <w:t>AWS</w:t>
      </w:r>
      <w:r>
        <w:t xml:space="preserve">, </w:t>
      </w:r>
      <w:r>
        <w:rPr>
          <w:b/>
        </w:rPr>
        <w:t>GCP</w:t>
      </w:r>
    </w:p>
    <w:p w14:paraId="404A2AF4" w14:textId="77777777" w:rsidR="00341240" w:rsidRDefault="00000000">
      <w:pPr>
        <w:pStyle w:val="ListBullet"/>
      </w:pPr>
      <w:r>
        <w:t xml:space="preserve">Container &amp; Orchestration: </w:t>
      </w:r>
      <w:r>
        <w:rPr>
          <w:b/>
        </w:rPr>
        <w:t>Kubernetes</w:t>
      </w:r>
    </w:p>
    <w:p w14:paraId="785E995F" w14:textId="77777777" w:rsidR="00341240" w:rsidRDefault="00000000">
      <w:pPr>
        <w:pStyle w:val="ListBullet"/>
      </w:pPr>
      <w:r w:rsidRPr="00A374DE">
        <w:rPr>
          <w:bCs/>
        </w:rPr>
        <w:t>IaC</w:t>
      </w:r>
      <w:r>
        <w:t xml:space="preserve"> &amp; Configuration Management: </w:t>
      </w:r>
      <w:r>
        <w:rPr>
          <w:b/>
        </w:rPr>
        <w:t>Terraform</w:t>
      </w:r>
      <w:r>
        <w:t xml:space="preserve">, </w:t>
      </w:r>
      <w:r>
        <w:rPr>
          <w:b/>
        </w:rPr>
        <w:t>Ansible</w:t>
      </w:r>
    </w:p>
    <w:p w14:paraId="602EBD55" w14:textId="77777777" w:rsidR="00341240" w:rsidRDefault="00000000">
      <w:pPr>
        <w:pStyle w:val="ListBullet"/>
      </w:pPr>
      <w:r w:rsidRPr="00A374DE">
        <w:rPr>
          <w:bCs/>
        </w:rPr>
        <w:t>CI/CD</w:t>
      </w:r>
      <w:r>
        <w:t xml:space="preserve"> &amp; Delivery Engineering: </w:t>
      </w:r>
      <w:r>
        <w:rPr>
          <w:b/>
        </w:rPr>
        <w:t>Jenkins</w:t>
      </w:r>
      <w:r>
        <w:t xml:space="preserve">, </w:t>
      </w:r>
      <w:r>
        <w:rPr>
          <w:b/>
        </w:rPr>
        <w:t>GitHub Actions</w:t>
      </w:r>
    </w:p>
    <w:p w14:paraId="7C224E67" w14:textId="77777777" w:rsidR="00341240" w:rsidRDefault="00000000">
      <w:pPr>
        <w:pStyle w:val="ListBullet"/>
      </w:pPr>
      <w:r>
        <w:t xml:space="preserve">Monitoring &amp; Observability: </w:t>
      </w:r>
      <w:r>
        <w:rPr>
          <w:b/>
        </w:rPr>
        <w:t>Datadog</w:t>
      </w:r>
      <w:r>
        <w:t xml:space="preserve">, </w:t>
      </w:r>
      <w:r>
        <w:rPr>
          <w:b/>
        </w:rPr>
        <w:t>Prometheus</w:t>
      </w:r>
      <w:r>
        <w:t xml:space="preserve">, </w:t>
      </w:r>
      <w:r>
        <w:rPr>
          <w:b/>
        </w:rPr>
        <w:t>Grafana</w:t>
      </w:r>
      <w:r>
        <w:t xml:space="preserve">, </w:t>
      </w:r>
      <w:r>
        <w:rPr>
          <w:b/>
        </w:rPr>
        <w:t>CloudWatch</w:t>
      </w:r>
    </w:p>
    <w:p w14:paraId="4B26AE2B" w14:textId="77777777" w:rsidR="00341240" w:rsidRDefault="00000000">
      <w:pPr>
        <w:pStyle w:val="ListBullet"/>
      </w:pPr>
      <w:r>
        <w:t xml:space="preserve">Data &amp; Workflow Platforms: </w:t>
      </w:r>
      <w:r>
        <w:rPr>
          <w:b/>
        </w:rPr>
        <w:t>Kafka</w:t>
      </w:r>
      <w:r>
        <w:t xml:space="preserve">, </w:t>
      </w:r>
      <w:r>
        <w:rPr>
          <w:b/>
        </w:rPr>
        <w:t>Flink</w:t>
      </w:r>
      <w:r>
        <w:t xml:space="preserve">, </w:t>
      </w:r>
      <w:r>
        <w:rPr>
          <w:b/>
        </w:rPr>
        <w:t>Airflow</w:t>
      </w:r>
      <w:r>
        <w:t xml:space="preserve">, </w:t>
      </w:r>
      <w:r>
        <w:rPr>
          <w:b/>
        </w:rPr>
        <w:t>Apache Storm</w:t>
      </w:r>
    </w:p>
    <w:p w14:paraId="25F47EEA" w14:textId="514C116D" w:rsidR="00341240" w:rsidRDefault="00000000">
      <w:pPr>
        <w:pStyle w:val="ListBullet"/>
      </w:pPr>
      <w:r>
        <w:t xml:space="preserve">AI &amp; Automation: </w:t>
      </w:r>
      <w:r>
        <w:rPr>
          <w:b/>
        </w:rPr>
        <w:t>GitHub Copilot</w:t>
      </w:r>
      <w:r>
        <w:t xml:space="preserve">, </w:t>
      </w:r>
      <w:r>
        <w:rPr>
          <w:b/>
        </w:rPr>
        <w:t>AI agents</w:t>
      </w:r>
      <w:r>
        <w:t xml:space="preserve">, </w:t>
      </w:r>
      <w:r>
        <w:rPr>
          <w:b/>
        </w:rPr>
        <w:t>Amazon Bedrock</w:t>
      </w:r>
    </w:p>
    <w:p w14:paraId="2FB5A1F0" w14:textId="2E73365F" w:rsidR="00341240" w:rsidRDefault="00000000">
      <w:pPr>
        <w:pStyle w:val="ListBullet"/>
      </w:pPr>
      <w:r>
        <w:t>Practices: Incident Management, RCA, SLA/SLO/SLI, Runbooks, On-call Operations</w:t>
      </w:r>
    </w:p>
    <w:p w14:paraId="6612403D" w14:textId="0D2A1B52" w:rsidR="00341240" w:rsidRDefault="00000000">
      <w:pPr>
        <w:pStyle w:val="ListBullet"/>
      </w:pPr>
      <w:r>
        <w:t xml:space="preserve">Tools: Confluence, </w:t>
      </w:r>
      <w:r w:rsidRPr="003B2A2E">
        <w:rPr>
          <w:bCs/>
        </w:rPr>
        <w:t>ServiceNow</w:t>
      </w:r>
      <w:r>
        <w:t>,</w:t>
      </w:r>
      <w:r w:rsidR="000A08A9">
        <w:t xml:space="preserve"> JIRA</w:t>
      </w:r>
      <w:r>
        <w:t>, SQL</w:t>
      </w:r>
    </w:p>
    <w:p w14:paraId="7EC27534" w14:textId="77777777" w:rsidR="000A08A9" w:rsidRDefault="000A08A9" w:rsidP="000A08A9">
      <w:pPr>
        <w:pStyle w:val="ListBullet"/>
        <w:numPr>
          <w:ilvl w:val="0"/>
          <w:numId w:val="0"/>
        </w:numPr>
        <w:ind w:left="360"/>
      </w:pPr>
    </w:p>
    <w:p w14:paraId="65374C02" w14:textId="77777777" w:rsidR="00341240" w:rsidRPr="00A374DE" w:rsidRDefault="00000000">
      <w:pPr>
        <w:rPr>
          <w:sz w:val="28"/>
          <w:szCs w:val="28"/>
        </w:rPr>
      </w:pPr>
      <w:r w:rsidRPr="00A374DE">
        <w:rPr>
          <w:b/>
          <w:sz w:val="28"/>
          <w:szCs w:val="28"/>
        </w:rPr>
        <w:t>Professional Experience</w:t>
      </w:r>
    </w:p>
    <w:p w14:paraId="156BDF7E" w14:textId="77777777" w:rsidR="00341240" w:rsidRDefault="00000000">
      <w:r>
        <w:rPr>
          <w:b/>
        </w:rPr>
        <w:t>SRE | DevOps Engineer | Tech Mahindra | Hyderabad, Telangana | Oct 2024 - Present</w:t>
      </w:r>
    </w:p>
    <w:p w14:paraId="6669946D" w14:textId="77777777" w:rsidR="00341240" w:rsidRDefault="00000000">
      <w:pPr>
        <w:pStyle w:val="ListBullet"/>
      </w:pPr>
      <w:r>
        <w:t xml:space="preserve">Engineered and maintained highly available </w:t>
      </w:r>
      <w:r>
        <w:rPr>
          <w:b/>
        </w:rPr>
        <w:t>Kubernetes</w:t>
      </w:r>
      <w:r>
        <w:t>-based infrastructure for business-critical applications.</w:t>
      </w:r>
    </w:p>
    <w:p w14:paraId="7B700784" w14:textId="77777777" w:rsidR="00341240" w:rsidRDefault="00000000">
      <w:pPr>
        <w:pStyle w:val="ListBullet"/>
      </w:pPr>
      <w:r>
        <w:t xml:space="preserve">Used </w:t>
      </w:r>
      <w:r>
        <w:rPr>
          <w:b/>
        </w:rPr>
        <w:t>GitHub Copilot</w:t>
      </w:r>
      <w:r>
        <w:t xml:space="preserve"> to accelerate troubleshooting, command drafting, and runbook refinement during incident response.</w:t>
      </w:r>
    </w:p>
    <w:p w14:paraId="13DD3EB4" w14:textId="77777777" w:rsidR="00341240" w:rsidRDefault="00000000">
      <w:pPr>
        <w:pStyle w:val="ListBullet"/>
      </w:pPr>
      <w:r>
        <w:t xml:space="preserve">Created and used </w:t>
      </w:r>
      <w:r>
        <w:rPr>
          <w:b/>
        </w:rPr>
        <w:t>AI agents</w:t>
      </w:r>
      <w:r>
        <w:t xml:space="preserve"> to streamline repetitive SRE checks, triage patterns, and operational follow-up workflows.</w:t>
      </w:r>
    </w:p>
    <w:p w14:paraId="0EC07322" w14:textId="77777777" w:rsidR="00341240" w:rsidRDefault="00000000">
      <w:pPr>
        <w:pStyle w:val="ListBullet"/>
      </w:pPr>
      <w:r>
        <w:lastRenderedPageBreak/>
        <w:t xml:space="preserve">Operated and optimized </w:t>
      </w:r>
      <w:r>
        <w:rPr>
          <w:b/>
        </w:rPr>
        <w:t>Kubernetes</w:t>
      </w:r>
      <w:r>
        <w:t xml:space="preserve"> clusters across </w:t>
      </w:r>
      <w:r>
        <w:rPr>
          <w:b/>
        </w:rPr>
        <w:t>AWS</w:t>
      </w:r>
      <w:r>
        <w:t xml:space="preserve"> and </w:t>
      </w:r>
      <w:r>
        <w:rPr>
          <w:b/>
        </w:rPr>
        <w:t>GCP</w:t>
      </w:r>
      <w:r>
        <w:t xml:space="preserve"> environments for resilient multi-cloud platform operations.</w:t>
      </w:r>
    </w:p>
    <w:p w14:paraId="080D9408" w14:textId="77777777" w:rsidR="00341240" w:rsidRDefault="00000000">
      <w:pPr>
        <w:pStyle w:val="ListBullet"/>
      </w:pPr>
      <w:r>
        <w:t>Improved platform reliability through pod lifecycle governance, CPU/memory tuning, and capacity-focused optimization.</w:t>
      </w:r>
    </w:p>
    <w:p w14:paraId="0BF49E9F" w14:textId="77777777" w:rsidR="00341240" w:rsidRDefault="00000000">
      <w:pPr>
        <w:pStyle w:val="ListBullet"/>
      </w:pPr>
      <w:r>
        <w:t>Led structured P1/P2 incident management, RCA, and preventive action planning aligned to SLA/SLO/SLI objectives.</w:t>
      </w:r>
    </w:p>
    <w:p w14:paraId="4275F794" w14:textId="77777777" w:rsidR="00341240" w:rsidRDefault="00000000">
      <w:pPr>
        <w:pStyle w:val="ListBullet"/>
      </w:pPr>
      <w:r>
        <w:t>Standardized incident response and recovery runbooks to improve consistency during high-severity outages.</w:t>
      </w:r>
    </w:p>
    <w:p w14:paraId="2C29562B" w14:textId="68F796D8" w:rsidR="00A374DE" w:rsidRDefault="00A374DE" w:rsidP="00A374DE">
      <w:pPr>
        <w:pStyle w:val="ListBullet"/>
      </w:pPr>
      <w:r>
        <w:t xml:space="preserve">Integrated </w:t>
      </w:r>
      <w:r>
        <w:rPr>
          <w:b/>
        </w:rPr>
        <w:t>Amazon Bedrock</w:t>
      </w:r>
      <w:r>
        <w:t xml:space="preserve"> into operational workflows to assist with incident context summarization and action planning support.</w:t>
      </w:r>
    </w:p>
    <w:p w14:paraId="42A7BCFC" w14:textId="77777777" w:rsidR="00341240" w:rsidRDefault="00000000">
      <w:pPr>
        <w:pStyle w:val="ListBullet"/>
      </w:pPr>
      <w:r>
        <w:t>Drove blameless post-incident reviews and preventive action follow-through with engineering stakeholders.</w:t>
      </w:r>
    </w:p>
    <w:p w14:paraId="3809EFAE" w14:textId="77777777" w:rsidR="00341240" w:rsidRDefault="00000000">
      <w:pPr>
        <w:pStyle w:val="ListBullet"/>
      </w:pPr>
      <w:r>
        <w:t xml:space="preserve">Monitored services with </w:t>
      </w:r>
      <w:r>
        <w:rPr>
          <w:b/>
        </w:rPr>
        <w:t>Prometheus</w:t>
      </w:r>
      <w:r>
        <w:t xml:space="preserve"> and </w:t>
      </w:r>
      <w:r>
        <w:rPr>
          <w:b/>
        </w:rPr>
        <w:t>Grafana</w:t>
      </w:r>
      <w:r>
        <w:t>, investigated alerts, and resolved performance and availability risks proactively.</w:t>
      </w:r>
    </w:p>
    <w:p w14:paraId="703CC1C5" w14:textId="77777777" w:rsidR="00341240" w:rsidRDefault="00000000">
      <w:pPr>
        <w:pStyle w:val="ListBullet"/>
      </w:pPr>
      <w:r>
        <w:t xml:space="preserve">Automated deployment workflows and executed </w:t>
      </w:r>
      <w:r>
        <w:rPr>
          <w:b/>
        </w:rPr>
        <w:t>Jenkins</w:t>
      </w:r>
      <w:r>
        <w:t>-based releases/hotfixes to improve delivery consistency and reduce operational risk.</w:t>
      </w:r>
    </w:p>
    <w:p w14:paraId="65E2A16B" w14:textId="77777777" w:rsidR="00341240" w:rsidRDefault="00000000">
      <w:pPr>
        <w:pStyle w:val="ListBullet"/>
      </w:pPr>
      <w:r>
        <w:t xml:space="preserve">Implemented GitOps-based deployment workflows using </w:t>
      </w:r>
      <w:r>
        <w:rPr>
          <w:b/>
        </w:rPr>
        <w:t>Flux</w:t>
      </w:r>
      <w:r>
        <w:t xml:space="preserve">, where manifest file changes are automatically synchronized to </w:t>
      </w:r>
      <w:r>
        <w:rPr>
          <w:b/>
        </w:rPr>
        <w:t>Kubernetes</w:t>
      </w:r>
      <w:r>
        <w:t xml:space="preserve"> clusters.</w:t>
      </w:r>
    </w:p>
    <w:p w14:paraId="425773A4" w14:textId="77777777" w:rsidR="00341240" w:rsidRDefault="00000000">
      <w:pPr>
        <w:pStyle w:val="ListBullet"/>
      </w:pPr>
      <w:r>
        <w:t xml:space="preserve">Used </w:t>
      </w:r>
      <w:r>
        <w:rPr>
          <w:b/>
        </w:rPr>
        <w:t>Karpenter</w:t>
      </w:r>
      <w:r>
        <w:t xml:space="preserve"> to improve </w:t>
      </w:r>
      <w:r>
        <w:rPr>
          <w:b/>
        </w:rPr>
        <w:t>Kubernetes</w:t>
      </w:r>
      <w:r>
        <w:t xml:space="preserve"> node provisioning and autoscaling behavior based on workload demand.</w:t>
      </w:r>
    </w:p>
    <w:p w14:paraId="2FFC3864" w14:textId="77777777" w:rsidR="00341240" w:rsidRDefault="00000000">
      <w:pPr>
        <w:pStyle w:val="ListBullet"/>
      </w:pPr>
      <w:r>
        <w:t>Hardened release readiness with cross-team operational checklists before production deployments and changes.</w:t>
      </w:r>
    </w:p>
    <w:p w14:paraId="7A0C17AF" w14:textId="77777777" w:rsidR="00341240" w:rsidRDefault="00000000">
      <w:pPr>
        <w:pStyle w:val="ListBullet"/>
      </w:pPr>
      <w:r>
        <w:t xml:space="preserve">Monitored </w:t>
      </w:r>
      <w:r>
        <w:rPr>
          <w:b/>
        </w:rPr>
        <w:t>Airflow</w:t>
      </w:r>
      <w:r>
        <w:t xml:space="preserve"> DAGs, reviewed task logs, and restarted/cleared failed tasks to sustain workflow continuity.</w:t>
      </w:r>
    </w:p>
    <w:p w14:paraId="3CF5A017" w14:textId="77777777" w:rsidR="00341240" w:rsidRDefault="00000000">
      <w:pPr>
        <w:pStyle w:val="ListBullet"/>
      </w:pPr>
      <w:r>
        <w:t xml:space="preserve">Restarted and tuned </w:t>
      </w:r>
      <w:r>
        <w:rPr>
          <w:b/>
        </w:rPr>
        <w:t>Flink</w:t>
      </w:r>
      <w:r>
        <w:t xml:space="preserve"> streaming jobs, including parallelism optimization to address backpressure and throughput demands.</w:t>
      </w:r>
    </w:p>
    <w:p w14:paraId="360B7470" w14:textId="77777777" w:rsidR="00341240" w:rsidRDefault="00000000">
      <w:pPr>
        <w:pStyle w:val="ListBullet"/>
      </w:pPr>
      <w:r>
        <w:t xml:space="preserve">Supported </w:t>
      </w:r>
      <w:r>
        <w:rPr>
          <w:b/>
        </w:rPr>
        <w:t>Apache Storm</w:t>
      </w:r>
      <w:r>
        <w:t xml:space="preserve"> stream-processing operations, including health checks and restart coordination during workflow disruptions.</w:t>
      </w:r>
    </w:p>
    <w:p w14:paraId="707EBD9C" w14:textId="77777777" w:rsidR="00341240" w:rsidRDefault="00000000">
      <w:pPr>
        <w:pStyle w:val="ListBullet"/>
      </w:pPr>
      <w:r>
        <w:t xml:space="preserve">Analyzed </w:t>
      </w:r>
      <w:r>
        <w:rPr>
          <w:b/>
        </w:rPr>
        <w:t>Kafka</w:t>
      </w:r>
      <w:r>
        <w:t xml:space="preserve"> consumer groups, partition assignments, and lag to maintain stable message consumption.</w:t>
      </w:r>
    </w:p>
    <w:p w14:paraId="40EDDEF5" w14:textId="77777777" w:rsidR="00341240" w:rsidRDefault="00000000">
      <w:r>
        <w:rPr>
          <w:b/>
        </w:rPr>
        <w:t xml:space="preserve">DevOps Engineer | </w:t>
      </w:r>
      <w:proofErr w:type="spellStart"/>
      <w:r>
        <w:rPr>
          <w:b/>
        </w:rPr>
        <w:t>Xebia</w:t>
      </w:r>
      <w:proofErr w:type="spellEnd"/>
      <w:r>
        <w:rPr>
          <w:b/>
        </w:rPr>
        <w:t xml:space="preserve"> IT Architects | Hyderabad, Telangana | Jul 2021 - Oct 2024</w:t>
      </w:r>
    </w:p>
    <w:p w14:paraId="008F2BFC" w14:textId="77777777" w:rsidR="00341240" w:rsidRDefault="00000000">
      <w:pPr>
        <w:pStyle w:val="ListBullet"/>
      </w:pPr>
      <w:r>
        <w:t xml:space="preserve">Built reusable </w:t>
      </w:r>
      <w:r>
        <w:rPr>
          <w:b/>
        </w:rPr>
        <w:t>AWS</w:t>
      </w:r>
      <w:r>
        <w:t xml:space="preserve"> and </w:t>
      </w:r>
      <w:r>
        <w:rPr>
          <w:b/>
        </w:rPr>
        <w:t>GCP</w:t>
      </w:r>
      <w:r>
        <w:t xml:space="preserve"> infrastructure templates using </w:t>
      </w:r>
      <w:r>
        <w:rPr>
          <w:b/>
        </w:rPr>
        <w:t>Terraform</w:t>
      </w:r>
      <w:r>
        <w:t xml:space="preserve"> for consistent and faster provisioning.</w:t>
      </w:r>
    </w:p>
    <w:p w14:paraId="0F9700E5" w14:textId="77777777" w:rsidR="00341240" w:rsidRDefault="00000000">
      <w:pPr>
        <w:pStyle w:val="ListBullet"/>
      </w:pPr>
      <w:r>
        <w:t xml:space="preserve">Developed </w:t>
      </w:r>
      <w:r>
        <w:rPr>
          <w:b/>
        </w:rPr>
        <w:t>Ansible</w:t>
      </w:r>
      <w:r>
        <w:t xml:space="preserve"> playbooks and integrated </w:t>
      </w:r>
      <w:r>
        <w:rPr>
          <w:b/>
        </w:rPr>
        <w:t>Jenkins</w:t>
      </w:r>
      <w:r>
        <w:t xml:space="preserve"> with </w:t>
      </w:r>
      <w:r>
        <w:rPr>
          <w:b/>
        </w:rPr>
        <w:t>Ansible</w:t>
      </w:r>
      <w:r>
        <w:t>/</w:t>
      </w:r>
      <w:r>
        <w:rPr>
          <w:b/>
        </w:rPr>
        <w:t>Ansible</w:t>
      </w:r>
      <w:r>
        <w:t xml:space="preserve"> Tower for repeatable operational automation.</w:t>
      </w:r>
    </w:p>
    <w:p w14:paraId="2F0A1A53" w14:textId="77777777" w:rsidR="00341240" w:rsidRDefault="00000000">
      <w:pPr>
        <w:pStyle w:val="ListBullet"/>
      </w:pPr>
      <w:r>
        <w:t xml:space="preserve">Built and maintained </w:t>
      </w:r>
      <w:r>
        <w:rPr>
          <w:b/>
        </w:rPr>
        <w:t>CI/CD</w:t>
      </w:r>
      <w:r>
        <w:t xml:space="preserve"> pipelines using </w:t>
      </w:r>
      <w:r>
        <w:rPr>
          <w:b/>
        </w:rPr>
        <w:t>Jenkins</w:t>
      </w:r>
      <w:r>
        <w:t xml:space="preserve"> and </w:t>
      </w:r>
      <w:r>
        <w:rPr>
          <w:b/>
        </w:rPr>
        <w:t>GitHub Actions</w:t>
      </w:r>
      <w:r>
        <w:t xml:space="preserve"> for build, test, and deployment workflows.</w:t>
      </w:r>
    </w:p>
    <w:p w14:paraId="31A0ABEC" w14:textId="77777777" w:rsidR="00341240" w:rsidRDefault="00000000">
      <w:pPr>
        <w:pStyle w:val="ListBullet"/>
      </w:pPr>
      <w:r>
        <w:t xml:space="preserve">Used </w:t>
      </w:r>
      <w:r>
        <w:rPr>
          <w:b/>
        </w:rPr>
        <w:t>Argo CD</w:t>
      </w:r>
      <w:r>
        <w:t xml:space="preserve"> to synchronize </w:t>
      </w:r>
      <w:r>
        <w:rPr>
          <w:b/>
        </w:rPr>
        <w:t>Kubernetes</w:t>
      </w:r>
      <w:r>
        <w:t xml:space="preserve"> deployments and improve release consistency across environments.</w:t>
      </w:r>
    </w:p>
    <w:p w14:paraId="7BF03CAF" w14:textId="77777777" w:rsidR="00341240" w:rsidRDefault="00000000">
      <w:pPr>
        <w:pStyle w:val="ListBullet"/>
      </w:pPr>
      <w:r>
        <w:lastRenderedPageBreak/>
        <w:t xml:space="preserve">Designed and implemented custom VM images on </w:t>
      </w:r>
      <w:r>
        <w:rPr>
          <w:b/>
        </w:rPr>
        <w:t>GCP</w:t>
      </w:r>
      <w:r>
        <w:t xml:space="preserve"> to meet customer performance and security requirements.</w:t>
      </w:r>
    </w:p>
    <w:p w14:paraId="4A54F3C2" w14:textId="77777777" w:rsidR="00341240" w:rsidRDefault="00000000">
      <w:pPr>
        <w:pStyle w:val="ListBullet"/>
      </w:pPr>
      <w:r>
        <w:t xml:space="preserve">Used Google Cloud Storage and </w:t>
      </w:r>
      <w:r>
        <w:rPr>
          <w:b/>
        </w:rPr>
        <w:t>Artifact Registry</w:t>
      </w:r>
      <w:r>
        <w:t xml:space="preserve"> for custom image storage, versioning, and retrieval.</w:t>
      </w:r>
    </w:p>
    <w:p w14:paraId="38182408" w14:textId="77777777" w:rsidR="00341240" w:rsidRDefault="00000000">
      <w:pPr>
        <w:pStyle w:val="ListBullet"/>
      </w:pPr>
      <w:r>
        <w:t>Created and managed isolated sandbox environments for customer testing and development use cases.</w:t>
      </w:r>
    </w:p>
    <w:p w14:paraId="112B167C" w14:textId="77777777" w:rsidR="00341240" w:rsidRDefault="00000000">
      <w:pPr>
        <w:pStyle w:val="ListBullet"/>
      </w:pPr>
      <w:r>
        <w:t xml:space="preserve">Implemented and maintained </w:t>
      </w:r>
      <w:r>
        <w:rPr>
          <w:b/>
        </w:rPr>
        <w:t>Datadog</w:t>
      </w:r>
      <w:r>
        <w:t xml:space="preserve"> monitoring, tuned alerts, and reduced false positives to improve signal quality.</w:t>
      </w:r>
    </w:p>
    <w:p w14:paraId="3D0A42C7" w14:textId="77777777" w:rsidR="00341240" w:rsidRDefault="00000000">
      <w:pPr>
        <w:pStyle w:val="ListBullet"/>
      </w:pPr>
      <w:r>
        <w:t>Improved alert quality by reducing noise and escalation fatigue through threshold tuning and routing refinements.</w:t>
      </w:r>
    </w:p>
    <w:p w14:paraId="4DB09AD1" w14:textId="77777777" w:rsidR="00341240" w:rsidRDefault="00000000">
      <w:pPr>
        <w:pStyle w:val="ListBullet"/>
      </w:pPr>
      <w:r>
        <w:t xml:space="preserve">Created </w:t>
      </w:r>
      <w:r>
        <w:rPr>
          <w:b/>
        </w:rPr>
        <w:t>AWS</w:t>
      </w:r>
      <w:r>
        <w:t xml:space="preserve"> infrastructure monitoring and automated alerting via </w:t>
      </w:r>
      <w:r>
        <w:rPr>
          <w:b/>
        </w:rPr>
        <w:t>Datadog</w:t>
      </w:r>
      <w:r>
        <w:t>.</w:t>
      </w:r>
    </w:p>
    <w:p w14:paraId="0B302B8E" w14:textId="77777777" w:rsidR="00341240" w:rsidRDefault="00000000">
      <w:pPr>
        <w:pStyle w:val="ListBullet"/>
      </w:pPr>
      <w:r>
        <w:t xml:space="preserve">Troubleshot </w:t>
      </w:r>
      <w:r>
        <w:rPr>
          <w:b/>
        </w:rPr>
        <w:t>Kubernetes</w:t>
      </w:r>
      <w:r>
        <w:t xml:space="preserve"> issues identified through </w:t>
      </w:r>
      <w:r>
        <w:rPr>
          <w:b/>
        </w:rPr>
        <w:t>Datadog</w:t>
      </w:r>
      <w:r>
        <w:t xml:space="preserve"> alerts and supported stable platform operations.</w:t>
      </w:r>
    </w:p>
    <w:p w14:paraId="5203A214" w14:textId="77777777" w:rsidR="00341240" w:rsidRDefault="00000000">
      <w:pPr>
        <w:pStyle w:val="ListBullet"/>
      </w:pPr>
      <w:r>
        <w:t xml:space="preserve">Maintained </w:t>
      </w:r>
      <w:r>
        <w:rPr>
          <w:b/>
        </w:rPr>
        <w:t>Grafana</w:t>
      </w:r>
      <w:r>
        <w:t xml:space="preserve"> dashboa</w:t>
      </w:r>
      <w:r>
        <w:rPr>
          <w:b/>
        </w:rPr>
        <w:t>rds</w:t>
      </w:r>
      <w:r>
        <w:t>/annotations and collaborated across teams to align infrastructure with application requirements.</w:t>
      </w:r>
    </w:p>
    <w:p w14:paraId="706DBBA5" w14:textId="77777777" w:rsidR="00341240" w:rsidRDefault="00000000">
      <w:pPr>
        <w:pStyle w:val="ListBullet"/>
      </w:pPr>
      <w:r>
        <w:t xml:space="preserve">Established </w:t>
      </w:r>
      <w:r>
        <w:rPr>
          <w:b/>
        </w:rPr>
        <w:t>CI/CD</w:t>
      </w:r>
      <w:r>
        <w:t xml:space="preserve"> governance checkpoints for branch controls, approval paths, and deployment traceability across teams.</w:t>
      </w:r>
    </w:p>
    <w:p w14:paraId="2854077E" w14:textId="2AA8075F" w:rsidR="00341240" w:rsidRDefault="00000000">
      <w:r>
        <w:rPr>
          <w:b/>
        </w:rPr>
        <w:t>AWS Cloud Engineer | Wipro Limited | Hyderabad, Telangana | Aug 2019 - Apr 2021</w:t>
      </w:r>
    </w:p>
    <w:p w14:paraId="3AB034DB" w14:textId="77777777" w:rsidR="00341240" w:rsidRDefault="00000000">
      <w:pPr>
        <w:pStyle w:val="ListBullet"/>
      </w:pPr>
      <w:r>
        <w:t xml:space="preserve">Provisioned and managed </w:t>
      </w:r>
      <w:r>
        <w:rPr>
          <w:b/>
        </w:rPr>
        <w:t>AWS</w:t>
      </w:r>
      <w:r>
        <w:t xml:space="preserve"> </w:t>
      </w:r>
      <w:r>
        <w:rPr>
          <w:b/>
        </w:rPr>
        <w:t>EC2</w:t>
      </w:r>
      <w:r>
        <w:t xml:space="preserve"> instances, security groups, AMIs, snapshots, and EBS-backed resources.</w:t>
      </w:r>
    </w:p>
    <w:p w14:paraId="14E8855C" w14:textId="77777777" w:rsidR="00341240" w:rsidRDefault="00000000">
      <w:pPr>
        <w:pStyle w:val="ListBullet"/>
      </w:pPr>
      <w:r>
        <w:t xml:space="preserve">Configured and maintained Amazon </w:t>
      </w:r>
      <w:r>
        <w:rPr>
          <w:b/>
        </w:rPr>
        <w:t>RDS</w:t>
      </w:r>
      <w:r>
        <w:t xml:space="preserve"> databases and </w:t>
      </w:r>
      <w:r>
        <w:rPr>
          <w:b/>
        </w:rPr>
        <w:t>S3</w:t>
      </w:r>
      <w:r>
        <w:t>-based backup workflows.</w:t>
      </w:r>
    </w:p>
    <w:p w14:paraId="3750DF0F" w14:textId="77777777" w:rsidR="00341240" w:rsidRDefault="00000000">
      <w:pPr>
        <w:pStyle w:val="ListBullet"/>
      </w:pPr>
      <w:r>
        <w:t xml:space="preserve">Monitored infrastructure using Amazon </w:t>
      </w:r>
      <w:r>
        <w:rPr>
          <w:b/>
        </w:rPr>
        <w:t>CloudWatch</w:t>
      </w:r>
      <w:r>
        <w:t xml:space="preserve"> and SNS, including metric alarms and notification setup.</w:t>
      </w:r>
    </w:p>
    <w:p w14:paraId="348A049D" w14:textId="77777777" w:rsidR="00341240" w:rsidRDefault="00000000">
      <w:pPr>
        <w:pStyle w:val="ListBullet"/>
      </w:pPr>
      <w:r>
        <w:t xml:space="preserve">Installed and configured applications and Apache web servers on </w:t>
      </w:r>
      <w:r>
        <w:rPr>
          <w:b/>
        </w:rPr>
        <w:t>EC2</w:t>
      </w:r>
      <w:r>
        <w:t xml:space="preserve"> instances.</w:t>
      </w:r>
    </w:p>
    <w:p w14:paraId="2DDFBD6C" w14:textId="77777777" w:rsidR="00341240" w:rsidRDefault="00000000">
      <w:pPr>
        <w:pStyle w:val="ListBullet"/>
      </w:pPr>
      <w:r>
        <w:t>Supported ELB and Auto Scaling-oriented AMI usage patterns for availability-focused deployments.</w:t>
      </w:r>
    </w:p>
    <w:p w14:paraId="7B72AF86" w14:textId="77777777" w:rsidR="00341240" w:rsidRDefault="00000000">
      <w:pPr>
        <w:pStyle w:val="ListBullet"/>
      </w:pPr>
      <w:r>
        <w:t xml:space="preserve">Used </w:t>
      </w:r>
      <w:r>
        <w:rPr>
          <w:b/>
        </w:rPr>
        <w:t>Jenkins</w:t>
      </w:r>
      <w:r>
        <w:t xml:space="preserve"> for continuous integration and worked with </w:t>
      </w:r>
      <w:r>
        <w:rPr>
          <w:b/>
        </w:rPr>
        <w:t>ServiceNow</w:t>
      </w:r>
      <w:r>
        <w:t xml:space="preserve"> ticketing workflows.</w:t>
      </w:r>
    </w:p>
    <w:p w14:paraId="79C498F8" w14:textId="77777777" w:rsidR="00341240" w:rsidRDefault="00000000">
      <w:pPr>
        <w:pStyle w:val="ListBullet"/>
      </w:pPr>
      <w:r>
        <w:t>Troubleshot infrastructure performance issues and implemented remediation actions to improve service stability.</w:t>
      </w:r>
    </w:p>
    <w:p w14:paraId="062D5483" w14:textId="77777777" w:rsidR="00341240" w:rsidRPr="00A374DE" w:rsidRDefault="00000000">
      <w:pPr>
        <w:rPr>
          <w:sz w:val="28"/>
          <w:szCs w:val="28"/>
        </w:rPr>
      </w:pPr>
      <w:r w:rsidRPr="00A374DE">
        <w:rPr>
          <w:b/>
          <w:sz w:val="28"/>
          <w:szCs w:val="28"/>
        </w:rPr>
        <w:t>Education</w:t>
      </w:r>
    </w:p>
    <w:p w14:paraId="140FE728" w14:textId="77777777" w:rsidR="00341240" w:rsidRDefault="00000000">
      <w:pPr>
        <w:pStyle w:val="ListBullet"/>
      </w:pPr>
      <w:r>
        <w:t>Bachelor of Technology (</w:t>
      </w:r>
      <w:proofErr w:type="gramStart"/>
      <w:r>
        <w:t>B.Tech</w:t>
      </w:r>
      <w:proofErr w:type="gramEnd"/>
      <w:r>
        <w:t>), Electrical and Electronics Engineering — JNTU (Jun 2015 - Jun 2018)</w:t>
      </w:r>
    </w:p>
    <w:p w14:paraId="41239A89" w14:textId="77777777" w:rsidR="00341240" w:rsidRDefault="00000000">
      <w:pPr>
        <w:pStyle w:val="ListBullet"/>
      </w:pPr>
      <w:r>
        <w:t>Diploma, Electrical and Electronics Engineering — GPT (Jul 2012 - May 2015)</w:t>
      </w:r>
    </w:p>
    <w:p w14:paraId="0DEC4BAB" w14:textId="77777777" w:rsidR="00341240" w:rsidRPr="00A374DE" w:rsidRDefault="00000000">
      <w:pPr>
        <w:rPr>
          <w:sz w:val="28"/>
          <w:szCs w:val="28"/>
        </w:rPr>
      </w:pPr>
      <w:r w:rsidRPr="00A374DE">
        <w:rPr>
          <w:b/>
          <w:sz w:val="28"/>
          <w:szCs w:val="28"/>
        </w:rPr>
        <w:t>Additional Information</w:t>
      </w:r>
    </w:p>
    <w:p w14:paraId="3D1FA70E" w14:textId="77777777" w:rsidR="00341240" w:rsidRDefault="00000000">
      <w:pPr>
        <w:pStyle w:val="ListBullet"/>
      </w:pPr>
      <w:r>
        <w:t>Languages: English, Hindi, Telugu, German</w:t>
      </w:r>
    </w:p>
    <w:p w14:paraId="025885F4" w14:textId="77777777" w:rsidR="00341240" w:rsidRDefault="00000000">
      <w:pPr>
        <w:pStyle w:val="ListBullet"/>
      </w:pPr>
      <w:r>
        <w:t>Activities: Trained in Karate; Winner, Men's Doubles Badminton (College)</w:t>
      </w:r>
    </w:p>
    <w:sectPr w:rsidR="00341240"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EF3AC9" w14:textId="77777777" w:rsidR="00D04728" w:rsidRDefault="00D04728" w:rsidP="00A374DE">
      <w:pPr>
        <w:spacing w:after="0" w:line="240" w:lineRule="auto"/>
      </w:pPr>
      <w:r>
        <w:separator/>
      </w:r>
    </w:p>
  </w:endnote>
  <w:endnote w:type="continuationSeparator" w:id="0">
    <w:p w14:paraId="5B0CD96E" w14:textId="77777777" w:rsidR="00D04728" w:rsidRDefault="00D04728" w:rsidP="00A3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CD88E" w14:textId="63469B30" w:rsidR="00A374DE" w:rsidRDefault="00A374DE">
    <w:pPr>
      <w:pStyle w:val="Footer"/>
    </w:pPr>
    <w:r>
      <w:rPr>
        <w:noProof/>
      </w:rPr>
      <mc:AlternateContent>
        <mc:Choice Requires="wps">
          <w:drawing>
            <wp:anchor distT="0" distB="0" distL="0" distR="0" simplePos="0" relativeHeight="251659264" behindDoc="0" locked="0" layoutInCell="1" allowOverlap="1" wp14:anchorId="26BC65AB" wp14:editId="73A0D2CB">
              <wp:simplePos x="635" y="635"/>
              <wp:positionH relativeFrom="page">
                <wp:align>center</wp:align>
              </wp:positionH>
              <wp:positionV relativeFrom="page">
                <wp:align>bottom</wp:align>
              </wp:positionV>
              <wp:extent cx="1008380" cy="315595"/>
              <wp:effectExtent l="0" t="0" r="7620" b="0"/>
              <wp:wrapNone/>
              <wp:docPr id="1371431525" name="Text Box 2"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703715CE" w14:textId="0C4C73C1"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BC65AB" id="_x0000_t202" coordsize="21600,21600" o:spt="202" path="m,l,21600r21600,l21600,xe">
              <v:stroke joinstyle="miter"/>
              <v:path gradientshapeok="t" o:connecttype="rect"/>
            </v:shapetype>
            <v:shape id="Text Box 2" o:spid="_x0000_s1026" type="#_x0000_t202" alt="Juniper Business Use Only" style="position:absolute;margin-left:0;margin-top:0;width:79.4pt;height:24.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" filled="f" stroked="f">
              <v:fill o:detectmouseclick="t"/>
              <v:textbox style="mso-fit-shape-to-text:t" inset="0,0,0,15pt">
                <w:txbxContent>
                  <w:p w14:paraId="703715CE" w14:textId="0C4C73C1"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8EE19" w14:textId="1F3630DF" w:rsidR="00A374DE" w:rsidRDefault="00A374DE">
    <w:pPr>
      <w:pStyle w:val="Footer"/>
    </w:pPr>
    <w:r>
      <w:rPr>
        <w:noProof/>
      </w:rPr>
      <mc:AlternateContent>
        <mc:Choice Requires="wps">
          <w:drawing>
            <wp:anchor distT="0" distB="0" distL="0" distR="0" simplePos="0" relativeHeight="251660288" behindDoc="0" locked="0" layoutInCell="1" allowOverlap="1" wp14:anchorId="7CFD9155" wp14:editId="15BA9958">
              <wp:simplePos x="0" y="0"/>
              <wp:positionH relativeFrom="page">
                <wp:align>center</wp:align>
              </wp:positionH>
              <wp:positionV relativeFrom="page">
                <wp:align>bottom</wp:align>
              </wp:positionV>
              <wp:extent cx="1008380" cy="315595"/>
              <wp:effectExtent l="0" t="0" r="7620" b="0"/>
              <wp:wrapNone/>
              <wp:docPr id="1321820393" name="Text Box 3"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28CD93C0" w14:textId="71A9E5C5"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FD9155" id="_x0000_t202" coordsize="21600,21600" o:spt="202" path="m,l,21600r21600,l21600,xe">
              <v:stroke joinstyle="miter"/>
              <v:path gradientshapeok="t" o:connecttype="rect"/>
            </v:shapetype>
            <v:shape id="Text Box 3" o:spid="_x0000_s1027" type="#_x0000_t202" alt="Juniper Business Use Only" style="position:absolute;margin-left:0;margin-top:0;width:79.4pt;height:24.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" filled="f" stroked="f">
              <v:fill o:detectmouseclick="t"/>
              <v:textbox style="mso-fit-shape-to-text:t" inset="0,0,0,15pt">
                <w:txbxContent>
                  <w:p w14:paraId="28CD93C0" w14:textId="71A9E5C5"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719B6" w14:textId="37C4C26B" w:rsidR="00A374DE" w:rsidRDefault="00A374DE">
    <w:pPr>
      <w:pStyle w:val="Footer"/>
    </w:pPr>
    <w:r>
      <w:rPr>
        <w:noProof/>
      </w:rPr>
      <mc:AlternateContent>
        <mc:Choice Requires="wps">
          <w:drawing>
            <wp:anchor distT="0" distB="0" distL="0" distR="0" simplePos="0" relativeHeight="251658240" behindDoc="0" locked="0" layoutInCell="1" allowOverlap="1" wp14:anchorId="12635884" wp14:editId="4B399B24">
              <wp:simplePos x="635" y="635"/>
              <wp:positionH relativeFrom="page">
                <wp:align>center</wp:align>
              </wp:positionH>
              <wp:positionV relativeFrom="page">
                <wp:align>bottom</wp:align>
              </wp:positionV>
              <wp:extent cx="1008380" cy="315595"/>
              <wp:effectExtent l="0" t="0" r="7620" b="0"/>
              <wp:wrapNone/>
              <wp:docPr id="140917282" name="Text Box 1"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0BDCAFCE" w14:textId="2C511C9F"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635884" id="_x0000_t202" coordsize="21600,21600" o:spt="202" path="m,l,21600r21600,l21600,xe">
              <v:stroke joinstyle="miter"/>
              <v:path gradientshapeok="t" o:connecttype="rect"/>
            </v:shapetype>
            <v:shape id="Text Box 1" o:spid="_x0000_s1028" type="#_x0000_t202" alt="Juniper Business Use Only" style="position:absolute;margin-left:0;margin-top:0;width:79.4pt;height:24.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" filled="f" stroked="f">
              <v:fill o:detectmouseclick="t"/>
              <v:textbox style="mso-fit-shape-to-text:t" inset="0,0,0,15pt">
                <w:txbxContent>
                  <w:p w14:paraId="0BDCAFCE" w14:textId="2C511C9F" w:rsidR="00A374DE" w:rsidRPr="00A374DE" w:rsidRDefault="00A374DE" w:rsidP="00A374DE">
                    <w:pPr>
                      <w:spacing w:after="0"/>
                      <w:rPr>
                        <w:rFonts w:ascii="Aptos" w:eastAsia="Aptos" w:hAnsi="Aptos" w:cs="Aptos"/>
                        <w:noProof/>
                        <w:color w:val="000000"/>
                        <w:sz w:val="14"/>
                        <w:szCs w:val="14"/>
                      </w:rPr>
                    </w:pPr>
                    <w:r w:rsidRPr="00A374DE">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586B2" w14:textId="77777777" w:rsidR="00D04728" w:rsidRDefault="00D04728" w:rsidP="00A374DE">
      <w:pPr>
        <w:spacing w:after="0" w:line="240" w:lineRule="auto"/>
      </w:pPr>
      <w:r>
        <w:separator/>
      </w:r>
    </w:p>
  </w:footnote>
  <w:footnote w:type="continuationSeparator" w:id="0">
    <w:p w14:paraId="7219945C" w14:textId="77777777" w:rsidR="00D04728" w:rsidRDefault="00D04728" w:rsidP="00A37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859838">
    <w:abstractNumId w:val="8"/>
  </w:num>
  <w:num w:numId="2" w16cid:durableId="1862082647">
    <w:abstractNumId w:val="6"/>
  </w:num>
  <w:num w:numId="3" w16cid:durableId="671563065">
    <w:abstractNumId w:val="5"/>
  </w:num>
  <w:num w:numId="4" w16cid:durableId="876547008">
    <w:abstractNumId w:val="4"/>
  </w:num>
  <w:num w:numId="5" w16cid:durableId="1276673723">
    <w:abstractNumId w:val="7"/>
  </w:num>
  <w:num w:numId="6" w16cid:durableId="1853178288">
    <w:abstractNumId w:val="3"/>
  </w:num>
  <w:num w:numId="7" w16cid:durableId="235287056">
    <w:abstractNumId w:val="2"/>
  </w:num>
  <w:num w:numId="8" w16cid:durableId="1500149029">
    <w:abstractNumId w:val="1"/>
  </w:num>
  <w:num w:numId="9" w16cid:durableId="21446896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A9"/>
    <w:rsid w:val="0015074B"/>
    <w:rsid w:val="0029639D"/>
    <w:rsid w:val="00326F90"/>
    <w:rsid w:val="00341240"/>
    <w:rsid w:val="003B2A2E"/>
    <w:rsid w:val="00A374DE"/>
    <w:rsid w:val="00AA1D8D"/>
    <w:rsid w:val="00B47730"/>
    <w:rsid w:val="00CB0664"/>
    <w:rsid w:val="00D04728"/>
    <w:rsid w:val="00DC26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00136"/>
  <w14:defaultImageDpi w14:val="300"/>
  <w15:docId w15:val="{7259B6FE-E944-5142-8AF8-CEC0D044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08A9"/>
    <w:rPr>
      <w:color w:val="0000FF" w:themeColor="hyperlink"/>
      <w:u w:val="single"/>
    </w:rPr>
  </w:style>
  <w:style w:type="character" w:styleId="UnresolvedMention">
    <w:name w:val="Unresolved Mention"/>
    <w:basedOn w:val="DefaultParagraphFont"/>
    <w:uiPriority w:val="99"/>
    <w:semiHidden/>
    <w:unhideWhenUsed/>
    <w:rsid w:val="000A0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hnavignan98@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Vignan</cp:lastModifiedBy>
  <cp:revision>8</cp:revision>
  <dcterms:created xsi:type="dcterms:W3CDTF">2013-12-23T23:15:00Z</dcterms:created>
  <dcterms:modified xsi:type="dcterms:W3CDTF">2026-08-14T12:05:00Z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8663a22,51be6265,4ec960e9</vt:lpwstr>
  </property>
  <property fmtid="{D5CDD505-2E9C-101B-9397-08002B2CF9AE}" pid="3" name="ClassificationContentMarkingFooterFontProps">
    <vt:lpwstr>#000000,7,Aptos</vt:lpwstr>
  </property>
  <property fmtid="{D5CDD505-2E9C-101B-9397-08002B2CF9AE}" pid="4" name="ClassificationContentMarkingFooterText">
    <vt:lpwstr>Juniper Business Use Only</vt:lpwstr>
  </property>
  <property fmtid="{D5CDD505-2E9C-101B-9397-08002B2CF9AE}" pid="5" name="MSIP_Label_0633b888-ae0d-4341-a75f-06e04137d755_Enabled">
    <vt:lpwstr>true</vt:lpwstr>
  </property>
  <property fmtid="{D5CDD505-2E9C-101B-9397-08002B2CF9AE}" pid="6" name="MSIP_Label_0633b888-ae0d-4341-a75f-06e04137d755_SetDate">
    <vt:lpwstr>2026-08-14T11:51:15Z</vt:lpwstr>
  </property>
  <property fmtid="{D5CDD505-2E9C-101B-9397-08002B2CF9AE}" pid="7" name="MSIP_Label_0633b888-ae0d-4341-a75f-06e04137d755_Method">
    <vt:lpwstr>Standard</vt:lpwstr>
  </property>
  <property fmtid="{D5CDD505-2E9C-101B-9397-08002B2CF9AE}" pid="8" name="MSIP_Label_0633b888-ae0d-4341-a75f-06e04137d755_Name">
    <vt:lpwstr>0633b888-ae0d-4341-a75f-06e04137d755</vt:lpwstr>
  </property>
  <property fmtid="{D5CDD505-2E9C-101B-9397-08002B2CF9AE}" pid="9" name="MSIP_Label_0633b888-ae0d-4341-a75f-06e04137d755_SiteId">
    <vt:lpwstr>bea78b3c-4cdb-4130-854a-1d193232e5f4</vt:lpwstr>
  </property>
  <property fmtid="{D5CDD505-2E9C-101B-9397-08002B2CF9AE}" pid="10" name="MSIP_Label_0633b888-ae0d-4341-a75f-06e04137d755_ActionId">
    <vt:lpwstr>c59c2d36-b1ee-4ac7-8528-5b178a652623</vt:lpwstr>
  </property>
  <property fmtid="{D5CDD505-2E9C-101B-9397-08002B2CF9AE}" pid="11" name="MSIP_Label_0633b888-ae0d-4341-a75f-06e04137d755_ContentBits">
    <vt:lpwstr>2</vt:lpwstr>
  </property>
  <property fmtid="{D5CDD505-2E9C-101B-9397-08002B2CF9AE}" pid="12" name="MSIP_Label_0633b888-ae0d-4341-a75f-06e04137d755_Tag">
    <vt:lpwstr>50, 3, 0, 1</vt:lpwstr>
  </property>
</Properties>
</file>