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0D08E920" w:rsidR="000A0F91" w:rsidRPr="00C354F7" w:rsidRDefault="00DB4296" w:rsidP="000A0F91">
      <w:pPr>
        <w:spacing w:after="360"/>
        <w:rPr>
          <w:rFonts w:ascii="Arial" w:hAnsi="Arial" w:cs="Arial"/>
          <w:b/>
          <w:bCs/>
          <w:sz w:val="32"/>
          <w:szCs w:val="32"/>
        </w:rPr>
      </w:pPr>
      <w:r w:rsidRPr="00DB4296">
        <w:t xml:space="preserve"> </w:t>
      </w:r>
      <w:r w:rsidRPr="00C354F7">
        <w:rPr>
          <w:rFonts w:ascii="Arial" w:hAnsi="Arial" w:cs="Arial"/>
          <w:b/>
          <w:bCs/>
          <w:sz w:val="32"/>
          <w:szCs w:val="32"/>
        </w:rPr>
        <w:t>Demo Web Shop – E-Commerce Website Testing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5CFF8" w14:textId="740747C0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>
              <w:rPr>
                <w:webHidden/>
              </w:rPr>
              <w:tab/>
            </w:r>
            <w:r w:rsidR="00ED2366">
              <w:rPr>
                <w:webHidden/>
              </w:rPr>
              <w:t>6</w:t>
            </w:r>
          </w:hyperlink>
        </w:p>
        <w:p w14:paraId="086826D4" w14:textId="1E535740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>
              <w:rPr>
                <w:webHidden/>
              </w:rPr>
              <w:tab/>
            </w:r>
            <w:r w:rsidR="00ED2366">
              <w:rPr>
                <w:webHidden/>
              </w:rPr>
              <w:t>8</w:t>
            </w:r>
          </w:hyperlink>
        </w:p>
        <w:p w14:paraId="1EA63C4E" w14:textId="4ACE51BA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>
              <w:rPr>
                <w:webHidden/>
              </w:rPr>
              <w:tab/>
            </w:r>
            <w:r w:rsidR="00ED2366">
              <w:rPr>
                <w:webHidden/>
              </w:rPr>
              <w:t>10</w:t>
            </w:r>
          </w:hyperlink>
        </w:p>
        <w:p w14:paraId="6A643308" w14:textId="1A42CC70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>
              <w:rPr>
                <w:webHidden/>
              </w:rPr>
              <w:tab/>
            </w:r>
            <w:r w:rsidR="0073629E">
              <w:rPr>
                <w:webHidden/>
              </w:rPr>
              <w:t>12</w:t>
            </w:r>
          </w:hyperlink>
        </w:p>
        <w:p w14:paraId="2106AAAD" w14:textId="7C94E302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>
              <w:rPr>
                <w:webHidden/>
              </w:rPr>
              <w:tab/>
            </w:r>
          </w:hyperlink>
          <w:r w:rsidR="0073629E">
            <w:t>14</w:t>
          </w:r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5A16D6E3" w14:textId="77777777" w:rsidR="00811792" w:rsidRPr="00811792" w:rsidRDefault="00811792" w:rsidP="00811792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 xml:space="preserve">This Test Strategy Document applies to the </w:t>
      </w:r>
      <w:r w:rsidRPr="00811792">
        <w:rPr>
          <w:rFonts w:ascii="Arial" w:hAnsi="Arial" w:cs="Arial"/>
          <w:b/>
          <w:bCs/>
          <w:lang w:val="en-IN"/>
        </w:rPr>
        <w:t>Demo Web Shop</w:t>
      </w:r>
      <w:r w:rsidRPr="00811792">
        <w:rPr>
          <w:rFonts w:ascii="Arial" w:hAnsi="Arial" w:cs="Arial"/>
          <w:lang w:val="en-IN"/>
        </w:rPr>
        <w:t xml:space="preserve"> e-commerce web application and defines the structured approach to testing throughout the project lifecycle using the </w:t>
      </w:r>
      <w:r w:rsidRPr="00811792">
        <w:rPr>
          <w:rFonts w:ascii="Arial" w:hAnsi="Arial" w:cs="Arial"/>
          <w:b/>
          <w:bCs/>
          <w:lang w:val="en-IN"/>
        </w:rPr>
        <w:t>Agile Scrum model</w:t>
      </w:r>
      <w:r w:rsidRPr="00811792">
        <w:rPr>
          <w:rFonts w:ascii="Arial" w:hAnsi="Arial" w:cs="Arial"/>
          <w:lang w:val="en-IN"/>
        </w:rPr>
        <w:t>. It covers the testing processes, responsibilities, tools, environments, and expected deliverables to ensure a high-quality and stable product release in each sprint cycle.</w:t>
      </w:r>
    </w:p>
    <w:p w14:paraId="393EA06D" w14:textId="77777777" w:rsidR="00811792" w:rsidRPr="00811792" w:rsidRDefault="00811792" w:rsidP="00811792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>The scope includes:</w:t>
      </w:r>
    </w:p>
    <w:p w14:paraId="329D46E5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 xml:space="preserve">Definition of </w:t>
      </w:r>
      <w:r w:rsidRPr="00811792">
        <w:rPr>
          <w:rFonts w:ascii="Arial" w:hAnsi="Arial" w:cs="Arial"/>
          <w:b/>
          <w:bCs/>
          <w:lang w:val="en-IN"/>
        </w:rPr>
        <w:t>testing levels</w:t>
      </w:r>
      <w:r w:rsidRPr="00811792">
        <w:rPr>
          <w:rFonts w:ascii="Arial" w:hAnsi="Arial" w:cs="Arial"/>
          <w:lang w:val="en-IN"/>
        </w:rPr>
        <w:t>, types of testing, and test phases.</w:t>
      </w:r>
    </w:p>
    <w:p w14:paraId="56B59C1A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>Identification of roles and responsibilities of QA, developers, and stakeholders.</w:t>
      </w:r>
    </w:p>
    <w:p w14:paraId="10327447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>Test case design, execution process, defect lifecycle, and regression testing.</w:t>
      </w:r>
    </w:p>
    <w:p w14:paraId="7AA391AB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 xml:space="preserve">Use of </w:t>
      </w:r>
      <w:r w:rsidRPr="00811792">
        <w:rPr>
          <w:rFonts w:ascii="Arial" w:hAnsi="Arial" w:cs="Arial"/>
          <w:b/>
          <w:bCs/>
          <w:lang w:val="en-IN"/>
        </w:rPr>
        <w:t>manual and automated testing</w:t>
      </w:r>
      <w:r w:rsidRPr="00811792">
        <w:rPr>
          <w:rFonts w:ascii="Arial" w:hAnsi="Arial" w:cs="Arial"/>
          <w:lang w:val="en-IN"/>
        </w:rPr>
        <w:t xml:space="preserve"> integrated into CI/CD pipelines.</w:t>
      </w:r>
    </w:p>
    <w:p w14:paraId="70185111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>Guidelines for test environment setup, test data, and reporting.</w:t>
      </w:r>
    </w:p>
    <w:p w14:paraId="6FEAF46E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>Review and approval workflow for this document.</w:t>
      </w:r>
    </w:p>
    <w:p w14:paraId="23B01886" w14:textId="77777777" w:rsidR="00811792" w:rsidRPr="00811792" w:rsidRDefault="00811792" w:rsidP="00811792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en-IN"/>
        </w:rPr>
      </w:pPr>
      <w:r w:rsidRPr="00811792">
        <w:rPr>
          <w:rFonts w:ascii="Arial" w:hAnsi="Arial" w:cs="Arial"/>
          <w:lang w:val="en-IN"/>
        </w:rPr>
        <w:t>Sprint-level testing activities and timeline expectations.</w:t>
      </w:r>
    </w:p>
    <w:p w14:paraId="4EF327D5" w14:textId="77777777" w:rsidR="00610A98" w:rsidRPr="00A107D9" w:rsidRDefault="00610A98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</w:p>
    <w:p w14:paraId="642953B9" w14:textId="16E680B6" w:rsidR="00811792" w:rsidRDefault="00811792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A107D9">
        <w:rPr>
          <w:rFonts w:ascii="Arial" w:hAnsi="Arial" w:cs="Arial"/>
        </w:rPr>
        <w:t>Document Review &amp; Approval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4420"/>
        <w:gridCol w:w="4420"/>
      </w:tblGrid>
      <w:tr w:rsidR="008647EC" w14:paraId="28659E8A" w14:textId="77777777" w:rsidTr="0086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0" w:type="dxa"/>
          </w:tcPr>
          <w:p w14:paraId="3857A85A" w14:textId="4232734E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bCs/>
                <w:lang w:val="en-IN"/>
              </w:rPr>
              <w:t>Activity</w:t>
            </w:r>
          </w:p>
        </w:tc>
        <w:tc>
          <w:tcPr>
            <w:tcW w:w="4420" w:type="dxa"/>
            <w:vAlign w:val="center"/>
          </w:tcPr>
          <w:p w14:paraId="0833C17D" w14:textId="7A44F8E2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bCs/>
                <w:lang w:val="en-IN"/>
              </w:rPr>
              <w:t>Responsible Role(s)</w:t>
            </w:r>
          </w:p>
        </w:tc>
      </w:tr>
      <w:tr w:rsidR="008647EC" w14:paraId="2E327F21" w14:textId="77777777" w:rsidTr="008647EC">
        <w:tc>
          <w:tcPr>
            <w:tcW w:w="4420" w:type="dxa"/>
            <w:vAlign w:val="center"/>
          </w:tcPr>
          <w:p w14:paraId="5D7FD0AC" w14:textId="18845911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b/>
                <w:bCs/>
                <w:lang w:val="en-IN"/>
              </w:rPr>
              <w:t>Document Review</w:t>
            </w:r>
          </w:p>
        </w:tc>
        <w:tc>
          <w:tcPr>
            <w:tcW w:w="4420" w:type="dxa"/>
            <w:vAlign w:val="center"/>
          </w:tcPr>
          <w:p w14:paraId="59B67ACB" w14:textId="430CF1A9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lang w:val="en-IN"/>
              </w:rPr>
              <w:t>QA Lead, Project Manager, Scrum Master</w:t>
            </w:r>
          </w:p>
        </w:tc>
      </w:tr>
      <w:tr w:rsidR="008647EC" w14:paraId="439BF01B" w14:textId="77777777" w:rsidTr="008647EC">
        <w:tc>
          <w:tcPr>
            <w:tcW w:w="4420" w:type="dxa"/>
            <w:vAlign w:val="center"/>
          </w:tcPr>
          <w:p w14:paraId="6243EA2E" w14:textId="333D220D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b/>
                <w:bCs/>
                <w:lang w:val="en-IN"/>
              </w:rPr>
              <w:t>Final Approval</w:t>
            </w:r>
          </w:p>
        </w:tc>
        <w:tc>
          <w:tcPr>
            <w:tcW w:w="4420" w:type="dxa"/>
            <w:vAlign w:val="center"/>
          </w:tcPr>
          <w:p w14:paraId="012DE192" w14:textId="629FA819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lang w:val="en-IN"/>
              </w:rPr>
              <w:t>Test Manager, Product Owner</w:t>
            </w:r>
          </w:p>
        </w:tc>
      </w:tr>
      <w:tr w:rsidR="008647EC" w14:paraId="58F78B12" w14:textId="77777777" w:rsidTr="008647EC">
        <w:tc>
          <w:tcPr>
            <w:tcW w:w="4420" w:type="dxa"/>
            <w:vAlign w:val="center"/>
          </w:tcPr>
          <w:p w14:paraId="5057192B" w14:textId="3A4690BE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b/>
                <w:bCs/>
                <w:lang w:val="en-IN"/>
              </w:rPr>
              <w:t>Version Control &amp; Updates</w:t>
            </w:r>
          </w:p>
        </w:tc>
        <w:tc>
          <w:tcPr>
            <w:tcW w:w="4420" w:type="dxa"/>
            <w:vAlign w:val="center"/>
          </w:tcPr>
          <w:p w14:paraId="620D6CC6" w14:textId="2200C0C5" w:rsidR="008647EC" w:rsidRDefault="008647EC" w:rsidP="00FB089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1792">
              <w:rPr>
                <w:rFonts w:ascii="Arial" w:hAnsi="Arial" w:cs="Arial"/>
                <w:lang w:val="en-IN"/>
              </w:rPr>
              <w:t>QA Lead (based on retrospectives or scope change)</w:t>
            </w:r>
          </w:p>
        </w:tc>
      </w:tr>
    </w:tbl>
    <w:p w14:paraId="7144C4E8" w14:textId="77777777" w:rsidR="006A2354" w:rsidRPr="00A107D9" w:rsidRDefault="006A2354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</w:p>
    <w:p w14:paraId="74C6C884" w14:textId="22AC2FC2" w:rsidR="00811792" w:rsidRPr="009410E6" w:rsidRDefault="005104EF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b/>
          <w:bCs/>
          <w:sz w:val="24"/>
          <w:szCs w:val="24"/>
        </w:rPr>
      </w:pPr>
      <w:r w:rsidRPr="009410E6">
        <w:rPr>
          <w:rFonts w:ascii="Arial" w:hAnsi="Arial" w:cs="Arial"/>
          <w:b/>
          <w:bCs/>
          <w:sz w:val="24"/>
          <w:szCs w:val="24"/>
        </w:rPr>
        <w:t>Testing Activities &amp; Timelines</w:t>
      </w:r>
    </w:p>
    <w:p w14:paraId="5F9F5BD2" w14:textId="77777777" w:rsidR="00D02903" w:rsidRDefault="00D02903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A107D9">
        <w:rPr>
          <w:rFonts w:ascii="Arial" w:hAnsi="Arial" w:cs="Arial"/>
        </w:rPr>
        <w:t xml:space="preserve">Testing activities are carried out </w:t>
      </w:r>
      <w:r w:rsidRPr="00A107D9">
        <w:rPr>
          <w:rFonts w:ascii="Arial" w:hAnsi="Arial" w:cs="Arial"/>
          <w:b/>
          <w:bCs/>
        </w:rPr>
        <w:t>iteratively per sprint</w:t>
      </w:r>
      <w:r w:rsidRPr="00A107D9">
        <w:rPr>
          <w:rFonts w:ascii="Arial" w:hAnsi="Arial" w:cs="Arial"/>
        </w:rPr>
        <w:t xml:space="preserve"> as follows: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6"/>
        <w:gridCol w:w="2947"/>
        <w:gridCol w:w="2947"/>
      </w:tblGrid>
      <w:tr w:rsidR="002A4A47" w14:paraId="6FB0AE57" w14:textId="77777777" w:rsidTr="0063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6" w:type="dxa"/>
            <w:vAlign w:val="center"/>
          </w:tcPr>
          <w:p w14:paraId="22441C91" w14:textId="5F58C4E0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Test Case Design</w:t>
            </w:r>
          </w:p>
        </w:tc>
        <w:tc>
          <w:tcPr>
            <w:tcW w:w="2947" w:type="dxa"/>
            <w:vAlign w:val="center"/>
          </w:tcPr>
          <w:p w14:paraId="2A08BDE5" w14:textId="6B85BA30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Sprint Planning / Day 1–2</w:t>
            </w:r>
          </w:p>
        </w:tc>
        <w:tc>
          <w:tcPr>
            <w:tcW w:w="2947" w:type="dxa"/>
            <w:vAlign w:val="center"/>
          </w:tcPr>
          <w:p w14:paraId="2C69BE27" w14:textId="0444A419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As per user stories</w:t>
            </w:r>
          </w:p>
        </w:tc>
      </w:tr>
      <w:tr w:rsidR="002A4A47" w14:paraId="321D399F" w14:textId="77777777" w:rsidTr="0063504D">
        <w:tc>
          <w:tcPr>
            <w:tcW w:w="2946" w:type="dxa"/>
            <w:vAlign w:val="center"/>
          </w:tcPr>
          <w:p w14:paraId="681D2714" w14:textId="585812D8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Environment Setup</w:t>
            </w:r>
          </w:p>
        </w:tc>
        <w:tc>
          <w:tcPr>
            <w:tcW w:w="2947" w:type="dxa"/>
            <w:vAlign w:val="center"/>
          </w:tcPr>
          <w:p w14:paraId="417124A0" w14:textId="45D7D869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Before development start</w:t>
            </w:r>
          </w:p>
        </w:tc>
        <w:tc>
          <w:tcPr>
            <w:tcW w:w="2947" w:type="dxa"/>
            <w:vAlign w:val="center"/>
          </w:tcPr>
          <w:p w14:paraId="2C96D95B" w14:textId="04961C39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End of previous sprint</w:t>
            </w:r>
          </w:p>
        </w:tc>
      </w:tr>
      <w:tr w:rsidR="002A4A47" w14:paraId="326721EB" w14:textId="77777777" w:rsidTr="0063504D">
        <w:tc>
          <w:tcPr>
            <w:tcW w:w="2946" w:type="dxa"/>
            <w:vAlign w:val="center"/>
          </w:tcPr>
          <w:p w14:paraId="26386021" w14:textId="0DC575A6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Test Execution (Functional)</w:t>
            </w:r>
          </w:p>
        </w:tc>
        <w:tc>
          <w:tcPr>
            <w:tcW w:w="2947" w:type="dxa"/>
            <w:vAlign w:val="center"/>
          </w:tcPr>
          <w:p w14:paraId="5BCCA3E2" w14:textId="6B3F2AF5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During development</w:t>
            </w:r>
          </w:p>
        </w:tc>
        <w:tc>
          <w:tcPr>
            <w:tcW w:w="2947" w:type="dxa"/>
            <w:vAlign w:val="center"/>
          </w:tcPr>
          <w:p w14:paraId="54B80365" w14:textId="715FE80C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Daily during sprint</w:t>
            </w:r>
          </w:p>
        </w:tc>
      </w:tr>
      <w:tr w:rsidR="002A4A47" w14:paraId="2CF87F94" w14:textId="77777777" w:rsidTr="0063504D">
        <w:tc>
          <w:tcPr>
            <w:tcW w:w="2946" w:type="dxa"/>
            <w:vAlign w:val="center"/>
          </w:tcPr>
          <w:p w14:paraId="398D0140" w14:textId="0755F5B2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Defect Logging &amp; Retesting</w:t>
            </w:r>
          </w:p>
        </w:tc>
        <w:tc>
          <w:tcPr>
            <w:tcW w:w="2947" w:type="dxa"/>
            <w:vAlign w:val="center"/>
          </w:tcPr>
          <w:p w14:paraId="7175B5A9" w14:textId="07BF5F58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Mid-sprint</w:t>
            </w:r>
          </w:p>
        </w:tc>
        <w:tc>
          <w:tcPr>
            <w:tcW w:w="2947" w:type="dxa"/>
            <w:vAlign w:val="center"/>
          </w:tcPr>
          <w:p w14:paraId="4BC70430" w14:textId="53B976DA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Ongoing</w:t>
            </w:r>
          </w:p>
        </w:tc>
      </w:tr>
      <w:tr w:rsidR="002A4A47" w14:paraId="214D2624" w14:textId="77777777" w:rsidTr="0063504D">
        <w:tc>
          <w:tcPr>
            <w:tcW w:w="2946" w:type="dxa"/>
            <w:vAlign w:val="center"/>
          </w:tcPr>
          <w:p w14:paraId="544317F2" w14:textId="0D1178C4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Regression Testing</w:t>
            </w:r>
          </w:p>
        </w:tc>
        <w:tc>
          <w:tcPr>
            <w:tcW w:w="2947" w:type="dxa"/>
            <w:vAlign w:val="center"/>
          </w:tcPr>
          <w:p w14:paraId="2CFA8E2F" w14:textId="7252BC6F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Sprint end</w:t>
            </w:r>
          </w:p>
        </w:tc>
        <w:tc>
          <w:tcPr>
            <w:tcW w:w="2947" w:type="dxa"/>
            <w:vAlign w:val="center"/>
          </w:tcPr>
          <w:p w14:paraId="232D70CD" w14:textId="6B13E83B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Last 1–2 days of sprint</w:t>
            </w:r>
          </w:p>
        </w:tc>
      </w:tr>
      <w:tr w:rsidR="002A4A47" w14:paraId="1BD94F45" w14:textId="77777777" w:rsidTr="00136282">
        <w:tc>
          <w:tcPr>
            <w:tcW w:w="2946" w:type="dxa"/>
            <w:vAlign w:val="center"/>
          </w:tcPr>
          <w:p w14:paraId="27BCF95D" w14:textId="57397F19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Test Summary Report</w:t>
            </w:r>
          </w:p>
        </w:tc>
        <w:tc>
          <w:tcPr>
            <w:tcW w:w="2947" w:type="dxa"/>
            <w:vAlign w:val="center"/>
          </w:tcPr>
          <w:p w14:paraId="17B726CD" w14:textId="53CDB52D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Sprint Review</w:t>
            </w:r>
          </w:p>
        </w:tc>
        <w:tc>
          <w:tcPr>
            <w:tcW w:w="2947" w:type="dxa"/>
            <w:vAlign w:val="center"/>
          </w:tcPr>
          <w:p w14:paraId="68583AEC" w14:textId="15AC6A0C" w:rsidR="002A4A47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D02903">
              <w:rPr>
                <w:rFonts w:ascii="Arial" w:hAnsi="Arial" w:cs="Arial"/>
                <w:lang w:val="en-IN"/>
              </w:rPr>
              <w:t>Final day of sprint</w:t>
            </w:r>
          </w:p>
        </w:tc>
      </w:tr>
      <w:tr w:rsidR="002A4A47" w14:paraId="14AC9A52" w14:textId="77777777" w:rsidTr="002A4A47">
        <w:trPr>
          <w:trHeight w:val="612"/>
        </w:trPr>
        <w:tc>
          <w:tcPr>
            <w:tcW w:w="2946" w:type="dxa"/>
            <w:vAlign w:val="center"/>
          </w:tcPr>
          <w:p w14:paraId="3B48B8FC" w14:textId="3CA90B5D" w:rsidR="002A4A47" w:rsidRPr="00D02903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  <w:lang w:val="en-IN"/>
              </w:rPr>
            </w:pPr>
            <w:r w:rsidRPr="00D02903">
              <w:rPr>
                <w:rFonts w:ascii="Arial" w:hAnsi="Arial" w:cs="Arial"/>
                <w:lang w:val="en-IN"/>
              </w:rPr>
              <w:t>Test Sign-Off</w:t>
            </w:r>
          </w:p>
        </w:tc>
        <w:tc>
          <w:tcPr>
            <w:tcW w:w="2947" w:type="dxa"/>
            <w:vAlign w:val="center"/>
          </w:tcPr>
          <w:p w14:paraId="6FED7442" w14:textId="3C25C4E1" w:rsidR="002A4A47" w:rsidRPr="00D02903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  <w:lang w:val="en-IN"/>
              </w:rPr>
            </w:pPr>
            <w:r w:rsidRPr="00D02903">
              <w:rPr>
                <w:rFonts w:ascii="Arial" w:hAnsi="Arial" w:cs="Arial"/>
                <w:lang w:val="en-IN"/>
              </w:rPr>
              <w:t>Sprint Retrospective / Review</w:t>
            </w:r>
          </w:p>
        </w:tc>
        <w:tc>
          <w:tcPr>
            <w:tcW w:w="2947" w:type="dxa"/>
            <w:vAlign w:val="center"/>
          </w:tcPr>
          <w:p w14:paraId="03920A95" w14:textId="0FFEBA44" w:rsidR="002A4A47" w:rsidRPr="00D02903" w:rsidRDefault="002A4A47" w:rsidP="002A4A47">
            <w:pPr>
              <w:keepLines w:val="0"/>
              <w:spacing w:before="100" w:beforeAutospacing="1" w:after="100" w:afterAutospacing="1"/>
              <w:jc w:val="left"/>
              <w:rPr>
                <w:rFonts w:ascii="Arial" w:hAnsi="Arial" w:cs="Arial"/>
                <w:lang w:val="en-IN"/>
              </w:rPr>
            </w:pPr>
            <w:r w:rsidRPr="00D02903">
              <w:rPr>
                <w:rFonts w:ascii="Arial" w:hAnsi="Arial" w:cs="Arial"/>
                <w:lang w:val="en-IN"/>
              </w:rPr>
              <w:t>After validation &amp; PO approval</w:t>
            </w:r>
          </w:p>
        </w:tc>
      </w:tr>
    </w:tbl>
    <w:p w14:paraId="282AFAA1" w14:textId="77777777" w:rsidR="008647EC" w:rsidRPr="00A107D9" w:rsidRDefault="008647EC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</w:p>
    <w:p w14:paraId="382A2839" w14:textId="7E5D0035" w:rsidR="00D02903" w:rsidRPr="00A107D9" w:rsidRDefault="00D02903" w:rsidP="00610A9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  <w:sectPr w:rsidR="00D02903" w:rsidRPr="00A107D9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A107D9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 w:rsidRPr="00A107D9">
        <w:rPr>
          <w:rFonts w:ascii="Arial" w:hAnsi="Arial" w:cs="Arial"/>
        </w:rPr>
        <w:lastRenderedPageBreak/>
        <w:t>Test Approach</w:t>
      </w:r>
      <w:bookmarkEnd w:id="1"/>
    </w:p>
    <w:p w14:paraId="2D79EFE2" w14:textId="77777777" w:rsidR="006F639B" w:rsidRPr="006F639B" w:rsidRDefault="006F639B" w:rsidP="00E7726A">
      <w:pPr>
        <w:rPr>
          <w:rFonts w:ascii="Arial" w:hAnsi="Arial" w:cs="Arial"/>
          <w:b/>
          <w:bCs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1. Process of Testing</w:t>
      </w:r>
    </w:p>
    <w:p w14:paraId="39F47091" w14:textId="77777777" w:rsidR="006F639B" w:rsidRPr="006F639B" w:rsidRDefault="006F639B" w:rsidP="006F639B">
      <w:p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 xml:space="preserve">Testing follows an </w:t>
      </w:r>
      <w:r w:rsidRPr="006F639B">
        <w:rPr>
          <w:rFonts w:ascii="Arial" w:hAnsi="Arial" w:cs="Arial"/>
          <w:b/>
          <w:bCs/>
          <w:lang w:val="en-IN"/>
        </w:rPr>
        <w:t>Agile sprint-based cycle</w:t>
      </w:r>
      <w:r w:rsidRPr="006F639B">
        <w:rPr>
          <w:rFonts w:ascii="Arial" w:hAnsi="Arial" w:cs="Arial"/>
          <w:lang w:val="en-IN"/>
        </w:rPr>
        <w:t xml:space="preserve"> (typically 1–2 weeks). As features are developed:</w:t>
      </w:r>
    </w:p>
    <w:p w14:paraId="718F3EBE" w14:textId="58560590" w:rsidR="006F639B" w:rsidRPr="006F639B" w:rsidRDefault="006F639B" w:rsidP="006F639B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Testers begin early—right from sprint planning—participating in backlog grooming and defining acceptance criteria linked to user stories.</w:t>
      </w:r>
    </w:p>
    <w:p w14:paraId="1F66F796" w14:textId="772059AC" w:rsidR="006F639B" w:rsidRPr="006F639B" w:rsidRDefault="006F639B" w:rsidP="006F639B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Feature-level testing is conducted continuously during development, and acceptance testing (UAT) is performed at the end of each sprint before release.</w:t>
      </w:r>
    </w:p>
    <w:p w14:paraId="4C34F302" w14:textId="2F1D1F0F" w:rsidR="006F639B" w:rsidRDefault="006F639B" w:rsidP="006F639B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Defects are logged as they arise, retested when fixed, and regression tests run iteratively to maintain stability.</w:t>
      </w:r>
    </w:p>
    <w:p w14:paraId="41B77368" w14:textId="77777777" w:rsidR="00E7726A" w:rsidRPr="006F639B" w:rsidRDefault="00E7726A" w:rsidP="00E7726A">
      <w:pPr>
        <w:ind w:left="720"/>
        <w:rPr>
          <w:rFonts w:ascii="Arial" w:hAnsi="Arial" w:cs="Arial"/>
          <w:lang w:val="en-IN"/>
        </w:rPr>
      </w:pPr>
    </w:p>
    <w:p w14:paraId="265B7270" w14:textId="77777777" w:rsidR="006F639B" w:rsidRPr="006F639B" w:rsidRDefault="006F639B" w:rsidP="00E7726A">
      <w:pPr>
        <w:rPr>
          <w:rFonts w:ascii="Arial" w:hAnsi="Arial" w:cs="Arial"/>
          <w:b/>
          <w:bCs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2. Testing Levels</w:t>
      </w:r>
    </w:p>
    <w:p w14:paraId="1D41FCF2" w14:textId="0B3D5ACB" w:rsidR="006F639B" w:rsidRPr="006F639B" w:rsidRDefault="006F639B" w:rsidP="006F639B">
      <w:p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The following levels are included to ensure full coverage:</w:t>
      </w:r>
    </w:p>
    <w:p w14:paraId="0791839E" w14:textId="77777777" w:rsidR="006F639B" w:rsidRPr="006F639B" w:rsidRDefault="006F639B" w:rsidP="006F639B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Unit Testing</w:t>
      </w:r>
      <w:r w:rsidRPr="006F639B">
        <w:rPr>
          <w:rFonts w:ascii="Arial" w:hAnsi="Arial" w:cs="Arial"/>
          <w:lang w:val="en-IN"/>
        </w:rPr>
        <w:t xml:space="preserve"> (by developers)</w:t>
      </w:r>
    </w:p>
    <w:p w14:paraId="7473049C" w14:textId="77777777" w:rsidR="006F639B" w:rsidRPr="006F639B" w:rsidRDefault="006F639B" w:rsidP="006F639B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Integration Testing</w:t>
      </w:r>
    </w:p>
    <w:p w14:paraId="7B84C80F" w14:textId="77777777" w:rsidR="006F639B" w:rsidRPr="006F639B" w:rsidRDefault="006F639B" w:rsidP="006F639B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System Testing / Functional Testing</w:t>
      </w:r>
    </w:p>
    <w:p w14:paraId="2FFBDD2A" w14:textId="77777777" w:rsidR="006F639B" w:rsidRDefault="006F639B" w:rsidP="006F639B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Acceptance Testing</w:t>
      </w:r>
      <w:r w:rsidRPr="006F639B">
        <w:rPr>
          <w:rFonts w:ascii="Arial" w:hAnsi="Arial" w:cs="Arial"/>
          <w:lang w:val="en-IN"/>
        </w:rPr>
        <w:t xml:space="preserve"> (user/PO validation)</w:t>
      </w:r>
    </w:p>
    <w:p w14:paraId="0A301EE9" w14:textId="77777777" w:rsidR="00E7726A" w:rsidRPr="006F639B" w:rsidRDefault="00E7726A" w:rsidP="00BD2B98">
      <w:pPr>
        <w:ind w:left="720"/>
        <w:rPr>
          <w:rFonts w:ascii="Arial" w:hAnsi="Arial" w:cs="Arial"/>
          <w:lang w:val="en-IN"/>
        </w:rPr>
      </w:pPr>
    </w:p>
    <w:p w14:paraId="6C605585" w14:textId="77777777" w:rsidR="006F639B" w:rsidRPr="006F639B" w:rsidRDefault="006F639B" w:rsidP="00E7726A">
      <w:pPr>
        <w:rPr>
          <w:rFonts w:ascii="Arial" w:hAnsi="Arial" w:cs="Arial"/>
          <w:b/>
          <w:bCs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3. Roles &amp; Responsibilities</w:t>
      </w:r>
    </w:p>
    <w:p w14:paraId="46BDB12C" w14:textId="77777777" w:rsidR="006F639B" w:rsidRPr="006F639B" w:rsidRDefault="006F639B" w:rsidP="006F639B">
      <w:p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A cross-functional team collaborates throughout:</w:t>
      </w:r>
    </w:p>
    <w:p w14:paraId="7642C783" w14:textId="77777777" w:rsidR="006F639B" w:rsidRPr="006F639B" w:rsidRDefault="006F639B" w:rsidP="006F639B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Developer</w:t>
      </w:r>
      <w:r w:rsidRPr="006F639B">
        <w:rPr>
          <w:rFonts w:ascii="Arial" w:hAnsi="Arial" w:cs="Arial"/>
          <w:lang w:val="en-IN"/>
        </w:rPr>
        <w:t>: Implements code and unit tests; resolves defects.</w:t>
      </w:r>
    </w:p>
    <w:p w14:paraId="7AECE752" w14:textId="77777777" w:rsidR="006F639B" w:rsidRPr="006F639B" w:rsidRDefault="006F639B" w:rsidP="006F639B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QA/Testers</w:t>
      </w:r>
      <w:r w:rsidRPr="006F639B">
        <w:rPr>
          <w:rFonts w:ascii="Arial" w:hAnsi="Arial" w:cs="Arial"/>
          <w:lang w:val="en-IN"/>
        </w:rPr>
        <w:t>: Design and execute test cases (manual and automated), report defects, and ensure coverage.</w:t>
      </w:r>
    </w:p>
    <w:p w14:paraId="6D732302" w14:textId="77777777" w:rsidR="006F639B" w:rsidRPr="006F639B" w:rsidRDefault="006F639B" w:rsidP="006F639B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QA Lead / Test Manager</w:t>
      </w:r>
      <w:r w:rsidRPr="006F639B">
        <w:rPr>
          <w:rFonts w:ascii="Arial" w:hAnsi="Arial" w:cs="Arial"/>
          <w:lang w:val="en-IN"/>
        </w:rPr>
        <w:t>: Oversees the testing approach, drives triage sessions and ensures test quality.</w:t>
      </w:r>
    </w:p>
    <w:p w14:paraId="7512E50E" w14:textId="4BD0D724" w:rsidR="006F639B" w:rsidRDefault="006F639B" w:rsidP="006F639B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Product Owner / Business Stakeholders</w:t>
      </w:r>
      <w:r w:rsidRPr="006F639B">
        <w:rPr>
          <w:rFonts w:ascii="Arial" w:hAnsi="Arial" w:cs="Arial"/>
          <w:lang w:val="en-IN"/>
        </w:rPr>
        <w:t>: Participate in defining acceptance criteria and perform UAT sign-off at sprint close.</w:t>
      </w:r>
    </w:p>
    <w:p w14:paraId="14DE6B4A" w14:textId="77777777" w:rsidR="00E7726A" w:rsidRPr="006F639B" w:rsidRDefault="00E7726A" w:rsidP="00E7726A">
      <w:pPr>
        <w:ind w:left="720"/>
        <w:rPr>
          <w:rFonts w:ascii="Arial" w:hAnsi="Arial" w:cs="Arial"/>
          <w:lang w:val="en-IN"/>
        </w:rPr>
      </w:pPr>
    </w:p>
    <w:p w14:paraId="70EA487D" w14:textId="77777777" w:rsidR="006F639B" w:rsidRPr="006F639B" w:rsidRDefault="006F639B" w:rsidP="00E7726A">
      <w:pPr>
        <w:rPr>
          <w:rFonts w:ascii="Arial" w:hAnsi="Arial" w:cs="Arial"/>
          <w:b/>
          <w:bCs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4. Types of Testing</w:t>
      </w:r>
    </w:p>
    <w:p w14:paraId="66EBCDBB" w14:textId="77777777" w:rsidR="006F639B" w:rsidRPr="006F639B" w:rsidRDefault="006F639B" w:rsidP="006F639B">
      <w:p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We employ a variety of test types based on feature and risk profile:</w:t>
      </w:r>
    </w:p>
    <w:p w14:paraId="7F40758B" w14:textId="77777777" w:rsidR="006F639B" w:rsidRPr="006F639B" w:rsidRDefault="006F639B" w:rsidP="006F639B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Functional Testing</w:t>
      </w:r>
      <w:r w:rsidRPr="006F639B">
        <w:rPr>
          <w:rFonts w:ascii="Arial" w:hAnsi="Arial" w:cs="Arial"/>
          <w:lang w:val="en-IN"/>
        </w:rPr>
        <w:t xml:space="preserve"> – Validate each feature per requirement and UI </w:t>
      </w:r>
      <w:proofErr w:type="spellStart"/>
      <w:r w:rsidRPr="006F639B">
        <w:rPr>
          <w:rFonts w:ascii="Arial" w:hAnsi="Arial" w:cs="Arial"/>
          <w:lang w:val="en-IN"/>
        </w:rPr>
        <w:t>behavior</w:t>
      </w:r>
      <w:proofErr w:type="spellEnd"/>
      <w:r w:rsidRPr="006F639B">
        <w:rPr>
          <w:rFonts w:ascii="Arial" w:hAnsi="Arial" w:cs="Arial"/>
          <w:lang w:val="en-IN"/>
        </w:rPr>
        <w:t>.</w:t>
      </w:r>
    </w:p>
    <w:p w14:paraId="66EA43F0" w14:textId="25DA5F2A" w:rsidR="006F639B" w:rsidRPr="006F639B" w:rsidRDefault="006F639B" w:rsidP="006F639B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Regression Testing</w:t>
      </w:r>
      <w:r w:rsidRPr="006F639B">
        <w:rPr>
          <w:rFonts w:ascii="Arial" w:hAnsi="Arial" w:cs="Arial"/>
          <w:lang w:val="en-IN"/>
        </w:rPr>
        <w:t xml:space="preserve"> – Ensure new changes don't break existing functionality, aided by automation.</w:t>
      </w:r>
    </w:p>
    <w:p w14:paraId="443D4480" w14:textId="458194FD" w:rsidR="006F639B" w:rsidRPr="006F639B" w:rsidRDefault="006F639B" w:rsidP="006F639B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Performance / Load Testing</w:t>
      </w:r>
      <w:r w:rsidRPr="006F639B">
        <w:rPr>
          <w:rFonts w:ascii="Arial" w:hAnsi="Arial" w:cs="Arial"/>
          <w:lang w:val="en-IN"/>
        </w:rPr>
        <w:t xml:space="preserve"> – Assess responsiveness and stability under varying loads.</w:t>
      </w:r>
    </w:p>
    <w:p w14:paraId="7D79B511" w14:textId="77777777" w:rsidR="006F639B" w:rsidRPr="006F639B" w:rsidRDefault="006F639B" w:rsidP="006F639B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Security Testing</w:t>
      </w:r>
      <w:r w:rsidRPr="006F639B">
        <w:rPr>
          <w:rFonts w:ascii="Arial" w:hAnsi="Arial" w:cs="Arial"/>
          <w:lang w:val="en-IN"/>
        </w:rPr>
        <w:t xml:space="preserve"> – Verify sensitive user data (e.g. login, billing) is handled securely.</w:t>
      </w:r>
    </w:p>
    <w:p w14:paraId="412453D2" w14:textId="173D99BC" w:rsidR="006F639B" w:rsidRPr="006F639B" w:rsidRDefault="006F639B" w:rsidP="006F639B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Exploratory / Session-Based Testing</w:t>
      </w:r>
      <w:r w:rsidRPr="006F639B">
        <w:rPr>
          <w:rFonts w:ascii="Arial" w:hAnsi="Arial" w:cs="Arial"/>
          <w:lang w:val="en-IN"/>
        </w:rPr>
        <w:t xml:space="preserve"> – Used for discovery, usability, and uncovering edge-case defects </w:t>
      </w:r>
    </w:p>
    <w:p w14:paraId="29B088DD" w14:textId="313F8363" w:rsidR="006F639B" w:rsidRPr="006F639B" w:rsidRDefault="006F639B" w:rsidP="006F639B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Others (as needed)</w:t>
      </w:r>
      <w:r w:rsidRPr="006F639B">
        <w:rPr>
          <w:rFonts w:ascii="Arial" w:hAnsi="Arial" w:cs="Arial"/>
          <w:lang w:val="en-IN"/>
        </w:rPr>
        <w:t xml:space="preserve"> – Including scenario testing, compliance testing, etc., based on project scope and risk.</w:t>
      </w:r>
    </w:p>
    <w:p w14:paraId="5AAA1C9D" w14:textId="77777777" w:rsidR="00BD2B98" w:rsidRDefault="00BD2B98" w:rsidP="00BD2B98">
      <w:pPr>
        <w:ind w:left="360"/>
        <w:rPr>
          <w:rFonts w:ascii="Arial" w:hAnsi="Arial" w:cs="Arial"/>
          <w:b/>
          <w:bCs/>
          <w:lang w:val="en-IN"/>
        </w:rPr>
      </w:pPr>
    </w:p>
    <w:p w14:paraId="747F5D80" w14:textId="5317FF4D" w:rsidR="006F639B" w:rsidRPr="006F639B" w:rsidRDefault="006F639B" w:rsidP="00BD2B98">
      <w:pPr>
        <w:ind w:left="360"/>
        <w:rPr>
          <w:rFonts w:ascii="Arial" w:hAnsi="Arial" w:cs="Arial"/>
          <w:b/>
          <w:bCs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5. Testing Approach &amp; Automation</w:t>
      </w:r>
    </w:p>
    <w:p w14:paraId="5532E1D3" w14:textId="6CA02861" w:rsidR="006F639B" w:rsidRPr="006F639B" w:rsidRDefault="006F639B" w:rsidP="006F639B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Parallel Testing</w:t>
      </w:r>
      <w:r w:rsidRPr="006F639B">
        <w:rPr>
          <w:rFonts w:ascii="Arial" w:hAnsi="Arial" w:cs="Arial"/>
          <w:lang w:val="en-IN"/>
        </w:rPr>
        <w:t xml:space="preserve"> – QA activities run in conjunction with development (“shift-left”) to find defects early.</w:t>
      </w:r>
    </w:p>
    <w:p w14:paraId="1C0E2BE7" w14:textId="77777777" w:rsidR="006F639B" w:rsidRPr="006F639B" w:rsidRDefault="006F639B" w:rsidP="006F639B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lastRenderedPageBreak/>
        <w:t>Automation Strategy</w:t>
      </w:r>
      <w:r w:rsidRPr="006F639B">
        <w:rPr>
          <w:rFonts w:ascii="Arial" w:hAnsi="Arial" w:cs="Arial"/>
          <w:lang w:val="en-IN"/>
        </w:rPr>
        <w:t xml:space="preserve"> – We automate:</w:t>
      </w:r>
    </w:p>
    <w:p w14:paraId="66B704FF" w14:textId="77777777" w:rsidR="006F639B" w:rsidRPr="006F639B" w:rsidRDefault="006F639B" w:rsidP="006F639B">
      <w:pPr>
        <w:numPr>
          <w:ilvl w:val="1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Unit tests</w:t>
      </w:r>
      <w:r w:rsidRPr="006F639B">
        <w:rPr>
          <w:rFonts w:ascii="Arial" w:hAnsi="Arial" w:cs="Arial"/>
          <w:lang w:val="en-IN"/>
        </w:rPr>
        <w:t xml:space="preserve"> (by developers)</w:t>
      </w:r>
    </w:p>
    <w:p w14:paraId="1647A0CD" w14:textId="77777777" w:rsidR="006F639B" w:rsidRPr="006F639B" w:rsidRDefault="006F639B" w:rsidP="006F639B">
      <w:pPr>
        <w:numPr>
          <w:ilvl w:val="1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Regression suites</w:t>
      </w:r>
      <w:r w:rsidRPr="006F639B">
        <w:rPr>
          <w:rFonts w:ascii="Arial" w:hAnsi="Arial" w:cs="Arial"/>
          <w:lang w:val="en-IN"/>
        </w:rPr>
        <w:t xml:space="preserve"> using Selenium WebDriver (or an equivalent framework)</w:t>
      </w:r>
    </w:p>
    <w:p w14:paraId="54F09D1B" w14:textId="77777777" w:rsidR="006F639B" w:rsidRPr="006F639B" w:rsidRDefault="006F639B" w:rsidP="006F639B">
      <w:pPr>
        <w:numPr>
          <w:ilvl w:val="1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Performance tests</w:t>
      </w:r>
      <w:r w:rsidRPr="006F639B">
        <w:rPr>
          <w:rFonts w:ascii="Arial" w:hAnsi="Arial" w:cs="Arial"/>
          <w:lang w:val="en-IN"/>
        </w:rPr>
        <w:t xml:space="preserve"> using tools like JMeter</w:t>
      </w:r>
    </w:p>
    <w:p w14:paraId="2DC7FD56" w14:textId="77777777" w:rsidR="006F639B" w:rsidRPr="006F639B" w:rsidRDefault="006F639B" w:rsidP="006F639B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Manual Testing</w:t>
      </w:r>
      <w:r w:rsidRPr="006F639B">
        <w:rPr>
          <w:rFonts w:ascii="Arial" w:hAnsi="Arial" w:cs="Arial"/>
          <w:lang w:val="en-IN"/>
        </w:rPr>
        <w:t xml:space="preserve"> focuses on exploratory, UI/UX checks, and edge-case validations.</w:t>
      </w:r>
    </w:p>
    <w:p w14:paraId="6C4E8EA0" w14:textId="573A1303" w:rsidR="006F639B" w:rsidRPr="006F639B" w:rsidRDefault="006F639B" w:rsidP="006F639B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Continuous Integration (CI)</w:t>
      </w:r>
      <w:r w:rsidRPr="006F639B">
        <w:rPr>
          <w:rFonts w:ascii="Arial" w:hAnsi="Arial" w:cs="Arial"/>
          <w:lang w:val="en-IN"/>
        </w:rPr>
        <w:t xml:space="preserve"> – Automated tests are triggered post-build via tools like Jenkins, ensuring rapid feedback.</w:t>
      </w:r>
    </w:p>
    <w:p w14:paraId="60CF6B25" w14:textId="77777777" w:rsidR="00BD2B98" w:rsidRDefault="00BD2B98" w:rsidP="00BD2B98">
      <w:pPr>
        <w:rPr>
          <w:rFonts w:ascii="Arial" w:hAnsi="Arial" w:cs="Arial"/>
          <w:b/>
          <w:bCs/>
          <w:lang w:val="en-IN"/>
        </w:rPr>
      </w:pPr>
    </w:p>
    <w:p w14:paraId="1CC28DC8" w14:textId="7C01816F" w:rsidR="006F639B" w:rsidRPr="006F639B" w:rsidRDefault="006F639B" w:rsidP="00BD2B98">
      <w:pPr>
        <w:rPr>
          <w:rFonts w:ascii="Arial" w:hAnsi="Arial" w:cs="Arial"/>
          <w:b/>
          <w:bCs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6. Defect Lifecycle &amp; Test Sign-off</w:t>
      </w:r>
    </w:p>
    <w:p w14:paraId="6EC5FCA8" w14:textId="77777777" w:rsidR="006F639B" w:rsidRPr="006F639B" w:rsidRDefault="006F639B" w:rsidP="006F639B">
      <w:p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Defect handling follows a clear process:</w:t>
      </w:r>
    </w:p>
    <w:p w14:paraId="3C7AB26A" w14:textId="77777777" w:rsidR="006F639B" w:rsidRPr="006F639B" w:rsidRDefault="006F639B" w:rsidP="006F639B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Defect Logging</w:t>
      </w:r>
      <w:r w:rsidRPr="006F639B">
        <w:rPr>
          <w:rFonts w:ascii="Arial" w:hAnsi="Arial" w:cs="Arial"/>
          <w:lang w:val="en-IN"/>
        </w:rPr>
        <w:t xml:space="preserve"> – Reported to tracking tool (e.g., Jira) with severity, steps, and environment.</w:t>
      </w:r>
    </w:p>
    <w:p w14:paraId="4A1B703D" w14:textId="77777777" w:rsidR="006F639B" w:rsidRPr="006F639B" w:rsidRDefault="006F639B" w:rsidP="006F639B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Triage Meetings</w:t>
      </w:r>
      <w:r w:rsidRPr="006F639B">
        <w:rPr>
          <w:rFonts w:ascii="Arial" w:hAnsi="Arial" w:cs="Arial"/>
          <w:lang w:val="en-IN"/>
        </w:rPr>
        <w:t xml:space="preserve"> – Held mid-sprint to prioritize and assign defect fixes.</w:t>
      </w:r>
    </w:p>
    <w:p w14:paraId="19ADA4EF" w14:textId="77777777" w:rsidR="006F639B" w:rsidRPr="006F639B" w:rsidRDefault="006F639B" w:rsidP="006F639B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Re-testing</w:t>
      </w:r>
      <w:r w:rsidRPr="006F639B">
        <w:rPr>
          <w:rFonts w:ascii="Arial" w:hAnsi="Arial" w:cs="Arial"/>
          <w:lang w:val="en-IN"/>
        </w:rPr>
        <w:t xml:space="preserve"> – Defects are validated post-fix.</w:t>
      </w:r>
    </w:p>
    <w:p w14:paraId="359D3752" w14:textId="77777777" w:rsidR="006F639B" w:rsidRPr="006F639B" w:rsidRDefault="006F639B" w:rsidP="006F639B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Regression Testing</w:t>
      </w:r>
      <w:r w:rsidRPr="006F639B">
        <w:rPr>
          <w:rFonts w:ascii="Arial" w:hAnsi="Arial" w:cs="Arial"/>
          <w:lang w:val="en-IN"/>
        </w:rPr>
        <w:t xml:space="preserve"> – Before each sprint end, key regression scenarios are re-executed to prevent regressions.</w:t>
      </w:r>
    </w:p>
    <w:p w14:paraId="6B601E1A" w14:textId="77777777" w:rsidR="006F639B" w:rsidRPr="006F639B" w:rsidRDefault="006F639B" w:rsidP="006F639B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b/>
          <w:bCs/>
          <w:lang w:val="en-IN"/>
        </w:rPr>
        <w:t>Test Sign-off</w:t>
      </w:r>
      <w:r w:rsidRPr="006F639B">
        <w:rPr>
          <w:rFonts w:ascii="Arial" w:hAnsi="Arial" w:cs="Arial"/>
          <w:lang w:val="en-IN"/>
        </w:rPr>
        <w:t xml:space="preserve"> – Occurs when:</w:t>
      </w:r>
    </w:p>
    <w:p w14:paraId="616FB910" w14:textId="77777777" w:rsidR="006F639B" w:rsidRPr="006F639B" w:rsidRDefault="006F639B" w:rsidP="006F639B">
      <w:pPr>
        <w:numPr>
          <w:ilvl w:val="1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All acceptance criteria are met,</w:t>
      </w:r>
    </w:p>
    <w:p w14:paraId="161B9121" w14:textId="77777777" w:rsidR="006F639B" w:rsidRPr="006F639B" w:rsidRDefault="006F639B" w:rsidP="006F639B">
      <w:pPr>
        <w:numPr>
          <w:ilvl w:val="1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No critical/high defects remain open,</w:t>
      </w:r>
    </w:p>
    <w:p w14:paraId="3A9B4B32" w14:textId="77777777" w:rsidR="006F639B" w:rsidRPr="006F639B" w:rsidRDefault="006F639B" w:rsidP="006F639B">
      <w:pPr>
        <w:numPr>
          <w:ilvl w:val="1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Regression results are stable,</w:t>
      </w:r>
    </w:p>
    <w:p w14:paraId="72A09D72" w14:textId="77777777" w:rsidR="006F639B" w:rsidRPr="006F639B" w:rsidRDefault="006F639B" w:rsidP="006F639B">
      <w:pPr>
        <w:numPr>
          <w:ilvl w:val="1"/>
          <w:numId w:val="35"/>
        </w:numPr>
        <w:rPr>
          <w:rFonts w:ascii="Arial" w:hAnsi="Arial" w:cs="Arial"/>
          <w:lang w:val="en-IN"/>
        </w:rPr>
      </w:pPr>
      <w:r w:rsidRPr="006F639B">
        <w:rPr>
          <w:rFonts w:ascii="Arial" w:hAnsi="Arial" w:cs="Arial"/>
          <w:lang w:val="en-IN"/>
        </w:rPr>
        <w:t>Test summary report is reviewed and approved by QA Lead and Product Owner.</w:t>
      </w:r>
    </w:p>
    <w:p w14:paraId="10E693A5" w14:textId="77777777" w:rsidR="00FF3453" w:rsidRPr="00A107D9" w:rsidRDefault="00FF3453" w:rsidP="00FF3453">
      <w:pPr>
        <w:rPr>
          <w:rFonts w:ascii="Arial" w:hAnsi="Arial" w:cs="Arial"/>
        </w:rPr>
      </w:pPr>
    </w:p>
    <w:p w14:paraId="78BAE400" w14:textId="77777777" w:rsidR="00FF3453" w:rsidRPr="00A107D9" w:rsidRDefault="00FF3453" w:rsidP="00FF3453">
      <w:pPr>
        <w:rPr>
          <w:rFonts w:ascii="Arial" w:hAnsi="Arial" w:cs="Arial"/>
        </w:rPr>
      </w:pPr>
    </w:p>
    <w:p w14:paraId="34C9C3A5" w14:textId="77777777" w:rsidR="00FF3453" w:rsidRPr="00A107D9" w:rsidRDefault="00FF3453" w:rsidP="00FF3453">
      <w:pPr>
        <w:rPr>
          <w:rFonts w:ascii="Arial" w:hAnsi="Arial" w:cs="Arial"/>
        </w:rPr>
      </w:pPr>
    </w:p>
    <w:p w14:paraId="3B635D4B" w14:textId="77777777" w:rsidR="00FF3453" w:rsidRPr="00A107D9" w:rsidRDefault="00FF3453" w:rsidP="00FF3453">
      <w:pPr>
        <w:rPr>
          <w:rFonts w:ascii="Arial" w:hAnsi="Arial" w:cs="Arial"/>
        </w:rPr>
      </w:pPr>
    </w:p>
    <w:p w14:paraId="6DFEE39B" w14:textId="77777777" w:rsidR="009647F5" w:rsidRPr="00A107D9" w:rsidRDefault="009647F5" w:rsidP="009647F5">
      <w:pPr>
        <w:rPr>
          <w:rFonts w:ascii="Arial" w:hAnsi="Arial" w:cs="Arial"/>
        </w:rPr>
      </w:pPr>
    </w:p>
    <w:p w14:paraId="666E9795" w14:textId="77777777" w:rsidR="00610C2B" w:rsidRPr="00A107D9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 w:rsidRPr="00A107D9">
        <w:rPr>
          <w:rFonts w:ascii="Arial" w:hAnsi="Arial" w:cs="Arial"/>
        </w:rPr>
        <w:lastRenderedPageBreak/>
        <w:t>Test Environment</w:t>
      </w:r>
      <w:bookmarkEnd w:id="2"/>
    </w:p>
    <w:p w14:paraId="3D200EE5" w14:textId="641CD9F9" w:rsidR="00BE10FC" w:rsidRDefault="004650DF" w:rsidP="00B1166D">
      <w:pPr>
        <w:rPr>
          <w:rFonts w:ascii="Arial" w:hAnsi="Arial" w:cs="Arial"/>
        </w:rPr>
      </w:pPr>
      <w:r w:rsidRPr="00A107D9">
        <w:rPr>
          <w:rFonts w:ascii="Arial" w:hAnsi="Arial" w:cs="Arial"/>
        </w:rPr>
        <w:t>This section outlines the infrastructure and requirements for the test environments used in validating the Demo Web Shop application.</w:t>
      </w:r>
    </w:p>
    <w:p w14:paraId="3DF3012B" w14:textId="77777777" w:rsidR="00BD2B98" w:rsidRPr="00A107D9" w:rsidRDefault="00BD2B98" w:rsidP="00B1166D">
      <w:pPr>
        <w:rPr>
          <w:rFonts w:ascii="Arial" w:hAnsi="Arial" w:cs="Arial"/>
        </w:rPr>
      </w:pPr>
    </w:p>
    <w:p w14:paraId="4ED64BD3" w14:textId="3CEA4D03" w:rsidR="0004426C" w:rsidRDefault="0004426C" w:rsidP="00B1166D">
      <w:pPr>
        <w:rPr>
          <w:rFonts w:ascii="Arial" w:hAnsi="Arial" w:cs="Arial"/>
          <w:b/>
          <w:bCs/>
        </w:rPr>
      </w:pPr>
      <w:r w:rsidRPr="002A4A47">
        <w:rPr>
          <w:rFonts w:ascii="Arial" w:hAnsi="Arial" w:cs="Arial"/>
          <w:b/>
          <w:bCs/>
        </w:rPr>
        <w:t>Environment Setup Requirements</w:t>
      </w:r>
    </w:p>
    <w:tbl>
      <w:tblPr>
        <w:tblStyle w:val="TableGrid"/>
        <w:tblW w:w="8838" w:type="dxa"/>
        <w:tblInd w:w="0" w:type="dxa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4766FD" w14:paraId="432698F7" w14:textId="77777777" w:rsidTr="0047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6" w:type="dxa"/>
            <w:vAlign w:val="center"/>
          </w:tcPr>
          <w:p w14:paraId="5288504B" w14:textId="29F04C87" w:rsidR="004766FD" w:rsidRDefault="004766FD" w:rsidP="002A4A47">
            <w:pPr>
              <w:rPr>
                <w:rFonts w:ascii="Arial" w:hAnsi="Arial" w:cs="Arial"/>
                <w:b w:val="0"/>
                <w:bCs/>
              </w:rPr>
            </w:pPr>
            <w:r w:rsidRPr="0004426C">
              <w:rPr>
                <w:rFonts w:ascii="Arial" w:hAnsi="Arial" w:cs="Arial"/>
                <w:bCs/>
                <w:lang w:val="en-IN"/>
              </w:rPr>
              <w:t>Environment</w:t>
            </w:r>
          </w:p>
        </w:tc>
        <w:tc>
          <w:tcPr>
            <w:tcW w:w="2946" w:type="dxa"/>
            <w:vAlign w:val="center"/>
          </w:tcPr>
          <w:p w14:paraId="527D37CB" w14:textId="02B4B322" w:rsidR="004766FD" w:rsidRDefault="004766FD" w:rsidP="002A4A47">
            <w:pPr>
              <w:rPr>
                <w:rFonts w:ascii="Arial" w:hAnsi="Arial" w:cs="Arial"/>
                <w:b w:val="0"/>
                <w:bCs/>
              </w:rPr>
            </w:pPr>
            <w:r w:rsidRPr="0004426C">
              <w:rPr>
                <w:rFonts w:ascii="Arial" w:hAnsi="Arial" w:cs="Arial"/>
                <w:bCs/>
                <w:lang w:val="en-IN"/>
              </w:rPr>
              <w:t>Purpose</w:t>
            </w:r>
          </w:p>
        </w:tc>
        <w:tc>
          <w:tcPr>
            <w:tcW w:w="2946" w:type="dxa"/>
            <w:vAlign w:val="center"/>
          </w:tcPr>
          <w:p w14:paraId="28D2574A" w14:textId="6948DBE4" w:rsidR="004766FD" w:rsidRDefault="004766FD" w:rsidP="002A4A47">
            <w:pPr>
              <w:rPr>
                <w:rFonts w:ascii="Arial" w:hAnsi="Arial" w:cs="Arial"/>
                <w:b w:val="0"/>
                <w:bCs/>
              </w:rPr>
            </w:pPr>
            <w:r w:rsidRPr="0004426C">
              <w:rPr>
                <w:rFonts w:ascii="Arial" w:hAnsi="Arial" w:cs="Arial"/>
                <w:bCs/>
                <w:lang w:val="en-IN"/>
              </w:rPr>
              <w:t>Required Setup</w:t>
            </w:r>
          </w:p>
        </w:tc>
      </w:tr>
      <w:tr w:rsidR="004766FD" w14:paraId="34930FCE" w14:textId="77777777" w:rsidTr="004766FD">
        <w:tc>
          <w:tcPr>
            <w:tcW w:w="2946" w:type="dxa"/>
            <w:vAlign w:val="center"/>
          </w:tcPr>
          <w:p w14:paraId="52164BF7" w14:textId="2B28B10B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b/>
                <w:bCs/>
                <w:lang w:val="en-IN"/>
              </w:rPr>
              <w:t>Development (Dev)</w:t>
            </w:r>
          </w:p>
        </w:tc>
        <w:tc>
          <w:tcPr>
            <w:tcW w:w="2946" w:type="dxa"/>
            <w:vAlign w:val="center"/>
          </w:tcPr>
          <w:p w14:paraId="3C6D1886" w14:textId="531CBD19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lang w:val="en-IN"/>
              </w:rPr>
              <w:t>Developer unit testing</w:t>
            </w:r>
          </w:p>
        </w:tc>
        <w:tc>
          <w:tcPr>
            <w:tcW w:w="2946" w:type="dxa"/>
            <w:vAlign w:val="center"/>
          </w:tcPr>
          <w:p w14:paraId="4052A5B2" w14:textId="108F5A93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lang w:val="en-IN"/>
              </w:rPr>
              <w:t>Local machines, Git repository, basic DB and web server setup</w:t>
            </w:r>
          </w:p>
        </w:tc>
      </w:tr>
      <w:tr w:rsidR="004766FD" w14:paraId="201C6C15" w14:textId="77777777" w:rsidTr="004766FD">
        <w:tc>
          <w:tcPr>
            <w:tcW w:w="2946" w:type="dxa"/>
            <w:vAlign w:val="center"/>
          </w:tcPr>
          <w:p w14:paraId="2704834C" w14:textId="669281DB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b/>
                <w:bCs/>
                <w:lang w:val="en-IN"/>
              </w:rPr>
              <w:t>QA/Test</w:t>
            </w:r>
          </w:p>
        </w:tc>
        <w:tc>
          <w:tcPr>
            <w:tcW w:w="2946" w:type="dxa"/>
            <w:vAlign w:val="center"/>
          </w:tcPr>
          <w:p w14:paraId="732DCA08" w14:textId="1D8CA134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lang w:val="en-IN"/>
              </w:rPr>
              <w:t>Manual &amp; automation test runs</w:t>
            </w:r>
          </w:p>
        </w:tc>
        <w:tc>
          <w:tcPr>
            <w:tcW w:w="2946" w:type="dxa"/>
            <w:vAlign w:val="center"/>
          </w:tcPr>
          <w:p w14:paraId="3EAC8EED" w14:textId="3710F7EC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lang w:val="en-IN"/>
              </w:rPr>
              <w:t>Stable build, latest database, test data, automation hooks, Selenium/Jenkins setup</w:t>
            </w:r>
          </w:p>
        </w:tc>
      </w:tr>
      <w:tr w:rsidR="004766FD" w14:paraId="2F447D76" w14:textId="77777777" w:rsidTr="004766FD">
        <w:tc>
          <w:tcPr>
            <w:tcW w:w="2946" w:type="dxa"/>
            <w:vAlign w:val="center"/>
          </w:tcPr>
          <w:p w14:paraId="2EDB1EA9" w14:textId="2103DCC5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b/>
                <w:bCs/>
                <w:lang w:val="en-IN"/>
              </w:rPr>
              <w:t>Staging (Pre-Prod)</w:t>
            </w:r>
          </w:p>
        </w:tc>
        <w:tc>
          <w:tcPr>
            <w:tcW w:w="2946" w:type="dxa"/>
            <w:vAlign w:val="center"/>
          </w:tcPr>
          <w:p w14:paraId="27341722" w14:textId="2C3948B6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lang w:val="en-IN"/>
              </w:rPr>
              <w:t>UAT &amp; Final verification</w:t>
            </w:r>
          </w:p>
        </w:tc>
        <w:tc>
          <w:tcPr>
            <w:tcW w:w="2946" w:type="dxa"/>
            <w:vAlign w:val="center"/>
          </w:tcPr>
          <w:p w14:paraId="14682FBF" w14:textId="2CA72B1C" w:rsidR="004766FD" w:rsidRDefault="004766FD" w:rsidP="002A4A47">
            <w:pPr>
              <w:rPr>
                <w:rFonts w:ascii="Arial" w:hAnsi="Arial" w:cs="Arial"/>
                <w:b/>
                <w:bCs/>
              </w:rPr>
            </w:pPr>
            <w:r w:rsidRPr="0004426C">
              <w:rPr>
                <w:rFonts w:ascii="Arial" w:hAnsi="Arial" w:cs="Arial"/>
                <w:lang w:val="en-IN"/>
              </w:rPr>
              <w:t>Near-production environment with complete data and integrated services</w:t>
            </w:r>
          </w:p>
        </w:tc>
      </w:tr>
    </w:tbl>
    <w:p w14:paraId="24A44E9C" w14:textId="77777777" w:rsidR="002A4A47" w:rsidRPr="002A4A47" w:rsidRDefault="002A4A47" w:rsidP="00B1166D">
      <w:pPr>
        <w:rPr>
          <w:rFonts w:ascii="Arial" w:hAnsi="Arial" w:cs="Arial"/>
          <w:b/>
          <w:bCs/>
        </w:rPr>
      </w:pPr>
    </w:p>
    <w:p w14:paraId="43D2457C" w14:textId="32AFFCD1" w:rsidR="0004426C" w:rsidRPr="00A107D9" w:rsidRDefault="00C76648" w:rsidP="00B1166D">
      <w:pPr>
        <w:rPr>
          <w:rFonts w:ascii="Arial" w:hAnsi="Arial" w:cs="Arial"/>
        </w:rPr>
      </w:pPr>
      <w:r w:rsidRPr="00A107D9">
        <w:rPr>
          <w:rFonts w:ascii="Arial" w:hAnsi="Arial" w:cs="Arial"/>
        </w:rPr>
        <w:t xml:space="preserve"> </w:t>
      </w:r>
    </w:p>
    <w:p w14:paraId="41A91BBA" w14:textId="1891DBA3" w:rsidR="00C76648" w:rsidRDefault="00C76648" w:rsidP="00B1166D">
      <w:pPr>
        <w:rPr>
          <w:rFonts w:ascii="Arial" w:hAnsi="Arial" w:cs="Arial"/>
          <w:b/>
          <w:bCs/>
        </w:rPr>
      </w:pPr>
      <w:r w:rsidRPr="00A107D9">
        <w:rPr>
          <w:rFonts w:ascii="Arial" w:hAnsi="Arial" w:cs="Arial"/>
          <w:b/>
          <w:bCs/>
        </w:rPr>
        <w:t>Number of Requirements for Each Environment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B7329F" w14:paraId="2C62D8FA" w14:textId="77777777" w:rsidTr="00B7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0" w:type="dxa"/>
            <w:vAlign w:val="center"/>
          </w:tcPr>
          <w:p w14:paraId="5536E0C9" w14:textId="1C7696F5" w:rsidR="00B7329F" w:rsidRDefault="00B7329F" w:rsidP="00B7329F">
            <w:pPr>
              <w:rPr>
                <w:rFonts w:ascii="Arial" w:hAnsi="Arial" w:cs="Arial"/>
                <w:b w:val="0"/>
                <w:bCs/>
              </w:rPr>
            </w:pPr>
            <w:r w:rsidRPr="00C76648">
              <w:rPr>
                <w:rFonts w:ascii="Arial" w:hAnsi="Arial" w:cs="Arial"/>
                <w:bCs/>
                <w:lang w:val="en-IN"/>
              </w:rPr>
              <w:t>Component</w:t>
            </w:r>
          </w:p>
        </w:tc>
        <w:tc>
          <w:tcPr>
            <w:tcW w:w="2210" w:type="dxa"/>
            <w:vAlign w:val="center"/>
          </w:tcPr>
          <w:p w14:paraId="355A6A8B" w14:textId="0C89F290" w:rsidR="00B7329F" w:rsidRDefault="00B7329F" w:rsidP="00B7329F">
            <w:pPr>
              <w:rPr>
                <w:rFonts w:ascii="Arial" w:hAnsi="Arial" w:cs="Arial"/>
                <w:b w:val="0"/>
                <w:bCs/>
              </w:rPr>
            </w:pPr>
            <w:r w:rsidRPr="00C76648">
              <w:rPr>
                <w:rFonts w:ascii="Arial" w:hAnsi="Arial" w:cs="Arial"/>
                <w:bCs/>
                <w:lang w:val="en-IN"/>
              </w:rPr>
              <w:t>Dev</w:t>
            </w:r>
          </w:p>
        </w:tc>
        <w:tc>
          <w:tcPr>
            <w:tcW w:w="2210" w:type="dxa"/>
            <w:vAlign w:val="center"/>
          </w:tcPr>
          <w:p w14:paraId="68B62312" w14:textId="232B26F7" w:rsidR="00B7329F" w:rsidRDefault="00B7329F" w:rsidP="00B7329F">
            <w:pPr>
              <w:rPr>
                <w:rFonts w:ascii="Arial" w:hAnsi="Arial" w:cs="Arial"/>
                <w:b w:val="0"/>
                <w:bCs/>
              </w:rPr>
            </w:pPr>
            <w:r w:rsidRPr="00C76648">
              <w:rPr>
                <w:rFonts w:ascii="Arial" w:hAnsi="Arial" w:cs="Arial"/>
                <w:bCs/>
                <w:lang w:val="en-IN"/>
              </w:rPr>
              <w:t>QA/Test</w:t>
            </w:r>
          </w:p>
        </w:tc>
        <w:tc>
          <w:tcPr>
            <w:tcW w:w="2210" w:type="dxa"/>
            <w:vAlign w:val="center"/>
          </w:tcPr>
          <w:p w14:paraId="2E6C5BCE" w14:textId="498286BE" w:rsidR="00B7329F" w:rsidRDefault="00B7329F" w:rsidP="00B7329F">
            <w:pPr>
              <w:rPr>
                <w:rFonts w:ascii="Arial" w:hAnsi="Arial" w:cs="Arial"/>
                <w:b w:val="0"/>
                <w:bCs/>
              </w:rPr>
            </w:pPr>
            <w:r w:rsidRPr="00C76648">
              <w:rPr>
                <w:rFonts w:ascii="Arial" w:hAnsi="Arial" w:cs="Arial"/>
                <w:bCs/>
                <w:lang w:val="en-IN"/>
              </w:rPr>
              <w:t>Staging</w:t>
            </w:r>
          </w:p>
        </w:tc>
      </w:tr>
      <w:tr w:rsidR="00B7329F" w14:paraId="6E2BF54F" w14:textId="77777777" w:rsidTr="00B7329F">
        <w:tc>
          <w:tcPr>
            <w:tcW w:w="2210" w:type="dxa"/>
            <w:vAlign w:val="center"/>
          </w:tcPr>
          <w:p w14:paraId="3B459A2F" w14:textId="2F780147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Web Server</w:t>
            </w:r>
          </w:p>
        </w:tc>
        <w:tc>
          <w:tcPr>
            <w:tcW w:w="2210" w:type="dxa"/>
            <w:vAlign w:val="center"/>
          </w:tcPr>
          <w:p w14:paraId="7838C54D" w14:textId="29D5BF49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  <w:tc>
          <w:tcPr>
            <w:tcW w:w="2210" w:type="dxa"/>
            <w:vAlign w:val="center"/>
          </w:tcPr>
          <w:p w14:paraId="34F61F12" w14:textId="081819BB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  <w:tc>
          <w:tcPr>
            <w:tcW w:w="2210" w:type="dxa"/>
            <w:vAlign w:val="center"/>
          </w:tcPr>
          <w:p w14:paraId="6112D85E" w14:textId="1F9FD5FB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</w:tr>
      <w:tr w:rsidR="00B7329F" w14:paraId="1C4F5D97" w14:textId="77777777" w:rsidTr="00B7329F">
        <w:tc>
          <w:tcPr>
            <w:tcW w:w="2210" w:type="dxa"/>
            <w:vAlign w:val="center"/>
          </w:tcPr>
          <w:p w14:paraId="4224982B" w14:textId="51E0B6C1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Application Server</w:t>
            </w:r>
          </w:p>
        </w:tc>
        <w:tc>
          <w:tcPr>
            <w:tcW w:w="2210" w:type="dxa"/>
            <w:vAlign w:val="center"/>
          </w:tcPr>
          <w:p w14:paraId="10EE8AA8" w14:textId="34CFE946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Local</w:t>
            </w:r>
          </w:p>
        </w:tc>
        <w:tc>
          <w:tcPr>
            <w:tcW w:w="2210" w:type="dxa"/>
            <w:vAlign w:val="center"/>
          </w:tcPr>
          <w:p w14:paraId="2A4A0B20" w14:textId="2734F022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  <w:tc>
          <w:tcPr>
            <w:tcW w:w="2210" w:type="dxa"/>
            <w:vAlign w:val="center"/>
          </w:tcPr>
          <w:p w14:paraId="75999806" w14:textId="34ED09B1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</w:tr>
      <w:tr w:rsidR="00B7329F" w14:paraId="3D3EE688" w14:textId="77777777" w:rsidTr="00B7329F">
        <w:tc>
          <w:tcPr>
            <w:tcW w:w="2210" w:type="dxa"/>
            <w:vAlign w:val="center"/>
          </w:tcPr>
          <w:p w14:paraId="1A03CD99" w14:textId="04998DC4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Database Instance</w:t>
            </w:r>
          </w:p>
        </w:tc>
        <w:tc>
          <w:tcPr>
            <w:tcW w:w="2210" w:type="dxa"/>
            <w:vAlign w:val="center"/>
          </w:tcPr>
          <w:p w14:paraId="1EF338B5" w14:textId="11E0501A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Local/Shared</w:t>
            </w:r>
          </w:p>
        </w:tc>
        <w:tc>
          <w:tcPr>
            <w:tcW w:w="2210" w:type="dxa"/>
            <w:vAlign w:val="center"/>
          </w:tcPr>
          <w:p w14:paraId="73D32E39" w14:textId="656DBC40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  <w:tc>
          <w:tcPr>
            <w:tcW w:w="2210" w:type="dxa"/>
            <w:vAlign w:val="center"/>
          </w:tcPr>
          <w:p w14:paraId="07A142F0" w14:textId="3DDBD60A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1</w:t>
            </w:r>
          </w:p>
        </w:tc>
      </w:tr>
      <w:tr w:rsidR="00B7329F" w14:paraId="6F926190" w14:textId="77777777" w:rsidTr="00B7329F">
        <w:tc>
          <w:tcPr>
            <w:tcW w:w="2210" w:type="dxa"/>
            <w:vAlign w:val="center"/>
          </w:tcPr>
          <w:p w14:paraId="5F47635D" w14:textId="35AF21F6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Browsers</w:t>
            </w:r>
          </w:p>
        </w:tc>
        <w:tc>
          <w:tcPr>
            <w:tcW w:w="2210" w:type="dxa"/>
            <w:vAlign w:val="center"/>
          </w:tcPr>
          <w:p w14:paraId="50BBC5CB" w14:textId="1AB6BC87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Chrome, Firefox</w:t>
            </w:r>
          </w:p>
        </w:tc>
        <w:tc>
          <w:tcPr>
            <w:tcW w:w="2210" w:type="dxa"/>
            <w:vAlign w:val="center"/>
          </w:tcPr>
          <w:p w14:paraId="4E9FE2DF" w14:textId="6F6B3891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Chrome, Firefox, Edge</w:t>
            </w:r>
          </w:p>
        </w:tc>
        <w:tc>
          <w:tcPr>
            <w:tcW w:w="2210" w:type="dxa"/>
            <w:vAlign w:val="center"/>
          </w:tcPr>
          <w:p w14:paraId="66CF74F4" w14:textId="7F661559" w:rsidR="00B7329F" w:rsidRDefault="00B7329F" w:rsidP="00B7329F">
            <w:pPr>
              <w:rPr>
                <w:rFonts w:ascii="Arial" w:hAnsi="Arial" w:cs="Arial"/>
                <w:b/>
                <w:bCs/>
              </w:rPr>
            </w:pPr>
            <w:r w:rsidRPr="00C76648">
              <w:rPr>
                <w:rFonts w:ascii="Arial" w:hAnsi="Arial" w:cs="Arial"/>
                <w:lang w:val="en-IN"/>
              </w:rPr>
              <w:t>Chrome, Firefox, Edge</w:t>
            </w:r>
          </w:p>
        </w:tc>
      </w:tr>
      <w:tr w:rsidR="00B7329F" w14:paraId="4B42ECD7" w14:textId="77777777" w:rsidTr="00B7329F">
        <w:tc>
          <w:tcPr>
            <w:tcW w:w="2210" w:type="dxa"/>
            <w:vAlign w:val="center"/>
          </w:tcPr>
          <w:p w14:paraId="0AC7B2F8" w14:textId="6184CC25" w:rsidR="00B7329F" w:rsidRPr="00C76648" w:rsidRDefault="00B7329F" w:rsidP="00B7329F">
            <w:pPr>
              <w:rPr>
                <w:rFonts w:ascii="Arial" w:hAnsi="Arial" w:cs="Arial"/>
                <w:lang w:val="en-IN"/>
              </w:rPr>
            </w:pPr>
            <w:r w:rsidRPr="00C76648">
              <w:rPr>
                <w:rFonts w:ascii="Arial" w:hAnsi="Arial" w:cs="Arial"/>
                <w:lang w:val="en-IN"/>
              </w:rPr>
              <w:t>Test Users (Dummy data)</w:t>
            </w:r>
          </w:p>
        </w:tc>
        <w:tc>
          <w:tcPr>
            <w:tcW w:w="2210" w:type="dxa"/>
            <w:vAlign w:val="center"/>
          </w:tcPr>
          <w:p w14:paraId="2A297B6F" w14:textId="3E9891B1" w:rsidR="00B7329F" w:rsidRPr="00C76648" w:rsidRDefault="00B7329F" w:rsidP="00B7329F">
            <w:pPr>
              <w:rPr>
                <w:rFonts w:ascii="Arial" w:hAnsi="Arial" w:cs="Arial"/>
                <w:lang w:val="en-IN"/>
              </w:rPr>
            </w:pPr>
            <w:r w:rsidRPr="00C76648">
              <w:rPr>
                <w:rFonts w:ascii="Arial" w:hAnsi="Arial" w:cs="Arial"/>
                <w:lang w:val="en-IN"/>
              </w:rPr>
              <w:t>Optional</w:t>
            </w:r>
          </w:p>
        </w:tc>
        <w:tc>
          <w:tcPr>
            <w:tcW w:w="2210" w:type="dxa"/>
            <w:vAlign w:val="center"/>
          </w:tcPr>
          <w:p w14:paraId="147112AA" w14:textId="7E19FC81" w:rsidR="00B7329F" w:rsidRPr="00C76648" w:rsidRDefault="00B7329F" w:rsidP="00B7329F">
            <w:pPr>
              <w:rPr>
                <w:rFonts w:ascii="Arial" w:hAnsi="Arial" w:cs="Arial"/>
                <w:lang w:val="en-IN"/>
              </w:rPr>
            </w:pPr>
            <w:r w:rsidRPr="00C76648">
              <w:rPr>
                <w:rFonts w:ascii="Arial" w:hAnsi="Arial" w:cs="Arial"/>
                <w:lang w:val="en-IN"/>
              </w:rPr>
              <w:t>15–20</w:t>
            </w:r>
          </w:p>
        </w:tc>
        <w:tc>
          <w:tcPr>
            <w:tcW w:w="2210" w:type="dxa"/>
            <w:vAlign w:val="center"/>
          </w:tcPr>
          <w:p w14:paraId="50E5C638" w14:textId="45F8CC76" w:rsidR="00B7329F" w:rsidRPr="00C76648" w:rsidRDefault="00B7329F" w:rsidP="00B7329F">
            <w:pPr>
              <w:rPr>
                <w:rFonts w:ascii="Arial" w:hAnsi="Arial" w:cs="Arial"/>
                <w:lang w:val="en-IN"/>
              </w:rPr>
            </w:pPr>
            <w:r w:rsidRPr="00C76648">
              <w:rPr>
                <w:rFonts w:ascii="Arial" w:hAnsi="Arial" w:cs="Arial"/>
                <w:lang w:val="en-IN"/>
              </w:rPr>
              <w:t>20–30</w:t>
            </w:r>
          </w:p>
        </w:tc>
      </w:tr>
    </w:tbl>
    <w:p w14:paraId="52F13E78" w14:textId="77777777" w:rsidR="004766FD" w:rsidRPr="00A107D9" w:rsidRDefault="004766FD" w:rsidP="00B1166D">
      <w:pPr>
        <w:rPr>
          <w:rFonts w:ascii="Arial" w:hAnsi="Arial" w:cs="Arial"/>
          <w:b/>
          <w:bCs/>
        </w:rPr>
      </w:pPr>
    </w:p>
    <w:p w14:paraId="51827347" w14:textId="77777777" w:rsidR="00E7726A" w:rsidRDefault="00E7726A" w:rsidP="00B1166D">
      <w:pPr>
        <w:rPr>
          <w:rFonts w:ascii="Arial" w:hAnsi="Arial" w:cs="Arial"/>
        </w:rPr>
      </w:pPr>
    </w:p>
    <w:p w14:paraId="2AA4AF69" w14:textId="6708A3D8" w:rsidR="00C76648" w:rsidRPr="00E7726A" w:rsidRDefault="00C874EB" w:rsidP="00B1166D">
      <w:pPr>
        <w:rPr>
          <w:rFonts w:ascii="Arial" w:hAnsi="Arial" w:cs="Arial"/>
          <w:b/>
          <w:bCs/>
        </w:rPr>
      </w:pPr>
      <w:r w:rsidRPr="00E7726A">
        <w:rPr>
          <w:rFonts w:ascii="Arial" w:hAnsi="Arial" w:cs="Arial"/>
          <w:b/>
          <w:bCs/>
        </w:rPr>
        <w:t>Test Data Backup &amp; Restore Strategy</w:t>
      </w:r>
    </w:p>
    <w:p w14:paraId="669BC604" w14:textId="77777777" w:rsidR="00C874EB" w:rsidRPr="00C874EB" w:rsidRDefault="00C874EB" w:rsidP="00C874EB">
      <w:p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To ensure consistency and avoid data loss across test cycles:</w:t>
      </w:r>
    </w:p>
    <w:p w14:paraId="0108845D" w14:textId="77777777" w:rsidR="00C874EB" w:rsidRPr="00C874EB" w:rsidRDefault="00C874EB" w:rsidP="00C874EB">
      <w:pPr>
        <w:numPr>
          <w:ilvl w:val="0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b/>
          <w:bCs/>
          <w:lang w:val="en-IN"/>
        </w:rPr>
        <w:t>Backup Strategy:</w:t>
      </w:r>
    </w:p>
    <w:p w14:paraId="3ECA8F65" w14:textId="77777777" w:rsidR="00C874EB" w:rsidRPr="00C874EB" w:rsidRDefault="00C874EB" w:rsidP="00C874EB">
      <w:pPr>
        <w:numPr>
          <w:ilvl w:val="1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 xml:space="preserve">Database snapshots are taken </w:t>
      </w:r>
      <w:r w:rsidRPr="00C874EB">
        <w:rPr>
          <w:rFonts w:ascii="Arial" w:hAnsi="Arial" w:cs="Arial"/>
          <w:b/>
          <w:bCs/>
          <w:lang w:val="en-IN"/>
        </w:rPr>
        <w:t>before each test cycle or major release build</w:t>
      </w:r>
      <w:r w:rsidRPr="00C874EB">
        <w:rPr>
          <w:rFonts w:ascii="Arial" w:hAnsi="Arial" w:cs="Arial"/>
          <w:lang w:val="en-IN"/>
        </w:rPr>
        <w:t>.</w:t>
      </w:r>
    </w:p>
    <w:p w14:paraId="7BEBE497" w14:textId="77777777" w:rsidR="00C874EB" w:rsidRPr="00C874EB" w:rsidRDefault="00C874EB" w:rsidP="00C874EB">
      <w:pPr>
        <w:numPr>
          <w:ilvl w:val="1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Test data is exported using SQL dump or DB export tools.</w:t>
      </w:r>
    </w:p>
    <w:p w14:paraId="23AD646D" w14:textId="77777777" w:rsidR="00C874EB" w:rsidRDefault="00C874EB" w:rsidP="00C874EB">
      <w:pPr>
        <w:numPr>
          <w:ilvl w:val="1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Data files are stored securely in versioned folders on the QA shared drive.</w:t>
      </w:r>
    </w:p>
    <w:p w14:paraId="7AD238BF" w14:textId="77777777" w:rsidR="00BD2B98" w:rsidRPr="00C874EB" w:rsidRDefault="00BD2B98" w:rsidP="00BD2B98">
      <w:pPr>
        <w:ind w:left="1440"/>
        <w:rPr>
          <w:rFonts w:ascii="Arial" w:hAnsi="Arial" w:cs="Arial"/>
          <w:lang w:val="en-IN"/>
        </w:rPr>
      </w:pPr>
    </w:p>
    <w:p w14:paraId="4DF26EE8" w14:textId="77777777" w:rsidR="00C874EB" w:rsidRPr="00C874EB" w:rsidRDefault="00C874EB" w:rsidP="00C874EB">
      <w:pPr>
        <w:numPr>
          <w:ilvl w:val="0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b/>
          <w:bCs/>
          <w:lang w:val="en-IN"/>
        </w:rPr>
        <w:t>Restore Strategy:</w:t>
      </w:r>
    </w:p>
    <w:p w14:paraId="689594CB" w14:textId="77777777" w:rsidR="00C874EB" w:rsidRPr="00C874EB" w:rsidRDefault="00C874EB" w:rsidP="00C874EB">
      <w:pPr>
        <w:numPr>
          <w:ilvl w:val="1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QA team restores the environment to a clean baseline using latest backup before:</w:t>
      </w:r>
    </w:p>
    <w:p w14:paraId="4D7A19C5" w14:textId="77777777" w:rsidR="00C874EB" w:rsidRPr="00C874EB" w:rsidRDefault="00C874EB" w:rsidP="00C874EB">
      <w:pPr>
        <w:numPr>
          <w:ilvl w:val="2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lastRenderedPageBreak/>
        <w:t>Regression testing</w:t>
      </w:r>
    </w:p>
    <w:p w14:paraId="603B753A" w14:textId="77777777" w:rsidR="00C874EB" w:rsidRPr="00C874EB" w:rsidRDefault="00C874EB" w:rsidP="00C874EB">
      <w:pPr>
        <w:numPr>
          <w:ilvl w:val="2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Major sprint or release test execution</w:t>
      </w:r>
    </w:p>
    <w:p w14:paraId="640D2A07" w14:textId="77777777" w:rsidR="00C874EB" w:rsidRPr="00C874EB" w:rsidRDefault="00C874EB" w:rsidP="00C874EB">
      <w:pPr>
        <w:numPr>
          <w:ilvl w:val="1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Restoration is automated using SQL scripts or Docker volumes where applicable.</w:t>
      </w:r>
    </w:p>
    <w:p w14:paraId="68124753" w14:textId="77777777" w:rsidR="00C874EB" w:rsidRPr="00C874EB" w:rsidRDefault="00C874EB" w:rsidP="00C874EB">
      <w:pPr>
        <w:numPr>
          <w:ilvl w:val="1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lang w:val="en-IN"/>
        </w:rPr>
        <w:t>Restore validations are done to confirm data consistency.</w:t>
      </w:r>
    </w:p>
    <w:p w14:paraId="204733DD" w14:textId="77777777" w:rsidR="00C874EB" w:rsidRPr="00C874EB" w:rsidRDefault="00C874EB" w:rsidP="00C874EB">
      <w:pPr>
        <w:numPr>
          <w:ilvl w:val="0"/>
          <w:numId w:val="37"/>
        </w:numPr>
        <w:rPr>
          <w:rFonts w:ascii="Arial" w:hAnsi="Arial" w:cs="Arial"/>
          <w:lang w:val="en-IN"/>
        </w:rPr>
      </w:pPr>
      <w:r w:rsidRPr="00C874EB">
        <w:rPr>
          <w:rFonts w:ascii="Arial" w:hAnsi="Arial" w:cs="Arial"/>
          <w:b/>
          <w:bCs/>
          <w:lang w:val="en-IN"/>
        </w:rPr>
        <w:t>Responsibility:</w:t>
      </w:r>
      <w:r w:rsidRPr="00C874EB">
        <w:rPr>
          <w:rFonts w:ascii="Arial" w:hAnsi="Arial" w:cs="Arial"/>
          <w:lang w:val="en-IN"/>
        </w:rPr>
        <w:br/>
        <w:t>QA Lead coordinates backups; DevOps/Support team executes the restore process as per schedule.</w:t>
      </w:r>
    </w:p>
    <w:p w14:paraId="61C6112A" w14:textId="77777777" w:rsidR="00C874EB" w:rsidRPr="00A107D9" w:rsidRDefault="00C874EB" w:rsidP="00B1166D">
      <w:pPr>
        <w:rPr>
          <w:rFonts w:ascii="Arial" w:hAnsi="Arial" w:cs="Arial"/>
        </w:rPr>
      </w:pPr>
    </w:p>
    <w:p w14:paraId="11E82A41" w14:textId="77777777" w:rsidR="00BE10FC" w:rsidRPr="00A107D9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 w:rsidRPr="00A107D9">
        <w:rPr>
          <w:rFonts w:ascii="Arial" w:hAnsi="Arial" w:cs="Arial"/>
        </w:rPr>
        <w:br w:type="page"/>
      </w:r>
    </w:p>
    <w:p w14:paraId="12A9C8E5" w14:textId="77777777" w:rsidR="00BE10FC" w:rsidRPr="00A107D9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 w:rsidRPr="00A107D9">
        <w:rPr>
          <w:rFonts w:ascii="Arial" w:hAnsi="Arial" w:cs="Arial"/>
        </w:rPr>
        <w:lastRenderedPageBreak/>
        <w:t>Testing Tools</w:t>
      </w:r>
      <w:bookmarkEnd w:id="3"/>
    </w:p>
    <w:p w14:paraId="371BDE0E" w14:textId="179CA254" w:rsidR="00BE10FC" w:rsidRDefault="00C12D00" w:rsidP="00B1166D">
      <w:pPr>
        <w:rPr>
          <w:rFonts w:ascii="Arial" w:hAnsi="Arial" w:cs="Arial"/>
          <w:b/>
          <w:bCs/>
        </w:rPr>
      </w:pPr>
      <w:r w:rsidRPr="00A107D9">
        <w:rPr>
          <w:rFonts w:ascii="Arial" w:hAnsi="Arial" w:cs="Arial"/>
          <w:b/>
          <w:bCs/>
        </w:rPr>
        <w:t>Automation and Test Management Tools</w:t>
      </w:r>
    </w:p>
    <w:tbl>
      <w:tblPr>
        <w:tblStyle w:val="TableGrid"/>
        <w:tblW w:w="8838" w:type="dxa"/>
        <w:tblInd w:w="0" w:type="dxa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C77DB7" w14:paraId="06B0FAAC" w14:textId="77777777" w:rsidTr="00C77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6" w:type="dxa"/>
            <w:vAlign w:val="center"/>
          </w:tcPr>
          <w:p w14:paraId="283A1992" w14:textId="5C419B3F" w:rsidR="00C77DB7" w:rsidRDefault="00C77DB7" w:rsidP="00B7329F">
            <w:pPr>
              <w:rPr>
                <w:rFonts w:ascii="Arial" w:hAnsi="Arial" w:cs="Arial"/>
                <w:b w:val="0"/>
                <w:bCs/>
              </w:rPr>
            </w:pPr>
            <w:r w:rsidRPr="00C12D00">
              <w:rPr>
                <w:rFonts w:ascii="Arial" w:hAnsi="Arial" w:cs="Arial"/>
                <w:bCs/>
                <w:lang w:val="en-IN"/>
              </w:rPr>
              <w:t>Category</w:t>
            </w:r>
          </w:p>
        </w:tc>
        <w:tc>
          <w:tcPr>
            <w:tcW w:w="2946" w:type="dxa"/>
            <w:vAlign w:val="center"/>
          </w:tcPr>
          <w:p w14:paraId="57F3BBDF" w14:textId="5BEDB4D9" w:rsidR="00C77DB7" w:rsidRDefault="00C77DB7" w:rsidP="00B7329F">
            <w:pPr>
              <w:rPr>
                <w:rFonts w:ascii="Arial" w:hAnsi="Arial" w:cs="Arial"/>
                <w:b w:val="0"/>
                <w:bCs/>
              </w:rPr>
            </w:pPr>
            <w:r w:rsidRPr="00C12D00">
              <w:rPr>
                <w:rFonts w:ascii="Arial" w:hAnsi="Arial" w:cs="Arial"/>
                <w:bCs/>
                <w:lang w:val="en-IN"/>
              </w:rPr>
              <w:t>Tool</w:t>
            </w:r>
          </w:p>
        </w:tc>
        <w:tc>
          <w:tcPr>
            <w:tcW w:w="2946" w:type="dxa"/>
            <w:vAlign w:val="center"/>
          </w:tcPr>
          <w:p w14:paraId="3C7B3EF1" w14:textId="493FD76D" w:rsidR="00C77DB7" w:rsidRDefault="00C77DB7" w:rsidP="00B7329F">
            <w:pPr>
              <w:rPr>
                <w:rFonts w:ascii="Arial" w:hAnsi="Arial" w:cs="Arial"/>
                <w:b w:val="0"/>
                <w:bCs/>
              </w:rPr>
            </w:pPr>
            <w:r w:rsidRPr="00C12D00">
              <w:rPr>
                <w:rFonts w:ascii="Arial" w:hAnsi="Arial" w:cs="Arial"/>
                <w:bCs/>
                <w:lang w:val="en-IN"/>
              </w:rPr>
              <w:t>Purpose</w:t>
            </w:r>
          </w:p>
        </w:tc>
      </w:tr>
      <w:tr w:rsidR="00C77DB7" w14:paraId="73B02775" w14:textId="77777777" w:rsidTr="00C77DB7">
        <w:tc>
          <w:tcPr>
            <w:tcW w:w="2946" w:type="dxa"/>
            <w:vAlign w:val="center"/>
          </w:tcPr>
          <w:p w14:paraId="4002DC49" w14:textId="31384E56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Test Management</w:t>
            </w:r>
          </w:p>
        </w:tc>
        <w:tc>
          <w:tcPr>
            <w:tcW w:w="2946" w:type="dxa"/>
            <w:vAlign w:val="center"/>
          </w:tcPr>
          <w:p w14:paraId="48C9BBFA" w14:textId="5821F5A2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b/>
                <w:bCs/>
                <w:lang w:val="en-IN"/>
              </w:rPr>
              <w:t>Jira + Zephyr / TestRail</w:t>
            </w:r>
          </w:p>
        </w:tc>
        <w:tc>
          <w:tcPr>
            <w:tcW w:w="2946" w:type="dxa"/>
            <w:vAlign w:val="center"/>
          </w:tcPr>
          <w:p w14:paraId="7E3D4F64" w14:textId="29D93121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Managing test cases, linking to user stories</w:t>
            </w:r>
          </w:p>
        </w:tc>
      </w:tr>
      <w:tr w:rsidR="00C77DB7" w14:paraId="447B6983" w14:textId="77777777" w:rsidTr="00C77DB7">
        <w:tc>
          <w:tcPr>
            <w:tcW w:w="2946" w:type="dxa"/>
            <w:vAlign w:val="center"/>
          </w:tcPr>
          <w:p w14:paraId="6682F24F" w14:textId="0C3E7A56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Test Automation</w:t>
            </w:r>
          </w:p>
        </w:tc>
        <w:tc>
          <w:tcPr>
            <w:tcW w:w="2946" w:type="dxa"/>
            <w:vAlign w:val="center"/>
          </w:tcPr>
          <w:p w14:paraId="4896A28E" w14:textId="53E7E352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b/>
                <w:bCs/>
                <w:lang w:val="en-IN"/>
              </w:rPr>
              <w:t>Selenium WebDriver (Java)</w:t>
            </w:r>
          </w:p>
        </w:tc>
        <w:tc>
          <w:tcPr>
            <w:tcW w:w="2946" w:type="dxa"/>
            <w:vAlign w:val="center"/>
          </w:tcPr>
          <w:p w14:paraId="55E703F7" w14:textId="0208B5D5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Functional UI automation</w:t>
            </w:r>
          </w:p>
        </w:tc>
      </w:tr>
      <w:tr w:rsidR="00C77DB7" w14:paraId="5D37E6D6" w14:textId="77777777" w:rsidTr="00C77DB7">
        <w:tc>
          <w:tcPr>
            <w:tcW w:w="2946" w:type="dxa"/>
            <w:vAlign w:val="center"/>
          </w:tcPr>
          <w:p w14:paraId="00D055C1" w14:textId="23345538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CI/CD</w:t>
            </w:r>
          </w:p>
        </w:tc>
        <w:tc>
          <w:tcPr>
            <w:tcW w:w="2946" w:type="dxa"/>
            <w:vAlign w:val="center"/>
          </w:tcPr>
          <w:p w14:paraId="53769040" w14:textId="29B5F899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b/>
                <w:bCs/>
                <w:lang w:val="en-IN"/>
              </w:rPr>
              <w:t>Jenkins</w:t>
            </w:r>
          </w:p>
        </w:tc>
        <w:tc>
          <w:tcPr>
            <w:tcW w:w="2946" w:type="dxa"/>
            <w:vAlign w:val="center"/>
          </w:tcPr>
          <w:p w14:paraId="0688B781" w14:textId="450ED95A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Triggering automated tests after each build</w:t>
            </w:r>
          </w:p>
        </w:tc>
      </w:tr>
      <w:tr w:rsidR="00C77DB7" w14:paraId="03474453" w14:textId="77777777" w:rsidTr="00C77DB7">
        <w:tc>
          <w:tcPr>
            <w:tcW w:w="2946" w:type="dxa"/>
            <w:vAlign w:val="center"/>
          </w:tcPr>
          <w:p w14:paraId="7A3A7344" w14:textId="65B52E61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Defect Tracking</w:t>
            </w:r>
          </w:p>
        </w:tc>
        <w:tc>
          <w:tcPr>
            <w:tcW w:w="2946" w:type="dxa"/>
            <w:vAlign w:val="center"/>
          </w:tcPr>
          <w:p w14:paraId="2F64DEBB" w14:textId="72C13386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b/>
                <w:bCs/>
                <w:lang w:val="en-IN"/>
              </w:rPr>
              <w:t>Jira</w:t>
            </w:r>
          </w:p>
        </w:tc>
        <w:tc>
          <w:tcPr>
            <w:tcW w:w="2946" w:type="dxa"/>
            <w:vAlign w:val="center"/>
          </w:tcPr>
          <w:p w14:paraId="4BC17C7B" w14:textId="78E29848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Logging, tracking, and triaging defects</w:t>
            </w:r>
          </w:p>
        </w:tc>
      </w:tr>
      <w:tr w:rsidR="00C77DB7" w14:paraId="08BB4D9F" w14:textId="77777777" w:rsidTr="00C77DB7">
        <w:tc>
          <w:tcPr>
            <w:tcW w:w="2946" w:type="dxa"/>
            <w:vAlign w:val="center"/>
          </w:tcPr>
          <w:p w14:paraId="4BFCDD97" w14:textId="27F9050F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Performance Testing</w:t>
            </w:r>
          </w:p>
        </w:tc>
        <w:tc>
          <w:tcPr>
            <w:tcW w:w="2946" w:type="dxa"/>
            <w:vAlign w:val="center"/>
          </w:tcPr>
          <w:p w14:paraId="3ECDCCFC" w14:textId="1743D084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b/>
                <w:bCs/>
                <w:lang w:val="en-IN"/>
              </w:rPr>
              <w:t>JMeter (Open Source)</w:t>
            </w:r>
          </w:p>
        </w:tc>
        <w:tc>
          <w:tcPr>
            <w:tcW w:w="2946" w:type="dxa"/>
            <w:vAlign w:val="center"/>
          </w:tcPr>
          <w:p w14:paraId="783DC54C" w14:textId="1FA3170C" w:rsidR="00C77DB7" w:rsidRDefault="00C77DB7" w:rsidP="00B7329F">
            <w:pPr>
              <w:rPr>
                <w:rFonts w:ascii="Arial" w:hAnsi="Arial" w:cs="Arial"/>
                <w:b/>
                <w:bCs/>
              </w:rPr>
            </w:pPr>
            <w:r w:rsidRPr="00C12D00">
              <w:rPr>
                <w:rFonts w:ascii="Arial" w:hAnsi="Arial" w:cs="Arial"/>
                <w:lang w:val="en-IN"/>
              </w:rPr>
              <w:t>Load &amp; stress testing</w:t>
            </w:r>
          </w:p>
        </w:tc>
      </w:tr>
      <w:tr w:rsidR="00C77DB7" w14:paraId="007B6B5C" w14:textId="77777777" w:rsidTr="00C77DB7">
        <w:tc>
          <w:tcPr>
            <w:tcW w:w="2946" w:type="dxa"/>
            <w:vAlign w:val="center"/>
          </w:tcPr>
          <w:p w14:paraId="0DA112CB" w14:textId="19D26019" w:rsidR="00C77DB7" w:rsidRPr="00C12D00" w:rsidRDefault="00C77DB7" w:rsidP="00B7329F">
            <w:pPr>
              <w:rPr>
                <w:rFonts w:ascii="Arial" w:hAnsi="Arial" w:cs="Arial"/>
                <w:lang w:val="en-IN"/>
              </w:rPr>
            </w:pPr>
            <w:r w:rsidRPr="00C12D00">
              <w:rPr>
                <w:rFonts w:ascii="Arial" w:hAnsi="Arial" w:cs="Arial"/>
                <w:lang w:val="en-IN"/>
              </w:rPr>
              <w:t>Collaboration</w:t>
            </w:r>
          </w:p>
        </w:tc>
        <w:tc>
          <w:tcPr>
            <w:tcW w:w="2946" w:type="dxa"/>
            <w:vAlign w:val="center"/>
          </w:tcPr>
          <w:p w14:paraId="775A9E81" w14:textId="36BD50FD" w:rsidR="00C77DB7" w:rsidRPr="00C12D00" w:rsidRDefault="00C77DB7" w:rsidP="00B7329F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C12D00">
              <w:rPr>
                <w:rFonts w:ascii="Arial" w:hAnsi="Arial" w:cs="Arial"/>
                <w:b/>
                <w:bCs/>
                <w:lang w:val="en-IN"/>
              </w:rPr>
              <w:t>Confluence / Slack</w:t>
            </w:r>
          </w:p>
        </w:tc>
        <w:tc>
          <w:tcPr>
            <w:tcW w:w="2946" w:type="dxa"/>
            <w:vAlign w:val="center"/>
          </w:tcPr>
          <w:p w14:paraId="6A7FB3DF" w14:textId="17D8B7D7" w:rsidR="00C77DB7" w:rsidRPr="00C12D00" w:rsidRDefault="00C77DB7" w:rsidP="00B7329F">
            <w:pPr>
              <w:rPr>
                <w:rFonts w:ascii="Arial" w:hAnsi="Arial" w:cs="Arial"/>
                <w:lang w:val="en-IN"/>
              </w:rPr>
            </w:pPr>
            <w:r w:rsidRPr="00C12D00">
              <w:rPr>
                <w:rFonts w:ascii="Arial" w:hAnsi="Arial" w:cs="Arial"/>
                <w:lang w:val="en-IN"/>
              </w:rPr>
              <w:t>Test planning, documentation, team discussions</w:t>
            </w:r>
          </w:p>
        </w:tc>
      </w:tr>
    </w:tbl>
    <w:p w14:paraId="485259BC" w14:textId="77777777" w:rsidR="00B7329F" w:rsidRPr="00A107D9" w:rsidRDefault="00B7329F" w:rsidP="00B1166D">
      <w:pPr>
        <w:rPr>
          <w:rFonts w:ascii="Arial" w:hAnsi="Arial" w:cs="Arial"/>
          <w:b/>
          <w:bCs/>
        </w:rPr>
      </w:pPr>
    </w:p>
    <w:p w14:paraId="0CF0311C" w14:textId="77777777" w:rsidR="00E7726A" w:rsidRDefault="00E7726A" w:rsidP="00B1166D">
      <w:pPr>
        <w:rPr>
          <w:rFonts w:ascii="Arial" w:hAnsi="Arial" w:cs="Arial"/>
        </w:rPr>
      </w:pPr>
    </w:p>
    <w:p w14:paraId="37F7DAA9" w14:textId="7598BAE3" w:rsidR="00C12D00" w:rsidRDefault="00585B2F" w:rsidP="00B1166D">
      <w:pPr>
        <w:rPr>
          <w:rFonts w:ascii="Arial" w:hAnsi="Arial" w:cs="Arial"/>
          <w:b/>
          <w:bCs/>
        </w:rPr>
      </w:pPr>
      <w:r w:rsidRPr="00E7726A">
        <w:rPr>
          <w:rFonts w:ascii="Arial" w:hAnsi="Arial" w:cs="Arial"/>
          <w:b/>
          <w:bCs/>
        </w:rPr>
        <w:t>Open-Source Tools</w:t>
      </w:r>
    </w:p>
    <w:tbl>
      <w:tblPr>
        <w:tblStyle w:val="TableGrid"/>
        <w:tblW w:w="8838" w:type="dxa"/>
        <w:tblInd w:w="0" w:type="dxa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8257D7" w14:paraId="3F9001A5" w14:textId="77777777" w:rsidTr="00825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6" w:type="dxa"/>
            <w:vAlign w:val="center"/>
          </w:tcPr>
          <w:p w14:paraId="4093595D" w14:textId="2AFDF866" w:rsidR="008257D7" w:rsidRDefault="008257D7" w:rsidP="00C77DB7">
            <w:pPr>
              <w:rPr>
                <w:rFonts w:ascii="Arial" w:hAnsi="Arial" w:cs="Arial"/>
                <w:b w:val="0"/>
                <w:bCs/>
              </w:rPr>
            </w:pPr>
            <w:r w:rsidRPr="00585B2F">
              <w:rPr>
                <w:rFonts w:ascii="Arial" w:hAnsi="Arial" w:cs="Arial"/>
                <w:bCs/>
                <w:lang w:val="en-IN"/>
              </w:rPr>
              <w:t>Tool</w:t>
            </w:r>
          </w:p>
        </w:tc>
        <w:tc>
          <w:tcPr>
            <w:tcW w:w="2946" w:type="dxa"/>
            <w:vAlign w:val="center"/>
          </w:tcPr>
          <w:p w14:paraId="6FD81508" w14:textId="6C2F26D0" w:rsidR="008257D7" w:rsidRDefault="008257D7" w:rsidP="00C77DB7">
            <w:pPr>
              <w:rPr>
                <w:rFonts w:ascii="Arial" w:hAnsi="Arial" w:cs="Arial"/>
                <w:b w:val="0"/>
                <w:bCs/>
              </w:rPr>
            </w:pPr>
            <w:r w:rsidRPr="00585B2F">
              <w:rPr>
                <w:rFonts w:ascii="Arial" w:hAnsi="Arial" w:cs="Arial"/>
                <w:bCs/>
                <w:lang w:val="en-IN"/>
              </w:rPr>
              <w:t>Max Users Supported</w:t>
            </w:r>
          </w:p>
        </w:tc>
        <w:tc>
          <w:tcPr>
            <w:tcW w:w="2946" w:type="dxa"/>
            <w:vAlign w:val="center"/>
          </w:tcPr>
          <w:p w14:paraId="4FABC25A" w14:textId="67F0D785" w:rsidR="008257D7" w:rsidRDefault="008257D7" w:rsidP="00C77DB7">
            <w:pPr>
              <w:rPr>
                <w:rFonts w:ascii="Arial" w:hAnsi="Arial" w:cs="Arial"/>
                <w:b w:val="0"/>
                <w:bCs/>
              </w:rPr>
            </w:pPr>
            <w:r w:rsidRPr="00585B2F">
              <w:rPr>
                <w:rFonts w:ascii="Arial" w:hAnsi="Arial" w:cs="Arial"/>
                <w:bCs/>
                <w:lang w:val="en-IN"/>
              </w:rPr>
              <w:t>Remarks</w:t>
            </w:r>
          </w:p>
        </w:tc>
      </w:tr>
      <w:tr w:rsidR="008257D7" w14:paraId="503C5E83" w14:textId="77777777" w:rsidTr="008257D7">
        <w:tc>
          <w:tcPr>
            <w:tcW w:w="2946" w:type="dxa"/>
            <w:vAlign w:val="center"/>
          </w:tcPr>
          <w:p w14:paraId="6324FB95" w14:textId="1D890121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Selenium WebDriver</w:t>
            </w:r>
          </w:p>
        </w:tc>
        <w:tc>
          <w:tcPr>
            <w:tcW w:w="2946" w:type="dxa"/>
            <w:vAlign w:val="center"/>
          </w:tcPr>
          <w:p w14:paraId="1CD480B6" w14:textId="2BFD1379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Unlimited</w:t>
            </w:r>
          </w:p>
        </w:tc>
        <w:tc>
          <w:tcPr>
            <w:tcW w:w="2946" w:type="dxa"/>
            <w:vAlign w:val="center"/>
          </w:tcPr>
          <w:p w14:paraId="1F5A8A14" w14:textId="26E0E38C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Lightweight and scalable test automation</w:t>
            </w:r>
          </w:p>
        </w:tc>
      </w:tr>
      <w:tr w:rsidR="008257D7" w14:paraId="06A5EB66" w14:textId="77777777" w:rsidTr="008257D7">
        <w:tc>
          <w:tcPr>
            <w:tcW w:w="2946" w:type="dxa"/>
            <w:vAlign w:val="center"/>
          </w:tcPr>
          <w:p w14:paraId="1159B0D8" w14:textId="1C863C7E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JMeter</w:t>
            </w:r>
          </w:p>
        </w:tc>
        <w:tc>
          <w:tcPr>
            <w:tcW w:w="2946" w:type="dxa"/>
            <w:vAlign w:val="center"/>
          </w:tcPr>
          <w:p w14:paraId="38E21008" w14:textId="64CB5DF3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Unlimited</w:t>
            </w:r>
          </w:p>
        </w:tc>
        <w:tc>
          <w:tcPr>
            <w:tcW w:w="2946" w:type="dxa"/>
            <w:vAlign w:val="center"/>
          </w:tcPr>
          <w:p w14:paraId="538DDA46" w14:textId="68E02B9C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Used for performance/load testing</w:t>
            </w:r>
          </w:p>
        </w:tc>
      </w:tr>
      <w:tr w:rsidR="008257D7" w14:paraId="0659D15F" w14:textId="77777777" w:rsidTr="008257D7">
        <w:tc>
          <w:tcPr>
            <w:tcW w:w="2946" w:type="dxa"/>
            <w:vAlign w:val="center"/>
          </w:tcPr>
          <w:p w14:paraId="6F9A9C74" w14:textId="7AF5F4EE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Jenkins</w:t>
            </w:r>
          </w:p>
        </w:tc>
        <w:tc>
          <w:tcPr>
            <w:tcW w:w="2946" w:type="dxa"/>
            <w:vAlign w:val="center"/>
          </w:tcPr>
          <w:p w14:paraId="1970F5EB" w14:textId="48C258EE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Unlimited (self-hosted)</w:t>
            </w:r>
          </w:p>
        </w:tc>
        <w:tc>
          <w:tcPr>
            <w:tcW w:w="2946" w:type="dxa"/>
            <w:vAlign w:val="center"/>
          </w:tcPr>
          <w:p w14:paraId="1D9701E1" w14:textId="62DA6FB6" w:rsidR="008257D7" w:rsidRDefault="008257D7" w:rsidP="00C77DB7">
            <w:pPr>
              <w:rPr>
                <w:rFonts w:ascii="Arial" w:hAnsi="Arial" w:cs="Arial"/>
                <w:b/>
                <w:bCs/>
              </w:rPr>
            </w:pPr>
            <w:r w:rsidRPr="00585B2F">
              <w:rPr>
                <w:rFonts w:ascii="Arial" w:hAnsi="Arial" w:cs="Arial"/>
                <w:lang w:val="en-IN"/>
              </w:rPr>
              <w:t>Requires DevOps to manage agents</w:t>
            </w:r>
          </w:p>
        </w:tc>
      </w:tr>
    </w:tbl>
    <w:p w14:paraId="4BC0C5F3" w14:textId="77777777" w:rsidR="00C77DB7" w:rsidRPr="00E7726A" w:rsidRDefault="00C77DB7" w:rsidP="00B1166D">
      <w:pPr>
        <w:rPr>
          <w:rFonts w:ascii="Arial" w:hAnsi="Arial" w:cs="Arial"/>
          <w:b/>
          <w:bCs/>
        </w:rPr>
      </w:pPr>
    </w:p>
    <w:p w14:paraId="50B8DF2F" w14:textId="77777777" w:rsidR="00E7726A" w:rsidRDefault="00E7726A" w:rsidP="00B1166D">
      <w:pPr>
        <w:rPr>
          <w:rFonts w:ascii="Arial" w:hAnsi="Arial" w:cs="Arial"/>
        </w:rPr>
      </w:pPr>
    </w:p>
    <w:p w14:paraId="3C4EFB7B" w14:textId="7F468DBF" w:rsidR="00585B2F" w:rsidRDefault="00585B2F" w:rsidP="00B1166D">
      <w:pPr>
        <w:rPr>
          <w:rFonts w:ascii="Arial" w:hAnsi="Arial" w:cs="Arial"/>
          <w:b/>
          <w:bCs/>
        </w:rPr>
      </w:pPr>
      <w:r w:rsidRPr="00A107D9">
        <w:rPr>
          <w:rFonts w:ascii="Arial" w:hAnsi="Arial" w:cs="Arial"/>
        </w:rPr>
        <w:t xml:space="preserve"> </w:t>
      </w:r>
      <w:r w:rsidR="007029C3" w:rsidRPr="00E7726A">
        <w:rPr>
          <w:rFonts w:ascii="Arial" w:hAnsi="Arial" w:cs="Arial"/>
          <w:b/>
          <w:bCs/>
        </w:rPr>
        <w:t>Commercial Tools (Optional / Scalable)</w:t>
      </w:r>
    </w:p>
    <w:p w14:paraId="458A6696" w14:textId="77777777" w:rsidR="00BD2B98" w:rsidRPr="00E7726A" w:rsidRDefault="00BD2B98" w:rsidP="00B1166D">
      <w:pPr>
        <w:rPr>
          <w:rFonts w:ascii="Arial" w:hAnsi="Arial" w:cs="Arial"/>
          <w:b/>
          <w:bCs/>
        </w:rPr>
      </w:pPr>
    </w:p>
    <w:tbl>
      <w:tblPr>
        <w:tblStyle w:val="TableGrid"/>
        <w:tblW w:w="8838" w:type="dxa"/>
        <w:tblInd w:w="0" w:type="dxa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BD2B98" w14:paraId="6A03111E" w14:textId="77777777" w:rsidTr="00BD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6" w:type="dxa"/>
            <w:vAlign w:val="center"/>
          </w:tcPr>
          <w:p w14:paraId="64778CA7" w14:textId="2D5B6FC2" w:rsidR="00BD2B98" w:rsidRDefault="00BD2B98" w:rsidP="00BD2B98">
            <w:pPr>
              <w:rPr>
                <w:rFonts w:ascii="Arial" w:hAnsi="Arial" w:cs="Arial"/>
                <w:b w:val="0"/>
                <w:bCs/>
                <w:lang w:val="en-IN"/>
              </w:rPr>
            </w:pPr>
            <w:r w:rsidRPr="007029C3">
              <w:rPr>
                <w:rFonts w:ascii="Arial" w:hAnsi="Arial" w:cs="Arial"/>
                <w:bCs/>
                <w:lang w:val="en-IN"/>
              </w:rPr>
              <w:t>Tool</w:t>
            </w:r>
          </w:p>
        </w:tc>
        <w:tc>
          <w:tcPr>
            <w:tcW w:w="2946" w:type="dxa"/>
            <w:vAlign w:val="center"/>
          </w:tcPr>
          <w:p w14:paraId="595BE0EC" w14:textId="27DB2D1C" w:rsidR="00BD2B98" w:rsidRDefault="00BD2B98" w:rsidP="00BD2B98">
            <w:pPr>
              <w:rPr>
                <w:rFonts w:ascii="Arial" w:hAnsi="Arial" w:cs="Arial"/>
                <w:b w:val="0"/>
                <w:bCs/>
                <w:lang w:val="en-IN"/>
              </w:rPr>
            </w:pPr>
            <w:r w:rsidRPr="007029C3">
              <w:rPr>
                <w:rFonts w:ascii="Arial" w:hAnsi="Arial" w:cs="Arial"/>
                <w:bCs/>
                <w:lang w:val="en-IN"/>
              </w:rPr>
              <w:t>Max Users (Standard Plan)</w:t>
            </w:r>
          </w:p>
        </w:tc>
        <w:tc>
          <w:tcPr>
            <w:tcW w:w="2946" w:type="dxa"/>
            <w:vAlign w:val="center"/>
          </w:tcPr>
          <w:p w14:paraId="34D09A0C" w14:textId="1E5E5787" w:rsidR="00BD2B98" w:rsidRDefault="00BD2B98" w:rsidP="00BD2B98">
            <w:pPr>
              <w:rPr>
                <w:rFonts w:ascii="Arial" w:hAnsi="Arial" w:cs="Arial"/>
                <w:b w:val="0"/>
                <w:bCs/>
                <w:lang w:val="en-IN"/>
              </w:rPr>
            </w:pPr>
            <w:r w:rsidRPr="007029C3">
              <w:rPr>
                <w:rFonts w:ascii="Arial" w:hAnsi="Arial" w:cs="Arial"/>
                <w:bCs/>
                <w:lang w:val="en-IN"/>
              </w:rPr>
              <w:t>Remarks</w:t>
            </w:r>
          </w:p>
        </w:tc>
      </w:tr>
      <w:tr w:rsidR="00BD2B98" w14:paraId="6BED596F" w14:textId="77777777" w:rsidTr="00BD2B98">
        <w:tc>
          <w:tcPr>
            <w:tcW w:w="2946" w:type="dxa"/>
            <w:vAlign w:val="center"/>
          </w:tcPr>
          <w:p w14:paraId="0A37F5F7" w14:textId="24508D0B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TestRail</w:t>
            </w:r>
          </w:p>
        </w:tc>
        <w:tc>
          <w:tcPr>
            <w:tcW w:w="2946" w:type="dxa"/>
            <w:vAlign w:val="center"/>
          </w:tcPr>
          <w:p w14:paraId="1FE3BBE1" w14:textId="413F9EE9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5–20 users (scalable)</w:t>
            </w:r>
          </w:p>
        </w:tc>
        <w:tc>
          <w:tcPr>
            <w:tcW w:w="2946" w:type="dxa"/>
            <w:vAlign w:val="center"/>
          </w:tcPr>
          <w:p w14:paraId="7EAB7496" w14:textId="40C02829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Web-based test management for manual + automated TC</w:t>
            </w:r>
          </w:p>
        </w:tc>
      </w:tr>
      <w:tr w:rsidR="00BD2B98" w14:paraId="0562A545" w14:textId="77777777" w:rsidTr="00BD2B98">
        <w:tc>
          <w:tcPr>
            <w:tcW w:w="2946" w:type="dxa"/>
            <w:vAlign w:val="center"/>
          </w:tcPr>
          <w:p w14:paraId="7F9A0C44" w14:textId="26D18CBB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Zephyr for Jira</w:t>
            </w:r>
          </w:p>
        </w:tc>
        <w:tc>
          <w:tcPr>
            <w:tcW w:w="2946" w:type="dxa"/>
            <w:vAlign w:val="center"/>
          </w:tcPr>
          <w:p w14:paraId="53D57D65" w14:textId="5010A19F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10–50 users (based on plan)</w:t>
            </w:r>
          </w:p>
        </w:tc>
        <w:tc>
          <w:tcPr>
            <w:tcW w:w="2946" w:type="dxa"/>
            <w:vAlign w:val="center"/>
          </w:tcPr>
          <w:p w14:paraId="40386CB9" w14:textId="291539BD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Integrated inside Jira; useful for Agile tracking</w:t>
            </w:r>
          </w:p>
        </w:tc>
      </w:tr>
      <w:tr w:rsidR="00BD2B98" w14:paraId="12F4822A" w14:textId="77777777" w:rsidTr="00BD2B98">
        <w:tc>
          <w:tcPr>
            <w:tcW w:w="2946" w:type="dxa"/>
            <w:vAlign w:val="center"/>
          </w:tcPr>
          <w:p w14:paraId="7089AE26" w14:textId="2E54CD7F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proofErr w:type="spellStart"/>
            <w:r w:rsidRPr="007029C3">
              <w:rPr>
                <w:rFonts w:ascii="Arial" w:hAnsi="Arial" w:cs="Arial"/>
                <w:lang w:val="en-IN"/>
              </w:rPr>
              <w:t>BrowserStack</w:t>
            </w:r>
            <w:proofErr w:type="spellEnd"/>
          </w:p>
        </w:tc>
        <w:tc>
          <w:tcPr>
            <w:tcW w:w="2946" w:type="dxa"/>
            <w:vAlign w:val="center"/>
          </w:tcPr>
          <w:p w14:paraId="6CEAEB00" w14:textId="065C3FB5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Limited by plan</w:t>
            </w:r>
          </w:p>
        </w:tc>
        <w:tc>
          <w:tcPr>
            <w:tcW w:w="2946" w:type="dxa"/>
            <w:vAlign w:val="center"/>
          </w:tcPr>
          <w:p w14:paraId="0B46614E" w14:textId="1C04A992" w:rsidR="00BD2B98" w:rsidRDefault="00BD2B98" w:rsidP="00BD2B98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7029C3">
              <w:rPr>
                <w:rFonts w:ascii="Arial" w:hAnsi="Arial" w:cs="Arial"/>
                <w:lang w:val="en-IN"/>
              </w:rPr>
              <w:t>Cross-browser testing and mobile emulation</w:t>
            </w:r>
          </w:p>
        </w:tc>
      </w:tr>
    </w:tbl>
    <w:p w14:paraId="22BE5CAF" w14:textId="77777777" w:rsidR="00E7726A" w:rsidRDefault="00E7726A" w:rsidP="00F26EE7">
      <w:pPr>
        <w:rPr>
          <w:rFonts w:ascii="Arial" w:hAnsi="Arial" w:cs="Arial"/>
          <w:b/>
          <w:bCs/>
          <w:lang w:val="en-IN"/>
        </w:rPr>
      </w:pPr>
    </w:p>
    <w:p w14:paraId="211556B0" w14:textId="77777777" w:rsidR="00BD2B98" w:rsidRDefault="00BD2B98" w:rsidP="00F26EE7">
      <w:pPr>
        <w:rPr>
          <w:rFonts w:ascii="Arial" w:hAnsi="Arial" w:cs="Arial"/>
          <w:b/>
          <w:bCs/>
          <w:lang w:val="en-IN"/>
        </w:rPr>
      </w:pPr>
    </w:p>
    <w:p w14:paraId="1B6C033B" w14:textId="5F56DF38" w:rsidR="00F26EE7" w:rsidRPr="00A107D9" w:rsidRDefault="00F26EE7" w:rsidP="00F26EE7">
      <w:pPr>
        <w:rPr>
          <w:rFonts w:ascii="Arial" w:hAnsi="Arial" w:cs="Arial"/>
          <w:b/>
          <w:bCs/>
          <w:lang w:val="en-IN"/>
        </w:rPr>
      </w:pPr>
      <w:r w:rsidRPr="00A107D9">
        <w:rPr>
          <w:rFonts w:ascii="Arial" w:hAnsi="Arial" w:cs="Arial"/>
          <w:b/>
          <w:bCs/>
          <w:lang w:val="en-IN"/>
        </w:rPr>
        <w:lastRenderedPageBreak/>
        <w:t>Tool Planning Strategy</w:t>
      </w:r>
    </w:p>
    <w:p w14:paraId="19C4C222" w14:textId="77777777" w:rsidR="00F26EE7" w:rsidRPr="00F26EE7" w:rsidRDefault="00F26EE7" w:rsidP="00F26EE7">
      <w:pPr>
        <w:numPr>
          <w:ilvl w:val="0"/>
          <w:numId w:val="38"/>
        </w:numPr>
        <w:rPr>
          <w:rFonts w:ascii="Arial" w:hAnsi="Arial" w:cs="Arial"/>
          <w:lang w:val="en-IN"/>
        </w:rPr>
      </w:pPr>
      <w:r w:rsidRPr="00F26EE7">
        <w:rPr>
          <w:rFonts w:ascii="Arial" w:hAnsi="Arial" w:cs="Arial"/>
          <w:lang w:val="en-IN"/>
        </w:rPr>
        <w:t>Based on team size (5–10 testers + 2 developers), open-source tools are preferred to avoid licensing costs in early stages.</w:t>
      </w:r>
    </w:p>
    <w:p w14:paraId="2C5841B5" w14:textId="77777777" w:rsidR="00F26EE7" w:rsidRPr="00F26EE7" w:rsidRDefault="00F26EE7" w:rsidP="00F26EE7">
      <w:pPr>
        <w:numPr>
          <w:ilvl w:val="0"/>
          <w:numId w:val="38"/>
        </w:numPr>
        <w:rPr>
          <w:rFonts w:ascii="Arial" w:hAnsi="Arial" w:cs="Arial"/>
          <w:lang w:val="en-IN"/>
        </w:rPr>
      </w:pPr>
      <w:r w:rsidRPr="00F26EE7">
        <w:rPr>
          <w:rFonts w:ascii="Arial" w:hAnsi="Arial" w:cs="Arial"/>
          <w:lang w:val="en-IN"/>
        </w:rPr>
        <w:t xml:space="preserve">If scaling to larger teams or CI/CD maturity increases, tools like </w:t>
      </w:r>
      <w:r w:rsidRPr="00F26EE7">
        <w:rPr>
          <w:rFonts w:ascii="Arial" w:hAnsi="Arial" w:cs="Arial"/>
          <w:b/>
          <w:bCs/>
          <w:lang w:val="en-IN"/>
        </w:rPr>
        <w:t>TestRail</w:t>
      </w:r>
      <w:r w:rsidRPr="00F26EE7">
        <w:rPr>
          <w:rFonts w:ascii="Arial" w:hAnsi="Arial" w:cs="Arial"/>
          <w:lang w:val="en-IN"/>
        </w:rPr>
        <w:t xml:space="preserve"> and </w:t>
      </w:r>
      <w:proofErr w:type="spellStart"/>
      <w:r w:rsidRPr="00F26EE7">
        <w:rPr>
          <w:rFonts w:ascii="Arial" w:hAnsi="Arial" w:cs="Arial"/>
          <w:b/>
          <w:bCs/>
          <w:lang w:val="en-IN"/>
        </w:rPr>
        <w:t>BrowserStack</w:t>
      </w:r>
      <w:proofErr w:type="spellEnd"/>
      <w:r w:rsidRPr="00F26EE7">
        <w:rPr>
          <w:rFonts w:ascii="Arial" w:hAnsi="Arial" w:cs="Arial"/>
          <w:lang w:val="en-IN"/>
        </w:rPr>
        <w:t xml:space="preserve"> may be evaluated.</w:t>
      </w:r>
    </w:p>
    <w:p w14:paraId="50DD8ECD" w14:textId="77777777" w:rsidR="00F26EE7" w:rsidRPr="00F26EE7" w:rsidRDefault="00F26EE7" w:rsidP="00F26EE7">
      <w:pPr>
        <w:numPr>
          <w:ilvl w:val="0"/>
          <w:numId w:val="38"/>
        </w:numPr>
        <w:rPr>
          <w:rFonts w:ascii="Arial" w:hAnsi="Arial" w:cs="Arial"/>
          <w:lang w:val="en-IN"/>
        </w:rPr>
      </w:pPr>
      <w:r w:rsidRPr="00F26EE7">
        <w:rPr>
          <w:rFonts w:ascii="Arial" w:hAnsi="Arial" w:cs="Arial"/>
          <w:lang w:val="en-IN"/>
        </w:rPr>
        <w:t>Each QA engineer will have access to Selenium, Jira, and Slack.</w:t>
      </w:r>
    </w:p>
    <w:p w14:paraId="5EBC2457" w14:textId="77777777" w:rsidR="00F26EE7" w:rsidRPr="00F26EE7" w:rsidRDefault="00F26EE7" w:rsidP="00F26EE7">
      <w:pPr>
        <w:numPr>
          <w:ilvl w:val="0"/>
          <w:numId w:val="38"/>
        </w:numPr>
        <w:rPr>
          <w:rFonts w:ascii="Arial" w:hAnsi="Arial" w:cs="Arial"/>
          <w:lang w:val="en-IN"/>
        </w:rPr>
      </w:pPr>
      <w:r w:rsidRPr="00F26EE7">
        <w:rPr>
          <w:rFonts w:ascii="Arial" w:hAnsi="Arial" w:cs="Arial"/>
          <w:b/>
          <w:bCs/>
          <w:lang w:val="en-IN"/>
        </w:rPr>
        <w:t>Jenkins</w:t>
      </w:r>
      <w:r w:rsidRPr="00F26EE7">
        <w:rPr>
          <w:rFonts w:ascii="Arial" w:hAnsi="Arial" w:cs="Arial"/>
          <w:lang w:val="en-IN"/>
        </w:rPr>
        <w:t xml:space="preserve"> and </w:t>
      </w:r>
      <w:r w:rsidRPr="00F26EE7">
        <w:rPr>
          <w:rFonts w:ascii="Arial" w:hAnsi="Arial" w:cs="Arial"/>
          <w:b/>
          <w:bCs/>
          <w:lang w:val="en-IN"/>
        </w:rPr>
        <w:t>JMeter</w:t>
      </w:r>
      <w:r w:rsidRPr="00F26EE7">
        <w:rPr>
          <w:rFonts w:ascii="Arial" w:hAnsi="Arial" w:cs="Arial"/>
          <w:lang w:val="en-IN"/>
        </w:rPr>
        <w:t xml:space="preserve"> will be maintained by a shared DevOps admin to support the full team.</w:t>
      </w:r>
    </w:p>
    <w:p w14:paraId="72CAFD96" w14:textId="77777777" w:rsidR="00F26EE7" w:rsidRPr="00F26EE7" w:rsidRDefault="00F26EE7" w:rsidP="00F26EE7">
      <w:pPr>
        <w:numPr>
          <w:ilvl w:val="0"/>
          <w:numId w:val="38"/>
        </w:numPr>
        <w:rPr>
          <w:rFonts w:ascii="Arial" w:hAnsi="Arial" w:cs="Arial"/>
          <w:lang w:val="en-IN"/>
        </w:rPr>
      </w:pPr>
      <w:r w:rsidRPr="00F26EE7">
        <w:rPr>
          <w:rFonts w:ascii="Arial" w:hAnsi="Arial" w:cs="Arial"/>
          <w:b/>
          <w:bCs/>
          <w:lang w:val="en-IN"/>
        </w:rPr>
        <w:t>Tool onboarding &amp; documentation</w:t>
      </w:r>
      <w:r w:rsidRPr="00F26EE7">
        <w:rPr>
          <w:rFonts w:ascii="Arial" w:hAnsi="Arial" w:cs="Arial"/>
          <w:lang w:val="en-IN"/>
        </w:rPr>
        <w:t xml:space="preserve"> will be maintained in Confluence.</w:t>
      </w:r>
    </w:p>
    <w:p w14:paraId="512AC81B" w14:textId="706F577B" w:rsidR="007029C3" w:rsidRPr="00A107D9" w:rsidRDefault="007029C3" w:rsidP="00B1166D">
      <w:pPr>
        <w:rPr>
          <w:rFonts w:ascii="Arial" w:hAnsi="Arial" w:cs="Arial"/>
        </w:rPr>
      </w:pPr>
    </w:p>
    <w:p w14:paraId="432295DA" w14:textId="77777777" w:rsidR="00BE10FC" w:rsidRPr="00A107D9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 w:rsidRPr="00A107D9">
        <w:rPr>
          <w:rFonts w:ascii="Arial" w:hAnsi="Arial" w:cs="Arial"/>
        </w:rPr>
        <w:br w:type="page"/>
      </w:r>
    </w:p>
    <w:p w14:paraId="20DBB313" w14:textId="77777777" w:rsidR="00BE10FC" w:rsidRPr="00A107D9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 w:rsidRPr="00A107D9">
        <w:rPr>
          <w:rFonts w:ascii="Arial" w:hAnsi="Arial" w:cs="Arial"/>
        </w:rPr>
        <w:lastRenderedPageBreak/>
        <w:t>Release Control</w:t>
      </w:r>
      <w:bookmarkEnd w:id="4"/>
    </w:p>
    <w:p w14:paraId="4D7187EA" w14:textId="0A42369F" w:rsidR="00610250" w:rsidRDefault="00F547A4" w:rsidP="00B1166D">
      <w:pPr>
        <w:rPr>
          <w:rFonts w:ascii="Arial" w:hAnsi="Arial" w:cs="Arial"/>
          <w:b/>
          <w:bCs/>
        </w:rPr>
      </w:pPr>
      <w:r w:rsidRPr="00A107D9">
        <w:rPr>
          <w:rFonts w:ascii="Arial" w:hAnsi="Arial" w:cs="Arial"/>
          <w:b/>
          <w:bCs/>
        </w:rPr>
        <w:t>Release Management Plan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4420"/>
        <w:gridCol w:w="4420"/>
      </w:tblGrid>
      <w:tr w:rsidR="00BD2B98" w14:paraId="4FC9011D" w14:textId="77777777" w:rsidTr="00BD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0" w:type="dxa"/>
            <w:vAlign w:val="center"/>
          </w:tcPr>
          <w:p w14:paraId="712658CA" w14:textId="49C82BC3" w:rsidR="00BD2B98" w:rsidRDefault="00BD2B98" w:rsidP="00DB11F3">
            <w:pPr>
              <w:rPr>
                <w:rFonts w:ascii="Arial" w:hAnsi="Arial" w:cs="Arial"/>
                <w:b w:val="0"/>
                <w:bCs/>
              </w:rPr>
            </w:pPr>
            <w:r w:rsidRPr="00F547A4">
              <w:rPr>
                <w:rFonts w:ascii="Arial" w:hAnsi="Arial" w:cs="Arial"/>
                <w:bCs/>
                <w:lang w:val="en-IN"/>
              </w:rPr>
              <w:t>Activity</w:t>
            </w:r>
          </w:p>
        </w:tc>
        <w:tc>
          <w:tcPr>
            <w:tcW w:w="4420" w:type="dxa"/>
            <w:vAlign w:val="center"/>
          </w:tcPr>
          <w:p w14:paraId="672926F4" w14:textId="1F43B341" w:rsidR="00BD2B98" w:rsidRDefault="00BD2B98" w:rsidP="00DB11F3">
            <w:pPr>
              <w:rPr>
                <w:rFonts w:ascii="Arial" w:hAnsi="Arial" w:cs="Arial"/>
                <w:b w:val="0"/>
                <w:bCs/>
              </w:rPr>
            </w:pPr>
            <w:r w:rsidRPr="00F547A4">
              <w:rPr>
                <w:rFonts w:ascii="Arial" w:hAnsi="Arial" w:cs="Arial"/>
                <w:bCs/>
                <w:lang w:val="en-IN"/>
              </w:rPr>
              <w:t>Details</w:t>
            </w:r>
          </w:p>
        </w:tc>
      </w:tr>
      <w:tr w:rsidR="00BD2B98" w14:paraId="3CD8D0E5" w14:textId="77777777" w:rsidTr="00BD2B98">
        <w:tc>
          <w:tcPr>
            <w:tcW w:w="4420" w:type="dxa"/>
            <w:vAlign w:val="center"/>
          </w:tcPr>
          <w:p w14:paraId="30152EED" w14:textId="03408F2C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Release Identification</w:t>
            </w:r>
          </w:p>
        </w:tc>
        <w:tc>
          <w:tcPr>
            <w:tcW w:w="4420" w:type="dxa"/>
            <w:vAlign w:val="center"/>
          </w:tcPr>
          <w:p w14:paraId="37B60A7F" w14:textId="5EC13432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lang w:val="en-IN"/>
              </w:rPr>
              <w:t xml:space="preserve">Every release will follow a versioning format: </w:t>
            </w:r>
            <w:proofErr w:type="spellStart"/>
            <w:proofErr w:type="gramStart"/>
            <w:r w:rsidRPr="00F547A4">
              <w:rPr>
                <w:rFonts w:ascii="Arial" w:hAnsi="Arial" w:cs="Arial"/>
                <w:lang w:val="en-IN"/>
              </w:rPr>
              <w:t>vMajor.Minor.Sprint</w:t>
            </w:r>
            <w:proofErr w:type="spellEnd"/>
            <w:proofErr w:type="gramEnd"/>
            <w:r w:rsidRPr="00F547A4">
              <w:rPr>
                <w:rFonts w:ascii="Arial" w:hAnsi="Arial" w:cs="Arial"/>
                <w:lang w:val="en-IN"/>
              </w:rPr>
              <w:t xml:space="preserve"> (e.g., v1.3.5)</w:t>
            </w:r>
          </w:p>
        </w:tc>
      </w:tr>
      <w:tr w:rsidR="00BD2B98" w14:paraId="11A60042" w14:textId="77777777" w:rsidTr="00BD2B98">
        <w:tc>
          <w:tcPr>
            <w:tcW w:w="4420" w:type="dxa"/>
            <w:vAlign w:val="center"/>
          </w:tcPr>
          <w:p w14:paraId="10D62525" w14:textId="34FC3843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Release Artifacts</w:t>
            </w:r>
          </w:p>
        </w:tc>
        <w:tc>
          <w:tcPr>
            <w:tcW w:w="4420" w:type="dxa"/>
            <w:vAlign w:val="center"/>
          </w:tcPr>
          <w:p w14:paraId="025BBBFC" w14:textId="4B072181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lang w:val="en-IN"/>
              </w:rPr>
              <w:t>Each build must include: Release notes, change log, build ID, deployment date</w:t>
            </w:r>
          </w:p>
        </w:tc>
      </w:tr>
      <w:tr w:rsidR="00BD2B98" w14:paraId="704D0C9A" w14:textId="77777777" w:rsidTr="00BD2B98">
        <w:tc>
          <w:tcPr>
            <w:tcW w:w="4420" w:type="dxa"/>
            <w:vAlign w:val="center"/>
          </w:tcPr>
          <w:p w14:paraId="1A706543" w14:textId="6B9D306C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Change Impact Analysis</w:t>
            </w:r>
          </w:p>
        </w:tc>
        <w:tc>
          <w:tcPr>
            <w:tcW w:w="4420" w:type="dxa"/>
            <w:vAlign w:val="center"/>
          </w:tcPr>
          <w:p w14:paraId="64E975EF" w14:textId="085781EB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lang w:val="en-IN"/>
              </w:rPr>
              <w:t xml:space="preserve">QA will </w:t>
            </w:r>
            <w:proofErr w:type="spellStart"/>
            <w:r w:rsidRPr="00F547A4">
              <w:rPr>
                <w:rFonts w:ascii="Arial" w:hAnsi="Arial" w:cs="Arial"/>
                <w:lang w:val="en-IN"/>
              </w:rPr>
              <w:t>analyze</w:t>
            </w:r>
            <w:proofErr w:type="spellEnd"/>
            <w:r w:rsidRPr="00F547A4">
              <w:rPr>
                <w:rFonts w:ascii="Arial" w:hAnsi="Arial" w:cs="Arial"/>
                <w:lang w:val="en-IN"/>
              </w:rPr>
              <w:t xml:space="preserve"> modified modules/features and update regression scope accordingly</w:t>
            </w:r>
          </w:p>
        </w:tc>
      </w:tr>
      <w:tr w:rsidR="00BD2B98" w14:paraId="5D808A3D" w14:textId="77777777" w:rsidTr="00BD2B98">
        <w:tc>
          <w:tcPr>
            <w:tcW w:w="4420" w:type="dxa"/>
            <w:vAlign w:val="center"/>
          </w:tcPr>
          <w:p w14:paraId="3ECDCA62" w14:textId="201FD064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Code Freeze</w:t>
            </w:r>
          </w:p>
        </w:tc>
        <w:tc>
          <w:tcPr>
            <w:tcW w:w="4420" w:type="dxa"/>
            <w:vAlign w:val="center"/>
          </w:tcPr>
          <w:p w14:paraId="77D9DC9A" w14:textId="7F8A52C2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lang w:val="en-IN"/>
              </w:rPr>
              <w:t>Initiated 1–2 days before sprint end; no code commits allowed post freeze unless critical</w:t>
            </w:r>
          </w:p>
        </w:tc>
      </w:tr>
      <w:tr w:rsidR="00BD2B98" w14:paraId="7E9D10DA" w14:textId="77777777" w:rsidTr="00BD2B98">
        <w:tc>
          <w:tcPr>
            <w:tcW w:w="4420" w:type="dxa"/>
            <w:vAlign w:val="center"/>
          </w:tcPr>
          <w:p w14:paraId="453449C3" w14:textId="7895D2C9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Build Tagging</w:t>
            </w:r>
          </w:p>
        </w:tc>
        <w:tc>
          <w:tcPr>
            <w:tcW w:w="4420" w:type="dxa"/>
            <w:vAlign w:val="center"/>
          </w:tcPr>
          <w:p w14:paraId="01FE930A" w14:textId="26C46208" w:rsidR="00BD2B98" w:rsidRDefault="00BD2B98" w:rsidP="00DB11F3">
            <w:pPr>
              <w:rPr>
                <w:rFonts w:ascii="Arial" w:hAnsi="Arial" w:cs="Arial"/>
                <w:b/>
                <w:bCs/>
              </w:rPr>
            </w:pPr>
            <w:r w:rsidRPr="00F547A4">
              <w:rPr>
                <w:rFonts w:ascii="Arial" w:hAnsi="Arial" w:cs="Arial"/>
                <w:lang w:val="en-IN"/>
              </w:rPr>
              <w:t>Jenkins/CI will tag tested builds with version number for traceability</w:t>
            </w:r>
          </w:p>
        </w:tc>
      </w:tr>
      <w:tr w:rsidR="00BD2B98" w14:paraId="04EF15DF" w14:textId="77777777" w:rsidTr="00BD2B98">
        <w:tc>
          <w:tcPr>
            <w:tcW w:w="4420" w:type="dxa"/>
            <w:vAlign w:val="center"/>
          </w:tcPr>
          <w:p w14:paraId="5C7CFB20" w14:textId="6326D178" w:rsidR="00BD2B98" w:rsidRPr="00F547A4" w:rsidRDefault="00BD2B98" w:rsidP="00DB11F3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Test Case Mapping</w:t>
            </w:r>
          </w:p>
        </w:tc>
        <w:tc>
          <w:tcPr>
            <w:tcW w:w="4420" w:type="dxa"/>
            <w:vAlign w:val="center"/>
          </w:tcPr>
          <w:p w14:paraId="41BAD2F7" w14:textId="633ED10B" w:rsidR="00BD2B98" w:rsidRPr="00F547A4" w:rsidRDefault="00BD2B98" w:rsidP="00DB11F3">
            <w:pPr>
              <w:rPr>
                <w:rFonts w:ascii="Arial" w:hAnsi="Arial" w:cs="Arial"/>
                <w:lang w:val="en-IN"/>
              </w:rPr>
            </w:pPr>
            <w:r w:rsidRPr="00F547A4">
              <w:rPr>
                <w:rFonts w:ascii="Arial" w:hAnsi="Arial" w:cs="Arial"/>
                <w:lang w:val="en-IN"/>
              </w:rPr>
              <w:t>All changes are mapped to updated test cases via Jira/TestRail</w:t>
            </w:r>
          </w:p>
        </w:tc>
      </w:tr>
      <w:tr w:rsidR="00BD2B98" w14:paraId="1CA6ED95" w14:textId="77777777" w:rsidTr="00BD2B98">
        <w:tc>
          <w:tcPr>
            <w:tcW w:w="4420" w:type="dxa"/>
            <w:vAlign w:val="center"/>
          </w:tcPr>
          <w:p w14:paraId="51967086" w14:textId="4AF53390" w:rsidR="00BD2B98" w:rsidRPr="00F547A4" w:rsidRDefault="00BD2B98" w:rsidP="00DB11F3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Regression Planning</w:t>
            </w:r>
          </w:p>
        </w:tc>
        <w:tc>
          <w:tcPr>
            <w:tcW w:w="4420" w:type="dxa"/>
            <w:vAlign w:val="center"/>
          </w:tcPr>
          <w:p w14:paraId="13679335" w14:textId="3BC7EB43" w:rsidR="00BD2B98" w:rsidRPr="00F547A4" w:rsidRDefault="00BD2B98" w:rsidP="00DB11F3">
            <w:pPr>
              <w:rPr>
                <w:rFonts w:ascii="Arial" w:hAnsi="Arial" w:cs="Arial"/>
                <w:lang w:val="en-IN"/>
              </w:rPr>
            </w:pPr>
            <w:r w:rsidRPr="00F547A4">
              <w:rPr>
                <w:rFonts w:ascii="Arial" w:hAnsi="Arial" w:cs="Arial"/>
                <w:lang w:val="en-IN"/>
              </w:rPr>
              <w:t>Based on impact and module complexity; regression is mandatory for major releases</w:t>
            </w:r>
          </w:p>
        </w:tc>
      </w:tr>
      <w:tr w:rsidR="00BD2B98" w14:paraId="2AFF61FE" w14:textId="77777777" w:rsidTr="00BD2B98">
        <w:tc>
          <w:tcPr>
            <w:tcW w:w="4420" w:type="dxa"/>
            <w:vAlign w:val="center"/>
          </w:tcPr>
          <w:p w14:paraId="2E90785A" w14:textId="225F0ED6" w:rsidR="00BD2B98" w:rsidRPr="00F547A4" w:rsidRDefault="00BD2B98" w:rsidP="00DB11F3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UAT Readiness</w:t>
            </w:r>
          </w:p>
        </w:tc>
        <w:tc>
          <w:tcPr>
            <w:tcW w:w="4420" w:type="dxa"/>
            <w:vAlign w:val="center"/>
          </w:tcPr>
          <w:p w14:paraId="7765E4DE" w14:textId="33C8FF1C" w:rsidR="00BD2B98" w:rsidRPr="00F547A4" w:rsidRDefault="00BD2B98" w:rsidP="00DB11F3">
            <w:pPr>
              <w:rPr>
                <w:rFonts w:ascii="Arial" w:hAnsi="Arial" w:cs="Arial"/>
                <w:lang w:val="en-IN"/>
              </w:rPr>
            </w:pPr>
            <w:r w:rsidRPr="00F547A4">
              <w:rPr>
                <w:rFonts w:ascii="Arial" w:hAnsi="Arial" w:cs="Arial"/>
                <w:lang w:val="en-IN"/>
              </w:rPr>
              <w:t>Build must pass QA regression before being deployed for UAT testing</w:t>
            </w:r>
          </w:p>
        </w:tc>
      </w:tr>
      <w:tr w:rsidR="00BD2B98" w14:paraId="1F0636BE" w14:textId="77777777" w:rsidTr="00BD2B98">
        <w:tc>
          <w:tcPr>
            <w:tcW w:w="4420" w:type="dxa"/>
            <w:vAlign w:val="center"/>
          </w:tcPr>
          <w:p w14:paraId="7EB33808" w14:textId="4C6EE6BF" w:rsidR="00BD2B98" w:rsidRPr="00F547A4" w:rsidRDefault="00BD2B98" w:rsidP="00DB11F3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F547A4">
              <w:rPr>
                <w:rFonts w:ascii="Arial" w:hAnsi="Arial" w:cs="Arial"/>
                <w:b/>
                <w:bCs/>
                <w:lang w:val="en-IN"/>
              </w:rPr>
              <w:t>Production Release Sign-Off</w:t>
            </w:r>
          </w:p>
        </w:tc>
        <w:tc>
          <w:tcPr>
            <w:tcW w:w="4420" w:type="dxa"/>
            <w:vAlign w:val="center"/>
          </w:tcPr>
          <w:p w14:paraId="3C797AB3" w14:textId="5597116A" w:rsidR="00BD2B98" w:rsidRPr="00F547A4" w:rsidRDefault="00BD2B98" w:rsidP="00DB11F3">
            <w:pPr>
              <w:rPr>
                <w:rFonts w:ascii="Arial" w:hAnsi="Arial" w:cs="Arial"/>
                <w:lang w:val="en-IN"/>
              </w:rPr>
            </w:pPr>
            <w:r w:rsidRPr="00F547A4">
              <w:rPr>
                <w:rFonts w:ascii="Arial" w:hAnsi="Arial" w:cs="Arial"/>
                <w:lang w:val="en-IN"/>
              </w:rPr>
              <w:t>Final approval from QA Lead and Product Owner after UAT clearance</w:t>
            </w:r>
          </w:p>
        </w:tc>
      </w:tr>
    </w:tbl>
    <w:p w14:paraId="7E3FE241" w14:textId="77777777" w:rsidR="00DB11F3" w:rsidRPr="00A107D9" w:rsidRDefault="00DB11F3" w:rsidP="00B1166D">
      <w:pPr>
        <w:rPr>
          <w:rFonts w:ascii="Arial" w:hAnsi="Arial" w:cs="Arial"/>
          <w:b/>
          <w:bCs/>
        </w:rPr>
      </w:pPr>
    </w:p>
    <w:p w14:paraId="4EF533EF" w14:textId="77777777" w:rsidR="00E7726A" w:rsidRDefault="00E7726A" w:rsidP="00B1166D">
      <w:pPr>
        <w:rPr>
          <w:rFonts w:ascii="Arial" w:hAnsi="Arial" w:cs="Arial"/>
          <w:b/>
          <w:bCs/>
        </w:rPr>
      </w:pPr>
    </w:p>
    <w:p w14:paraId="777BDCE5" w14:textId="37583BA7" w:rsidR="00F547A4" w:rsidRDefault="005D4BFF" w:rsidP="00B1166D">
      <w:pPr>
        <w:rPr>
          <w:rFonts w:ascii="Arial" w:hAnsi="Arial" w:cs="Arial"/>
          <w:b/>
          <w:bCs/>
        </w:rPr>
      </w:pPr>
      <w:r w:rsidRPr="00E7726A">
        <w:rPr>
          <w:rFonts w:ascii="Arial" w:hAnsi="Arial" w:cs="Arial"/>
          <w:b/>
          <w:bCs/>
        </w:rPr>
        <w:t>Version History &amp; Audit Trail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</w:tblGrid>
      <w:tr w:rsidR="00E01205" w14:paraId="39F2277C" w14:textId="77777777" w:rsidTr="00E01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  <w:vAlign w:val="center"/>
          </w:tcPr>
          <w:p w14:paraId="06D5E17C" w14:textId="34E35984" w:rsidR="00E01205" w:rsidRDefault="00E01205" w:rsidP="00E01205">
            <w:pPr>
              <w:rPr>
                <w:rFonts w:ascii="Arial" w:hAnsi="Arial" w:cs="Arial"/>
                <w:b w:val="0"/>
                <w:bCs/>
              </w:rPr>
            </w:pPr>
            <w:r w:rsidRPr="005D4BFF">
              <w:rPr>
                <w:rFonts w:ascii="Arial" w:hAnsi="Arial" w:cs="Arial"/>
                <w:bCs/>
                <w:lang w:val="en-IN"/>
              </w:rPr>
              <w:t>Version</w:t>
            </w:r>
          </w:p>
        </w:tc>
        <w:tc>
          <w:tcPr>
            <w:tcW w:w="1768" w:type="dxa"/>
            <w:vAlign w:val="center"/>
          </w:tcPr>
          <w:p w14:paraId="5637FC88" w14:textId="10EDE09E" w:rsidR="00E01205" w:rsidRDefault="00E01205" w:rsidP="00E01205">
            <w:pPr>
              <w:rPr>
                <w:rFonts w:ascii="Arial" w:hAnsi="Arial" w:cs="Arial"/>
                <w:b w:val="0"/>
                <w:bCs/>
              </w:rPr>
            </w:pPr>
            <w:r w:rsidRPr="005D4BFF">
              <w:rPr>
                <w:rFonts w:ascii="Arial" w:hAnsi="Arial" w:cs="Arial"/>
                <w:bCs/>
                <w:lang w:val="en-IN"/>
              </w:rPr>
              <w:t>Sprint</w:t>
            </w:r>
          </w:p>
        </w:tc>
        <w:tc>
          <w:tcPr>
            <w:tcW w:w="1768" w:type="dxa"/>
            <w:vAlign w:val="center"/>
          </w:tcPr>
          <w:p w14:paraId="3CDFC6DF" w14:textId="10CEC1B4" w:rsidR="00E01205" w:rsidRDefault="00E01205" w:rsidP="00E01205">
            <w:pPr>
              <w:rPr>
                <w:rFonts w:ascii="Arial" w:hAnsi="Arial" w:cs="Arial"/>
                <w:b w:val="0"/>
                <w:bCs/>
              </w:rPr>
            </w:pPr>
            <w:r w:rsidRPr="005D4BFF">
              <w:rPr>
                <w:rFonts w:ascii="Arial" w:hAnsi="Arial" w:cs="Arial"/>
                <w:bCs/>
                <w:lang w:val="en-IN"/>
              </w:rPr>
              <w:t>Release Date</w:t>
            </w:r>
          </w:p>
        </w:tc>
        <w:tc>
          <w:tcPr>
            <w:tcW w:w="1768" w:type="dxa"/>
            <w:vAlign w:val="center"/>
          </w:tcPr>
          <w:p w14:paraId="6FDD2E34" w14:textId="66E9C19F" w:rsidR="00E01205" w:rsidRDefault="00E01205" w:rsidP="00E01205">
            <w:pPr>
              <w:rPr>
                <w:rFonts w:ascii="Arial" w:hAnsi="Arial" w:cs="Arial"/>
                <w:b w:val="0"/>
                <w:bCs/>
              </w:rPr>
            </w:pPr>
            <w:r w:rsidRPr="005D4BFF">
              <w:rPr>
                <w:rFonts w:ascii="Arial" w:hAnsi="Arial" w:cs="Arial"/>
                <w:bCs/>
                <w:lang w:val="en-IN"/>
              </w:rPr>
              <w:t>Summary of Changes</w:t>
            </w:r>
          </w:p>
        </w:tc>
        <w:tc>
          <w:tcPr>
            <w:tcW w:w="1768" w:type="dxa"/>
            <w:vAlign w:val="center"/>
          </w:tcPr>
          <w:p w14:paraId="13426EE3" w14:textId="30B5E98C" w:rsidR="00E01205" w:rsidRDefault="00E01205" w:rsidP="00E01205">
            <w:pPr>
              <w:rPr>
                <w:rFonts w:ascii="Arial" w:hAnsi="Arial" w:cs="Arial"/>
                <w:b w:val="0"/>
                <w:bCs/>
              </w:rPr>
            </w:pPr>
            <w:r w:rsidRPr="005D4BFF">
              <w:rPr>
                <w:rFonts w:ascii="Arial" w:hAnsi="Arial" w:cs="Arial"/>
                <w:bCs/>
                <w:lang w:val="en-IN"/>
              </w:rPr>
              <w:t>QA Status</w:t>
            </w:r>
          </w:p>
        </w:tc>
      </w:tr>
      <w:tr w:rsidR="00E01205" w14:paraId="5427CA06" w14:textId="77777777" w:rsidTr="00E01205">
        <w:tc>
          <w:tcPr>
            <w:tcW w:w="1768" w:type="dxa"/>
            <w:vAlign w:val="center"/>
          </w:tcPr>
          <w:p w14:paraId="3FE9AC5E" w14:textId="4DCD7234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v1.0.0</w:t>
            </w:r>
          </w:p>
        </w:tc>
        <w:tc>
          <w:tcPr>
            <w:tcW w:w="1768" w:type="dxa"/>
            <w:vAlign w:val="center"/>
          </w:tcPr>
          <w:p w14:paraId="028669BE" w14:textId="5DA326A1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Sprint 1</w:t>
            </w:r>
          </w:p>
        </w:tc>
        <w:tc>
          <w:tcPr>
            <w:tcW w:w="1768" w:type="dxa"/>
            <w:vAlign w:val="center"/>
          </w:tcPr>
          <w:p w14:paraId="79935E75" w14:textId="570DE459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12-Aug-2025</w:t>
            </w:r>
          </w:p>
        </w:tc>
        <w:tc>
          <w:tcPr>
            <w:tcW w:w="1768" w:type="dxa"/>
            <w:vAlign w:val="center"/>
          </w:tcPr>
          <w:p w14:paraId="259BB6CE" w14:textId="4AFE1FD2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Initial release with core modules</w:t>
            </w:r>
          </w:p>
        </w:tc>
        <w:tc>
          <w:tcPr>
            <w:tcW w:w="1768" w:type="dxa"/>
            <w:vAlign w:val="center"/>
          </w:tcPr>
          <w:p w14:paraId="61C0B076" w14:textId="12178DF0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Passed</w:t>
            </w:r>
          </w:p>
        </w:tc>
      </w:tr>
      <w:tr w:rsidR="00E01205" w14:paraId="535F9734" w14:textId="77777777" w:rsidTr="00E01205">
        <w:tc>
          <w:tcPr>
            <w:tcW w:w="1768" w:type="dxa"/>
            <w:vAlign w:val="center"/>
          </w:tcPr>
          <w:p w14:paraId="34D61EC0" w14:textId="2CACF114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v1.1.0</w:t>
            </w:r>
          </w:p>
        </w:tc>
        <w:tc>
          <w:tcPr>
            <w:tcW w:w="1768" w:type="dxa"/>
            <w:vAlign w:val="center"/>
          </w:tcPr>
          <w:p w14:paraId="156674E2" w14:textId="01A94B49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Sprint 2</w:t>
            </w:r>
          </w:p>
        </w:tc>
        <w:tc>
          <w:tcPr>
            <w:tcW w:w="1768" w:type="dxa"/>
            <w:vAlign w:val="center"/>
          </w:tcPr>
          <w:p w14:paraId="169EC05F" w14:textId="56B9D9C7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26-Aug-2025</w:t>
            </w:r>
          </w:p>
        </w:tc>
        <w:tc>
          <w:tcPr>
            <w:tcW w:w="1768" w:type="dxa"/>
            <w:vAlign w:val="center"/>
          </w:tcPr>
          <w:p w14:paraId="6346ADD0" w14:textId="32E49238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Added Wishlist &amp; Sorting filters</w:t>
            </w:r>
          </w:p>
        </w:tc>
        <w:tc>
          <w:tcPr>
            <w:tcW w:w="1768" w:type="dxa"/>
            <w:vAlign w:val="center"/>
          </w:tcPr>
          <w:p w14:paraId="2986F256" w14:textId="05CA3501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Passed</w:t>
            </w:r>
          </w:p>
        </w:tc>
      </w:tr>
      <w:tr w:rsidR="00E01205" w14:paraId="3CC8A839" w14:textId="77777777" w:rsidTr="00E01205">
        <w:tc>
          <w:tcPr>
            <w:tcW w:w="1768" w:type="dxa"/>
            <w:vAlign w:val="center"/>
          </w:tcPr>
          <w:p w14:paraId="566B19F1" w14:textId="396025DB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v1.2.0</w:t>
            </w:r>
          </w:p>
        </w:tc>
        <w:tc>
          <w:tcPr>
            <w:tcW w:w="1768" w:type="dxa"/>
            <w:vAlign w:val="center"/>
          </w:tcPr>
          <w:p w14:paraId="65CF0379" w14:textId="389908C4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Sprint 3</w:t>
            </w:r>
          </w:p>
        </w:tc>
        <w:tc>
          <w:tcPr>
            <w:tcW w:w="1768" w:type="dxa"/>
            <w:vAlign w:val="center"/>
          </w:tcPr>
          <w:p w14:paraId="51C51964" w14:textId="61F2289C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10-Sep-2025</w:t>
            </w:r>
          </w:p>
        </w:tc>
        <w:tc>
          <w:tcPr>
            <w:tcW w:w="1768" w:type="dxa"/>
            <w:vAlign w:val="center"/>
          </w:tcPr>
          <w:p w14:paraId="116BE267" w14:textId="220CC79C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Introduced Payment Gateway &amp; Coupons</w:t>
            </w:r>
          </w:p>
        </w:tc>
        <w:tc>
          <w:tcPr>
            <w:tcW w:w="1768" w:type="dxa"/>
            <w:vAlign w:val="center"/>
          </w:tcPr>
          <w:p w14:paraId="72D9516C" w14:textId="5F526477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Passed</w:t>
            </w:r>
          </w:p>
        </w:tc>
      </w:tr>
      <w:tr w:rsidR="00E01205" w14:paraId="42995BC5" w14:textId="77777777" w:rsidTr="00E01205">
        <w:tc>
          <w:tcPr>
            <w:tcW w:w="1768" w:type="dxa"/>
            <w:vAlign w:val="center"/>
          </w:tcPr>
          <w:p w14:paraId="6A75ABC2" w14:textId="76E51D4B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v1.3.0</w:t>
            </w:r>
          </w:p>
        </w:tc>
        <w:tc>
          <w:tcPr>
            <w:tcW w:w="1768" w:type="dxa"/>
            <w:vAlign w:val="center"/>
          </w:tcPr>
          <w:p w14:paraId="3F4B1D60" w14:textId="4EA1ADF2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Sprint 4</w:t>
            </w:r>
          </w:p>
        </w:tc>
        <w:tc>
          <w:tcPr>
            <w:tcW w:w="1768" w:type="dxa"/>
            <w:vAlign w:val="center"/>
          </w:tcPr>
          <w:p w14:paraId="3FB2B4EE" w14:textId="2B9B05BE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24-Sep-2025</w:t>
            </w:r>
          </w:p>
        </w:tc>
        <w:tc>
          <w:tcPr>
            <w:tcW w:w="1768" w:type="dxa"/>
            <w:vAlign w:val="center"/>
          </w:tcPr>
          <w:p w14:paraId="45D3EC1F" w14:textId="753801EB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UI enhancements, product review feature</w:t>
            </w:r>
          </w:p>
        </w:tc>
        <w:tc>
          <w:tcPr>
            <w:tcW w:w="1768" w:type="dxa"/>
            <w:vAlign w:val="center"/>
          </w:tcPr>
          <w:p w14:paraId="6E163D0C" w14:textId="00AE818C" w:rsidR="00E01205" w:rsidRDefault="00E01205" w:rsidP="00E01205">
            <w:pPr>
              <w:rPr>
                <w:rFonts w:ascii="Arial" w:hAnsi="Arial" w:cs="Arial"/>
                <w:b/>
                <w:bCs/>
              </w:rPr>
            </w:pPr>
            <w:r w:rsidRPr="005D4BFF">
              <w:rPr>
                <w:rFonts w:ascii="Arial" w:hAnsi="Arial" w:cs="Arial"/>
                <w:lang w:val="en-IN"/>
              </w:rPr>
              <w:t>In Progress</w:t>
            </w:r>
          </w:p>
        </w:tc>
      </w:tr>
    </w:tbl>
    <w:p w14:paraId="2E8A438E" w14:textId="77777777" w:rsidR="00E01205" w:rsidRPr="00E7726A" w:rsidRDefault="00E01205" w:rsidP="00B1166D">
      <w:pPr>
        <w:rPr>
          <w:rFonts w:ascii="Arial" w:hAnsi="Arial" w:cs="Arial"/>
          <w:b/>
          <w:bCs/>
        </w:rPr>
      </w:pPr>
    </w:p>
    <w:p w14:paraId="697CA45E" w14:textId="2FD62F7E" w:rsidR="00711ADB" w:rsidRPr="00711ADB" w:rsidRDefault="00711ADB" w:rsidP="00711ADB">
      <w:pPr>
        <w:rPr>
          <w:rFonts w:ascii="Arial" w:hAnsi="Arial" w:cs="Arial"/>
          <w:b/>
          <w:bCs/>
          <w:lang w:val="en-IN"/>
        </w:rPr>
      </w:pPr>
      <w:r w:rsidRPr="00711ADB">
        <w:rPr>
          <w:rFonts w:ascii="Arial" w:hAnsi="Arial" w:cs="Arial"/>
          <w:b/>
          <w:bCs/>
          <w:lang w:val="en-IN"/>
        </w:rPr>
        <w:t>Integration with Test Execution</w:t>
      </w:r>
    </w:p>
    <w:p w14:paraId="6DBA8C01" w14:textId="77777777" w:rsidR="00711ADB" w:rsidRPr="00711ADB" w:rsidRDefault="00711ADB" w:rsidP="00711ADB">
      <w:pPr>
        <w:numPr>
          <w:ilvl w:val="0"/>
          <w:numId w:val="39"/>
        </w:numPr>
        <w:rPr>
          <w:rFonts w:ascii="Arial" w:hAnsi="Arial" w:cs="Arial"/>
          <w:lang w:val="en-IN"/>
        </w:rPr>
      </w:pPr>
      <w:r w:rsidRPr="00711ADB">
        <w:rPr>
          <w:rFonts w:ascii="Arial" w:hAnsi="Arial" w:cs="Arial"/>
          <w:lang w:val="en-IN"/>
        </w:rPr>
        <w:lastRenderedPageBreak/>
        <w:t xml:space="preserve">Every release </w:t>
      </w:r>
      <w:proofErr w:type="gramStart"/>
      <w:r w:rsidRPr="00711ADB">
        <w:rPr>
          <w:rFonts w:ascii="Arial" w:hAnsi="Arial" w:cs="Arial"/>
          <w:lang w:val="en-IN"/>
        </w:rPr>
        <w:t>triggers</w:t>
      </w:r>
      <w:proofErr w:type="gramEnd"/>
      <w:r w:rsidRPr="00711ADB">
        <w:rPr>
          <w:rFonts w:ascii="Arial" w:hAnsi="Arial" w:cs="Arial"/>
          <w:lang w:val="en-IN"/>
        </w:rPr>
        <w:t>:</w:t>
      </w:r>
    </w:p>
    <w:p w14:paraId="2899E4BF" w14:textId="77777777" w:rsidR="00711ADB" w:rsidRPr="00711ADB" w:rsidRDefault="00711ADB" w:rsidP="00711ADB">
      <w:pPr>
        <w:numPr>
          <w:ilvl w:val="1"/>
          <w:numId w:val="39"/>
        </w:numPr>
        <w:rPr>
          <w:rFonts w:ascii="Arial" w:hAnsi="Arial" w:cs="Arial"/>
          <w:lang w:val="en-IN"/>
        </w:rPr>
      </w:pPr>
      <w:r w:rsidRPr="00711ADB">
        <w:rPr>
          <w:rFonts w:ascii="Arial" w:hAnsi="Arial" w:cs="Arial"/>
          <w:b/>
          <w:bCs/>
          <w:lang w:val="en-IN"/>
        </w:rPr>
        <w:t>Smoke Testing</w:t>
      </w:r>
      <w:r w:rsidRPr="00711ADB">
        <w:rPr>
          <w:rFonts w:ascii="Arial" w:hAnsi="Arial" w:cs="Arial"/>
          <w:lang w:val="en-IN"/>
        </w:rPr>
        <w:t xml:space="preserve"> on deployment</w:t>
      </w:r>
    </w:p>
    <w:p w14:paraId="32E939E5" w14:textId="77777777" w:rsidR="00711ADB" w:rsidRPr="00711ADB" w:rsidRDefault="00711ADB" w:rsidP="00711ADB">
      <w:pPr>
        <w:numPr>
          <w:ilvl w:val="1"/>
          <w:numId w:val="39"/>
        </w:numPr>
        <w:rPr>
          <w:rFonts w:ascii="Arial" w:hAnsi="Arial" w:cs="Arial"/>
          <w:lang w:val="en-IN"/>
        </w:rPr>
      </w:pPr>
      <w:r w:rsidRPr="00711ADB">
        <w:rPr>
          <w:rFonts w:ascii="Arial" w:hAnsi="Arial" w:cs="Arial"/>
          <w:b/>
          <w:bCs/>
          <w:lang w:val="en-IN"/>
        </w:rPr>
        <w:t>Functional Testing</w:t>
      </w:r>
      <w:r w:rsidRPr="00711ADB">
        <w:rPr>
          <w:rFonts w:ascii="Arial" w:hAnsi="Arial" w:cs="Arial"/>
          <w:lang w:val="en-IN"/>
        </w:rPr>
        <w:t xml:space="preserve"> of newly added features</w:t>
      </w:r>
    </w:p>
    <w:p w14:paraId="385EDD1C" w14:textId="77777777" w:rsidR="00711ADB" w:rsidRPr="00711ADB" w:rsidRDefault="00711ADB" w:rsidP="00711ADB">
      <w:pPr>
        <w:numPr>
          <w:ilvl w:val="1"/>
          <w:numId w:val="39"/>
        </w:numPr>
        <w:rPr>
          <w:rFonts w:ascii="Arial" w:hAnsi="Arial" w:cs="Arial"/>
          <w:lang w:val="en-IN"/>
        </w:rPr>
      </w:pPr>
      <w:r w:rsidRPr="00711ADB">
        <w:rPr>
          <w:rFonts w:ascii="Arial" w:hAnsi="Arial" w:cs="Arial"/>
          <w:b/>
          <w:bCs/>
          <w:lang w:val="en-IN"/>
        </w:rPr>
        <w:t>Regression Testing</w:t>
      </w:r>
      <w:r w:rsidRPr="00711ADB">
        <w:rPr>
          <w:rFonts w:ascii="Arial" w:hAnsi="Arial" w:cs="Arial"/>
          <w:lang w:val="en-IN"/>
        </w:rPr>
        <w:t xml:space="preserve"> of impacted modules</w:t>
      </w:r>
    </w:p>
    <w:p w14:paraId="7266DD3F" w14:textId="50078724" w:rsidR="00610250" w:rsidRDefault="00711ADB" w:rsidP="00001AE8">
      <w:pPr>
        <w:numPr>
          <w:ilvl w:val="0"/>
          <w:numId w:val="39"/>
        </w:numPr>
        <w:rPr>
          <w:rFonts w:ascii="Arial" w:hAnsi="Arial" w:cs="Arial"/>
          <w:lang w:val="en-IN"/>
        </w:rPr>
      </w:pPr>
      <w:r w:rsidRPr="00711ADB">
        <w:rPr>
          <w:rFonts w:ascii="Arial" w:hAnsi="Arial" w:cs="Arial"/>
          <w:lang w:val="en-IN"/>
        </w:rPr>
        <w:t>QA team links updated test cases with release versions for full traceability.</w:t>
      </w:r>
    </w:p>
    <w:p w14:paraId="41FAA0AB" w14:textId="77777777" w:rsidR="00001AE8" w:rsidRDefault="00001AE8" w:rsidP="00ED2366">
      <w:pPr>
        <w:rPr>
          <w:rFonts w:ascii="Arial" w:hAnsi="Arial" w:cs="Arial"/>
          <w:lang w:val="en-IN"/>
        </w:rPr>
      </w:pPr>
    </w:p>
    <w:p w14:paraId="0416B112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3CA3C502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0B11D13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14FB371D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70F41A5D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3F25061B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57BDA258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148C2154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CDFCA4F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0B413992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1C7D43EE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01A2F2DE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73763D0B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0EED0BAE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2665338E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B1E8D79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E8CFC32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1C53811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5F538D1D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3C41C7F7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3A64E8CF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BDCF059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380B3F84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1E8DC28C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5D5772E2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5196072E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9534515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7C89DEAB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700F028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0263CB4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62F05566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2D0EF586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0EE8400E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0C762CB9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5398D974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54FBF549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03A8D783" w14:textId="77777777" w:rsidR="00ED2366" w:rsidRDefault="00ED2366" w:rsidP="00ED2366">
      <w:pPr>
        <w:rPr>
          <w:rFonts w:ascii="Arial" w:hAnsi="Arial" w:cs="Arial"/>
          <w:lang w:val="en-IN"/>
        </w:rPr>
      </w:pPr>
    </w:p>
    <w:p w14:paraId="30CC5874" w14:textId="77777777" w:rsidR="00ED2366" w:rsidRPr="00001AE8" w:rsidRDefault="00ED2366" w:rsidP="00ED2366">
      <w:pPr>
        <w:rPr>
          <w:rFonts w:ascii="Arial" w:hAnsi="Arial" w:cs="Arial"/>
          <w:lang w:val="en-IN"/>
        </w:rPr>
      </w:pPr>
    </w:p>
    <w:p w14:paraId="372FA211" w14:textId="362ACA33" w:rsidR="0073629E" w:rsidRPr="00A107D9" w:rsidRDefault="0073629E" w:rsidP="0073629E">
      <w:pPr>
        <w:pStyle w:val="Heading1"/>
        <w:rPr>
          <w:rFonts w:ascii="Arial" w:hAnsi="Arial" w:cs="Arial"/>
        </w:rPr>
      </w:pPr>
      <w:r w:rsidRPr="00A107D9">
        <w:rPr>
          <w:rFonts w:ascii="Arial" w:hAnsi="Arial" w:cs="Arial"/>
        </w:rPr>
        <w:lastRenderedPageBreak/>
        <w:t>R</w:t>
      </w:r>
      <w:r>
        <w:rPr>
          <w:rFonts w:ascii="Arial" w:hAnsi="Arial" w:cs="Arial"/>
        </w:rPr>
        <w:t>isk Management</w:t>
      </w:r>
    </w:p>
    <w:p w14:paraId="4E591BD7" w14:textId="561B4D14" w:rsidR="00610250" w:rsidRDefault="0056080D" w:rsidP="00B1166D">
      <w:pPr>
        <w:rPr>
          <w:rFonts w:ascii="Arial" w:hAnsi="Arial" w:cs="Arial"/>
          <w:b/>
          <w:bCs/>
        </w:rPr>
      </w:pPr>
      <w:r w:rsidRPr="00E7726A">
        <w:rPr>
          <w:rFonts w:ascii="Arial" w:hAnsi="Arial" w:cs="Arial"/>
          <w:b/>
          <w:bCs/>
        </w:rPr>
        <w:t>Identified Risks and Mitigation Plan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</w:tblGrid>
      <w:tr w:rsidR="009331DD" w14:paraId="08989CD9" w14:textId="77777777" w:rsidTr="0093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  <w:vAlign w:val="center"/>
          </w:tcPr>
          <w:p w14:paraId="2F798B1B" w14:textId="0BC74AFF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56080D">
              <w:rPr>
                <w:rFonts w:ascii="Arial" w:hAnsi="Arial" w:cs="Arial"/>
                <w:bCs/>
                <w:lang w:val="en-IN"/>
              </w:rPr>
              <w:t>Risk ID</w:t>
            </w:r>
          </w:p>
        </w:tc>
        <w:tc>
          <w:tcPr>
            <w:tcW w:w="1768" w:type="dxa"/>
            <w:vAlign w:val="center"/>
          </w:tcPr>
          <w:p w14:paraId="64DA4E9E" w14:textId="7794BDDF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56080D">
              <w:rPr>
                <w:rFonts w:ascii="Arial" w:hAnsi="Arial" w:cs="Arial"/>
                <w:bCs/>
                <w:lang w:val="en-IN"/>
              </w:rPr>
              <w:t>Risk Description</w:t>
            </w:r>
          </w:p>
        </w:tc>
        <w:tc>
          <w:tcPr>
            <w:tcW w:w="1768" w:type="dxa"/>
            <w:vAlign w:val="center"/>
          </w:tcPr>
          <w:p w14:paraId="2606EC00" w14:textId="20451EC8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56080D">
              <w:rPr>
                <w:rFonts w:ascii="Arial" w:hAnsi="Arial" w:cs="Arial"/>
                <w:bCs/>
                <w:lang w:val="en-IN"/>
              </w:rPr>
              <w:t>Impact Level</w:t>
            </w:r>
          </w:p>
        </w:tc>
        <w:tc>
          <w:tcPr>
            <w:tcW w:w="1768" w:type="dxa"/>
            <w:vAlign w:val="center"/>
          </w:tcPr>
          <w:p w14:paraId="7298855A" w14:textId="16BAA16C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56080D">
              <w:rPr>
                <w:rFonts w:ascii="Arial" w:hAnsi="Arial" w:cs="Arial"/>
                <w:bCs/>
                <w:lang w:val="en-IN"/>
              </w:rPr>
              <w:t>Mitigation Strategy</w:t>
            </w:r>
          </w:p>
        </w:tc>
        <w:tc>
          <w:tcPr>
            <w:tcW w:w="1768" w:type="dxa"/>
            <w:vAlign w:val="center"/>
          </w:tcPr>
          <w:p w14:paraId="6040C73A" w14:textId="10CF59A5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56080D">
              <w:rPr>
                <w:rFonts w:ascii="Arial" w:hAnsi="Arial" w:cs="Arial"/>
                <w:bCs/>
                <w:lang w:val="en-IN"/>
              </w:rPr>
              <w:t>Contingency Plan</w:t>
            </w:r>
          </w:p>
        </w:tc>
      </w:tr>
      <w:tr w:rsidR="009331DD" w14:paraId="592B27F7" w14:textId="77777777" w:rsidTr="009331DD">
        <w:tc>
          <w:tcPr>
            <w:tcW w:w="1768" w:type="dxa"/>
            <w:vAlign w:val="center"/>
          </w:tcPr>
          <w:p w14:paraId="4081B209" w14:textId="7DAEC543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R1</w:t>
            </w:r>
          </w:p>
        </w:tc>
        <w:tc>
          <w:tcPr>
            <w:tcW w:w="1768" w:type="dxa"/>
            <w:vAlign w:val="center"/>
          </w:tcPr>
          <w:p w14:paraId="4A97E700" w14:textId="34D28FA1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Unclear or changing requirements mid-sprint</w:t>
            </w:r>
          </w:p>
        </w:tc>
        <w:tc>
          <w:tcPr>
            <w:tcW w:w="1768" w:type="dxa"/>
            <w:vAlign w:val="center"/>
          </w:tcPr>
          <w:p w14:paraId="4085BBC6" w14:textId="0CDCE9BC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High</w:t>
            </w:r>
          </w:p>
        </w:tc>
        <w:tc>
          <w:tcPr>
            <w:tcW w:w="1768" w:type="dxa"/>
            <w:vAlign w:val="center"/>
          </w:tcPr>
          <w:p w14:paraId="65816D6C" w14:textId="11FF8766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Involve QA early in backlog grooming and sprint planning</w:t>
            </w:r>
          </w:p>
        </w:tc>
        <w:tc>
          <w:tcPr>
            <w:tcW w:w="1768" w:type="dxa"/>
            <w:vAlign w:val="center"/>
          </w:tcPr>
          <w:p w14:paraId="314FC7EA" w14:textId="12FA0D14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Log as change request, adjust test scope, reallocate effort</w:t>
            </w:r>
          </w:p>
        </w:tc>
      </w:tr>
      <w:tr w:rsidR="009331DD" w14:paraId="1A31A9D4" w14:textId="77777777" w:rsidTr="009331DD">
        <w:tc>
          <w:tcPr>
            <w:tcW w:w="1768" w:type="dxa"/>
            <w:vAlign w:val="center"/>
          </w:tcPr>
          <w:p w14:paraId="13B61E8E" w14:textId="1DD47483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R2</w:t>
            </w:r>
          </w:p>
        </w:tc>
        <w:tc>
          <w:tcPr>
            <w:tcW w:w="1768" w:type="dxa"/>
            <w:vAlign w:val="center"/>
          </w:tcPr>
          <w:p w14:paraId="4CBEF059" w14:textId="7A867A90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Delay in build delivery or unstable builds</w:t>
            </w:r>
          </w:p>
        </w:tc>
        <w:tc>
          <w:tcPr>
            <w:tcW w:w="1768" w:type="dxa"/>
            <w:vAlign w:val="center"/>
          </w:tcPr>
          <w:p w14:paraId="54175A1A" w14:textId="1418D044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High</w:t>
            </w:r>
          </w:p>
        </w:tc>
        <w:tc>
          <w:tcPr>
            <w:tcW w:w="1768" w:type="dxa"/>
            <w:vAlign w:val="center"/>
          </w:tcPr>
          <w:p w14:paraId="1EE87422" w14:textId="16FA6E30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Set build freeze deadlines; maintain CI/CD pipelines</w:t>
            </w:r>
          </w:p>
        </w:tc>
        <w:tc>
          <w:tcPr>
            <w:tcW w:w="1768" w:type="dxa"/>
            <w:vAlign w:val="center"/>
          </w:tcPr>
          <w:p w14:paraId="56BC0A47" w14:textId="2061E4BB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Use last stable build for partial testing, escalate via project manager</w:t>
            </w:r>
          </w:p>
        </w:tc>
      </w:tr>
      <w:tr w:rsidR="009331DD" w14:paraId="65DE32A4" w14:textId="77777777" w:rsidTr="009331DD">
        <w:tc>
          <w:tcPr>
            <w:tcW w:w="1768" w:type="dxa"/>
            <w:vAlign w:val="center"/>
          </w:tcPr>
          <w:p w14:paraId="758A6007" w14:textId="6690A3BC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R3</w:t>
            </w:r>
          </w:p>
        </w:tc>
        <w:tc>
          <w:tcPr>
            <w:tcW w:w="1768" w:type="dxa"/>
            <w:vAlign w:val="center"/>
          </w:tcPr>
          <w:p w14:paraId="5892EE3F" w14:textId="55E66047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Limited test data or outdated test data</w:t>
            </w:r>
          </w:p>
        </w:tc>
        <w:tc>
          <w:tcPr>
            <w:tcW w:w="1768" w:type="dxa"/>
            <w:vAlign w:val="center"/>
          </w:tcPr>
          <w:p w14:paraId="17CAC17A" w14:textId="02085CBD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Medium</w:t>
            </w:r>
          </w:p>
        </w:tc>
        <w:tc>
          <w:tcPr>
            <w:tcW w:w="1768" w:type="dxa"/>
            <w:vAlign w:val="center"/>
          </w:tcPr>
          <w:p w14:paraId="586D2FF3" w14:textId="15DA6314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Maintain reusable data sets; schedule test data refreshes</w:t>
            </w:r>
          </w:p>
        </w:tc>
        <w:tc>
          <w:tcPr>
            <w:tcW w:w="1768" w:type="dxa"/>
            <w:vAlign w:val="center"/>
          </w:tcPr>
          <w:p w14:paraId="6FD553D1" w14:textId="7617B461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56080D">
              <w:rPr>
                <w:rFonts w:ascii="Arial" w:hAnsi="Arial" w:cs="Arial"/>
                <w:lang w:val="en-IN"/>
              </w:rPr>
              <w:t>Use backup data or request DevOps to restore previous DB snapshot</w:t>
            </w:r>
          </w:p>
        </w:tc>
      </w:tr>
      <w:tr w:rsidR="009331DD" w14:paraId="4B82E9B1" w14:textId="77777777" w:rsidTr="009331DD">
        <w:tc>
          <w:tcPr>
            <w:tcW w:w="1768" w:type="dxa"/>
            <w:vAlign w:val="center"/>
          </w:tcPr>
          <w:p w14:paraId="3B55BA3A" w14:textId="784C01D7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R4</w:t>
            </w:r>
          </w:p>
        </w:tc>
        <w:tc>
          <w:tcPr>
            <w:tcW w:w="1768" w:type="dxa"/>
            <w:vAlign w:val="center"/>
          </w:tcPr>
          <w:p w14:paraId="62D609E0" w14:textId="16EF8D71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Lack of environment availability or downtime</w:t>
            </w:r>
          </w:p>
        </w:tc>
        <w:tc>
          <w:tcPr>
            <w:tcW w:w="1768" w:type="dxa"/>
            <w:vAlign w:val="center"/>
          </w:tcPr>
          <w:p w14:paraId="4845C92A" w14:textId="7F11F719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Medium</w:t>
            </w:r>
          </w:p>
        </w:tc>
        <w:tc>
          <w:tcPr>
            <w:tcW w:w="1768" w:type="dxa"/>
            <w:vAlign w:val="center"/>
          </w:tcPr>
          <w:p w14:paraId="38433496" w14:textId="6F416C1F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Plan test cycles based on environment calendar</w:t>
            </w:r>
          </w:p>
        </w:tc>
        <w:tc>
          <w:tcPr>
            <w:tcW w:w="1768" w:type="dxa"/>
            <w:vAlign w:val="center"/>
          </w:tcPr>
          <w:p w14:paraId="054540A7" w14:textId="3BDDCCC9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Switch to alternate test environment if available; communicate impact early</w:t>
            </w:r>
          </w:p>
        </w:tc>
      </w:tr>
      <w:tr w:rsidR="009331DD" w14:paraId="21BDE17E" w14:textId="77777777" w:rsidTr="009331DD">
        <w:tc>
          <w:tcPr>
            <w:tcW w:w="1768" w:type="dxa"/>
            <w:vAlign w:val="center"/>
          </w:tcPr>
          <w:p w14:paraId="77417BFD" w14:textId="0C8071F3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R5</w:t>
            </w:r>
          </w:p>
        </w:tc>
        <w:tc>
          <w:tcPr>
            <w:tcW w:w="1768" w:type="dxa"/>
            <w:vAlign w:val="center"/>
          </w:tcPr>
          <w:p w14:paraId="263E834F" w14:textId="36A01C38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High defect density during UAT/regression</w:t>
            </w:r>
          </w:p>
        </w:tc>
        <w:tc>
          <w:tcPr>
            <w:tcW w:w="1768" w:type="dxa"/>
            <w:vAlign w:val="center"/>
          </w:tcPr>
          <w:p w14:paraId="474044D7" w14:textId="376758E0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High</w:t>
            </w:r>
          </w:p>
        </w:tc>
        <w:tc>
          <w:tcPr>
            <w:tcW w:w="1768" w:type="dxa"/>
            <w:vAlign w:val="center"/>
          </w:tcPr>
          <w:p w14:paraId="079DCF77" w14:textId="12C95CA0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Include smoke tests &amp; early regression cycles</w:t>
            </w:r>
          </w:p>
        </w:tc>
        <w:tc>
          <w:tcPr>
            <w:tcW w:w="1768" w:type="dxa"/>
            <w:vAlign w:val="center"/>
          </w:tcPr>
          <w:p w14:paraId="4C2CB629" w14:textId="51F31208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Extend sprint testing window, re-prioritize defect triage based on severity</w:t>
            </w:r>
          </w:p>
        </w:tc>
      </w:tr>
      <w:tr w:rsidR="009331DD" w14:paraId="1FAB36DE" w14:textId="77777777" w:rsidTr="009331DD">
        <w:tc>
          <w:tcPr>
            <w:tcW w:w="1768" w:type="dxa"/>
            <w:vAlign w:val="center"/>
          </w:tcPr>
          <w:p w14:paraId="1320D380" w14:textId="0664AFC1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R6</w:t>
            </w:r>
          </w:p>
        </w:tc>
        <w:tc>
          <w:tcPr>
            <w:tcW w:w="1768" w:type="dxa"/>
            <w:vAlign w:val="center"/>
          </w:tcPr>
          <w:p w14:paraId="6D5E83CE" w14:textId="5FB72F11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Unavailability of key QA resources</w:t>
            </w:r>
          </w:p>
        </w:tc>
        <w:tc>
          <w:tcPr>
            <w:tcW w:w="1768" w:type="dxa"/>
            <w:vAlign w:val="center"/>
          </w:tcPr>
          <w:p w14:paraId="5DF3596A" w14:textId="1195829C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Medium</w:t>
            </w:r>
          </w:p>
        </w:tc>
        <w:tc>
          <w:tcPr>
            <w:tcW w:w="1768" w:type="dxa"/>
            <w:vAlign w:val="center"/>
          </w:tcPr>
          <w:p w14:paraId="5BBA20C8" w14:textId="2FC04F93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Cross-train team members, rotate features</w:t>
            </w:r>
          </w:p>
        </w:tc>
        <w:tc>
          <w:tcPr>
            <w:tcW w:w="1768" w:type="dxa"/>
            <w:vAlign w:val="center"/>
          </w:tcPr>
          <w:p w14:paraId="0E887A5E" w14:textId="7FB97704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Shift test ownership temporarily or extend test cycle based on velocity</w:t>
            </w:r>
          </w:p>
        </w:tc>
      </w:tr>
      <w:tr w:rsidR="009331DD" w14:paraId="534DBEFB" w14:textId="77777777" w:rsidTr="009331DD">
        <w:tc>
          <w:tcPr>
            <w:tcW w:w="1768" w:type="dxa"/>
            <w:vAlign w:val="center"/>
          </w:tcPr>
          <w:p w14:paraId="1686783D" w14:textId="68A478E6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R7</w:t>
            </w:r>
          </w:p>
        </w:tc>
        <w:tc>
          <w:tcPr>
            <w:tcW w:w="1768" w:type="dxa"/>
            <w:vAlign w:val="center"/>
          </w:tcPr>
          <w:p w14:paraId="3FBF7FF8" w14:textId="08BF07F8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Test automation failures post-integration</w:t>
            </w:r>
          </w:p>
        </w:tc>
        <w:tc>
          <w:tcPr>
            <w:tcW w:w="1768" w:type="dxa"/>
            <w:vAlign w:val="center"/>
          </w:tcPr>
          <w:p w14:paraId="309D35B2" w14:textId="23A1649A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Medium</w:t>
            </w:r>
          </w:p>
        </w:tc>
        <w:tc>
          <w:tcPr>
            <w:tcW w:w="1768" w:type="dxa"/>
            <w:vAlign w:val="center"/>
          </w:tcPr>
          <w:p w14:paraId="1A21B706" w14:textId="019D2192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Review automation stability with every sprint</w:t>
            </w:r>
          </w:p>
        </w:tc>
        <w:tc>
          <w:tcPr>
            <w:tcW w:w="1768" w:type="dxa"/>
            <w:vAlign w:val="center"/>
          </w:tcPr>
          <w:p w14:paraId="1A770DFD" w14:textId="041D854E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Re-run scripts manually or isolate flaky tests and log bugs for fix</w:t>
            </w:r>
          </w:p>
        </w:tc>
      </w:tr>
      <w:tr w:rsidR="009331DD" w14:paraId="38264EB1" w14:textId="77777777" w:rsidTr="009331DD">
        <w:tc>
          <w:tcPr>
            <w:tcW w:w="1768" w:type="dxa"/>
            <w:vAlign w:val="center"/>
          </w:tcPr>
          <w:p w14:paraId="4F611AA7" w14:textId="30A5AB34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lastRenderedPageBreak/>
              <w:t>R8</w:t>
            </w:r>
          </w:p>
        </w:tc>
        <w:tc>
          <w:tcPr>
            <w:tcW w:w="1768" w:type="dxa"/>
            <w:vAlign w:val="center"/>
          </w:tcPr>
          <w:p w14:paraId="5B485787" w14:textId="5EA5A7A1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Security or performance issues missed due to tight deadlines</w:t>
            </w:r>
          </w:p>
        </w:tc>
        <w:tc>
          <w:tcPr>
            <w:tcW w:w="1768" w:type="dxa"/>
            <w:vAlign w:val="center"/>
          </w:tcPr>
          <w:p w14:paraId="0152AE3D" w14:textId="141CBF1B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Medium</w:t>
            </w:r>
          </w:p>
        </w:tc>
        <w:tc>
          <w:tcPr>
            <w:tcW w:w="1768" w:type="dxa"/>
            <w:vAlign w:val="center"/>
          </w:tcPr>
          <w:p w14:paraId="5BF3059E" w14:textId="2DDC2CB3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Add baseline load/security tests in each sprint</w:t>
            </w:r>
          </w:p>
        </w:tc>
        <w:tc>
          <w:tcPr>
            <w:tcW w:w="1768" w:type="dxa"/>
            <w:vAlign w:val="center"/>
          </w:tcPr>
          <w:p w14:paraId="152B65BB" w14:textId="72ABAA36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Plan focused non-functional testing every alternate sprint</w:t>
            </w:r>
          </w:p>
        </w:tc>
      </w:tr>
      <w:tr w:rsidR="009331DD" w14:paraId="7819F5FD" w14:textId="77777777" w:rsidTr="009331DD">
        <w:tc>
          <w:tcPr>
            <w:tcW w:w="1768" w:type="dxa"/>
            <w:vAlign w:val="center"/>
          </w:tcPr>
          <w:p w14:paraId="5149C1B9" w14:textId="16FEEA37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R9</w:t>
            </w:r>
          </w:p>
        </w:tc>
        <w:tc>
          <w:tcPr>
            <w:tcW w:w="1768" w:type="dxa"/>
            <w:vAlign w:val="center"/>
          </w:tcPr>
          <w:p w14:paraId="1599A6C2" w14:textId="4C6C0AD5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Last-minute changes by business owner</w:t>
            </w:r>
          </w:p>
        </w:tc>
        <w:tc>
          <w:tcPr>
            <w:tcW w:w="1768" w:type="dxa"/>
            <w:vAlign w:val="center"/>
          </w:tcPr>
          <w:p w14:paraId="429F2988" w14:textId="67E878D3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High</w:t>
            </w:r>
          </w:p>
        </w:tc>
        <w:tc>
          <w:tcPr>
            <w:tcW w:w="1768" w:type="dxa"/>
            <w:vAlign w:val="center"/>
          </w:tcPr>
          <w:p w14:paraId="6F092410" w14:textId="5C70229F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Define scope lock after sprint planning</w:t>
            </w:r>
          </w:p>
        </w:tc>
        <w:tc>
          <w:tcPr>
            <w:tcW w:w="1768" w:type="dxa"/>
            <w:vAlign w:val="center"/>
          </w:tcPr>
          <w:p w14:paraId="4CB97BF6" w14:textId="54ED2426" w:rsidR="009331DD" w:rsidRPr="0056080D" w:rsidRDefault="009331DD" w:rsidP="009331DD">
            <w:pPr>
              <w:rPr>
                <w:rFonts w:ascii="Arial" w:hAnsi="Arial" w:cs="Arial"/>
                <w:lang w:val="en-IN"/>
              </w:rPr>
            </w:pPr>
            <w:r w:rsidRPr="0056080D">
              <w:rPr>
                <w:rFonts w:ascii="Arial" w:hAnsi="Arial" w:cs="Arial"/>
                <w:lang w:val="en-IN"/>
              </w:rPr>
              <w:t>Raise risk alert, re-baseline test cases and get formal approval</w:t>
            </w:r>
          </w:p>
        </w:tc>
      </w:tr>
    </w:tbl>
    <w:p w14:paraId="6956A1E0" w14:textId="77777777" w:rsidR="009331DD" w:rsidRPr="00E7726A" w:rsidRDefault="009331DD" w:rsidP="00B1166D">
      <w:pPr>
        <w:rPr>
          <w:rFonts w:ascii="Arial" w:hAnsi="Arial" w:cs="Arial"/>
          <w:b/>
          <w:bCs/>
        </w:rPr>
      </w:pPr>
    </w:p>
    <w:p w14:paraId="41AF1268" w14:textId="2941E3FF" w:rsidR="00214EE0" w:rsidRPr="00A107D9" w:rsidRDefault="00214EE0" w:rsidP="00862E8E">
      <w:pPr>
        <w:rPr>
          <w:rFonts w:ascii="Arial" w:hAnsi="Arial" w:cs="Arial"/>
          <w:b/>
          <w:bCs/>
          <w:lang w:val="en-IN"/>
        </w:rPr>
      </w:pPr>
      <w:r w:rsidRPr="00A107D9">
        <w:rPr>
          <w:rFonts w:ascii="Arial" w:hAnsi="Arial" w:cs="Arial"/>
          <w:b/>
          <w:bCs/>
          <w:lang w:val="en-IN"/>
        </w:rPr>
        <w:t>Risk Management Summary</w:t>
      </w:r>
    </w:p>
    <w:p w14:paraId="74620216" w14:textId="77777777" w:rsidR="00214EE0" w:rsidRPr="00214EE0" w:rsidRDefault="00214EE0" w:rsidP="00214EE0">
      <w:pPr>
        <w:numPr>
          <w:ilvl w:val="0"/>
          <w:numId w:val="40"/>
        </w:numPr>
        <w:rPr>
          <w:rFonts w:ascii="Arial" w:hAnsi="Arial" w:cs="Arial"/>
          <w:lang w:val="en-IN"/>
        </w:rPr>
      </w:pPr>
      <w:r w:rsidRPr="00214EE0">
        <w:rPr>
          <w:rFonts w:ascii="Arial" w:hAnsi="Arial" w:cs="Arial"/>
          <w:lang w:val="en-IN"/>
        </w:rPr>
        <w:t xml:space="preserve">All risks will be monitored by the </w:t>
      </w:r>
      <w:r w:rsidRPr="00214EE0">
        <w:rPr>
          <w:rFonts w:ascii="Arial" w:hAnsi="Arial" w:cs="Arial"/>
          <w:b/>
          <w:bCs/>
          <w:lang w:val="en-IN"/>
        </w:rPr>
        <w:t>QA Lead</w:t>
      </w:r>
      <w:r w:rsidRPr="00214EE0">
        <w:rPr>
          <w:rFonts w:ascii="Arial" w:hAnsi="Arial" w:cs="Arial"/>
          <w:lang w:val="en-IN"/>
        </w:rPr>
        <w:t>.</w:t>
      </w:r>
    </w:p>
    <w:p w14:paraId="6EF6EBD1" w14:textId="77777777" w:rsidR="00214EE0" w:rsidRPr="00214EE0" w:rsidRDefault="00214EE0" w:rsidP="00214EE0">
      <w:pPr>
        <w:numPr>
          <w:ilvl w:val="0"/>
          <w:numId w:val="40"/>
        </w:numPr>
        <w:rPr>
          <w:rFonts w:ascii="Arial" w:hAnsi="Arial" w:cs="Arial"/>
          <w:lang w:val="en-IN"/>
        </w:rPr>
      </w:pPr>
      <w:r w:rsidRPr="00214EE0">
        <w:rPr>
          <w:rFonts w:ascii="Arial" w:hAnsi="Arial" w:cs="Arial"/>
          <w:lang w:val="en-IN"/>
        </w:rPr>
        <w:t>Weekly risk reviews during sprint retrospectives.</w:t>
      </w:r>
    </w:p>
    <w:p w14:paraId="11C1AB70" w14:textId="77777777" w:rsidR="00214EE0" w:rsidRPr="00214EE0" w:rsidRDefault="00214EE0" w:rsidP="00214EE0">
      <w:pPr>
        <w:numPr>
          <w:ilvl w:val="0"/>
          <w:numId w:val="40"/>
        </w:numPr>
        <w:rPr>
          <w:rFonts w:ascii="Arial" w:hAnsi="Arial" w:cs="Arial"/>
          <w:lang w:val="en-IN"/>
        </w:rPr>
      </w:pPr>
      <w:r w:rsidRPr="00214EE0">
        <w:rPr>
          <w:rFonts w:ascii="Arial" w:hAnsi="Arial" w:cs="Arial"/>
          <w:lang w:val="en-IN"/>
        </w:rPr>
        <w:t xml:space="preserve">Risks logged and tracked using </w:t>
      </w:r>
      <w:r w:rsidRPr="00214EE0">
        <w:rPr>
          <w:rFonts w:ascii="Arial" w:hAnsi="Arial" w:cs="Arial"/>
          <w:b/>
          <w:bCs/>
          <w:lang w:val="en-IN"/>
        </w:rPr>
        <w:t>Jira Risk Register</w:t>
      </w:r>
      <w:r w:rsidRPr="00214EE0">
        <w:rPr>
          <w:rFonts w:ascii="Arial" w:hAnsi="Arial" w:cs="Arial"/>
          <w:lang w:val="en-IN"/>
        </w:rPr>
        <w:t xml:space="preserve"> (or documented in Confluence).</w:t>
      </w:r>
    </w:p>
    <w:p w14:paraId="4DDA9A90" w14:textId="77777777" w:rsidR="00214EE0" w:rsidRPr="00214EE0" w:rsidRDefault="00214EE0" w:rsidP="00214EE0">
      <w:pPr>
        <w:numPr>
          <w:ilvl w:val="0"/>
          <w:numId w:val="40"/>
        </w:numPr>
        <w:rPr>
          <w:rFonts w:ascii="Arial" w:hAnsi="Arial" w:cs="Arial"/>
          <w:lang w:val="en-IN"/>
        </w:rPr>
      </w:pPr>
      <w:r w:rsidRPr="00214EE0">
        <w:rPr>
          <w:rFonts w:ascii="Arial" w:hAnsi="Arial" w:cs="Arial"/>
          <w:lang w:val="en-IN"/>
        </w:rPr>
        <w:t>Contingency efforts are factored into sprint buffers when needed.</w:t>
      </w:r>
    </w:p>
    <w:p w14:paraId="754A1702" w14:textId="56686CF7" w:rsidR="0056080D" w:rsidRPr="00A107D9" w:rsidRDefault="0056080D" w:rsidP="00B1166D">
      <w:pPr>
        <w:rPr>
          <w:rFonts w:ascii="Arial" w:hAnsi="Arial" w:cs="Arial"/>
        </w:rPr>
      </w:pPr>
    </w:p>
    <w:p w14:paraId="1BC5038E" w14:textId="77777777" w:rsidR="00610250" w:rsidRPr="00A107D9" w:rsidRDefault="00610250" w:rsidP="00610250">
      <w:pPr>
        <w:pStyle w:val="Heading1"/>
        <w:rPr>
          <w:rFonts w:ascii="Arial" w:hAnsi="Arial" w:cs="Arial"/>
        </w:rPr>
      </w:pPr>
      <w:bookmarkStart w:id="5" w:name="_Toc534636702"/>
      <w:r w:rsidRPr="00A107D9">
        <w:rPr>
          <w:rFonts w:ascii="Arial" w:hAnsi="Arial" w:cs="Arial"/>
        </w:rPr>
        <w:lastRenderedPageBreak/>
        <w:t>Review and Approvals</w:t>
      </w:r>
      <w:bookmarkEnd w:id="5"/>
    </w:p>
    <w:p w14:paraId="600F766A" w14:textId="1394A1AB" w:rsidR="00B1166D" w:rsidRDefault="004E5C19" w:rsidP="00B1166D">
      <w:pPr>
        <w:rPr>
          <w:rFonts w:ascii="Arial" w:hAnsi="Arial" w:cs="Arial"/>
          <w:b/>
          <w:bCs/>
        </w:rPr>
      </w:pPr>
      <w:r w:rsidRPr="00E7726A">
        <w:rPr>
          <w:rFonts w:ascii="Arial" w:hAnsi="Arial" w:cs="Arial"/>
          <w:b/>
          <w:bCs/>
        </w:rPr>
        <w:t>Review and Sign-off Responsibilities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4420"/>
        <w:gridCol w:w="4420"/>
      </w:tblGrid>
      <w:tr w:rsidR="009331DD" w14:paraId="0B8A3473" w14:textId="77777777" w:rsidTr="0093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0" w:type="dxa"/>
            <w:vAlign w:val="center"/>
          </w:tcPr>
          <w:p w14:paraId="2E9D8CF7" w14:textId="66650ECE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4E5C19">
              <w:rPr>
                <w:rFonts w:ascii="Arial" w:hAnsi="Arial" w:cs="Arial"/>
                <w:bCs/>
                <w:lang w:val="en-IN"/>
              </w:rPr>
              <w:t>Role</w:t>
            </w:r>
          </w:p>
        </w:tc>
        <w:tc>
          <w:tcPr>
            <w:tcW w:w="4420" w:type="dxa"/>
            <w:vAlign w:val="center"/>
          </w:tcPr>
          <w:p w14:paraId="6D35AEC7" w14:textId="4DF5E7A0" w:rsidR="009331DD" w:rsidRDefault="009331DD" w:rsidP="009331DD">
            <w:pPr>
              <w:rPr>
                <w:rFonts w:ascii="Arial" w:hAnsi="Arial" w:cs="Arial"/>
                <w:b w:val="0"/>
                <w:bCs/>
              </w:rPr>
            </w:pPr>
            <w:r w:rsidRPr="004E5C19">
              <w:rPr>
                <w:rFonts w:ascii="Arial" w:hAnsi="Arial" w:cs="Arial"/>
                <w:bCs/>
                <w:lang w:val="en-IN"/>
              </w:rPr>
              <w:t>Responsibility</w:t>
            </w:r>
          </w:p>
        </w:tc>
      </w:tr>
      <w:tr w:rsidR="009331DD" w14:paraId="0303B836" w14:textId="77777777" w:rsidTr="009331DD">
        <w:tc>
          <w:tcPr>
            <w:tcW w:w="4420" w:type="dxa"/>
            <w:vAlign w:val="center"/>
          </w:tcPr>
          <w:p w14:paraId="342E3B8A" w14:textId="6DC3C974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b/>
                <w:bCs/>
                <w:lang w:val="en-IN"/>
              </w:rPr>
              <w:t>QA Lead</w:t>
            </w:r>
          </w:p>
        </w:tc>
        <w:tc>
          <w:tcPr>
            <w:tcW w:w="4420" w:type="dxa"/>
            <w:vAlign w:val="center"/>
          </w:tcPr>
          <w:p w14:paraId="6CAEF70B" w14:textId="0B14494D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lang w:val="en-IN"/>
              </w:rPr>
              <w:t>Ensure completeness and alignment with testing scope and methodology</w:t>
            </w:r>
          </w:p>
        </w:tc>
      </w:tr>
      <w:tr w:rsidR="009331DD" w14:paraId="114FDE27" w14:textId="77777777" w:rsidTr="009331DD">
        <w:tc>
          <w:tcPr>
            <w:tcW w:w="4420" w:type="dxa"/>
            <w:vAlign w:val="center"/>
          </w:tcPr>
          <w:p w14:paraId="6911603E" w14:textId="244CC0A7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b/>
                <w:bCs/>
                <w:lang w:val="en-IN"/>
              </w:rPr>
              <w:t>Project Manager</w:t>
            </w:r>
          </w:p>
        </w:tc>
        <w:tc>
          <w:tcPr>
            <w:tcW w:w="4420" w:type="dxa"/>
            <w:vAlign w:val="center"/>
          </w:tcPr>
          <w:p w14:paraId="5AA608A2" w14:textId="2F878A8E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lang w:val="en-IN"/>
              </w:rPr>
              <w:t>Review for project timelines, test coverage, and resource alignment</w:t>
            </w:r>
          </w:p>
        </w:tc>
      </w:tr>
      <w:tr w:rsidR="009331DD" w14:paraId="2C96CCCD" w14:textId="77777777" w:rsidTr="009331DD">
        <w:tc>
          <w:tcPr>
            <w:tcW w:w="4420" w:type="dxa"/>
            <w:vAlign w:val="center"/>
          </w:tcPr>
          <w:p w14:paraId="598F3DA8" w14:textId="7DDB32CA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b/>
                <w:bCs/>
                <w:lang w:val="en-IN"/>
              </w:rPr>
              <w:t>Product Owner</w:t>
            </w:r>
          </w:p>
        </w:tc>
        <w:tc>
          <w:tcPr>
            <w:tcW w:w="4420" w:type="dxa"/>
            <w:vAlign w:val="center"/>
          </w:tcPr>
          <w:p w14:paraId="673D30C4" w14:textId="5D385AFA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lang w:val="en-IN"/>
              </w:rPr>
              <w:t>Approve business requirement alignment and user acceptance criteria</w:t>
            </w:r>
          </w:p>
        </w:tc>
      </w:tr>
      <w:tr w:rsidR="009331DD" w14:paraId="766CA27F" w14:textId="77777777" w:rsidTr="009331DD">
        <w:tc>
          <w:tcPr>
            <w:tcW w:w="4420" w:type="dxa"/>
            <w:vAlign w:val="center"/>
          </w:tcPr>
          <w:p w14:paraId="2A753530" w14:textId="560722BA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b/>
                <w:bCs/>
                <w:lang w:val="en-IN"/>
              </w:rPr>
              <w:t>Development Lead</w:t>
            </w:r>
          </w:p>
        </w:tc>
        <w:tc>
          <w:tcPr>
            <w:tcW w:w="4420" w:type="dxa"/>
            <w:vAlign w:val="center"/>
          </w:tcPr>
          <w:p w14:paraId="6D862D54" w14:textId="6ACC27B6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lang w:val="en-IN"/>
              </w:rPr>
              <w:t>Confirm technical feasibility, environments, and automation scope</w:t>
            </w:r>
          </w:p>
        </w:tc>
      </w:tr>
      <w:tr w:rsidR="009331DD" w14:paraId="19C000EF" w14:textId="77777777" w:rsidTr="009331DD">
        <w:tc>
          <w:tcPr>
            <w:tcW w:w="4420" w:type="dxa"/>
            <w:vAlign w:val="center"/>
          </w:tcPr>
          <w:p w14:paraId="24D41C29" w14:textId="351C71C5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b/>
                <w:bCs/>
                <w:lang w:val="en-IN"/>
              </w:rPr>
              <w:t>Business Team</w:t>
            </w:r>
          </w:p>
        </w:tc>
        <w:tc>
          <w:tcPr>
            <w:tcW w:w="4420" w:type="dxa"/>
            <w:vAlign w:val="center"/>
          </w:tcPr>
          <w:p w14:paraId="78491693" w14:textId="1F4567C3" w:rsidR="009331DD" w:rsidRDefault="009331DD" w:rsidP="009331DD">
            <w:pPr>
              <w:rPr>
                <w:rFonts w:ascii="Arial" w:hAnsi="Arial" w:cs="Arial"/>
                <w:b/>
                <w:bCs/>
              </w:rPr>
            </w:pPr>
            <w:r w:rsidRPr="004E5C19">
              <w:rPr>
                <w:rFonts w:ascii="Arial" w:hAnsi="Arial" w:cs="Arial"/>
                <w:lang w:val="en-IN"/>
              </w:rPr>
              <w:t>Final review and sign-off from business perspective</w:t>
            </w:r>
          </w:p>
        </w:tc>
      </w:tr>
    </w:tbl>
    <w:p w14:paraId="0D8D4F4D" w14:textId="77777777" w:rsidR="009331DD" w:rsidRPr="00E7726A" w:rsidRDefault="009331DD" w:rsidP="00B1166D">
      <w:pPr>
        <w:rPr>
          <w:rFonts w:ascii="Arial" w:hAnsi="Arial" w:cs="Arial"/>
          <w:b/>
          <w:bCs/>
        </w:rPr>
      </w:pPr>
    </w:p>
    <w:p w14:paraId="389AB0A9" w14:textId="77777777" w:rsidR="00E7726A" w:rsidRDefault="00E7726A" w:rsidP="00862E8E">
      <w:pPr>
        <w:ind w:left="-567"/>
        <w:rPr>
          <w:rFonts w:ascii="Arial" w:hAnsi="Arial" w:cs="Arial"/>
          <w:b/>
          <w:bCs/>
        </w:rPr>
      </w:pPr>
      <w:r w:rsidRPr="00E7726A">
        <w:rPr>
          <w:rFonts w:ascii="Arial" w:hAnsi="Arial" w:cs="Arial"/>
          <w:b/>
          <w:bCs/>
        </w:rPr>
        <w:t xml:space="preserve">      </w:t>
      </w:r>
    </w:p>
    <w:p w14:paraId="5E89A678" w14:textId="07FE0F39" w:rsidR="00862E8E" w:rsidRPr="00E7726A" w:rsidRDefault="00E7726A" w:rsidP="00862E8E">
      <w:pPr>
        <w:ind w:left="-567"/>
        <w:rPr>
          <w:rFonts w:ascii="Arial" w:hAnsi="Arial" w:cs="Arial"/>
          <w:b/>
          <w:bCs/>
          <w:lang w:val="en-IN"/>
        </w:rPr>
      </w:pPr>
      <w:r w:rsidRPr="00E7726A">
        <w:rPr>
          <w:rFonts w:ascii="Arial" w:hAnsi="Arial" w:cs="Arial"/>
          <w:b/>
          <w:bCs/>
        </w:rPr>
        <w:t xml:space="preserve">  </w:t>
      </w:r>
      <w:r w:rsidR="00862E8E" w:rsidRPr="00E7726A">
        <w:rPr>
          <w:rFonts w:ascii="Arial" w:hAnsi="Arial" w:cs="Arial"/>
          <w:b/>
          <w:bCs/>
        </w:rPr>
        <w:t xml:space="preserve"> </w:t>
      </w:r>
      <w:r w:rsidR="00862E8E" w:rsidRPr="00E7726A">
        <w:rPr>
          <w:rFonts w:ascii="Arial" w:hAnsi="Arial" w:cs="Arial"/>
          <w:b/>
          <w:bCs/>
          <w:lang w:val="en-IN"/>
        </w:rPr>
        <w:t>Document Version Control and Review Log</w:t>
      </w:r>
    </w:p>
    <w:p w14:paraId="61C44453" w14:textId="77777777" w:rsidR="00862E8E" w:rsidRDefault="00862E8E" w:rsidP="00862E8E">
      <w:pPr>
        <w:rPr>
          <w:rFonts w:ascii="Arial" w:hAnsi="Arial" w:cs="Arial"/>
          <w:lang w:val="en-IN"/>
        </w:rPr>
      </w:pPr>
      <w:r w:rsidRPr="00862E8E">
        <w:rPr>
          <w:rFonts w:ascii="Arial" w:hAnsi="Arial" w:cs="Arial"/>
          <w:lang w:val="en-IN"/>
        </w:rPr>
        <w:t>A summary of changes made during the review process will be logged at the beginning of this document. It will include:</w:t>
      </w:r>
    </w:p>
    <w:tbl>
      <w:tblPr>
        <w:tblStyle w:val="TableGrid"/>
        <w:tblW w:w="8840" w:type="dxa"/>
        <w:tblInd w:w="0" w:type="dxa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</w:tblGrid>
      <w:tr w:rsidR="009331DD" w14:paraId="49723D8A" w14:textId="77777777" w:rsidTr="0093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  <w:vAlign w:val="center"/>
          </w:tcPr>
          <w:p w14:paraId="480B852F" w14:textId="24AD4581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bCs/>
                <w:lang w:val="en-IN"/>
              </w:rPr>
              <w:t>Version</w:t>
            </w:r>
          </w:p>
        </w:tc>
        <w:tc>
          <w:tcPr>
            <w:tcW w:w="1768" w:type="dxa"/>
            <w:vAlign w:val="center"/>
          </w:tcPr>
          <w:p w14:paraId="7D014293" w14:textId="265024F4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bCs/>
                <w:lang w:val="en-IN"/>
              </w:rPr>
              <w:t>Date</w:t>
            </w:r>
          </w:p>
        </w:tc>
        <w:tc>
          <w:tcPr>
            <w:tcW w:w="1768" w:type="dxa"/>
            <w:vAlign w:val="center"/>
          </w:tcPr>
          <w:p w14:paraId="3463EDD3" w14:textId="6BA67C3B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bCs/>
                <w:lang w:val="en-IN"/>
              </w:rPr>
              <w:t>Reviewed By</w:t>
            </w:r>
          </w:p>
        </w:tc>
        <w:tc>
          <w:tcPr>
            <w:tcW w:w="1768" w:type="dxa"/>
            <w:vAlign w:val="center"/>
          </w:tcPr>
          <w:p w14:paraId="78A78B32" w14:textId="6CF8CA3C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bCs/>
                <w:lang w:val="en-IN"/>
              </w:rPr>
              <w:t>Comments / Summary of Changes</w:t>
            </w:r>
          </w:p>
        </w:tc>
        <w:tc>
          <w:tcPr>
            <w:tcW w:w="1768" w:type="dxa"/>
            <w:vAlign w:val="center"/>
          </w:tcPr>
          <w:p w14:paraId="4E93EB4F" w14:textId="1F7341BB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bCs/>
                <w:lang w:val="en-IN"/>
              </w:rPr>
              <w:t>Approved By</w:t>
            </w:r>
          </w:p>
        </w:tc>
      </w:tr>
      <w:tr w:rsidR="009331DD" w14:paraId="02D72870" w14:textId="77777777" w:rsidTr="009331DD">
        <w:tc>
          <w:tcPr>
            <w:tcW w:w="1768" w:type="dxa"/>
            <w:vAlign w:val="center"/>
          </w:tcPr>
          <w:p w14:paraId="4604DAEB" w14:textId="23AD65FF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v1.0</w:t>
            </w:r>
          </w:p>
        </w:tc>
        <w:tc>
          <w:tcPr>
            <w:tcW w:w="1768" w:type="dxa"/>
            <w:vAlign w:val="center"/>
          </w:tcPr>
          <w:p w14:paraId="434F3F50" w14:textId="4E2EB0EB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05-Aug-2025</w:t>
            </w:r>
          </w:p>
        </w:tc>
        <w:tc>
          <w:tcPr>
            <w:tcW w:w="1768" w:type="dxa"/>
            <w:vAlign w:val="center"/>
          </w:tcPr>
          <w:p w14:paraId="523CC703" w14:textId="7045F392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Krishna Babu (QA)</w:t>
            </w:r>
          </w:p>
        </w:tc>
        <w:tc>
          <w:tcPr>
            <w:tcW w:w="1768" w:type="dxa"/>
            <w:vAlign w:val="center"/>
          </w:tcPr>
          <w:p w14:paraId="00ABADF6" w14:textId="469E1DD4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Initial draft created</w:t>
            </w:r>
          </w:p>
        </w:tc>
        <w:tc>
          <w:tcPr>
            <w:tcW w:w="1768" w:type="dxa"/>
            <w:vAlign w:val="center"/>
          </w:tcPr>
          <w:p w14:paraId="553D711C" w14:textId="3AEB162C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 xml:space="preserve">Naveen </w:t>
            </w:r>
            <w:proofErr w:type="spellStart"/>
            <w:r w:rsidRPr="00862E8E">
              <w:rPr>
                <w:rFonts w:ascii="Arial" w:hAnsi="Arial" w:cs="Arial"/>
                <w:lang w:val="en-IN"/>
              </w:rPr>
              <w:t>Ravalavalasa</w:t>
            </w:r>
            <w:proofErr w:type="spellEnd"/>
          </w:p>
        </w:tc>
      </w:tr>
      <w:tr w:rsidR="009331DD" w14:paraId="097227C1" w14:textId="77777777" w:rsidTr="009331DD">
        <w:tc>
          <w:tcPr>
            <w:tcW w:w="1768" w:type="dxa"/>
            <w:vAlign w:val="center"/>
          </w:tcPr>
          <w:p w14:paraId="3F14841B" w14:textId="67BE6CC0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v1.1</w:t>
            </w:r>
          </w:p>
        </w:tc>
        <w:tc>
          <w:tcPr>
            <w:tcW w:w="1768" w:type="dxa"/>
            <w:vAlign w:val="center"/>
          </w:tcPr>
          <w:p w14:paraId="111CDAED" w14:textId="0F5EE8A1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07-Aug-2025</w:t>
            </w:r>
          </w:p>
        </w:tc>
        <w:tc>
          <w:tcPr>
            <w:tcW w:w="1768" w:type="dxa"/>
            <w:vAlign w:val="center"/>
          </w:tcPr>
          <w:p w14:paraId="1B0764C8" w14:textId="470F2B06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Project Manager</w:t>
            </w:r>
          </w:p>
        </w:tc>
        <w:tc>
          <w:tcPr>
            <w:tcW w:w="1768" w:type="dxa"/>
            <w:vAlign w:val="center"/>
          </w:tcPr>
          <w:p w14:paraId="05B2065B" w14:textId="2BF26A69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Added risk matrix and test data restore strategy</w:t>
            </w:r>
          </w:p>
        </w:tc>
        <w:tc>
          <w:tcPr>
            <w:tcW w:w="1768" w:type="dxa"/>
            <w:vAlign w:val="center"/>
          </w:tcPr>
          <w:p w14:paraId="19AA7F4B" w14:textId="0DE900D6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Project Manager</w:t>
            </w:r>
          </w:p>
        </w:tc>
      </w:tr>
      <w:tr w:rsidR="009331DD" w14:paraId="3AE9CC94" w14:textId="77777777" w:rsidTr="009331DD">
        <w:tc>
          <w:tcPr>
            <w:tcW w:w="1768" w:type="dxa"/>
            <w:vAlign w:val="center"/>
          </w:tcPr>
          <w:p w14:paraId="0D82BDB8" w14:textId="3ED1B82E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v1.2</w:t>
            </w:r>
          </w:p>
        </w:tc>
        <w:tc>
          <w:tcPr>
            <w:tcW w:w="1768" w:type="dxa"/>
            <w:vAlign w:val="center"/>
          </w:tcPr>
          <w:p w14:paraId="6BB4F862" w14:textId="0E939D86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08-Aug-2025</w:t>
            </w:r>
          </w:p>
        </w:tc>
        <w:tc>
          <w:tcPr>
            <w:tcW w:w="1768" w:type="dxa"/>
            <w:vAlign w:val="center"/>
          </w:tcPr>
          <w:p w14:paraId="18A9BED1" w14:textId="500EC4DE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Product Owner</w:t>
            </w:r>
          </w:p>
        </w:tc>
        <w:tc>
          <w:tcPr>
            <w:tcW w:w="1768" w:type="dxa"/>
            <w:vAlign w:val="center"/>
          </w:tcPr>
          <w:p w14:paraId="430A0B1A" w14:textId="61A35269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Included release versioning and sign-off flow</w:t>
            </w:r>
          </w:p>
        </w:tc>
        <w:tc>
          <w:tcPr>
            <w:tcW w:w="1768" w:type="dxa"/>
            <w:vAlign w:val="center"/>
          </w:tcPr>
          <w:p w14:paraId="7358C09B" w14:textId="519D7736" w:rsidR="009331DD" w:rsidRDefault="009331DD" w:rsidP="009331DD">
            <w:pPr>
              <w:rPr>
                <w:rFonts w:ascii="Arial" w:hAnsi="Arial" w:cs="Arial"/>
                <w:lang w:val="en-IN"/>
              </w:rPr>
            </w:pPr>
            <w:r w:rsidRPr="00862E8E">
              <w:rPr>
                <w:rFonts w:ascii="Arial" w:hAnsi="Arial" w:cs="Arial"/>
                <w:lang w:val="en-IN"/>
              </w:rPr>
              <w:t>Product Owner</w:t>
            </w:r>
          </w:p>
        </w:tc>
      </w:tr>
    </w:tbl>
    <w:p w14:paraId="4A065F8F" w14:textId="77777777" w:rsidR="00BE1FFC" w:rsidRPr="00862E8E" w:rsidRDefault="00BE1FFC" w:rsidP="00862E8E">
      <w:pPr>
        <w:rPr>
          <w:rFonts w:ascii="Arial" w:hAnsi="Arial" w:cs="Arial"/>
          <w:lang w:val="en-IN"/>
        </w:rPr>
      </w:pPr>
    </w:p>
    <w:p w14:paraId="07AC5C81" w14:textId="77777777" w:rsidR="00E7726A" w:rsidRDefault="00E7726A" w:rsidP="00854970">
      <w:pPr>
        <w:rPr>
          <w:rFonts w:ascii="Arial" w:hAnsi="Arial" w:cs="Arial"/>
        </w:rPr>
      </w:pPr>
    </w:p>
    <w:p w14:paraId="1911EA19" w14:textId="5EC6B220" w:rsidR="00854970" w:rsidRPr="00A107D9" w:rsidRDefault="00854970" w:rsidP="00854970">
      <w:pPr>
        <w:rPr>
          <w:rFonts w:ascii="Arial" w:hAnsi="Arial" w:cs="Arial"/>
          <w:b/>
          <w:bCs/>
          <w:lang w:val="en-IN"/>
        </w:rPr>
      </w:pPr>
      <w:r w:rsidRPr="00A107D9">
        <w:rPr>
          <w:rFonts w:ascii="Arial" w:hAnsi="Arial" w:cs="Arial"/>
        </w:rPr>
        <w:t xml:space="preserve"> </w:t>
      </w:r>
      <w:r w:rsidRPr="00A107D9">
        <w:rPr>
          <w:rFonts w:ascii="Arial" w:hAnsi="Arial" w:cs="Arial"/>
          <w:b/>
          <w:bCs/>
          <w:lang w:val="en-IN"/>
        </w:rPr>
        <w:t>Approval Statement</w:t>
      </w:r>
    </w:p>
    <w:p w14:paraId="5F4E7BF9" w14:textId="77777777" w:rsidR="00854970" w:rsidRPr="00854970" w:rsidRDefault="00854970" w:rsidP="00854970">
      <w:pPr>
        <w:rPr>
          <w:rFonts w:ascii="Arial" w:hAnsi="Arial" w:cs="Arial"/>
          <w:lang w:val="en-IN"/>
        </w:rPr>
      </w:pPr>
      <w:r w:rsidRPr="00854970">
        <w:rPr>
          <w:rFonts w:ascii="Arial" w:hAnsi="Arial" w:cs="Arial"/>
          <w:lang w:val="en-IN"/>
        </w:rPr>
        <w:t>Upon review, all responsible stakeholders acknowledge and approve this Test Strategy Document, enabling execution of the defined testing activities for the Demo Web Shop project.</w:t>
      </w:r>
    </w:p>
    <w:p w14:paraId="16F5DDB5" w14:textId="60F6F6D1" w:rsidR="004E5C19" w:rsidRPr="00A107D9" w:rsidRDefault="004E5C19" w:rsidP="00B1166D">
      <w:pPr>
        <w:rPr>
          <w:rFonts w:ascii="Arial" w:hAnsi="Arial" w:cs="Arial"/>
        </w:rPr>
      </w:pPr>
    </w:p>
    <w:sectPr w:rsidR="004E5C19" w:rsidRPr="00A107D9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89501" w14:textId="77777777" w:rsidR="0037272F" w:rsidRDefault="0037272F" w:rsidP="000612CB">
      <w:r>
        <w:separator/>
      </w:r>
    </w:p>
    <w:p w14:paraId="02890D6D" w14:textId="77777777" w:rsidR="0037272F" w:rsidRDefault="0037272F"/>
  </w:endnote>
  <w:endnote w:type="continuationSeparator" w:id="0">
    <w:p w14:paraId="2231CF92" w14:textId="77777777" w:rsidR="0037272F" w:rsidRDefault="0037272F" w:rsidP="000612CB">
      <w:r>
        <w:continuationSeparator/>
      </w:r>
    </w:p>
    <w:p w14:paraId="6BF4E316" w14:textId="77777777" w:rsidR="0037272F" w:rsidRDefault="00372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87570" w14:textId="0428B2CF" w:rsidR="005A1DCE" w:rsidRDefault="005A1DC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089F6" w14:textId="77777777" w:rsidR="0037272F" w:rsidRDefault="0037272F" w:rsidP="000612CB">
      <w:r>
        <w:separator/>
      </w:r>
    </w:p>
    <w:p w14:paraId="12E985E0" w14:textId="77777777" w:rsidR="0037272F" w:rsidRDefault="0037272F"/>
  </w:footnote>
  <w:footnote w:type="continuationSeparator" w:id="0">
    <w:p w14:paraId="55E08F62" w14:textId="77777777" w:rsidR="0037272F" w:rsidRDefault="0037272F" w:rsidP="000612CB">
      <w:r>
        <w:continuationSeparator/>
      </w:r>
    </w:p>
    <w:p w14:paraId="22E97ACB" w14:textId="77777777" w:rsidR="0037272F" w:rsidRDefault="00372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4ED3C" w14:textId="77777777" w:rsidR="005A1DCE" w:rsidRPr="00D40574" w:rsidRDefault="0073629E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DC770" w14:textId="77777777" w:rsidR="005A1DCE" w:rsidRDefault="0073629E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32EFF"/>
    <w:multiLevelType w:val="multilevel"/>
    <w:tmpl w:val="4F3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76E5F"/>
    <w:multiLevelType w:val="multilevel"/>
    <w:tmpl w:val="F8F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0688A"/>
    <w:multiLevelType w:val="multilevel"/>
    <w:tmpl w:val="827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F3F02"/>
    <w:multiLevelType w:val="multilevel"/>
    <w:tmpl w:val="FF2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146B0"/>
    <w:multiLevelType w:val="multilevel"/>
    <w:tmpl w:val="1F2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3265C"/>
    <w:multiLevelType w:val="multilevel"/>
    <w:tmpl w:val="AAA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F26CE"/>
    <w:multiLevelType w:val="multilevel"/>
    <w:tmpl w:val="E80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92F36"/>
    <w:multiLevelType w:val="multilevel"/>
    <w:tmpl w:val="C25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003E0A"/>
    <w:multiLevelType w:val="multilevel"/>
    <w:tmpl w:val="AA3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2" w15:restartNumberingAfterBreak="0">
    <w:nsid w:val="6832170D"/>
    <w:multiLevelType w:val="multilevel"/>
    <w:tmpl w:val="176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F041A8"/>
    <w:multiLevelType w:val="multilevel"/>
    <w:tmpl w:val="2AA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99233">
    <w:abstractNumId w:val="1"/>
  </w:num>
  <w:num w:numId="2" w16cid:durableId="1750957761">
    <w:abstractNumId w:val="0"/>
  </w:num>
  <w:num w:numId="3" w16cid:durableId="1849756348">
    <w:abstractNumId w:val="18"/>
  </w:num>
  <w:num w:numId="4" w16cid:durableId="1747023726">
    <w:abstractNumId w:val="22"/>
  </w:num>
  <w:num w:numId="5" w16cid:durableId="203299522">
    <w:abstractNumId w:val="14"/>
  </w:num>
  <w:num w:numId="6" w16cid:durableId="790977664">
    <w:abstractNumId w:val="9"/>
  </w:num>
  <w:num w:numId="7" w16cid:durableId="1333067861">
    <w:abstractNumId w:val="31"/>
  </w:num>
  <w:num w:numId="8" w16cid:durableId="1644122314">
    <w:abstractNumId w:val="11"/>
  </w:num>
  <w:num w:numId="9" w16cid:durableId="1542203513">
    <w:abstractNumId w:val="28"/>
  </w:num>
  <w:num w:numId="10" w16cid:durableId="480079853">
    <w:abstractNumId w:val="25"/>
  </w:num>
  <w:num w:numId="11" w16cid:durableId="210961429">
    <w:abstractNumId w:val="38"/>
  </w:num>
  <w:num w:numId="12" w16cid:durableId="376123021">
    <w:abstractNumId w:val="10"/>
  </w:num>
  <w:num w:numId="13" w16cid:durableId="678309968">
    <w:abstractNumId w:val="21"/>
  </w:num>
  <w:num w:numId="14" w16cid:durableId="1535194271">
    <w:abstractNumId w:val="36"/>
  </w:num>
  <w:num w:numId="15" w16cid:durableId="1158377212">
    <w:abstractNumId w:val="24"/>
  </w:num>
  <w:num w:numId="16" w16cid:durableId="1074013207">
    <w:abstractNumId w:val="6"/>
  </w:num>
  <w:num w:numId="17" w16cid:durableId="1315570235">
    <w:abstractNumId w:val="23"/>
  </w:num>
  <w:num w:numId="18" w16cid:durableId="1675842160">
    <w:abstractNumId w:val="35"/>
  </w:num>
  <w:num w:numId="19" w16cid:durableId="648481927">
    <w:abstractNumId w:val="4"/>
  </w:num>
  <w:num w:numId="20" w16cid:durableId="520165901">
    <w:abstractNumId w:val="17"/>
  </w:num>
  <w:num w:numId="21" w16cid:durableId="1694265890">
    <w:abstractNumId w:val="34"/>
  </w:num>
  <w:num w:numId="22" w16cid:durableId="1114521999">
    <w:abstractNumId w:val="20"/>
  </w:num>
  <w:num w:numId="23" w16cid:durableId="1786198091">
    <w:abstractNumId w:val="39"/>
  </w:num>
  <w:num w:numId="24" w16cid:durableId="1947350593">
    <w:abstractNumId w:val="5"/>
  </w:num>
  <w:num w:numId="25" w16cid:durableId="1850632090">
    <w:abstractNumId w:val="19"/>
  </w:num>
  <w:num w:numId="26" w16cid:durableId="307904042">
    <w:abstractNumId w:val="3"/>
  </w:num>
  <w:num w:numId="27" w16cid:durableId="815535328">
    <w:abstractNumId w:val="29"/>
  </w:num>
  <w:num w:numId="28" w16cid:durableId="979531232">
    <w:abstractNumId w:val="12"/>
  </w:num>
  <w:num w:numId="29" w16cid:durableId="1396009646">
    <w:abstractNumId w:val="33"/>
  </w:num>
  <w:num w:numId="30" w16cid:durableId="1214922481">
    <w:abstractNumId w:val="30"/>
  </w:num>
  <w:num w:numId="31" w16cid:durableId="1181816430">
    <w:abstractNumId w:val="26"/>
  </w:num>
  <w:num w:numId="32" w16cid:durableId="1524442560">
    <w:abstractNumId w:val="16"/>
  </w:num>
  <w:num w:numId="33" w16cid:durableId="1453593328">
    <w:abstractNumId w:val="37"/>
  </w:num>
  <w:num w:numId="34" w16cid:durableId="58865429">
    <w:abstractNumId w:val="13"/>
  </w:num>
  <w:num w:numId="35" w16cid:durableId="347222379">
    <w:abstractNumId w:val="27"/>
  </w:num>
  <w:num w:numId="36" w16cid:durableId="221528492">
    <w:abstractNumId w:val="32"/>
  </w:num>
  <w:num w:numId="37" w16cid:durableId="1119376125">
    <w:abstractNumId w:val="2"/>
  </w:num>
  <w:num w:numId="38" w16cid:durableId="691490919">
    <w:abstractNumId w:val="7"/>
  </w:num>
  <w:num w:numId="39" w16cid:durableId="1091926455">
    <w:abstractNumId w:val="8"/>
  </w:num>
  <w:num w:numId="40" w16cid:durableId="104845266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AE8"/>
    <w:rsid w:val="00001B4C"/>
    <w:rsid w:val="00002334"/>
    <w:rsid w:val="000024A7"/>
    <w:rsid w:val="00002A92"/>
    <w:rsid w:val="00002FED"/>
    <w:rsid w:val="00005605"/>
    <w:rsid w:val="00005D0F"/>
    <w:rsid w:val="00010C7A"/>
    <w:rsid w:val="0002030B"/>
    <w:rsid w:val="00023982"/>
    <w:rsid w:val="00025280"/>
    <w:rsid w:val="00030EED"/>
    <w:rsid w:val="000322C7"/>
    <w:rsid w:val="000420D3"/>
    <w:rsid w:val="00042F6E"/>
    <w:rsid w:val="0004426C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104E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4EE0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A4A47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305"/>
    <w:rsid w:val="003B0A96"/>
    <w:rsid w:val="003B1796"/>
    <w:rsid w:val="003B29B2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15774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50DF"/>
    <w:rsid w:val="00467197"/>
    <w:rsid w:val="00470720"/>
    <w:rsid w:val="004712AD"/>
    <w:rsid w:val="00475313"/>
    <w:rsid w:val="004766FD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E5C19"/>
    <w:rsid w:val="004F00EC"/>
    <w:rsid w:val="004F1144"/>
    <w:rsid w:val="004F20F3"/>
    <w:rsid w:val="004F372A"/>
    <w:rsid w:val="004F38E9"/>
    <w:rsid w:val="004F6ED8"/>
    <w:rsid w:val="00501B4A"/>
    <w:rsid w:val="00507B8D"/>
    <w:rsid w:val="005104EF"/>
    <w:rsid w:val="0051605A"/>
    <w:rsid w:val="00516610"/>
    <w:rsid w:val="00516A82"/>
    <w:rsid w:val="0052069D"/>
    <w:rsid w:val="00524321"/>
    <w:rsid w:val="00535FDB"/>
    <w:rsid w:val="00540D06"/>
    <w:rsid w:val="0054228C"/>
    <w:rsid w:val="0054452D"/>
    <w:rsid w:val="0054539B"/>
    <w:rsid w:val="00545BE3"/>
    <w:rsid w:val="005521AA"/>
    <w:rsid w:val="00554A68"/>
    <w:rsid w:val="0056080D"/>
    <w:rsid w:val="00564B47"/>
    <w:rsid w:val="00564F0A"/>
    <w:rsid w:val="005669C4"/>
    <w:rsid w:val="00570BF6"/>
    <w:rsid w:val="00572BC8"/>
    <w:rsid w:val="00573BC1"/>
    <w:rsid w:val="00573F7A"/>
    <w:rsid w:val="005748A8"/>
    <w:rsid w:val="005756E0"/>
    <w:rsid w:val="005771F9"/>
    <w:rsid w:val="0058358B"/>
    <w:rsid w:val="00585B2F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D4BFF"/>
    <w:rsid w:val="005D796D"/>
    <w:rsid w:val="005E1726"/>
    <w:rsid w:val="005E1927"/>
    <w:rsid w:val="005F207A"/>
    <w:rsid w:val="00604D51"/>
    <w:rsid w:val="0060519E"/>
    <w:rsid w:val="00610250"/>
    <w:rsid w:val="00610A98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75A5C"/>
    <w:rsid w:val="006804B0"/>
    <w:rsid w:val="00684912"/>
    <w:rsid w:val="00685274"/>
    <w:rsid w:val="00690ED0"/>
    <w:rsid w:val="00697829"/>
    <w:rsid w:val="00697FDD"/>
    <w:rsid w:val="006A2354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6F639B"/>
    <w:rsid w:val="007029C3"/>
    <w:rsid w:val="00710B8F"/>
    <w:rsid w:val="00711ADB"/>
    <w:rsid w:val="007208C1"/>
    <w:rsid w:val="00723B5B"/>
    <w:rsid w:val="007264B4"/>
    <w:rsid w:val="00732820"/>
    <w:rsid w:val="00733A56"/>
    <w:rsid w:val="00733CFC"/>
    <w:rsid w:val="00734A58"/>
    <w:rsid w:val="00734CF4"/>
    <w:rsid w:val="0073629E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1792"/>
    <w:rsid w:val="00812882"/>
    <w:rsid w:val="00820CE1"/>
    <w:rsid w:val="008257D7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54970"/>
    <w:rsid w:val="00862E8E"/>
    <w:rsid w:val="008647EC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A7B7C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31DD"/>
    <w:rsid w:val="009357E3"/>
    <w:rsid w:val="00935BE2"/>
    <w:rsid w:val="009371FB"/>
    <w:rsid w:val="009379ED"/>
    <w:rsid w:val="00940098"/>
    <w:rsid w:val="009410E6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07D9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65A79"/>
    <w:rsid w:val="00B71474"/>
    <w:rsid w:val="00B7329F"/>
    <w:rsid w:val="00B76E7E"/>
    <w:rsid w:val="00B8200C"/>
    <w:rsid w:val="00B942C5"/>
    <w:rsid w:val="00B95920"/>
    <w:rsid w:val="00B962E2"/>
    <w:rsid w:val="00BA79F1"/>
    <w:rsid w:val="00BB0174"/>
    <w:rsid w:val="00BB094A"/>
    <w:rsid w:val="00BB1837"/>
    <w:rsid w:val="00BB40E0"/>
    <w:rsid w:val="00BB4197"/>
    <w:rsid w:val="00BB533F"/>
    <w:rsid w:val="00BD2B98"/>
    <w:rsid w:val="00BD3B4C"/>
    <w:rsid w:val="00BD3C7E"/>
    <w:rsid w:val="00BE10FC"/>
    <w:rsid w:val="00BE1DBC"/>
    <w:rsid w:val="00BE1FFC"/>
    <w:rsid w:val="00BE25BF"/>
    <w:rsid w:val="00BE63D3"/>
    <w:rsid w:val="00BF4930"/>
    <w:rsid w:val="00C00AB9"/>
    <w:rsid w:val="00C00F26"/>
    <w:rsid w:val="00C05E1D"/>
    <w:rsid w:val="00C05F7A"/>
    <w:rsid w:val="00C1142E"/>
    <w:rsid w:val="00C12D00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26E06"/>
    <w:rsid w:val="00C30572"/>
    <w:rsid w:val="00C311D4"/>
    <w:rsid w:val="00C34BC6"/>
    <w:rsid w:val="00C34E59"/>
    <w:rsid w:val="00C354F7"/>
    <w:rsid w:val="00C35601"/>
    <w:rsid w:val="00C35AC5"/>
    <w:rsid w:val="00C376ED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6648"/>
    <w:rsid w:val="00C77BDF"/>
    <w:rsid w:val="00C77DB7"/>
    <w:rsid w:val="00C835E8"/>
    <w:rsid w:val="00C867D0"/>
    <w:rsid w:val="00C874EB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2903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1F3"/>
    <w:rsid w:val="00DB17EE"/>
    <w:rsid w:val="00DB37A2"/>
    <w:rsid w:val="00DB4296"/>
    <w:rsid w:val="00DB760A"/>
    <w:rsid w:val="00DD19C3"/>
    <w:rsid w:val="00DD77DC"/>
    <w:rsid w:val="00DE0DD5"/>
    <w:rsid w:val="00DE478F"/>
    <w:rsid w:val="00DF4616"/>
    <w:rsid w:val="00E01205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7726A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366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26EE7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47A4"/>
    <w:rsid w:val="00F55F50"/>
    <w:rsid w:val="00F56164"/>
    <w:rsid w:val="00F57252"/>
    <w:rsid w:val="00F6057B"/>
    <w:rsid w:val="00F608C8"/>
    <w:rsid w:val="00F6180D"/>
    <w:rsid w:val="00F6195C"/>
    <w:rsid w:val="00F622B9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0897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F6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76</TotalTime>
  <Pages>14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krishna babu chintapalli</cp:lastModifiedBy>
  <cp:revision>55</cp:revision>
  <cp:lastPrinted>2012-05-30T05:01:00Z</cp:lastPrinted>
  <dcterms:created xsi:type="dcterms:W3CDTF">2025-02-01T15:19:00Z</dcterms:created>
  <dcterms:modified xsi:type="dcterms:W3CDTF">2025-08-06T05:30:00Z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