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TEEMLY — Enterprise Website Master Blueprint</w:t>
      </w:r>
    </w:p>
    <w:p>
      <w:pPr>
        <w:jc w:val="center"/>
      </w:pPr>
      <w:r>
        <w:rPr>
          <w:i/>
          <w:sz w:val="22"/>
        </w:rPr>
        <w:t>Information Architecture • Sitemap • Page Specifications • Conversion • Security • Design System • Claude Code Context</w:t>
      </w:r>
    </w:p>
    <w:p>
      <w:r>
        <w:t>Version: 1.0 | Date: 29 September 2026</w:t>
      </w:r>
    </w:p>
    <w:p>
      <w:r>
        <w:t>Purpose: Establish a single source of truth for designing and building the Teemly enterprise website. This document is intended to be handed to product, design, marketing and Claude Code before implementation begins.</w:t>
      </w:r>
    </w:p>
    <w:p>
      <w:pPr>
        <w:pStyle w:val="Heading1"/>
      </w:pPr>
      <w:r>
        <w:t>1. Executive Direction</w:t>
      </w:r>
    </w:p>
    <w:p>
      <w:r>
        <w:t>Teemly should be positioned as an Organizational Intelligence Platform, not as a generic HR analytics product or employee-monitoring website. The website must communicate how Teemly connects signals from people, work, technology, workflows and organizational systems to create context, intelligence, recommendations and measurable business outcomes.</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SIGNALS → CONTEXT → TEEMLY INTELLIGENCE → ACTION → BUSINESS OUTCOMES</w:t>
            </w:r>
          </w:p>
        </w:tc>
      </w:tr>
    </w:tbl>
    <w:p>
      <w:r>
        <w:t>The visual and content system should feel enterprise-grade, intelligent, trustworthy, technical, human and premium. Avoid surveillance-oriented visual language, generic stock photography, overloaded dashboards and feature-dumping pages.</w:t>
      </w:r>
    </w:p>
    <w:p>
      <w:pPr>
        <w:pStyle w:val="Heading1"/>
      </w:pPr>
      <w:r>
        <w:t>2. Website Objectives</w:t>
      </w:r>
    </w:p>
    <w:p>
      <w:pPr>
        <w:pStyle w:val="ListBullet"/>
      </w:pPr>
      <w:r>
        <w:t>Explain what Teemly is within seconds.</w:t>
      </w:r>
    </w:p>
    <w:p>
      <w:pPr>
        <w:pStyle w:val="ListBullet"/>
      </w:pPr>
      <w:r>
        <w:t>Establish Organizational Intelligence as the core category.</w:t>
      </w:r>
    </w:p>
    <w:p>
      <w:pPr>
        <w:pStyle w:val="ListBullet"/>
      </w:pPr>
      <w:r>
        <w:t>Show how the platform works and what data/context it connects.</w:t>
      </w:r>
    </w:p>
    <w:p>
      <w:pPr>
        <w:pStyle w:val="ListBullet"/>
      </w:pPr>
      <w:r>
        <w:t>Demonstrate business outcomes rather than only product features.</w:t>
      </w:r>
    </w:p>
    <w:p>
      <w:pPr>
        <w:pStyle w:val="ListBullet"/>
      </w:pPr>
      <w:r>
        <w:t>Build enterprise trust around privacy, security, governance and data protection.</w:t>
      </w:r>
    </w:p>
    <w:p>
      <w:pPr>
        <w:pStyle w:val="ListBullet"/>
      </w:pPr>
      <w:r>
        <w:t>Serve different buyer journeys: CEO, CHRO, CIO/CTO, CFO, Operations and AI/Data leaders.</w:t>
      </w:r>
    </w:p>
    <w:p>
      <w:pPr>
        <w:pStyle w:val="ListBullet"/>
      </w:pPr>
      <w:r>
        <w:t>Provide ROI validation before the demo stage.</w:t>
      </w:r>
    </w:p>
    <w:p>
      <w:pPr>
        <w:pStyle w:val="ListBullet"/>
      </w:pPr>
      <w:r>
        <w:t>Capture qualified enterprise leads with intelligent forms and attribution.</w:t>
      </w:r>
    </w:p>
    <w:p>
      <w:pPr>
        <w:pStyle w:val="ListBullet"/>
      </w:pPr>
      <w:r>
        <w:t>Provide a scalable resource and SEO architecture.</w:t>
      </w:r>
    </w:p>
    <w:p>
      <w:pPr>
        <w:pStyle w:val="ListBullet"/>
      </w:pPr>
      <w:r>
        <w:t>Create a reusable design/component system so the site can grow without rebuilding its foundation.</w:t>
      </w:r>
    </w:p>
    <w:p>
      <w:pPr>
        <w:pStyle w:val="Heading1"/>
      </w:pPr>
      <w:r>
        <w:t>3. Core Positioning</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rPr>
              <w:t>Element</w:t>
            </w:r>
          </w:p>
        </w:tc>
        <w:tc>
          <w:tcPr>
            <w:tcW w:type="dxa" w:w="5112"/>
            <w:shd w:fill="DCE6F1"/>
          </w:tcPr>
          <w:p>
            <w:r>
              <w:rPr>
                <w:b/>
              </w:rPr>
              <w:t>Direction</w:t>
            </w:r>
          </w:p>
        </w:tc>
      </w:tr>
      <w:tr>
        <w:tc>
          <w:tcPr>
            <w:tcW w:type="dxa" w:w="5112"/>
            <w:vAlign w:val="top"/>
          </w:tcPr>
          <w:p>
            <w:r>
              <w:t>Brand</w:t>
            </w:r>
          </w:p>
        </w:tc>
        <w:tc>
          <w:tcPr>
            <w:tcW w:type="dxa" w:w="5112"/>
            <w:vAlign w:val="top"/>
          </w:tcPr>
          <w:p>
            <w:r>
              <w:t>TEEMLY</w:t>
            </w:r>
          </w:p>
        </w:tc>
      </w:tr>
      <w:tr>
        <w:tc>
          <w:tcPr>
            <w:tcW w:type="dxa" w:w="5112"/>
            <w:vAlign w:val="top"/>
          </w:tcPr>
          <w:p>
            <w:r>
              <w:t>Category</w:t>
            </w:r>
          </w:p>
        </w:tc>
        <w:tc>
          <w:tcPr>
            <w:tcW w:type="dxa" w:w="5112"/>
            <w:vAlign w:val="top"/>
          </w:tcPr>
          <w:p>
            <w:r>
              <w:t>Organizational Intelligence Platform</w:t>
            </w:r>
          </w:p>
        </w:tc>
      </w:tr>
      <w:tr>
        <w:tc>
          <w:tcPr>
            <w:tcW w:type="dxa" w:w="5112"/>
            <w:vAlign w:val="top"/>
          </w:tcPr>
          <w:p>
            <w:r>
              <w:t>Core promise</w:t>
            </w:r>
          </w:p>
        </w:tc>
        <w:tc>
          <w:tcPr>
            <w:tcW w:type="dxa" w:w="5112"/>
            <w:vAlign w:val="top"/>
          </w:tcPr>
          <w:p>
            <w:r>
              <w:t>Understand how your organization works. Improve how work happens.</w:t>
            </w:r>
          </w:p>
        </w:tc>
      </w:tr>
      <w:tr>
        <w:tc>
          <w:tcPr>
            <w:tcW w:type="dxa" w:w="5112"/>
            <w:vAlign w:val="top"/>
          </w:tcPr>
          <w:p>
            <w:r>
              <w:t>Core model</w:t>
            </w:r>
          </w:p>
        </w:tc>
        <w:tc>
          <w:tcPr>
            <w:tcW w:type="dxa" w:w="5112"/>
            <w:vAlign w:val="top"/>
          </w:tcPr>
          <w:p>
            <w:r>
              <w:t>Signals → Context → Intelligence → Action → Outcomes</w:t>
            </w:r>
          </w:p>
        </w:tc>
      </w:tr>
      <w:tr>
        <w:tc>
          <w:tcPr>
            <w:tcW w:type="dxa" w:w="5112"/>
            <w:vAlign w:val="top"/>
          </w:tcPr>
          <w:p>
            <w:r>
              <w:t>Primary audience</w:t>
            </w:r>
          </w:p>
        </w:tc>
        <w:tc>
          <w:tcPr>
            <w:tcW w:type="dxa" w:w="5112"/>
            <w:vAlign w:val="top"/>
          </w:tcPr>
          <w:p>
            <w:r>
              <w:t>Enterprise organizations</w:t>
            </w:r>
          </w:p>
        </w:tc>
      </w:tr>
      <w:tr>
        <w:tc>
          <w:tcPr>
            <w:tcW w:type="dxa" w:w="5112"/>
            <w:vAlign w:val="top"/>
          </w:tcPr>
          <w:p>
            <w:r>
              <w:t>Primary buyers</w:t>
            </w:r>
          </w:p>
        </w:tc>
        <w:tc>
          <w:tcPr>
            <w:tcW w:type="dxa" w:w="5112"/>
            <w:vAlign w:val="top"/>
          </w:tcPr>
          <w:p>
            <w:r>
              <w:t>CEO, COO, CHRO, CIO, CTO, CFO, HR, Operations, IT, AI/Data and People Analytics leaders</w:t>
            </w:r>
          </w:p>
        </w:tc>
      </w:tr>
      <w:tr>
        <w:tc>
          <w:tcPr>
            <w:tcW w:type="dxa" w:w="5112"/>
            <w:vAlign w:val="top"/>
          </w:tcPr>
          <w:p>
            <w:r>
              <w:t>Primary CTA</w:t>
            </w:r>
          </w:p>
        </w:tc>
        <w:tc>
          <w:tcPr>
            <w:tcW w:type="dxa" w:w="5112"/>
            <w:vAlign w:val="top"/>
          </w:tcPr>
          <w:p>
            <w:r>
              <w:t>Book a Demo</w:t>
            </w:r>
          </w:p>
        </w:tc>
      </w:tr>
      <w:tr>
        <w:tc>
          <w:tcPr>
            <w:tcW w:type="dxa" w:w="5112"/>
            <w:vAlign w:val="top"/>
          </w:tcPr>
          <w:p>
            <w:r>
              <w:t>Secondary CTA</w:t>
            </w:r>
          </w:p>
        </w:tc>
        <w:tc>
          <w:tcPr>
            <w:tcW w:type="dxa" w:w="5112"/>
            <w:vAlign w:val="top"/>
          </w:tcPr>
          <w:p>
            <w:r>
              <w:t>Take a Tour</w:t>
            </w:r>
          </w:p>
        </w:tc>
      </w:tr>
      <w:tr>
        <w:tc>
          <w:tcPr>
            <w:tcW w:type="dxa" w:w="5112"/>
            <w:vAlign w:val="top"/>
          </w:tcPr>
          <w:p>
            <w:r>
              <w:t>Value CTA</w:t>
            </w:r>
          </w:p>
        </w:tc>
        <w:tc>
          <w:tcPr>
            <w:tcW w:type="dxa" w:w="5112"/>
            <w:vAlign w:val="top"/>
          </w:tcPr>
          <w:p>
            <w:r>
              <w:t>Calculate ROI</w:t>
            </w:r>
          </w:p>
        </w:tc>
      </w:tr>
      <w:tr>
        <w:tc>
          <w:tcPr>
            <w:tcW w:type="dxa" w:w="5112"/>
            <w:vAlign w:val="top"/>
          </w:tcPr>
          <w:p>
            <w:r>
              <w:t>Trust CTA</w:t>
            </w:r>
          </w:p>
        </w:tc>
        <w:tc>
          <w:tcPr>
            <w:tcW w:type="dxa" w:w="5112"/>
            <w:vAlign w:val="top"/>
          </w:tcPr>
          <w:p>
            <w:r>
              <w:t>Explore Security</w:t>
            </w:r>
          </w:p>
        </w:tc>
      </w:tr>
    </w:tbl>
    <w:p>
      <w:pPr>
        <w:pStyle w:val="Heading1"/>
      </w:pPr>
      <w:r>
        <w:t>4. Primary Navigation</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TEEMLY</w:t>
              <w:br/>
              <w:br/>
              <w:t>Platform</w:t>
              <w:br/>
              <w:t>Solutions</w:t>
              <w:br/>
              <w:t>Why Teemly</w:t>
              <w:br/>
              <w:t>Resources</w:t>
              <w:br/>
              <w:t>Security &amp; Trust</w:t>
              <w:br/>
              <w:t>Pricing</w:t>
              <w:br/>
              <w:br/>
              <w:t>[Take a Tour] [Book a Demo]</w:t>
              <w:br/>
              <w:br/>
              <w:t>Utility: Login</w:t>
            </w:r>
          </w:p>
        </w:tc>
      </w:tr>
    </w:tbl>
    <w:p>
      <w:pPr>
        <w:pStyle w:val="Heading2"/>
      </w:pPr>
      <w:r>
        <w:t>4.1 Mega-menu Structure</w:t>
      </w:r>
    </w:p>
    <w:p>
      <w:pPr>
        <w:pStyle w:val="ListBullet"/>
      </w:pPr>
      <w:r>
        <w:t>PLATFORM — Overview; Organizational Intelligence; Workforce Intelligence; Work Intelligence; Workflow Intelligence; AI Intelligence; Organizational Context; Data Platform; Integrations; Platform Architecture.</w:t>
      </w:r>
    </w:p>
    <w:p>
      <w:pPr>
        <w:pStyle w:val="ListBullet"/>
      </w:pPr>
      <w:r>
        <w:t>SOLUTIONS — Executive Intelligence; Workforce Optimization; Productivity Intelligence; Workflow Optimization; AI Impact; Capacity &amp; Resource Planning; Employee Experience; Manager Intelligence; HR Intelligence; IT &amp; Technology Intelligence; Enterprise Operations.</w:t>
      </w:r>
    </w:p>
    <w:p>
      <w:pPr>
        <w:pStyle w:val="ListBullet"/>
      </w:pPr>
      <w:r>
        <w:t>WHY TEEMLY — Why Organizational Intelligence; The Problem; How Teemly Is Different; Business Impact; ROI; Use Cases; Customer Stories.</w:t>
      </w:r>
    </w:p>
    <w:p>
      <w:pPr>
        <w:pStyle w:val="ListBullet"/>
      </w:pPr>
      <w:r>
        <w:t>RESOURCES — Resource Center; Research; Reports; Guides; Case Studies; Blog; Webinars; Videos; ROI Calculator; Glossary.</w:t>
      </w:r>
    </w:p>
    <w:p>
      <w:pPr>
        <w:pStyle w:val="ListBullet"/>
      </w:pPr>
      <w:r>
        <w:t>SECURITY &amp; TRUST — Security Overview; Data Privacy; Data Protection; Encryption; Access Control; Governance; Compliance; Infrastructure Security; AI Security; Trust Center.</w:t>
      </w:r>
    </w:p>
    <w:p>
      <w:pPr>
        <w:pStyle w:val="ListBullet"/>
      </w:pPr>
      <w:r>
        <w:t>COMPANY — About; Contact; Careers; Partners; Support.</w:t>
      </w:r>
    </w:p>
    <w:p>
      <w:pPr>
        <w:pStyle w:val="Heading1"/>
      </w:pPr>
      <w:r>
        <w:t>5. Complete Sitemap</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w:t>
              <w:br/>
              <w:t>├── /platform</w:t>
              <w:br/>
              <w:t>│   ├── /platform/organizational-intelligence</w:t>
              <w:br/>
              <w:t>│   ├── /platform/workforce-intelligence</w:t>
              <w:br/>
              <w:t>│   ├── /platform/work-intelligence</w:t>
              <w:br/>
              <w:t>│   ├── /platform/workflow-intelligence</w:t>
              <w:br/>
              <w:t>│   ├── /platform/ai-intelligence</w:t>
              <w:br/>
              <w:t>│   ├── /platform/data-platform</w:t>
              <w:br/>
              <w:t>│   ├── /platform/integrations</w:t>
              <w:br/>
              <w:t>│   └── /platform/architecture</w:t>
              <w:br/>
              <w:t>├── /solutions</w:t>
              <w:br/>
              <w:t>│   ├── /solutions/executives</w:t>
              <w:br/>
              <w:t>│   ├── /solutions/hr</w:t>
              <w:br/>
              <w:t>│   ├── /solutions/managers</w:t>
              <w:br/>
              <w:t>│   ├── /solutions/operations</w:t>
              <w:br/>
              <w:t>│   ├── /solutions/it</w:t>
              <w:br/>
              <w:t>│   ├── /solutions/finance</w:t>
              <w:br/>
              <w:t>│   ├── /solutions/productivity</w:t>
              <w:br/>
              <w:t>│   ├── /solutions/workforce</w:t>
              <w:br/>
              <w:t>│   ├── /solutions/workflow</w:t>
              <w:br/>
              <w:t>│   ├── /solutions/ai</w:t>
              <w:br/>
              <w:t>│   └── /solutions/employee-experience</w:t>
              <w:br/>
              <w:t>├── /industries</w:t>
              <w:br/>
              <w:t>│   ├── /industries/technology</w:t>
              <w:br/>
              <w:t>│   ├── /industries/financial-services</w:t>
              <w:br/>
              <w:t>│   ├── /industries/healthcare</w:t>
              <w:br/>
              <w:t>│   ├── /industries/manufacturing</w:t>
              <w:br/>
              <w:t>│   ├── /industries/professional-services</w:t>
              <w:br/>
              <w:t>│   └── /industries/enterprise</w:t>
              <w:br/>
              <w:t>├── /why-teemly</w:t>
              <w:br/>
              <w:t>│   ├── /why-teemly/problem</w:t>
              <w:br/>
              <w:t>│   ├── /why-teemly/difference</w:t>
              <w:br/>
              <w:t>│   ├── /why-teemly/business-impact</w:t>
              <w:br/>
              <w:t>│   └── /why-teemly/roi</w:t>
              <w:br/>
              <w:t>├── /resources</w:t>
              <w:br/>
              <w:t>│   ├── /resources/research</w:t>
              <w:br/>
              <w:t>│   ├── /resources/reports</w:t>
              <w:br/>
              <w:t>│   ├── /resources/guides</w:t>
              <w:br/>
              <w:t>│   ├── /resources/case-studies</w:t>
              <w:br/>
              <w:t>│   ├── /resources/blog</w:t>
              <w:br/>
              <w:t>│   ├── /resources/webinars</w:t>
              <w:br/>
              <w:t>│   ├── /resources/videos</w:t>
              <w:br/>
              <w:t>│   └── /resources/glossary</w:t>
              <w:br/>
              <w:t>├── /roi-calculator</w:t>
              <w:br/>
              <w:t>├── /take-a-tour</w:t>
              <w:br/>
              <w:t>├── /book-a-demo</w:t>
              <w:br/>
              <w:t>├── /pricing</w:t>
              <w:br/>
              <w:t>├── /security</w:t>
              <w:br/>
              <w:t>│   ├── /security/data-privacy</w:t>
              <w:br/>
              <w:t>│   ├── /security/encryption</w:t>
              <w:br/>
              <w:t>│   ├── /security/access-control</w:t>
              <w:br/>
              <w:t>│   ├── /security/governance</w:t>
              <w:br/>
              <w:t>│   ├── /security/compliance</w:t>
              <w:br/>
              <w:t>│   ├── /security/infrastructure</w:t>
              <w:br/>
              <w:t>│   └── /security/ai-security</w:t>
              <w:br/>
              <w:t>├── /trust-center</w:t>
              <w:br/>
              <w:t>├── /customers</w:t>
              <w:br/>
              <w:t>├── /company</w:t>
              <w:br/>
              <w:t>│   ├── /company/about</w:t>
              <w:br/>
              <w:t>│   ├── /company/contact</w:t>
              <w:br/>
              <w:t>│   ├── /company/careers</w:t>
              <w:br/>
              <w:t>│   ├── /company/partners</w:t>
              <w:br/>
              <w:t>│   └── /company/news</w:t>
              <w:br/>
              <w:t>├── /support</w:t>
              <w:br/>
              <w:t>├── /legal</w:t>
              <w:br/>
              <w:t>│   ├── /legal/privacy</w:t>
              <w:br/>
              <w:t>│   ├── /legal/terms</w:t>
              <w:br/>
              <w:t>│   ├── /legal/cookie-policy</w:t>
              <w:br/>
              <w:t>│   ├── /legal/dpa</w:t>
              <w:br/>
              <w:t>│   └── /legal/acceptable-use</w:t>
              <w:br/>
              <w:t>└── /login</w:t>
            </w:r>
          </w:p>
        </w:tc>
      </w:tr>
    </w:tbl>
    <w:p>
      <w:pPr>
        <w:pStyle w:val="Heading1"/>
      </w:pPr>
      <w:r>
        <w:t>6. Homepage — Master Section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6F1"/>
          </w:tcPr>
          <w:p>
            <w:r>
              <w:rPr>
                <w:b/>
              </w:rPr>
              <w:t>#</w:t>
            </w:r>
          </w:p>
        </w:tc>
        <w:tc>
          <w:tcPr>
            <w:tcW w:type="dxa" w:w="3408"/>
            <w:shd w:fill="DCE6F1"/>
          </w:tcPr>
          <w:p>
            <w:r>
              <w:rPr>
                <w:b/>
              </w:rPr>
              <w:t>Section</w:t>
            </w:r>
          </w:p>
        </w:tc>
        <w:tc>
          <w:tcPr>
            <w:tcW w:type="dxa" w:w="3408"/>
            <w:shd w:fill="DCE6F1"/>
          </w:tcPr>
          <w:p>
            <w:r>
              <w:rPr>
                <w:b/>
              </w:rPr>
              <w:t>Purpose / Required content</w:t>
            </w:r>
          </w:p>
        </w:tc>
      </w:tr>
      <w:tr>
        <w:tc>
          <w:tcPr>
            <w:tcW w:type="dxa" w:w="3408"/>
            <w:vAlign w:val="top"/>
          </w:tcPr>
          <w:p>
            <w:r>
              <w:t>1</w:t>
            </w:r>
          </w:p>
        </w:tc>
        <w:tc>
          <w:tcPr>
            <w:tcW w:type="dxa" w:w="3408"/>
            <w:vAlign w:val="top"/>
          </w:tcPr>
          <w:p>
            <w:r>
              <w:t>Hero</w:t>
            </w:r>
          </w:p>
        </w:tc>
        <w:tc>
          <w:tcPr>
            <w:tcW w:type="dxa" w:w="3408"/>
            <w:vAlign w:val="top"/>
          </w:tcPr>
          <w:p>
            <w:r>
              <w:t>Organizational Intelligence positioning, headline, supporting copy, Take a Tour and Book a Demo CTAs, signature intelligence visual.</w:t>
            </w:r>
          </w:p>
        </w:tc>
      </w:tr>
      <w:tr>
        <w:tc>
          <w:tcPr>
            <w:tcW w:type="dxa" w:w="3408"/>
            <w:vAlign w:val="top"/>
          </w:tcPr>
          <w:p>
            <w:r>
              <w:t>2</w:t>
            </w:r>
          </w:p>
        </w:tc>
        <w:tc>
          <w:tcPr>
            <w:tcW w:type="dxa" w:w="3408"/>
            <w:vAlign w:val="top"/>
          </w:tcPr>
          <w:p>
            <w:r>
              <w:t>Trust Bar</w:t>
            </w:r>
          </w:p>
        </w:tc>
        <w:tc>
          <w:tcPr>
            <w:tcW w:type="dxa" w:w="3408"/>
            <w:vAlign w:val="top"/>
          </w:tcPr>
          <w:p>
            <w:r>
              <w:t>Customer/industry logos only when verified. Establish enterprise credibility.</w:t>
            </w:r>
          </w:p>
        </w:tc>
      </w:tr>
      <w:tr>
        <w:tc>
          <w:tcPr>
            <w:tcW w:type="dxa" w:w="3408"/>
            <w:vAlign w:val="top"/>
          </w:tcPr>
          <w:p>
            <w:r>
              <w:t>3</w:t>
            </w:r>
          </w:p>
        </w:tc>
        <w:tc>
          <w:tcPr>
            <w:tcW w:type="dxa" w:w="3408"/>
            <w:vAlign w:val="top"/>
          </w:tcPr>
          <w:p>
            <w:r>
              <w:t>Problem</w:t>
            </w:r>
          </w:p>
        </w:tc>
        <w:tc>
          <w:tcPr>
            <w:tcW w:type="dxa" w:w="3408"/>
            <w:vAlign w:val="top"/>
          </w:tcPr>
          <w:p>
            <w:r>
              <w:t>Explain fragmented data across people, work, technology and business.</w:t>
            </w:r>
          </w:p>
        </w:tc>
      </w:tr>
      <w:tr>
        <w:tc>
          <w:tcPr>
            <w:tcW w:type="dxa" w:w="3408"/>
            <w:vAlign w:val="top"/>
          </w:tcPr>
          <w:p>
            <w:r>
              <w:t>4</w:t>
            </w:r>
          </w:p>
        </w:tc>
        <w:tc>
          <w:tcPr>
            <w:tcW w:type="dxa" w:w="3408"/>
            <w:vAlign w:val="top"/>
          </w:tcPr>
          <w:p>
            <w:r>
              <w:t>Teemly Model</w:t>
            </w:r>
          </w:p>
        </w:tc>
        <w:tc>
          <w:tcPr>
            <w:tcW w:type="dxa" w:w="3408"/>
            <w:vAlign w:val="top"/>
          </w:tcPr>
          <w:p>
            <w:r>
              <w:t>Signals → Context → Intelligence → Recommendations → Action → Outcomes.</w:t>
            </w:r>
          </w:p>
        </w:tc>
      </w:tr>
      <w:tr>
        <w:tc>
          <w:tcPr>
            <w:tcW w:type="dxa" w:w="3408"/>
            <w:vAlign w:val="top"/>
          </w:tcPr>
          <w:p>
            <w:r>
              <w:t>5</w:t>
            </w:r>
          </w:p>
        </w:tc>
        <w:tc>
          <w:tcPr>
            <w:tcW w:type="dxa" w:w="3408"/>
            <w:vAlign w:val="top"/>
          </w:tcPr>
          <w:p>
            <w:r>
              <w:t>Platform</w:t>
            </w:r>
          </w:p>
        </w:tc>
        <w:tc>
          <w:tcPr>
            <w:tcW w:type="dxa" w:w="3408"/>
            <w:vAlign w:val="top"/>
          </w:tcPr>
          <w:p>
            <w:r>
              <w:t>Organizational, Workforce, Work, Workflow, AI and Context intelligence.</w:t>
            </w:r>
          </w:p>
        </w:tc>
      </w:tr>
      <w:tr>
        <w:tc>
          <w:tcPr>
            <w:tcW w:type="dxa" w:w="3408"/>
            <w:vAlign w:val="top"/>
          </w:tcPr>
          <w:p>
            <w:r>
              <w:t>6</w:t>
            </w:r>
          </w:p>
        </w:tc>
        <w:tc>
          <w:tcPr>
            <w:tcW w:type="dxa" w:w="3408"/>
            <w:vAlign w:val="top"/>
          </w:tcPr>
          <w:p>
            <w:r>
              <w:t>Solutions</w:t>
            </w:r>
          </w:p>
        </w:tc>
        <w:tc>
          <w:tcPr>
            <w:tcW w:type="dxa" w:w="3408"/>
            <w:vAlign w:val="top"/>
          </w:tcPr>
          <w:p>
            <w:r>
              <w:t>Executive, HR, Manager, Operations, IT, Finance and AI leader journeys.</w:t>
            </w:r>
          </w:p>
        </w:tc>
      </w:tr>
      <w:tr>
        <w:tc>
          <w:tcPr>
            <w:tcW w:type="dxa" w:w="3408"/>
            <w:vAlign w:val="top"/>
          </w:tcPr>
          <w:p>
            <w:r>
              <w:t>7</w:t>
            </w:r>
          </w:p>
        </w:tc>
        <w:tc>
          <w:tcPr>
            <w:tcW w:type="dxa" w:w="3408"/>
            <w:vAlign w:val="top"/>
          </w:tcPr>
          <w:p>
            <w:r>
              <w:t>Teemly AI</w:t>
            </w:r>
          </w:p>
        </w:tc>
        <w:tc>
          <w:tcPr>
            <w:tcW w:type="dxa" w:w="3408"/>
            <w:vAlign w:val="top"/>
          </w:tcPr>
          <w:p>
            <w:r>
              <w:t>Natural-language organizational intelligence experience; show realistic example questions and answers.</w:t>
            </w:r>
          </w:p>
        </w:tc>
      </w:tr>
      <w:tr>
        <w:tc>
          <w:tcPr>
            <w:tcW w:type="dxa" w:w="3408"/>
            <w:vAlign w:val="top"/>
          </w:tcPr>
          <w:p>
            <w:r>
              <w:t>8</w:t>
            </w:r>
          </w:p>
        </w:tc>
        <w:tc>
          <w:tcPr>
            <w:tcW w:type="dxa" w:w="3408"/>
            <w:vAlign w:val="top"/>
          </w:tcPr>
          <w:p>
            <w:r>
              <w:t>Business Outcomes</w:t>
            </w:r>
          </w:p>
        </w:tc>
        <w:tc>
          <w:tcPr>
            <w:tcW w:type="dxa" w:w="3408"/>
            <w:vAlign w:val="top"/>
          </w:tcPr>
          <w:p>
            <w:r>
              <w:t>Productivity, operational friction, workforce capacity, technology ROI and other verified outcomes.</w:t>
            </w:r>
          </w:p>
        </w:tc>
      </w:tr>
      <w:tr>
        <w:tc>
          <w:tcPr>
            <w:tcW w:type="dxa" w:w="3408"/>
            <w:vAlign w:val="top"/>
          </w:tcPr>
          <w:p>
            <w:r>
              <w:t>9</w:t>
            </w:r>
          </w:p>
        </w:tc>
        <w:tc>
          <w:tcPr>
            <w:tcW w:type="dxa" w:w="3408"/>
            <w:vAlign w:val="top"/>
          </w:tcPr>
          <w:p>
            <w:r>
              <w:t>ROI</w:t>
            </w:r>
          </w:p>
        </w:tc>
        <w:tc>
          <w:tcPr>
            <w:tcW w:type="dxa" w:w="3408"/>
            <w:vAlign w:val="top"/>
          </w:tcPr>
          <w:p>
            <w:r>
              <w:t>Interactive ROI calculator entry point with clear assumptions.</w:t>
            </w:r>
          </w:p>
        </w:tc>
      </w:tr>
      <w:tr>
        <w:tc>
          <w:tcPr>
            <w:tcW w:type="dxa" w:w="3408"/>
            <w:vAlign w:val="top"/>
          </w:tcPr>
          <w:p>
            <w:r>
              <w:t>10</w:t>
            </w:r>
          </w:p>
        </w:tc>
        <w:tc>
          <w:tcPr>
            <w:tcW w:type="dxa" w:w="3408"/>
            <w:vAlign w:val="top"/>
          </w:tcPr>
          <w:p>
            <w:r>
              <w:t>How Teemly Works</w:t>
            </w:r>
          </w:p>
        </w:tc>
        <w:tc>
          <w:tcPr>
            <w:tcW w:type="dxa" w:w="3408"/>
            <w:vAlign w:val="top"/>
          </w:tcPr>
          <w:p>
            <w:r>
              <w:t>Connect → Understand → Improve.</w:t>
            </w:r>
          </w:p>
        </w:tc>
      </w:tr>
      <w:tr>
        <w:tc>
          <w:tcPr>
            <w:tcW w:type="dxa" w:w="3408"/>
            <w:vAlign w:val="top"/>
          </w:tcPr>
          <w:p>
            <w:r>
              <w:t>11</w:t>
            </w:r>
          </w:p>
        </w:tc>
        <w:tc>
          <w:tcPr>
            <w:tcW w:type="dxa" w:w="3408"/>
            <w:vAlign w:val="top"/>
          </w:tcPr>
          <w:p>
            <w:r>
              <w:t>Integrations</w:t>
            </w:r>
          </w:p>
        </w:tc>
        <w:tc>
          <w:tcPr>
            <w:tcW w:type="dxa" w:w="3408"/>
            <w:vAlign w:val="top"/>
          </w:tcPr>
          <w:p>
            <w:r>
              <w:t>HRIS, collaboration, project, CRM, communication, productivity, identity and AI categories; only verified integrations.</w:t>
            </w:r>
          </w:p>
        </w:tc>
      </w:tr>
      <w:tr>
        <w:tc>
          <w:tcPr>
            <w:tcW w:type="dxa" w:w="3408"/>
            <w:vAlign w:val="top"/>
          </w:tcPr>
          <w:p>
            <w:r>
              <w:t>12</w:t>
            </w:r>
          </w:p>
        </w:tc>
        <w:tc>
          <w:tcPr>
            <w:tcW w:type="dxa" w:w="3408"/>
            <w:vAlign w:val="top"/>
          </w:tcPr>
          <w:p>
            <w:r>
              <w:t>Privacy &amp; Trust</w:t>
            </w:r>
          </w:p>
        </w:tc>
        <w:tc>
          <w:tcPr>
            <w:tcW w:type="dxa" w:w="3408"/>
            <w:vAlign w:val="top"/>
          </w:tcPr>
          <w:p>
            <w:r>
              <w:t>Privacy by design, data minimization, enterprise security, transparent governance.</w:t>
            </w:r>
          </w:p>
        </w:tc>
      </w:tr>
      <w:tr>
        <w:tc>
          <w:tcPr>
            <w:tcW w:type="dxa" w:w="3408"/>
            <w:vAlign w:val="top"/>
          </w:tcPr>
          <w:p>
            <w:r>
              <w:t>13</w:t>
            </w:r>
          </w:p>
        </w:tc>
        <w:tc>
          <w:tcPr>
            <w:tcW w:type="dxa" w:w="3408"/>
            <w:vAlign w:val="top"/>
          </w:tcPr>
          <w:p>
            <w:r>
              <w:t>Social Proof</w:t>
            </w:r>
          </w:p>
        </w:tc>
        <w:tc>
          <w:tcPr>
            <w:tcW w:type="dxa" w:w="3408"/>
            <w:vAlign w:val="top"/>
          </w:tcPr>
          <w:p>
            <w:r>
              <w:t>Customer stories/testimonials only when verified.</w:t>
            </w:r>
          </w:p>
        </w:tc>
      </w:tr>
      <w:tr>
        <w:tc>
          <w:tcPr>
            <w:tcW w:type="dxa" w:w="3408"/>
            <w:vAlign w:val="top"/>
          </w:tcPr>
          <w:p>
            <w:r>
              <w:t>14</w:t>
            </w:r>
          </w:p>
        </w:tc>
        <w:tc>
          <w:tcPr>
            <w:tcW w:type="dxa" w:w="3408"/>
            <w:vAlign w:val="top"/>
          </w:tcPr>
          <w:p>
            <w:r>
              <w:t>Resources</w:t>
            </w:r>
          </w:p>
        </w:tc>
        <w:tc>
          <w:tcPr>
            <w:tcW w:type="dxa" w:w="3408"/>
            <w:vAlign w:val="top"/>
          </w:tcPr>
          <w:p>
            <w:r>
              <w:t>Research, reports, guides, case studies and educational content.</w:t>
            </w:r>
          </w:p>
        </w:tc>
      </w:tr>
      <w:tr>
        <w:tc>
          <w:tcPr>
            <w:tcW w:type="dxa" w:w="3408"/>
            <w:vAlign w:val="top"/>
          </w:tcPr>
          <w:p>
            <w:r>
              <w:t>15</w:t>
            </w:r>
          </w:p>
        </w:tc>
        <w:tc>
          <w:tcPr>
            <w:tcW w:type="dxa" w:w="3408"/>
            <w:vAlign w:val="top"/>
          </w:tcPr>
          <w:p>
            <w:r>
              <w:t>Final CTA</w:t>
            </w:r>
          </w:p>
        </w:tc>
        <w:tc>
          <w:tcPr>
            <w:tcW w:type="dxa" w:w="3408"/>
            <w:vAlign w:val="top"/>
          </w:tcPr>
          <w:p>
            <w:r>
              <w:t>Book a Demo / Take a Tour / Calculate ROI.</w:t>
            </w:r>
          </w:p>
        </w:tc>
      </w:tr>
      <w:tr>
        <w:tc>
          <w:tcPr>
            <w:tcW w:type="dxa" w:w="3408"/>
            <w:vAlign w:val="top"/>
          </w:tcPr>
          <w:p>
            <w:r>
              <w:t>16</w:t>
            </w:r>
          </w:p>
        </w:tc>
        <w:tc>
          <w:tcPr>
            <w:tcW w:type="dxa" w:w="3408"/>
            <w:vAlign w:val="top"/>
          </w:tcPr>
          <w:p>
            <w:r>
              <w:t>Footer</w:t>
            </w:r>
          </w:p>
        </w:tc>
        <w:tc>
          <w:tcPr>
            <w:tcW w:type="dxa" w:w="3408"/>
            <w:vAlign w:val="top"/>
          </w:tcPr>
          <w:p>
            <w:r>
              <w:t>Five-column enterprise footer plus legal, privacy and accessibility links.</w:t>
            </w:r>
          </w:p>
        </w:tc>
      </w:tr>
    </w:tbl>
    <w:p>
      <w:pPr>
        <w:pStyle w:val="Heading1"/>
      </w:pPr>
      <w:r>
        <w:t>7. Platform Architecture</w:t>
      </w:r>
    </w:p>
    <w:p>
      <w:r>
        <w:t>The platform section should explain Teemly as an intelligence layer rather than a collection of disconnected dashboards.</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 xml:space="preserve">                    TEEMLY</w:t>
              <w:br/>
              <w:t xml:space="preserve">              INTELLIGENCE LAYER</w:t>
              <w:br/>
              <w:t xml:space="preserve">                      │</w:t>
              <w:br/>
              <w:t xml:space="preserve">        ┌─────────────┼─────────────┐</w:t>
              <w:br/>
              <w:t xml:space="preserve">        │             │             │</w:t>
              <w:br/>
              <w:t xml:space="preserve">       AI        Analytics       Agents</w:t>
              <w:br/>
              <w:t xml:space="preserve">        │             │             │</w:t>
              <w:br/>
              <w:t xml:space="preserve">        └─────────────┼─────────────┘</w:t>
              <w:br/>
              <w:t xml:space="preserve">                  CONTEXT ENGINE</w:t>
              <w:br/>
              <w:t xml:space="preserve">                      │</w:t>
              <w:br/>
              <w:t xml:space="preserve">              ORGANIZATIONAL MODEL</w:t>
              <w:br/>
              <w:t xml:space="preserve">                      │</w:t>
              <w:br/>
              <w:t xml:space="preserve">       ┌──────────────┼──────────────┐</w:t>
              <w:br/>
              <w:t xml:space="preserve">       │              │              │</w:t>
              <w:br/>
              <w:t xml:space="preserve">     PEOPLE          WORK        TECHNOLOGY</w:t>
              <w:br/>
              <w:t xml:space="preserve">       │              │              │</w:t>
              <w:br/>
              <w:t xml:space="preserve">      HRIS        Applications       AI</w:t>
              <w:br/>
              <w:t xml:space="preserve">      CRM         Workflows        Systems</w:t>
              <w:br/>
              <w:t xml:space="preserve">      Collab      Projects          APIs</w:t>
              <w:br/>
              <w:t xml:space="preserve">                      │</w:t>
              <w:br/>
              <w:t xml:space="preserve">                  DATA LAYER</w:t>
              <w:br/>
              <w:t xml:space="preserve">                      │</w:t>
              <w:br/>
              <w:t xml:space="preserve">             SECURE INFRASTRUCTURE</w:t>
            </w:r>
          </w:p>
        </w:tc>
      </w:tr>
    </w:tbl>
    <w:p>
      <w:pPr>
        <w:pStyle w:val="Heading2"/>
      </w:pPr>
      <w:r>
        <w:t>7.1 Platform Principles</w:t>
      </w:r>
    </w:p>
    <w:p>
      <w:pPr>
        <w:pStyle w:val="ListBullet"/>
      </w:pPr>
      <w:r>
        <w:t>Secure by design</w:t>
      </w:r>
    </w:p>
    <w:p>
      <w:pPr>
        <w:pStyle w:val="ListBullet"/>
      </w:pPr>
      <w:r>
        <w:t>API-first</w:t>
      </w:r>
    </w:p>
    <w:p>
      <w:pPr>
        <w:pStyle w:val="ListBullet"/>
      </w:pPr>
      <w:r>
        <w:t>Cloud-native where applicable</w:t>
      </w:r>
    </w:p>
    <w:p>
      <w:pPr>
        <w:pStyle w:val="ListBullet"/>
      </w:pPr>
      <w:r>
        <w:t>Enterprise scalable</w:t>
      </w:r>
    </w:p>
    <w:p>
      <w:pPr>
        <w:pStyle w:val="ListBullet"/>
      </w:pPr>
      <w:r>
        <w:t>Privacy-first</w:t>
      </w:r>
    </w:p>
    <w:p>
      <w:pPr>
        <w:pStyle w:val="ListBullet"/>
      </w:pPr>
      <w:r>
        <w:t>Observable</w:t>
      </w:r>
    </w:p>
    <w:p>
      <w:pPr>
        <w:pStyle w:val="ListBullet"/>
      </w:pPr>
      <w:r>
        <w:t>Governed AI</w:t>
      </w:r>
    </w:p>
    <w:p>
      <w:pPr>
        <w:pStyle w:val="ListBullet"/>
      </w:pPr>
      <w:r>
        <w:t>Data/context separation</w:t>
      </w:r>
    </w:p>
    <w:p>
      <w:pPr>
        <w:pStyle w:val="ListBullet"/>
      </w:pPr>
      <w:r>
        <w:t>Role-aware access</w:t>
      </w:r>
    </w:p>
    <w:p>
      <w:pPr>
        <w:pStyle w:val="Heading1"/>
      </w:pPr>
      <w:r>
        <w:t>8. Solutions Architecture</w:t>
      </w:r>
    </w:p>
    <w:p>
      <w:r>
        <w:t>Solutions should be organized around stakeholder decisions and business problems, not only product modules.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rPr>
              <w:t>Audience</w:t>
            </w:r>
          </w:p>
        </w:tc>
        <w:tc>
          <w:tcPr>
            <w:tcW w:type="dxa" w:w="5112"/>
            <w:shd w:fill="DCE6F1"/>
          </w:tcPr>
          <w:p>
            <w:r>
              <w:rPr>
                <w:b/>
              </w:rPr>
              <w:t>Solution themes</w:t>
            </w:r>
          </w:p>
        </w:tc>
      </w:tr>
      <w:tr>
        <w:tc>
          <w:tcPr>
            <w:tcW w:type="dxa" w:w="5112"/>
            <w:vAlign w:val="top"/>
          </w:tcPr>
          <w:p>
            <w:r>
              <w:t>Executives</w:t>
            </w:r>
          </w:p>
        </w:tc>
        <w:tc>
          <w:tcPr>
            <w:tcW w:type="dxa" w:w="5112"/>
            <w:vAlign w:val="top"/>
          </w:tcPr>
          <w:p>
            <w:r>
              <w:t>Organizational performance, workforce cost, productivity, AI impact, strategic capacity</w:t>
            </w:r>
          </w:p>
        </w:tc>
      </w:tr>
      <w:tr>
        <w:tc>
          <w:tcPr>
            <w:tcW w:type="dxa" w:w="5112"/>
            <w:vAlign w:val="top"/>
          </w:tcPr>
          <w:p>
            <w:r>
              <w:t>HR</w:t>
            </w:r>
          </w:p>
        </w:tc>
        <w:tc>
          <w:tcPr>
            <w:tcW w:type="dxa" w:w="5112"/>
            <w:vAlign w:val="top"/>
          </w:tcPr>
          <w:p>
            <w:r>
              <w:t>Workforce intelligence, employee experience, workforce planning, organizational health</w:t>
            </w:r>
          </w:p>
        </w:tc>
      </w:tr>
      <w:tr>
        <w:tc>
          <w:tcPr>
            <w:tcW w:type="dxa" w:w="5112"/>
            <w:vAlign w:val="top"/>
          </w:tcPr>
          <w:p>
            <w:r>
              <w:t>Managers</w:t>
            </w:r>
          </w:p>
        </w:tc>
        <w:tc>
          <w:tcPr>
            <w:tcW w:type="dxa" w:w="5112"/>
            <w:vAlign w:val="top"/>
          </w:tcPr>
          <w:p>
            <w:r>
              <w:t>Team capacity, work patterns, bottlenecks, coaching opportunities</w:t>
            </w:r>
          </w:p>
        </w:tc>
      </w:tr>
      <w:tr>
        <w:tc>
          <w:tcPr>
            <w:tcW w:type="dxa" w:w="5112"/>
            <w:vAlign w:val="top"/>
          </w:tcPr>
          <w:p>
            <w:r>
              <w:t>Operations</w:t>
            </w:r>
          </w:p>
        </w:tc>
        <w:tc>
          <w:tcPr>
            <w:tcW w:type="dxa" w:w="5112"/>
            <w:vAlign w:val="top"/>
          </w:tcPr>
          <w:p>
            <w:r>
              <w:t>Workflow optimization, process friction, operational efficiency</w:t>
            </w:r>
          </w:p>
        </w:tc>
      </w:tr>
      <w:tr>
        <w:tc>
          <w:tcPr>
            <w:tcW w:type="dxa" w:w="5112"/>
            <w:vAlign w:val="top"/>
          </w:tcPr>
          <w:p>
            <w:r>
              <w:t>IT</w:t>
            </w:r>
          </w:p>
        </w:tc>
        <w:tc>
          <w:tcPr>
            <w:tcW w:type="dxa" w:w="5112"/>
            <w:vAlign w:val="top"/>
          </w:tcPr>
          <w:p>
            <w:r>
              <w:t>Technology utilization, SaaS optimization, AI adoption, technology ROI</w:t>
            </w:r>
          </w:p>
        </w:tc>
      </w:tr>
      <w:tr>
        <w:tc>
          <w:tcPr>
            <w:tcW w:type="dxa" w:w="5112"/>
            <w:vAlign w:val="top"/>
          </w:tcPr>
          <w:p>
            <w:r>
              <w:t>Finance</w:t>
            </w:r>
          </w:p>
        </w:tc>
        <w:tc>
          <w:tcPr>
            <w:tcW w:type="dxa" w:w="5112"/>
            <w:vAlign w:val="top"/>
          </w:tcPr>
          <w:p>
            <w:r>
              <w:t>Workforce cost, capacity planning, resource allocation</w:t>
            </w:r>
          </w:p>
        </w:tc>
      </w:tr>
      <w:tr>
        <w:tc>
          <w:tcPr>
            <w:tcW w:type="dxa" w:w="5112"/>
            <w:vAlign w:val="top"/>
          </w:tcPr>
          <w:p>
            <w:r>
              <w:t>AI/Data Leaders</w:t>
            </w:r>
          </w:p>
        </w:tc>
        <w:tc>
          <w:tcPr>
            <w:tcW w:type="dxa" w:w="5112"/>
            <w:vAlign w:val="top"/>
          </w:tcPr>
          <w:p>
            <w:r>
              <w:t>AI adoption, impact measurement, organizational context, AI opportunity</w:t>
            </w:r>
          </w:p>
        </w:tc>
      </w:tr>
    </w:tbl>
    <w:p>
      <w:pPr>
        <w:pStyle w:val="Heading1"/>
      </w:pPr>
      <w:r>
        <w:t>9. Individual Solution Page Template</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Hero</w:t>
              <w:br/>
              <w:t>↓</w:t>
              <w:br/>
              <w:t>Problem</w:t>
              <w:br/>
              <w:t>↓</w:t>
              <w:br/>
              <w:t>Why existing approaches are insufficient</w:t>
              <w:br/>
              <w:t>↓</w:t>
              <w:br/>
              <w:t>How Teemly helps</w:t>
              <w:br/>
              <w:t>↓</w:t>
              <w:br/>
              <w:t>Key capabilities</w:t>
              <w:br/>
              <w:t>↓</w:t>
              <w:br/>
              <w:t>Product screenshots / interaction</w:t>
              <w:br/>
              <w:t>↓</w:t>
              <w:br/>
              <w:t>AI intelligence</w:t>
              <w:br/>
              <w:t>↓</w:t>
              <w:br/>
              <w:t>Use cases</w:t>
              <w:br/>
              <w:t>↓</w:t>
              <w:br/>
              <w:t>Business outcomes</w:t>
              <w:br/>
              <w:t>↓</w:t>
              <w:br/>
              <w:t>ROI</w:t>
              <w:br/>
              <w:t>↓</w:t>
              <w:br/>
              <w:t>Security / privacy</w:t>
              <w:br/>
              <w:t>↓</w:t>
              <w:br/>
              <w:t>Customer evidence</w:t>
              <w:br/>
              <w:t>↓</w:t>
              <w:br/>
              <w:t>FAQ</w:t>
              <w:br/>
              <w:t>↓</w:t>
              <w:br/>
              <w:t>Book Demo</w:t>
            </w:r>
          </w:p>
        </w:tc>
      </w:tr>
    </w:tbl>
    <w:p>
      <w:pPr>
        <w:pStyle w:val="Heading1"/>
      </w:pPr>
      <w:r>
        <w:t>10. Why Teemly</w:t>
      </w:r>
    </w:p>
    <w:p>
      <w:pPr>
        <w:pStyle w:val="ListBullet"/>
      </w:pPr>
      <w:r>
        <w:t>The problem with fragmented organizational data.</w:t>
      </w:r>
    </w:p>
    <w:p>
      <w:pPr>
        <w:pStyle w:val="ListBullet"/>
      </w:pPr>
      <w:r>
        <w:t>Why dashboards alone are insufficient.</w:t>
      </w:r>
    </w:p>
    <w:p>
      <w:pPr>
        <w:pStyle w:val="ListBullet"/>
      </w:pPr>
      <w:r>
        <w:t>Why analytics alone is insufficient for action.</w:t>
      </w:r>
    </w:p>
    <w:p>
      <w:pPr>
        <w:pStyle w:val="ListBullet"/>
      </w:pPr>
      <w:r>
        <w:t>Why AI requires organizational context.</w:t>
      </w:r>
    </w:p>
    <w:p>
      <w:pPr>
        <w:pStyle w:val="ListBullet"/>
      </w:pPr>
      <w:r>
        <w:t>Teemly's intelligence model.</w:t>
      </w:r>
    </w:p>
    <w:p>
      <w:pPr>
        <w:pStyle w:val="ListBullet"/>
      </w:pPr>
      <w:r>
        <w:t>Data → Context → Intelligence → Action.</w:t>
      </w:r>
    </w:p>
    <w:p>
      <w:pPr>
        <w:pStyle w:val="ListBullet"/>
      </w:pPr>
      <w:r>
        <w:t>Business impact.</w:t>
      </w:r>
    </w:p>
    <w:p>
      <w:pPr>
        <w:pStyle w:val="ListBullet"/>
      </w:pPr>
      <w:r>
        <w:t>Privacy-first philosophy.</w:t>
      </w:r>
    </w:p>
    <w:p>
      <w:pPr>
        <w:pStyle w:val="ListBullet"/>
      </w:pPr>
      <w:r>
        <w:t>Enterprise architecture.</w:t>
      </w:r>
    </w:p>
    <w:p>
      <w:pPr>
        <w:pStyle w:val="ListBullet"/>
      </w:pPr>
      <w:r>
        <w:t>Customer/use-case evidence.</w:t>
      </w:r>
    </w:p>
    <w:p>
      <w:pPr>
        <w:pStyle w:val="Heading1"/>
      </w:pPr>
      <w:r>
        <w:t>11. Take a Tour</w:t>
      </w:r>
    </w:p>
    <w:p>
      <w:r>
        <w:t>The Take a Tour page should be a product-storytelling experience rather than a simple lead form.</w:t>
      </w:r>
    </w:p>
    <w:p>
      <w:pPr>
        <w:pStyle w:val="ListBullet"/>
      </w:pPr>
      <w:r>
        <w:t>Product overview</w:t>
      </w:r>
    </w:p>
    <w:p>
      <w:pPr>
        <w:pStyle w:val="ListBullet"/>
      </w:pPr>
      <w:r>
        <w:t>Executive experience</w:t>
      </w:r>
    </w:p>
    <w:p>
      <w:pPr>
        <w:pStyle w:val="ListBullet"/>
      </w:pPr>
      <w:r>
        <w:t>Manager experience</w:t>
      </w:r>
    </w:p>
    <w:p>
      <w:pPr>
        <w:pStyle w:val="ListBullet"/>
      </w:pPr>
      <w:r>
        <w:t>HR experience</w:t>
      </w:r>
    </w:p>
    <w:p>
      <w:pPr>
        <w:pStyle w:val="ListBullet"/>
      </w:pPr>
      <w:r>
        <w:t>Operations experience</w:t>
      </w:r>
    </w:p>
    <w:p>
      <w:pPr>
        <w:pStyle w:val="ListBullet"/>
      </w:pPr>
      <w:r>
        <w:t>AI assistant</w:t>
      </w:r>
    </w:p>
    <w:p>
      <w:pPr>
        <w:pStyle w:val="ListBullet"/>
      </w:pPr>
      <w:r>
        <w:t>Work intelligence</w:t>
      </w:r>
    </w:p>
    <w:p>
      <w:pPr>
        <w:pStyle w:val="ListBullet"/>
      </w:pPr>
      <w:r>
        <w:t>Workflow intelligence</w:t>
      </w:r>
    </w:p>
    <w:p>
      <w:pPr>
        <w:pStyle w:val="ListBullet"/>
      </w:pPr>
      <w:r>
        <w:t>Security and governance</w:t>
      </w:r>
    </w:p>
    <w:p>
      <w:pPr>
        <w:pStyle w:val="ListBullet"/>
      </w:pPr>
      <w:r>
        <w:t>Book Demo CTA</w:t>
      </w:r>
    </w:p>
    <w:p>
      <w:pPr>
        <w:pStyle w:val="Heading1"/>
      </w:pPr>
      <w:r>
        <w:t>12. Book a Demo</w:t>
      </w:r>
    </w:p>
    <w:p>
      <w:r>
        <w:t>Use a two-column layout: value proposition on the left, intelligent qualification form on the right.</w:t>
      </w:r>
    </w:p>
    <w:p>
      <w:pPr>
        <w:pStyle w:val="ListBullet"/>
      </w:pPr>
      <w:r>
        <w:t>First Name *</w:t>
      </w:r>
    </w:p>
    <w:p>
      <w:pPr>
        <w:pStyle w:val="ListBullet"/>
      </w:pPr>
      <w:r>
        <w:t>Last Name *</w:t>
      </w:r>
    </w:p>
    <w:p>
      <w:pPr>
        <w:pStyle w:val="ListBullet"/>
      </w:pPr>
      <w:r>
        <w:t>Work Email *</w:t>
      </w:r>
    </w:p>
    <w:p>
      <w:pPr>
        <w:pStyle w:val="ListBullet"/>
      </w:pPr>
      <w:r>
        <w:t>Company *</w:t>
      </w:r>
    </w:p>
    <w:p>
      <w:pPr>
        <w:pStyle w:val="ListBullet"/>
      </w:pPr>
      <w:r>
        <w:t>Job Title *</w:t>
      </w:r>
    </w:p>
    <w:p>
      <w:pPr>
        <w:pStyle w:val="ListBullet"/>
      </w:pPr>
      <w:r>
        <w:t>Country *</w:t>
      </w:r>
    </w:p>
    <w:p>
      <w:pPr>
        <w:pStyle w:val="ListBullet"/>
      </w:pPr>
      <w:r>
        <w:t>Company Size *</w:t>
      </w:r>
    </w:p>
    <w:p>
      <w:pPr>
        <w:pStyle w:val="ListBullet"/>
      </w:pPr>
      <w:r>
        <w:t>Role dropdown: CEO/Founder, Executive, HR, People Analytics, IT, Operations, Finance, AI/Data, Manager, Other.</w:t>
      </w:r>
    </w:p>
    <w:p>
      <w:pPr>
        <w:pStyle w:val="ListBullet"/>
      </w:pPr>
      <w:r>
        <w:t>Primary problem dropdown: Productivity, Workforce Planning, Workflow Optimization, AI Impact, Technology Utilization, Employee Experience, Organizational Intelligence, Other.</w:t>
      </w:r>
    </w:p>
    <w:p>
      <w:pPr>
        <w:pStyle w:val="ListBullet"/>
      </w:pPr>
      <w:r>
        <w:t>Free-text: What would you like to discuss?</w:t>
      </w:r>
    </w:p>
    <w:p>
      <w:pPr>
        <w:pStyle w:val="ListBullet"/>
      </w:pPr>
      <w:r>
        <w:t>Consent / marketing consent.</w:t>
      </w:r>
    </w:p>
    <w:p>
      <w:pPr>
        <w:pStyle w:val="Heading1"/>
      </w:pPr>
      <w:r>
        <w:t>13. ROI Calculator</w:t>
      </w:r>
    </w:p>
    <w:p>
      <w:r>
        <w:t>The calculator should make assumptions transparent and distinguish modeled estimates from verified customer results.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rPr>
              <w:t>Input</w:t>
            </w:r>
          </w:p>
        </w:tc>
        <w:tc>
          <w:tcPr>
            <w:tcW w:type="dxa" w:w="5112"/>
            <w:shd w:fill="DCE6F1"/>
          </w:tcPr>
          <w:p>
            <w:r>
              <w:rPr>
                <w:b/>
              </w:rPr>
              <w:t>Purpose</w:t>
            </w:r>
          </w:p>
        </w:tc>
      </w:tr>
      <w:tr>
        <w:tc>
          <w:tcPr>
            <w:tcW w:type="dxa" w:w="5112"/>
            <w:vAlign w:val="top"/>
          </w:tcPr>
          <w:p>
            <w:r>
              <w:t>Number of employees</w:t>
            </w:r>
          </w:p>
        </w:tc>
        <w:tc>
          <w:tcPr>
            <w:tcW w:type="dxa" w:w="5112"/>
            <w:vAlign w:val="top"/>
          </w:tcPr>
          <w:p>
            <w:r>
              <w:t>Scale</w:t>
            </w:r>
          </w:p>
        </w:tc>
      </w:tr>
      <w:tr>
        <w:tc>
          <w:tcPr>
            <w:tcW w:type="dxa" w:w="5112"/>
            <w:vAlign w:val="top"/>
          </w:tcPr>
          <w:p>
            <w:r>
              <w:t>Average employee cost</w:t>
            </w:r>
          </w:p>
        </w:tc>
        <w:tc>
          <w:tcPr>
            <w:tcW w:type="dxa" w:w="5112"/>
            <w:vAlign w:val="top"/>
          </w:tcPr>
          <w:p>
            <w:r>
              <w:t>Workforce cost basis</w:t>
            </w:r>
          </w:p>
        </w:tc>
      </w:tr>
      <w:tr>
        <w:tc>
          <w:tcPr>
            <w:tcW w:type="dxa" w:w="5112"/>
            <w:vAlign w:val="top"/>
          </w:tcPr>
          <w:p>
            <w:r>
              <w:t>Average annual revenue per employee</w:t>
            </w:r>
          </w:p>
        </w:tc>
        <w:tc>
          <w:tcPr>
            <w:tcW w:type="dxa" w:w="5112"/>
            <w:vAlign w:val="top"/>
          </w:tcPr>
          <w:p>
            <w:r>
              <w:t>Economic context</w:t>
            </w:r>
          </w:p>
        </w:tc>
      </w:tr>
      <w:tr>
        <w:tc>
          <w:tcPr>
            <w:tcW w:type="dxa" w:w="5112"/>
            <w:vAlign w:val="top"/>
          </w:tcPr>
          <w:p>
            <w:r>
              <w:t>Estimated productivity opportunity</w:t>
            </w:r>
          </w:p>
        </w:tc>
        <w:tc>
          <w:tcPr>
            <w:tcW w:type="dxa" w:w="5112"/>
            <w:vAlign w:val="top"/>
          </w:tcPr>
          <w:p>
            <w:r>
              <w:t>Scenario variable</w:t>
            </w:r>
          </w:p>
        </w:tc>
      </w:tr>
      <w:tr>
        <w:tc>
          <w:tcPr>
            <w:tcW w:type="dxa" w:w="5112"/>
            <w:vAlign w:val="top"/>
          </w:tcPr>
          <w:p>
            <w:r>
              <w:t>Technology spend</w:t>
            </w:r>
          </w:p>
        </w:tc>
        <w:tc>
          <w:tcPr>
            <w:tcW w:type="dxa" w:w="5112"/>
            <w:vAlign w:val="top"/>
          </w:tcPr>
          <w:p>
            <w:r>
              <w:t>Technology optimization context</w:t>
            </w:r>
          </w:p>
        </w:tc>
      </w:tr>
      <w:tr>
        <w:tc>
          <w:tcPr>
            <w:tcW w:type="dxa" w:w="5112"/>
            <w:vAlign w:val="top"/>
          </w:tcPr>
          <w:p>
            <w:r>
              <w:t>AI/software spend</w:t>
            </w:r>
          </w:p>
        </w:tc>
        <w:tc>
          <w:tcPr>
            <w:tcW w:type="dxa" w:w="5112"/>
            <w:vAlign w:val="top"/>
          </w:tcPr>
          <w:p>
            <w:r>
              <w:t>AI/software optimization context</w:t>
            </w:r>
          </w:p>
        </w:tc>
      </w:tr>
      <w:tr>
        <w:tc>
          <w:tcPr>
            <w:tcW w:type="dxa" w:w="5112"/>
            <w:vAlign w:val="top"/>
          </w:tcPr>
          <w:p>
            <w:r>
              <w:t>Manager count</w:t>
            </w:r>
          </w:p>
        </w:tc>
        <w:tc>
          <w:tcPr>
            <w:tcW w:type="dxa" w:w="5112"/>
            <w:vAlign w:val="top"/>
          </w:tcPr>
          <w:p>
            <w:r>
              <w:t>Management capacity context</w:t>
            </w:r>
          </w:p>
        </w:tc>
      </w:tr>
      <w:tr>
        <w:tc>
          <w:tcPr>
            <w:tcW w:type="dxa" w:w="5112"/>
            <w:vAlign w:val="top"/>
          </w:tcPr>
          <w:p>
            <w:r>
              <w:t>Average manager cost</w:t>
            </w:r>
          </w:p>
        </w:tc>
        <w:tc>
          <w:tcPr>
            <w:tcW w:type="dxa" w:w="5112"/>
            <w:vAlign w:val="top"/>
          </w:tcPr>
          <w:p>
            <w:r>
              <w:t>Management capacity value</w:t>
            </w:r>
          </w:p>
        </w:tc>
      </w:tr>
    </w:tbl>
    <w:p>
      <w:r>
        <w:t>Output categories: estimated annual opportunity, productivity opportunity, technology optimization, workflow opportunity and capacity optimization. Never present fabricated assumptions as factual claims.</w:t>
      </w:r>
    </w:p>
    <w:p>
      <w:pPr>
        <w:pStyle w:val="Heading1"/>
      </w:pPr>
      <w:r>
        <w:t>14. Forms &amp; Lead Intelligence</w:t>
      </w:r>
    </w:p>
    <w:p>
      <w:r>
        <w:t>Website forms should be a reusable centralized system, not independently built per page.</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first_name</w:t>
              <w:br/>
              <w:t>last_name</w:t>
              <w:br/>
              <w:t>business_email</w:t>
              <w:br/>
              <w:t>phone</w:t>
              <w:br/>
              <w:t>company</w:t>
              <w:br/>
              <w:t>job_title</w:t>
              <w:br/>
              <w:t>country</w:t>
              <w:br/>
              <w:t>company_size</w:t>
              <w:br/>
              <w:t>industry</w:t>
              <w:br/>
              <w:t>primary_interest</w:t>
              <w:br/>
              <w:t>secondary_interest</w:t>
              <w:br/>
              <w:t>business_problem</w:t>
              <w:br/>
              <w:t>timeline</w:t>
              <w:br/>
              <w:t>message</w:t>
              <w:br/>
              <w:t>consent</w:t>
              <w:br/>
              <w:t>marketing_consent</w:t>
              <w:br/>
              <w:br/>
              <w:t>Hidden attribution:</w:t>
              <w:br/>
              <w:t>page_url</w:t>
              <w:br/>
              <w:t>referrer</w:t>
              <w:br/>
              <w:t>landing_page</w:t>
              <w:br/>
              <w:t>utm_source</w:t>
              <w:br/>
              <w:t>utm_medium</w:t>
              <w:br/>
              <w:t>utm_campaign</w:t>
              <w:br/>
              <w:t>utm_content</w:t>
              <w:br/>
              <w:t>session_id</w:t>
            </w:r>
          </w:p>
        </w:tc>
      </w:tr>
    </w:tbl>
    <w:p>
      <w:r>
        <w:t>Track form starts, completions, abandonment and attribution. Respect consent and privacy requirements.</w:t>
      </w:r>
    </w:p>
    <w:p>
      <w:pPr>
        <w:pStyle w:val="Heading1"/>
      </w:pPr>
      <w:r>
        <w:t>15. Security &amp; Trust</w:t>
      </w:r>
    </w:p>
    <w:p>
      <w:r>
        <w:t>Security must be a first-class enterprise buying experience. Create a dedicated Security/Trust area.</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Security Overview</w:t>
              <w:br/>
              <w:t>↓</w:t>
              <w:br/>
              <w:t>Security Philosophy</w:t>
              <w:br/>
              <w:t>↓</w:t>
              <w:br/>
              <w:t>Data Architecture</w:t>
              <w:br/>
              <w:t>↓</w:t>
              <w:br/>
              <w:t>Data Encryption</w:t>
              <w:br/>
              <w:t>↓</w:t>
              <w:br/>
              <w:t>Encryption at Rest</w:t>
              <w:br/>
              <w:t>↓</w:t>
              <w:br/>
              <w:t>Encryption in Transit</w:t>
              <w:br/>
              <w:t>↓</w:t>
              <w:br/>
              <w:t>Identity &amp; Access</w:t>
              <w:br/>
              <w:t>↓</w:t>
              <w:br/>
              <w:t>RBAC</w:t>
              <w:br/>
              <w:t>↓</w:t>
              <w:br/>
              <w:t>SSO</w:t>
              <w:br/>
              <w:t>↓</w:t>
              <w:br/>
              <w:t>MFA</w:t>
              <w:br/>
              <w:t>↓</w:t>
              <w:br/>
              <w:t>Tenant Isolation</w:t>
              <w:br/>
              <w:t>↓</w:t>
              <w:br/>
              <w:t>Data Retention</w:t>
              <w:br/>
              <w:t>↓</w:t>
              <w:br/>
              <w:t>Data Residency</w:t>
              <w:br/>
              <w:t>↓</w:t>
              <w:br/>
              <w:t>Audit Logs</w:t>
              <w:br/>
              <w:t>↓</w:t>
              <w:br/>
              <w:t>Infrastructure Security</w:t>
              <w:br/>
              <w:t>↓</w:t>
              <w:br/>
              <w:t>Application Security</w:t>
              <w:br/>
              <w:t>↓</w:t>
              <w:br/>
              <w:t>AI Security</w:t>
              <w:br/>
              <w:t>↓</w:t>
              <w:br/>
              <w:t>Privacy</w:t>
              <w:br/>
              <w:t>↓</w:t>
              <w:br/>
              <w:t>Governance</w:t>
              <w:br/>
              <w:t>↓</w:t>
              <w:br/>
              <w:t>Compliance</w:t>
              <w:br/>
              <w:t>↓</w:t>
              <w:br/>
              <w:t>Trust Center</w:t>
              <w:br/>
              <w:t>↓</w:t>
              <w:br/>
              <w:t>Contact Security Team</w:t>
            </w:r>
          </w:p>
        </w:tc>
      </w:tr>
    </w:tbl>
    <w:p>
      <w:r>
        <w:t>Critical rule: never invent certifications, compliance status, security controls, infrastructure claims or privacy guarantees. Publish only capabilities and commitments that Teemly has verified.</w:t>
      </w:r>
    </w:p>
    <w:p>
      <w:pPr>
        <w:pStyle w:val="Heading1"/>
      </w:pPr>
      <w:r>
        <w:t>16. Data / Employee Privacy</w:t>
      </w:r>
    </w:p>
    <w:p>
      <w:r>
        <w:t>The website should explicitly explain what data Teemly collects, why it is used, what it does not collect where applicable, who can access it, retention, governance and security controls. The tone should be transparent and enterprise-oriented, not defensive.</w:t>
      </w:r>
    </w:p>
    <w:p>
      <w:pPr>
        <w:pStyle w:val="ListBullet"/>
      </w:pPr>
      <w:r>
        <w:t>Data collection</w:t>
      </w:r>
    </w:p>
    <w:p>
      <w:pPr>
        <w:pStyle w:val="ListBullet"/>
      </w:pPr>
      <w:r>
        <w:t>Data purpose</w:t>
      </w:r>
    </w:p>
    <w:p>
      <w:pPr>
        <w:pStyle w:val="ListBullet"/>
      </w:pPr>
      <w:r>
        <w:t>Data minimization</w:t>
      </w:r>
    </w:p>
    <w:p>
      <w:pPr>
        <w:pStyle w:val="ListBullet"/>
      </w:pPr>
      <w:r>
        <w:t>Data access</w:t>
      </w:r>
    </w:p>
    <w:p>
      <w:pPr>
        <w:pStyle w:val="ListBullet"/>
      </w:pPr>
      <w:r>
        <w:t>Role-based access</w:t>
      </w:r>
    </w:p>
    <w:p>
      <w:pPr>
        <w:pStyle w:val="ListBullet"/>
      </w:pPr>
      <w:r>
        <w:t>Anonymization/aggregation where actually implemented</w:t>
      </w:r>
    </w:p>
    <w:p>
      <w:pPr>
        <w:pStyle w:val="ListBullet"/>
      </w:pPr>
      <w:r>
        <w:t>Retention</w:t>
      </w:r>
    </w:p>
    <w:p>
      <w:pPr>
        <w:pStyle w:val="ListBullet"/>
      </w:pPr>
      <w:r>
        <w:t>Deletion</w:t>
      </w:r>
    </w:p>
    <w:p>
      <w:pPr>
        <w:pStyle w:val="ListBullet"/>
      </w:pPr>
      <w:r>
        <w:t>Data residency where supported</w:t>
      </w:r>
    </w:p>
    <w:p>
      <w:pPr>
        <w:pStyle w:val="ListBullet"/>
      </w:pPr>
      <w:r>
        <w:t>Customer responsibilities</w:t>
      </w:r>
    </w:p>
    <w:p>
      <w:pPr>
        <w:pStyle w:val="ListBullet"/>
      </w:pPr>
      <w:r>
        <w:t>Employee/user transparency</w:t>
      </w:r>
    </w:p>
    <w:p>
      <w:pPr>
        <w:pStyle w:val="ListBullet"/>
      </w:pPr>
      <w:r>
        <w:t>Governance</w:t>
      </w:r>
    </w:p>
    <w:p>
      <w:pPr>
        <w:pStyle w:val="Heading1"/>
      </w:pPr>
      <w:r>
        <w:t>17. Resources Architecture</w:t>
      </w:r>
    </w:p>
    <w:p>
      <w:pPr>
        <w:pStyle w:val="ListBullet"/>
      </w:pPr>
      <w:r>
        <w:t>Resource Center</w:t>
      </w:r>
    </w:p>
    <w:p>
      <w:pPr>
        <w:pStyle w:val="ListBullet"/>
      </w:pPr>
      <w:r>
        <w:t>Research</w:t>
      </w:r>
    </w:p>
    <w:p>
      <w:pPr>
        <w:pStyle w:val="ListBullet"/>
      </w:pPr>
      <w:r>
        <w:t>Reports</w:t>
      </w:r>
    </w:p>
    <w:p>
      <w:pPr>
        <w:pStyle w:val="ListBullet"/>
      </w:pPr>
      <w:r>
        <w:t>Guides</w:t>
      </w:r>
    </w:p>
    <w:p>
      <w:pPr>
        <w:pStyle w:val="ListBullet"/>
      </w:pPr>
      <w:r>
        <w:t>Case Studies</w:t>
      </w:r>
    </w:p>
    <w:p>
      <w:pPr>
        <w:pStyle w:val="ListBullet"/>
      </w:pPr>
      <w:r>
        <w:t>Blog</w:t>
      </w:r>
    </w:p>
    <w:p>
      <w:pPr>
        <w:pStyle w:val="ListBullet"/>
      </w:pPr>
      <w:r>
        <w:t>Webinars</w:t>
      </w:r>
    </w:p>
    <w:p>
      <w:pPr>
        <w:pStyle w:val="ListBullet"/>
      </w:pPr>
      <w:r>
        <w:t>Videos</w:t>
      </w:r>
    </w:p>
    <w:p>
      <w:pPr>
        <w:pStyle w:val="ListBullet"/>
      </w:pPr>
      <w:r>
        <w:t>Datasheets</w:t>
      </w:r>
    </w:p>
    <w:p>
      <w:pPr>
        <w:pStyle w:val="ListBullet"/>
      </w:pPr>
      <w:r>
        <w:t>Product Documentation</w:t>
      </w:r>
    </w:p>
    <w:p>
      <w:pPr>
        <w:pStyle w:val="ListBullet"/>
      </w:pPr>
      <w:r>
        <w:t>ROI Calculator</w:t>
      </w:r>
    </w:p>
    <w:p>
      <w:pPr>
        <w:pStyle w:val="ListBullet"/>
      </w:pPr>
      <w:r>
        <w:t>Glossary</w:t>
      </w:r>
    </w:p>
    <w:p>
      <w:r>
        <w:t>Resource filtering should support topic, industry, role, content type and product where useful.</w:t>
      </w:r>
    </w:p>
    <w:p>
      <w:pPr>
        <w:pStyle w:val="Heading2"/>
      </w:pPr>
      <w:r>
        <w:t>17.1 Resource Detail Template</w:t>
      </w:r>
    </w:p>
    <w:p>
      <w:pPr>
        <w:pStyle w:val="ListBullet"/>
      </w:pPr>
      <w:r>
        <w:t>Breadcrumb</w:t>
      </w:r>
    </w:p>
    <w:p>
      <w:pPr>
        <w:pStyle w:val="ListBullet"/>
      </w:pPr>
      <w:r>
        <w:t>Category</w:t>
      </w:r>
    </w:p>
    <w:p>
      <w:pPr>
        <w:pStyle w:val="ListBullet"/>
      </w:pPr>
      <w:r>
        <w:t>Title</w:t>
      </w:r>
    </w:p>
    <w:p>
      <w:pPr>
        <w:pStyle w:val="ListBullet"/>
      </w:pPr>
      <w:r>
        <w:t>Description</w:t>
      </w:r>
    </w:p>
    <w:p>
      <w:pPr>
        <w:pStyle w:val="ListBullet"/>
      </w:pPr>
      <w:r>
        <w:t>Author</w:t>
      </w:r>
    </w:p>
    <w:p>
      <w:pPr>
        <w:pStyle w:val="ListBullet"/>
      </w:pPr>
      <w:r>
        <w:t>Published date</w:t>
      </w:r>
    </w:p>
    <w:p>
      <w:pPr>
        <w:pStyle w:val="ListBullet"/>
      </w:pPr>
      <w:r>
        <w:t>Read time</w:t>
      </w:r>
    </w:p>
    <w:p>
      <w:pPr>
        <w:pStyle w:val="ListBullet"/>
      </w:pPr>
      <w:r>
        <w:t>Hero image</w:t>
      </w:r>
    </w:p>
    <w:p>
      <w:pPr>
        <w:pStyle w:val="ListBullet"/>
      </w:pPr>
      <w:r>
        <w:t>Content</w:t>
      </w:r>
    </w:p>
    <w:p>
      <w:pPr>
        <w:pStyle w:val="ListBullet"/>
      </w:pPr>
      <w:r>
        <w:t>Related resources</w:t>
      </w:r>
    </w:p>
    <w:p>
      <w:pPr>
        <w:pStyle w:val="ListBullet"/>
      </w:pPr>
      <w:r>
        <w:t>CTA</w:t>
      </w:r>
    </w:p>
    <w:p>
      <w:pPr>
        <w:pStyle w:val="ListBullet"/>
      </w:pPr>
      <w:r>
        <w:t>Optional gated form</w:t>
      </w:r>
    </w:p>
    <w:p>
      <w:pPr>
        <w:pStyle w:val="Heading1"/>
      </w:pPr>
      <w:r>
        <w:t>18. Pricing</w:t>
      </w:r>
    </w:p>
    <w:p>
      <w:r>
        <w:t>Pricing should be published only when the commercial model is finalized. If enterprise pricing is custom, clearly explain what drives pricing and provide a sales CTA.</w:t>
      </w:r>
    </w:p>
    <w:p>
      <w:pPr>
        <w:pStyle w:val="ListBullet"/>
      </w:pPr>
      <w:r>
        <w:t>Platform/package structure</w:t>
      </w:r>
    </w:p>
    <w:p>
      <w:pPr>
        <w:pStyle w:val="ListBullet"/>
      </w:pPr>
      <w:r>
        <w:t>Professional/Enterprise only if actually offered</w:t>
      </w:r>
    </w:p>
    <w:p>
      <w:pPr>
        <w:pStyle w:val="ListBullet"/>
      </w:pPr>
      <w:r>
        <w:t>Enterprise capabilities only when actually available</w:t>
      </w:r>
    </w:p>
    <w:p>
      <w:pPr>
        <w:pStyle w:val="ListBullet"/>
      </w:pPr>
      <w:r>
        <w:t>SSO/RBAC/advanced governance/custom integrations/support/SLA only when verified</w:t>
      </w:r>
    </w:p>
    <w:p>
      <w:pPr>
        <w:pStyle w:val="Heading1"/>
      </w:pPr>
      <w:r>
        <w:t>19. Contact / Support</w:t>
      </w:r>
    </w:p>
    <w:p>
      <w:pPr>
        <w:pStyle w:val="ListBullet"/>
      </w:pPr>
      <w:r>
        <w:t>Contact Sales</w:t>
      </w:r>
    </w:p>
    <w:p>
      <w:pPr>
        <w:pStyle w:val="ListBullet"/>
      </w:pPr>
      <w:r>
        <w:t>Contact Support</w:t>
      </w:r>
    </w:p>
    <w:p>
      <w:pPr>
        <w:pStyle w:val="ListBullet"/>
      </w:pPr>
      <w:r>
        <w:t>Security Inquiry</w:t>
      </w:r>
    </w:p>
    <w:p>
      <w:pPr>
        <w:pStyle w:val="ListBullet"/>
      </w:pPr>
      <w:r>
        <w:t>Partnership Inquiry</w:t>
      </w:r>
    </w:p>
    <w:p>
      <w:pPr>
        <w:pStyle w:val="ListBullet"/>
      </w:pPr>
      <w:r>
        <w:t>Media Inquiry</w:t>
      </w:r>
    </w:p>
    <w:p>
      <w:pPr>
        <w:pStyle w:val="ListBullet"/>
      </w:pPr>
      <w:r>
        <w:t>General Inquiry</w:t>
      </w:r>
    </w:p>
    <w:p>
      <w:r>
        <w:t>Keep support separate from generic sales contact where possible.</w:t>
      </w:r>
    </w:p>
    <w:p>
      <w:pPr>
        <w:pStyle w:val="Heading1"/>
      </w:pPr>
      <w:r>
        <w:t>20. Chatbot</w:t>
      </w:r>
    </w:p>
    <w:p>
      <w:r>
        <w:t>The chatbot should be context-aware and guide users into meaningful journeys.</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Hi, I'm Teemly AI.</w:t>
              <w:br/>
              <w:br/>
              <w:t>What would you like to explore?</w:t>
              <w:br/>
              <w:br/>
              <w:t>[Understand Teemly]</w:t>
              <w:br/>
              <w:t>[Explore Solutions]</w:t>
              <w:br/>
              <w:t>[See the Platform]</w:t>
              <w:br/>
              <w:t>[Calculate ROI]</w:t>
              <w:br/>
              <w:t>[Security &amp; Privacy]</w:t>
              <w:br/>
              <w:t>[Book a Demo]</w:t>
            </w:r>
          </w:p>
        </w:tc>
      </w:tr>
    </w:tbl>
    <w:p>
      <w:r>
        <w:t>The chatbot should answer product questions from approved Teemly content and should not invent capabilities, integrations, customers or security claims.</w:t>
      </w:r>
    </w:p>
    <w:p>
      <w:pPr>
        <w:pStyle w:val="Heading1"/>
      </w:pPr>
      <w:r>
        <w:t>21. Global CTA System</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rPr>
              <w:t>CTA type</w:t>
            </w:r>
          </w:p>
        </w:tc>
        <w:tc>
          <w:tcPr>
            <w:tcW w:type="dxa" w:w="5112"/>
            <w:shd w:fill="DCE6F1"/>
          </w:tcPr>
          <w:p>
            <w:r>
              <w:rPr>
                <w:b/>
              </w:rPr>
              <w:t>Primary wording</w:t>
            </w:r>
          </w:p>
        </w:tc>
      </w:tr>
      <w:tr>
        <w:tc>
          <w:tcPr>
            <w:tcW w:type="dxa" w:w="5112"/>
            <w:vAlign w:val="top"/>
          </w:tcPr>
          <w:p>
            <w:r>
              <w:t>Primary conversion</w:t>
            </w:r>
          </w:p>
        </w:tc>
        <w:tc>
          <w:tcPr>
            <w:tcW w:type="dxa" w:w="5112"/>
            <w:vAlign w:val="top"/>
          </w:tcPr>
          <w:p>
            <w:r>
              <w:t>Book a Demo</w:t>
            </w:r>
          </w:p>
        </w:tc>
      </w:tr>
      <w:tr>
        <w:tc>
          <w:tcPr>
            <w:tcW w:type="dxa" w:w="5112"/>
            <w:vAlign w:val="top"/>
          </w:tcPr>
          <w:p>
            <w:r>
              <w:t>Product exploration</w:t>
            </w:r>
          </w:p>
        </w:tc>
        <w:tc>
          <w:tcPr>
            <w:tcW w:type="dxa" w:w="5112"/>
            <w:vAlign w:val="top"/>
          </w:tcPr>
          <w:p>
            <w:r>
              <w:t>Take a Tour</w:t>
            </w:r>
          </w:p>
        </w:tc>
      </w:tr>
      <w:tr>
        <w:tc>
          <w:tcPr>
            <w:tcW w:type="dxa" w:w="5112"/>
            <w:vAlign w:val="top"/>
          </w:tcPr>
          <w:p>
            <w:r>
              <w:t>Platform exploration</w:t>
            </w:r>
          </w:p>
        </w:tc>
        <w:tc>
          <w:tcPr>
            <w:tcW w:type="dxa" w:w="5112"/>
            <w:vAlign w:val="top"/>
          </w:tcPr>
          <w:p>
            <w:r>
              <w:t>Explore the Platform</w:t>
            </w:r>
          </w:p>
        </w:tc>
      </w:tr>
      <w:tr>
        <w:tc>
          <w:tcPr>
            <w:tcW w:type="dxa" w:w="5112"/>
            <w:vAlign w:val="top"/>
          </w:tcPr>
          <w:p>
            <w:r>
              <w:t>Commercial/value</w:t>
            </w:r>
          </w:p>
        </w:tc>
        <w:tc>
          <w:tcPr>
            <w:tcW w:type="dxa" w:w="5112"/>
            <w:vAlign w:val="top"/>
          </w:tcPr>
          <w:p>
            <w:r>
              <w:t>Calculate ROI</w:t>
            </w:r>
          </w:p>
        </w:tc>
      </w:tr>
      <w:tr>
        <w:tc>
          <w:tcPr>
            <w:tcW w:type="dxa" w:w="5112"/>
            <w:vAlign w:val="top"/>
          </w:tcPr>
          <w:p>
            <w:r>
              <w:t>Trust</w:t>
            </w:r>
          </w:p>
        </w:tc>
        <w:tc>
          <w:tcPr>
            <w:tcW w:type="dxa" w:w="5112"/>
            <w:vAlign w:val="top"/>
          </w:tcPr>
          <w:p>
            <w:r>
              <w:t>Explore Security</w:t>
            </w:r>
          </w:p>
        </w:tc>
      </w:tr>
      <w:tr>
        <w:tc>
          <w:tcPr>
            <w:tcW w:type="dxa" w:w="5112"/>
            <w:vAlign w:val="top"/>
          </w:tcPr>
          <w:p>
            <w:r>
              <w:t>Content</w:t>
            </w:r>
          </w:p>
        </w:tc>
        <w:tc>
          <w:tcPr>
            <w:tcW w:type="dxa" w:w="5112"/>
            <w:vAlign w:val="top"/>
          </w:tcPr>
          <w:p>
            <w:r>
              <w:t>Read the Report / Explore Resources</w:t>
            </w:r>
          </w:p>
        </w:tc>
      </w:tr>
      <w:tr>
        <w:tc>
          <w:tcPr>
            <w:tcW w:type="dxa" w:w="5112"/>
            <w:vAlign w:val="top"/>
          </w:tcPr>
          <w:p>
            <w:r>
              <w:t>Contact</w:t>
            </w:r>
          </w:p>
        </w:tc>
        <w:tc>
          <w:tcPr>
            <w:tcW w:type="dxa" w:w="5112"/>
            <w:vAlign w:val="top"/>
          </w:tcPr>
          <w:p>
            <w:r>
              <w:t>Talk to an Expert</w:t>
            </w:r>
          </w:p>
        </w:tc>
      </w:tr>
    </w:tbl>
    <w:p>
      <w:pPr>
        <w:pStyle w:val="Heading1"/>
      </w:pPr>
      <w:r>
        <w:t>22. Footer</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PLATFORM</w:t>
              <w:br/>
              <w:t>Platform</w:t>
              <w:br/>
              <w:t>Organizational Intelligence</w:t>
              <w:br/>
              <w:t>Workforce Intelligence</w:t>
              <w:br/>
              <w:t>Work Intelligence</w:t>
              <w:br/>
              <w:t>Integrations</w:t>
              <w:br/>
              <w:t>Architecture</w:t>
              <w:br/>
              <w:br/>
              <w:t>SOLUTIONS</w:t>
              <w:br/>
              <w:t>Executives</w:t>
              <w:br/>
              <w:t>HR</w:t>
              <w:br/>
              <w:t>Managers</w:t>
              <w:br/>
              <w:t>Operations</w:t>
              <w:br/>
              <w:t>IT</w:t>
              <w:br/>
              <w:t>Finance</w:t>
              <w:br/>
              <w:t>AI Leaders</w:t>
              <w:br/>
              <w:br/>
              <w:t>RESOURCES</w:t>
              <w:br/>
              <w:t>Resource Center</w:t>
              <w:br/>
              <w:t>Research</w:t>
              <w:br/>
              <w:t>Reports</w:t>
              <w:br/>
              <w:t>Case Studies</w:t>
              <w:br/>
              <w:t>Blog</w:t>
              <w:br/>
              <w:t>Webinars</w:t>
              <w:br/>
              <w:t>ROI Calculator</w:t>
              <w:br/>
              <w:br/>
              <w:t>TRUST</w:t>
              <w:br/>
              <w:t>Security</w:t>
              <w:br/>
              <w:t>Privacy</w:t>
              <w:br/>
              <w:t>Governance</w:t>
              <w:br/>
              <w:t>Compliance</w:t>
              <w:br/>
              <w:t>Trust Center</w:t>
              <w:br/>
              <w:t>Data Protection</w:t>
              <w:br/>
              <w:br/>
              <w:t>COMPANY</w:t>
              <w:br/>
              <w:t>About</w:t>
              <w:br/>
              <w:t>Customers</w:t>
              <w:br/>
              <w:t>Partners</w:t>
              <w:br/>
              <w:t>Careers</w:t>
              <w:br/>
              <w:t>Contact</w:t>
              <w:br/>
              <w:t>Support</w:t>
              <w:br/>
              <w:br/>
              <w:t>© 2026 Teemly. All rights reserved.</w:t>
              <w:br/>
              <w:t>Privacy | Terms | Cookie Policy | DPA | Accessibility</w:t>
            </w:r>
          </w:p>
        </w:tc>
      </w:tr>
    </w:tbl>
    <w:p>
      <w:pPr>
        <w:pStyle w:val="Heading1"/>
      </w:pPr>
      <w:r>
        <w:t>23. Design System</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rPr>
              <w:t>Dimension</w:t>
            </w:r>
          </w:p>
        </w:tc>
        <w:tc>
          <w:tcPr>
            <w:tcW w:type="dxa" w:w="5112"/>
            <w:shd w:fill="DCE6F1"/>
          </w:tcPr>
          <w:p>
            <w:r>
              <w:rPr>
                <w:b/>
              </w:rPr>
              <w:t>Direction</w:t>
            </w:r>
          </w:p>
        </w:tc>
      </w:tr>
      <w:tr>
        <w:tc>
          <w:tcPr>
            <w:tcW w:type="dxa" w:w="5112"/>
            <w:vAlign w:val="top"/>
          </w:tcPr>
          <w:p>
            <w:r>
              <w:t>Overall style</w:t>
            </w:r>
          </w:p>
        </w:tc>
        <w:tc>
          <w:tcPr>
            <w:tcW w:type="dxa" w:w="5112"/>
            <w:vAlign w:val="top"/>
          </w:tcPr>
          <w:p>
            <w:r>
              <w:t>Premium enterprise SaaS</w:t>
            </w:r>
          </w:p>
        </w:tc>
      </w:tr>
      <w:tr>
        <w:tc>
          <w:tcPr>
            <w:tcW w:type="dxa" w:w="5112"/>
            <w:vAlign w:val="top"/>
          </w:tcPr>
          <w:p>
            <w:r>
              <w:t>Typography</w:t>
            </w:r>
          </w:p>
        </w:tc>
        <w:tc>
          <w:tcPr>
            <w:tcW w:type="dxa" w:w="5112"/>
            <w:vAlign w:val="top"/>
          </w:tcPr>
          <w:p>
            <w:r>
              <w:t>Large, confident headings; high readability; strong hierarchy</w:t>
            </w:r>
          </w:p>
        </w:tc>
      </w:tr>
      <w:tr>
        <w:tc>
          <w:tcPr>
            <w:tcW w:type="dxa" w:w="5112"/>
            <w:vAlign w:val="top"/>
          </w:tcPr>
          <w:p>
            <w:r>
              <w:t>Layout</w:t>
            </w:r>
          </w:p>
        </w:tc>
        <w:tc>
          <w:tcPr>
            <w:tcW w:type="dxa" w:w="5112"/>
            <w:vAlign w:val="top"/>
          </w:tcPr>
          <w:p>
            <w:r>
              <w:t>Generous whitespace, structured grids, clear sections</w:t>
            </w:r>
          </w:p>
        </w:tc>
      </w:tr>
      <w:tr>
        <w:tc>
          <w:tcPr>
            <w:tcW w:type="dxa" w:w="5112"/>
            <w:vAlign w:val="top"/>
          </w:tcPr>
          <w:p>
            <w:r>
              <w:t>Visuals</w:t>
            </w:r>
          </w:p>
        </w:tc>
        <w:tc>
          <w:tcPr>
            <w:tcW w:type="dxa" w:w="5112"/>
            <w:vAlign w:val="top"/>
          </w:tcPr>
          <w:p>
            <w:r>
              <w:t>Product UI, data visualization, architectural diagrams, subtle gradients</w:t>
            </w:r>
          </w:p>
        </w:tc>
      </w:tr>
      <w:tr>
        <w:tc>
          <w:tcPr>
            <w:tcW w:type="dxa" w:w="5112"/>
            <w:vAlign w:val="top"/>
          </w:tcPr>
          <w:p>
            <w:r>
              <w:t>Motion</w:t>
            </w:r>
          </w:p>
        </w:tc>
        <w:tc>
          <w:tcPr>
            <w:tcW w:type="dxa" w:w="5112"/>
            <w:vAlign w:val="top"/>
          </w:tcPr>
          <w:p>
            <w:r>
              <w:t>Purposeful micro-interactions; support reduced motion</w:t>
            </w:r>
          </w:p>
        </w:tc>
      </w:tr>
      <w:tr>
        <w:tc>
          <w:tcPr>
            <w:tcW w:type="dxa" w:w="5112"/>
            <w:vAlign w:val="top"/>
          </w:tcPr>
          <w:p>
            <w:r>
              <w:t>Imagery</w:t>
            </w:r>
          </w:p>
        </w:tc>
        <w:tc>
          <w:tcPr>
            <w:tcW w:type="dxa" w:w="5112"/>
            <w:vAlign w:val="top"/>
          </w:tcPr>
          <w:p>
            <w:r>
              <w:t>Prefer product/abstract intelligence visuals over generic stock</w:t>
            </w:r>
          </w:p>
        </w:tc>
      </w:tr>
      <w:tr>
        <w:tc>
          <w:tcPr>
            <w:tcW w:type="dxa" w:w="5112"/>
            <w:vAlign w:val="top"/>
          </w:tcPr>
          <w:p>
            <w:r>
              <w:t>Color</w:t>
            </w:r>
          </w:p>
        </w:tc>
        <w:tc>
          <w:tcPr>
            <w:tcW w:type="dxa" w:w="5112"/>
            <w:vAlign w:val="top"/>
          </w:tcPr>
          <w:p>
            <w:r>
              <w:t>Define a restrained brand palette; maintain accessible contrast</w:t>
            </w:r>
          </w:p>
        </w:tc>
      </w:tr>
      <w:tr>
        <w:tc>
          <w:tcPr>
            <w:tcW w:type="dxa" w:w="5112"/>
            <w:vAlign w:val="top"/>
          </w:tcPr>
          <w:p>
            <w:r>
              <w:t>Cards</w:t>
            </w:r>
          </w:p>
        </w:tc>
        <w:tc>
          <w:tcPr>
            <w:tcW w:type="dxa" w:w="5112"/>
            <w:vAlign w:val="top"/>
          </w:tcPr>
          <w:p>
            <w:r>
              <w:t>Use cards where they improve scanning; avoid excessive card grids</w:t>
            </w:r>
          </w:p>
        </w:tc>
      </w:tr>
      <w:tr>
        <w:tc>
          <w:tcPr>
            <w:tcW w:type="dxa" w:w="5112"/>
            <w:vAlign w:val="top"/>
          </w:tcPr>
          <w:p>
            <w:r>
              <w:t>Dashboard visuals</w:t>
            </w:r>
          </w:p>
        </w:tc>
        <w:tc>
          <w:tcPr>
            <w:tcW w:type="dxa" w:w="5112"/>
            <w:vAlign w:val="top"/>
          </w:tcPr>
          <w:p>
            <w:r>
              <w:t>Show decision intelligence, not surveillance</w:t>
            </w:r>
          </w:p>
        </w:tc>
      </w:tr>
      <w:tr>
        <w:tc>
          <w:tcPr>
            <w:tcW w:type="dxa" w:w="5112"/>
            <w:vAlign w:val="top"/>
          </w:tcPr>
          <w:p>
            <w:r>
              <w:t>Responsive</w:t>
            </w:r>
          </w:p>
        </w:tc>
        <w:tc>
          <w:tcPr>
            <w:tcW w:type="dxa" w:w="5112"/>
            <w:vAlign w:val="top"/>
          </w:tcPr>
          <w:p>
            <w:r>
              <w:t>Design desktop, tablet and mobile intentionally</w:t>
            </w:r>
          </w:p>
        </w:tc>
      </w:tr>
    </w:tbl>
    <w:p>
      <w:pPr>
        <w:pStyle w:val="Heading1"/>
      </w:pPr>
      <w:r>
        <w:t>23.1 Visual Language</w:t>
      </w:r>
    </w:p>
    <w:p>
      <w:r>
        <w:t>A recurring visual motif should communicate: Signals → Context → Intelligence → Action → Outcome. Use it in hero graphics, architecture diagrams, platform pages and AI experiences.</w:t>
      </w:r>
    </w:p>
    <w:p>
      <w:pPr>
        <w:pStyle w:val="Heading1"/>
      </w:pPr>
      <w:r>
        <w:t>24. Enterprise Buyer Journeys</w:t>
      </w:r>
    </w:p>
    <w:tbl>
      <w:tblPr>
        <w:tblStyle w:val="TableGrid"/>
        <w:tblW w:type="auto" w:w="0"/>
        <w:jc w:val="center"/>
        <w:tblLook w:firstColumn="1" w:firstRow="1" w:lastColumn="0" w:lastRow="0" w:noHBand="0" w:noVBand="1" w:val="04A0"/>
      </w:tblPr>
      <w:tblGrid>
        <w:gridCol w:w="5112"/>
        <w:gridCol w:w="5112"/>
      </w:tblGrid>
      <w:tr>
        <w:tc>
          <w:tcPr>
            <w:tcW w:type="dxa" w:w="5112"/>
            <w:shd w:fill="DCE6F1"/>
          </w:tcPr>
          <w:p>
            <w:r>
              <w:rPr>
                <w:b/>
              </w:rPr>
              <w:t>Buyer</w:t>
            </w:r>
          </w:p>
        </w:tc>
        <w:tc>
          <w:tcPr>
            <w:tcW w:type="dxa" w:w="5112"/>
            <w:shd w:fill="DCE6F1"/>
          </w:tcPr>
          <w:p>
            <w:r>
              <w:rPr>
                <w:b/>
              </w:rPr>
              <w:t>Suggested path</w:t>
            </w:r>
          </w:p>
        </w:tc>
      </w:tr>
      <w:tr>
        <w:tc>
          <w:tcPr>
            <w:tcW w:type="dxa" w:w="5112"/>
            <w:vAlign w:val="top"/>
          </w:tcPr>
          <w:p>
            <w:r>
              <w:t>CEO</w:t>
            </w:r>
          </w:p>
        </w:tc>
        <w:tc>
          <w:tcPr>
            <w:tcW w:type="dxa" w:w="5112"/>
            <w:vAlign w:val="top"/>
          </w:tcPr>
          <w:p>
            <w:r>
              <w:t>Homepage → Business Impact → ROI → Executive Solution → Demo</w:t>
            </w:r>
          </w:p>
        </w:tc>
      </w:tr>
      <w:tr>
        <w:tc>
          <w:tcPr>
            <w:tcW w:type="dxa" w:w="5112"/>
            <w:vAlign w:val="top"/>
          </w:tcPr>
          <w:p>
            <w:r>
              <w:t>CHRO / HR</w:t>
            </w:r>
          </w:p>
        </w:tc>
        <w:tc>
          <w:tcPr>
            <w:tcW w:type="dxa" w:w="5112"/>
            <w:vAlign w:val="top"/>
          </w:tcPr>
          <w:p>
            <w:r>
              <w:t>Homepage → Workforce Intelligence → HR Solution → Security → Demo</w:t>
            </w:r>
          </w:p>
        </w:tc>
      </w:tr>
      <w:tr>
        <w:tc>
          <w:tcPr>
            <w:tcW w:type="dxa" w:w="5112"/>
            <w:vAlign w:val="top"/>
          </w:tcPr>
          <w:p>
            <w:r>
              <w:t>CIO / CTO</w:t>
            </w:r>
          </w:p>
        </w:tc>
        <w:tc>
          <w:tcPr>
            <w:tcW w:type="dxa" w:w="5112"/>
            <w:vAlign w:val="top"/>
          </w:tcPr>
          <w:p>
            <w:r>
              <w:t>Homepage → Platform → Architecture → Integrations → Security → Demo</w:t>
            </w:r>
          </w:p>
        </w:tc>
      </w:tr>
      <w:tr>
        <w:tc>
          <w:tcPr>
            <w:tcW w:type="dxa" w:w="5112"/>
            <w:vAlign w:val="top"/>
          </w:tcPr>
          <w:p>
            <w:r>
              <w:t>CFO</w:t>
            </w:r>
          </w:p>
        </w:tc>
        <w:tc>
          <w:tcPr>
            <w:tcW w:type="dxa" w:w="5112"/>
            <w:vAlign w:val="top"/>
          </w:tcPr>
          <w:p>
            <w:r>
              <w:t>Homepage → ROI → Business Impact → Demo</w:t>
            </w:r>
          </w:p>
        </w:tc>
      </w:tr>
      <w:tr>
        <w:tc>
          <w:tcPr>
            <w:tcW w:type="dxa" w:w="5112"/>
            <w:vAlign w:val="top"/>
          </w:tcPr>
          <w:p>
            <w:r>
              <w:t>Operations</w:t>
            </w:r>
          </w:p>
        </w:tc>
        <w:tc>
          <w:tcPr>
            <w:tcW w:type="dxa" w:w="5112"/>
            <w:vAlign w:val="top"/>
          </w:tcPr>
          <w:p>
            <w:r>
              <w:t>Homepage → Workflow Intelligence → Productivity → Demo</w:t>
            </w:r>
          </w:p>
        </w:tc>
      </w:tr>
      <w:tr>
        <w:tc>
          <w:tcPr>
            <w:tcW w:type="dxa" w:w="5112"/>
            <w:vAlign w:val="top"/>
          </w:tcPr>
          <w:p>
            <w:r>
              <w:t>AI Leader</w:t>
            </w:r>
          </w:p>
        </w:tc>
        <w:tc>
          <w:tcPr>
            <w:tcW w:type="dxa" w:w="5112"/>
            <w:vAlign w:val="top"/>
          </w:tcPr>
          <w:p>
            <w:r>
              <w:t>Homepage → AI Intelligence → AI Impact → ROI → Demo</w:t>
            </w:r>
          </w:p>
        </w:tc>
      </w:tr>
    </w:tbl>
    <w:p>
      <w:pPr>
        <w:pStyle w:val="Heading1"/>
      </w:pPr>
      <w:r>
        <w:t>25. SEO &amp; Content Architecture</w:t>
      </w:r>
    </w:p>
    <w:p>
      <w:r>
        <w:t>Build topic clusters around Organizational Intelligence and related concepts. Prioritize authoritative pillar content over large volumes of thin pages.</w:t>
      </w:r>
    </w:p>
    <w:p>
      <w:pPr>
        <w:pStyle w:val="ListBullet"/>
      </w:pPr>
      <w:r>
        <w:t>Organizational Intelligence</w:t>
      </w:r>
    </w:p>
    <w:p>
      <w:pPr>
        <w:pStyle w:val="ListBullet"/>
      </w:pPr>
      <w:r>
        <w:t>Organizational Intelligence Platform</w:t>
      </w:r>
    </w:p>
    <w:p>
      <w:pPr>
        <w:pStyle w:val="ListBullet"/>
      </w:pPr>
      <w:r>
        <w:t>Organizational Analytics</w:t>
      </w:r>
    </w:p>
    <w:p>
      <w:pPr>
        <w:pStyle w:val="ListBullet"/>
      </w:pPr>
      <w:r>
        <w:t>Organizational Performance</w:t>
      </w:r>
    </w:p>
    <w:p>
      <w:pPr>
        <w:pStyle w:val="ListBullet"/>
      </w:pPr>
      <w:r>
        <w:t>Work Intelligence</w:t>
      </w:r>
    </w:p>
    <w:p>
      <w:pPr>
        <w:pStyle w:val="ListBullet"/>
      </w:pPr>
      <w:r>
        <w:t>Workforce Intelligence</w:t>
      </w:r>
    </w:p>
    <w:p>
      <w:pPr>
        <w:pStyle w:val="ListBullet"/>
      </w:pPr>
      <w:r>
        <w:t>Workflow Intelligence</w:t>
      </w:r>
    </w:p>
    <w:p>
      <w:pPr>
        <w:pStyle w:val="ListBullet"/>
      </w:pPr>
      <w:r>
        <w:t>AI Workforce Intelligence</w:t>
      </w:r>
    </w:p>
    <w:p>
      <w:pPr>
        <w:pStyle w:val="ListBullet"/>
      </w:pPr>
      <w:r>
        <w:t>AI Productivity</w:t>
      </w:r>
    </w:p>
    <w:p>
      <w:pPr>
        <w:pStyle w:val="ListBullet"/>
      </w:pPr>
      <w:r>
        <w:t>AI Impact Measurement</w:t>
      </w:r>
    </w:p>
    <w:p>
      <w:r>
        <w:t>Every indexable page should have title, meta description, canonical URL, Open Graph metadata, semantic headings, internal links and structured data where appropriate.</w:t>
      </w:r>
    </w:p>
    <w:p>
      <w:pPr>
        <w:pStyle w:val="Heading1"/>
      </w:pPr>
      <w:r>
        <w:t>26. Analytics &amp; Measurement</w:t>
      </w:r>
    </w:p>
    <w:p>
      <w:pPr>
        <w:pStyle w:val="ListBullet"/>
      </w:pPr>
      <w:r>
        <w:t>CTA clicks</w:t>
      </w:r>
    </w:p>
    <w:p>
      <w:pPr>
        <w:pStyle w:val="ListBullet"/>
      </w:pPr>
      <w:r>
        <w:t>Demo submissions</w:t>
      </w:r>
    </w:p>
    <w:p>
      <w:pPr>
        <w:pStyle w:val="ListBullet"/>
      </w:pPr>
      <w:r>
        <w:t>Tour interactions</w:t>
      </w:r>
    </w:p>
    <w:p>
      <w:pPr>
        <w:pStyle w:val="ListBullet"/>
      </w:pPr>
      <w:r>
        <w:t>ROI calculator starts</w:t>
      </w:r>
    </w:p>
    <w:p>
      <w:pPr>
        <w:pStyle w:val="ListBullet"/>
      </w:pPr>
      <w:r>
        <w:t>ROI calculator completions</w:t>
      </w:r>
    </w:p>
    <w:p>
      <w:pPr>
        <w:pStyle w:val="ListBullet"/>
      </w:pPr>
      <w:r>
        <w:t>Resource downloads</w:t>
      </w:r>
    </w:p>
    <w:p>
      <w:pPr>
        <w:pStyle w:val="ListBullet"/>
      </w:pPr>
      <w:r>
        <w:t>Form abandonment</w:t>
      </w:r>
    </w:p>
    <w:p>
      <w:pPr>
        <w:pStyle w:val="ListBullet"/>
      </w:pPr>
      <w:r>
        <w:t>Navigation interactions</w:t>
      </w:r>
    </w:p>
    <w:p>
      <w:pPr>
        <w:pStyle w:val="ListBullet"/>
      </w:pPr>
      <w:r>
        <w:t>Chatbot interactions</w:t>
      </w:r>
    </w:p>
    <w:p>
      <w:pPr>
        <w:pStyle w:val="ListBullet"/>
      </w:pPr>
      <w:r>
        <w:t>Page engagement</w:t>
      </w:r>
    </w:p>
    <w:p>
      <w:pPr>
        <w:pStyle w:val="ListBullet"/>
      </w:pPr>
      <w:r>
        <w:t>UTM attribution</w:t>
      </w:r>
    </w:p>
    <w:p>
      <w:r>
        <w:t>Define a centralized event taxonomy before implementation so analytics remains consistent across the site.</w:t>
      </w:r>
    </w:p>
    <w:p>
      <w:pPr>
        <w:pStyle w:val="Heading1"/>
      </w:pPr>
      <w:r>
        <w:t>27. Accessibility &amp; Performance</w:t>
      </w:r>
    </w:p>
    <w:p>
      <w:pPr>
        <w:pStyle w:val="ListBullet"/>
      </w:pPr>
      <w:r>
        <w:t>Target WCAG 2.2 AA principles.</w:t>
      </w:r>
    </w:p>
    <w:p>
      <w:pPr>
        <w:pStyle w:val="ListBullet"/>
      </w:pPr>
      <w:r>
        <w:t>Keyboard navigation and visible focus states.</w:t>
      </w:r>
    </w:p>
    <w:p>
      <w:pPr>
        <w:pStyle w:val="ListBullet"/>
      </w:pPr>
      <w:r>
        <w:t>Semantic HTML and accessible form labels.</w:t>
      </w:r>
    </w:p>
    <w:p>
      <w:pPr>
        <w:pStyle w:val="ListBullet"/>
      </w:pPr>
      <w:r>
        <w:t>Alt text for meaningful imagery.</w:t>
      </w:r>
    </w:p>
    <w:p>
      <w:pPr>
        <w:pStyle w:val="ListBullet"/>
      </w:pPr>
      <w:r>
        <w:t>Sufficient color contrast.</w:t>
      </w:r>
    </w:p>
    <w:p>
      <w:pPr>
        <w:pStyle w:val="ListBullet"/>
      </w:pPr>
      <w:r>
        <w:t>Reduced-motion support.</w:t>
      </w:r>
    </w:p>
    <w:p>
      <w:pPr>
        <w:pStyle w:val="ListBullet"/>
      </w:pPr>
      <w:r>
        <w:t>Optimized images and responsive image loading.</w:t>
      </w:r>
    </w:p>
    <w:p>
      <w:pPr>
        <w:pStyle w:val="ListBullet"/>
      </w:pPr>
      <w:r>
        <w:t>Lazy-load non-critical media.</w:t>
      </w:r>
    </w:p>
    <w:p>
      <w:pPr>
        <w:pStyle w:val="ListBullet"/>
      </w:pPr>
      <w:r>
        <w:t>Keep JavaScript and third-party scripts controlled.</w:t>
      </w:r>
    </w:p>
    <w:p>
      <w:pPr>
        <w:pStyle w:val="ListBullet"/>
      </w:pPr>
      <w:r>
        <w:t>Target strong Core Web Vitals.</w:t>
      </w:r>
    </w:p>
    <w:p>
      <w:pPr>
        <w:pStyle w:val="Heading1"/>
      </w:pPr>
      <w:r>
        <w:t>28. Reusable Component System</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Navigation</w:t>
              <w:br/>
              <w:t>MegaMenu</w:t>
              <w:br/>
              <w:t>AnnouncementBar</w:t>
              <w:br/>
              <w:br/>
              <w:t>Hero</w:t>
              <w:br/>
              <w:t>SectionHeader</w:t>
              <w:br/>
              <w:t>CTA</w:t>
              <w:br/>
              <w:t>Button</w:t>
              <w:br/>
              <w:t>Breadcrumb</w:t>
              <w:br/>
              <w:br/>
              <w:t>LogoCloud</w:t>
              <w:br/>
              <w:t>MetricStrip</w:t>
              <w:br/>
              <w:t>FeatureCard</w:t>
              <w:br/>
              <w:t>SolutionCard</w:t>
              <w:br/>
              <w:t>PlatformCard</w:t>
              <w:br/>
              <w:t>OutcomeCard</w:t>
              <w:br/>
              <w:t>Testimonial</w:t>
              <w:br/>
              <w:t>CustomerStory</w:t>
              <w:br/>
              <w:br/>
              <w:t>DashboardShowcase</w:t>
              <w:br/>
              <w:t>ProductScreenshot</w:t>
              <w:br/>
              <w:t>ProductTour</w:t>
              <w:br/>
              <w:t>AIChatDemo</w:t>
              <w:br/>
              <w:br/>
              <w:t>IntegrationGrid</w:t>
              <w:br/>
              <w:t>SecurityGrid</w:t>
              <w:br/>
              <w:t>ArchitectureDiagram</w:t>
              <w:br/>
              <w:t>Timeline</w:t>
              <w:br/>
              <w:t>Comparison</w:t>
              <w:br/>
              <w:br/>
              <w:t>ROICalculator</w:t>
              <w:br/>
              <w:t>DemoForm</w:t>
              <w:br/>
              <w:t>ContactForm</w:t>
              <w:br/>
              <w:t>NewsletterForm</w:t>
              <w:br/>
              <w:br/>
              <w:t>ResourceCard</w:t>
              <w:br/>
              <w:t>ResourceFilter</w:t>
              <w:br/>
              <w:t>CaseStudyCard</w:t>
              <w:br/>
              <w:t>BlogCard</w:t>
              <w:br/>
              <w:br/>
              <w:t>FAQ</w:t>
              <w:br/>
              <w:t>Accordion</w:t>
              <w:br/>
              <w:t>Chatbot</w:t>
              <w:br/>
              <w:t>CookieBanner</w:t>
              <w:br/>
              <w:t>Footer</w:t>
            </w:r>
          </w:p>
        </w:tc>
      </w:tr>
    </w:tbl>
    <w:p>
      <w:pPr>
        <w:pStyle w:val="Heading1"/>
      </w:pPr>
      <w:r>
        <w:t>29. Recommended Development Structure</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teemly-website/</w:t>
              <w:br/>
              <w:t>├── app/</w:t>
              <w:br/>
              <w:t>│   ├── page.tsx</w:t>
              <w:br/>
              <w:t>│   ├── platform/</w:t>
              <w:br/>
              <w:t>│   ├── solutions/</w:t>
              <w:br/>
              <w:t>│   ├── industries/</w:t>
              <w:br/>
              <w:t>│   ├── resources/</w:t>
              <w:br/>
              <w:t>│   ├── security/</w:t>
              <w:br/>
              <w:t>│   ├── pricing/</w:t>
              <w:br/>
              <w:t>│   ├── roi-calculator/</w:t>
              <w:br/>
              <w:t>│   ├── take-a-tour/</w:t>
              <w:br/>
              <w:t>│   ├── book-a-demo/</w:t>
              <w:br/>
              <w:t>│   ├── company/</w:t>
              <w:br/>
              <w:t>│   └── legal/</w:t>
              <w:br/>
              <w:t>├── components/</w:t>
              <w:br/>
              <w:t>│   ├── navigation/</w:t>
              <w:br/>
              <w:t>│   ├── heroes/</w:t>
              <w:br/>
              <w:t>│   ├── cards/</w:t>
              <w:br/>
              <w:t>│   ├── platform/</w:t>
              <w:br/>
              <w:t>│   ├── solutions/</w:t>
              <w:br/>
              <w:t>│   ├── security/</w:t>
              <w:br/>
              <w:t>│   ├── forms/</w:t>
              <w:br/>
              <w:t>│   ├── roi/</w:t>
              <w:br/>
              <w:t>│   ├── resources/</w:t>
              <w:br/>
              <w:t>│   ├── chatbot/</w:t>
              <w:br/>
              <w:t>│   └── footer/</w:t>
              <w:br/>
              <w:t>├── content/</w:t>
              <w:br/>
              <w:t>│   ├── platform/</w:t>
              <w:br/>
              <w:t>│   ├── solutions/</w:t>
              <w:br/>
              <w:t>│   ├── resources/</w:t>
              <w:br/>
              <w:t>│   ├── security/</w:t>
              <w:br/>
              <w:t>│   └── company/</w:t>
              <w:br/>
              <w:t>├── data/</w:t>
              <w:br/>
              <w:t>│   ├── navigation.ts</w:t>
              <w:br/>
              <w:t>│   ├── solutions.ts</w:t>
              <w:br/>
              <w:t>│   ├── integrations.ts</w:t>
              <w:br/>
              <w:t>│   ├── resources.ts</w:t>
              <w:br/>
              <w:t>│   └── faqs.ts</w:t>
              <w:br/>
              <w:t>├── lib/</w:t>
              <w:br/>
              <w:t>│   ├── analytics.ts</w:t>
              <w:br/>
              <w:t>│   ├── forms.ts</w:t>
              <w:br/>
              <w:t>│   ├── seo.ts</w:t>
              <w:br/>
              <w:t>│   └── roi.ts</w:t>
              <w:br/>
              <w:t>├── public/</w:t>
              <w:br/>
              <w:t>│   ├── images/</w:t>
              <w:br/>
              <w:t>│   ├── logos/</w:t>
              <w:br/>
              <w:t>│   ├── screenshots/</w:t>
              <w:br/>
              <w:t>│   └── icons/</w:t>
              <w:br/>
              <w:t>└── styles/</w:t>
              <w:br/>
              <w:t xml:space="preserve">    └── design-system.css</w:t>
            </w:r>
          </w:p>
        </w:tc>
      </w:tr>
    </w:tbl>
    <w:p>
      <w:pPr>
        <w:pStyle w:val="Heading1"/>
      </w:pPr>
      <w:r>
        <w:t>30. Phase 1 — Enterprise Core</w:t>
      </w:r>
    </w:p>
    <w:p>
      <w:r>
        <w:t>Do not attempt to launch the full long-tail sitemap immediately. Build a strong 15–20 page foundation.</w:t>
      </w:r>
    </w:p>
    <w:p>
      <w:pPr>
        <w:pStyle w:val="ListNumber"/>
      </w:pPr>
      <w:r>
        <w:t>Home</w:t>
      </w:r>
    </w:p>
    <w:p>
      <w:pPr>
        <w:pStyle w:val="ListNumber"/>
      </w:pPr>
      <w:r>
        <w:t>Platform</w:t>
      </w:r>
    </w:p>
    <w:p>
      <w:pPr>
        <w:pStyle w:val="ListNumber"/>
      </w:pPr>
      <w:r>
        <w:t>Organizational Intelligence</w:t>
      </w:r>
    </w:p>
    <w:p>
      <w:pPr>
        <w:pStyle w:val="ListNumber"/>
      </w:pPr>
      <w:r>
        <w:t>Workforce Intelligence</w:t>
      </w:r>
    </w:p>
    <w:p>
      <w:pPr>
        <w:pStyle w:val="ListNumber"/>
      </w:pPr>
      <w:r>
        <w:t>Work Intelligence</w:t>
      </w:r>
    </w:p>
    <w:p>
      <w:pPr>
        <w:pStyle w:val="ListNumber"/>
      </w:pPr>
      <w:r>
        <w:t>AI Intelligence</w:t>
      </w:r>
    </w:p>
    <w:p>
      <w:pPr>
        <w:pStyle w:val="ListNumber"/>
      </w:pPr>
      <w:r>
        <w:t>Solutions</w:t>
      </w:r>
    </w:p>
    <w:p>
      <w:pPr>
        <w:pStyle w:val="ListNumber"/>
      </w:pPr>
      <w:r>
        <w:t>Executive Solution</w:t>
      </w:r>
    </w:p>
    <w:p>
      <w:pPr>
        <w:pStyle w:val="ListNumber"/>
      </w:pPr>
      <w:r>
        <w:t>HR Solution</w:t>
      </w:r>
    </w:p>
    <w:p>
      <w:pPr>
        <w:pStyle w:val="ListNumber"/>
      </w:pPr>
      <w:r>
        <w:t>Operations Solution</w:t>
      </w:r>
    </w:p>
    <w:p>
      <w:pPr>
        <w:pStyle w:val="ListNumber"/>
      </w:pPr>
      <w:r>
        <w:t>AI Solution</w:t>
      </w:r>
    </w:p>
    <w:p>
      <w:pPr>
        <w:pStyle w:val="ListNumber"/>
      </w:pPr>
      <w:r>
        <w:t>Why Teemly</w:t>
      </w:r>
    </w:p>
    <w:p>
      <w:pPr>
        <w:pStyle w:val="ListNumber"/>
      </w:pPr>
      <w:r>
        <w:t>ROI Calculator</w:t>
      </w:r>
    </w:p>
    <w:p>
      <w:pPr>
        <w:pStyle w:val="ListNumber"/>
      </w:pPr>
      <w:r>
        <w:t>Take a Tour</w:t>
      </w:r>
    </w:p>
    <w:p>
      <w:pPr>
        <w:pStyle w:val="ListNumber"/>
      </w:pPr>
      <w:r>
        <w:t>Book a Demo</w:t>
      </w:r>
    </w:p>
    <w:p>
      <w:pPr>
        <w:pStyle w:val="ListNumber"/>
      </w:pPr>
      <w:r>
        <w:t>Security &amp; Trust</w:t>
      </w:r>
    </w:p>
    <w:p>
      <w:pPr>
        <w:pStyle w:val="ListNumber"/>
      </w:pPr>
      <w:r>
        <w:t>Integrations</w:t>
      </w:r>
    </w:p>
    <w:p>
      <w:pPr>
        <w:pStyle w:val="ListNumber"/>
      </w:pPr>
      <w:r>
        <w:t>Resources</w:t>
      </w:r>
    </w:p>
    <w:p>
      <w:pPr>
        <w:pStyle w:val="ListNumber"/>
      </w:pPr>
      <w:r>
        <w:t>About</w:t>
      </w:r>
    </w:p>
    <w:p>
      <w:pPr>
        <w:pStyle w:val="ListNumber"/>
      </w:pPr>
      <w:r>
        <w:t>Contact</w:t>
      </w:r>
    </w:p>
    <w:p>
      <w:r>
        <w:t>Phase 2 can expand industries, additional solution pages, resource types, customer stories, security subpages, legal pages and deeper SEO content.</w:t>
      </w:r>
    </w:p>
    <w:p>
      <w:pPr>
        <w:pStyle w:val="Heading1"/>
      </w:pPr>
      <w:r>
        <w:t>31. Claude Code — Master Context</w:t>
      </w:r>
    </w:p>
    <w:p>
      <w:r>
        <w:t>The following block should be saved as TEEMLY_WEBSITE_MASTER_CONTEXT.md and treated as the source of truth by Claude Code.</w:t>
      </w:r>
    </w:p>
    <w:tbl>
      <w:tblPr>
        <w:tblW w:type="auto" w:w="0"/>
        <w:jc w:val="center"/>
        <w:tblLook w:firstColumn="1" w:firstRow="1" w:lastColumn="0" w:lastRow="0" w:noHBand="0" w:noVBand="1" w:val="04A0"/>
      </w:tblPr>
      <w:tblGrid>
        <w:gridCol w:w="10224"/>
      </w:tblGrid>
      <w:tr>
        <w:tc>
          <w:tcPr>
            <w:tcW w:type="dxa" w:w="10224"/>
            <w:shd w:fill="F4F6F8"/>
          </w:tcPr>
          <w:p>
            <w:r>
              <w:rPr>
                <w:rFonts w:ascii="Courier New" w:hAnsi="Courier New"/>
                <w:sz w:val="16"/>
              </w:rPr>
              <w:t># TEEMLY WEBSITE — MASTER CONTEXT</w:t>
              <w:br/>
              <w:br/>
              <w:t>## BRAND</w:t>
              <w:br/>
              <w:t>Brand: Teemly</w:t>
              <w:br/>
              <w:t>Category: Organizational Intelligence Platform</w:t>
              <w:br/>
              <w:t>Primary positioning: Teemly helps organizations understand how work happens across people, technology and workflows, and turn that understanding into actionable intelligence.</w:t>
              <w:br/>
              <w:t>Core concept: Signals → Context → Intelligence → Action → Outcomes.</w:t>
              <w:br/>
              <w:br/>
              <w:t>## WEBSITE OBJECTIVE</w:t>
              <w:br/>
              <w:t>1. Explain Teemly clearly.</w:t>
              <w:br/>
              <w:t>2. Establish Organizational Intelligence as a category.</w:t>
              <w:br/>
              <w:t>3. Demonstrate product capabilities.</w:t>
              <w:br/>
              <w:t>4. Communicate enterprise-grade trust.</w:t>
              <w:br/>
              <w:t>5. Explain privacy and data protection.</w:t>
              <w:br/>
              <w:t>6. Demonstrate measurable business value.</w:t>
              <w:br/>
              <w:t>7. Capture qualified enterprise leads.</w:t>
              <w:br/>
              <w:t>8. Support different buyer journeys.</w:t>
              <w:br/>
              <w:t>9. Provide resources and education.</w:t>
              <w:br/>
              <w:t>10. Convert visitors into tours and demos.</w:t>
              <w:br/>
              <w:br/>
              <w:t>## BRAND PRINCIPLES</w:t>
              <w:br/>
              <w:t>Must feel: enterprise, intelligent, modern, trustworthy, technical, human, data-driven, premium, clear.</w:t>
              <w:br/>
              <w:t>Must not feel: surveillance-focused, cheap SaaS, generic HR software, generic employee monitoring, overly corporate, dashboard-heavy, stock-photo driven.</w:t>
              <w:br/>
              <w:br/>
              <w:t>## PRIMARY NAVIGATION</w:t>
              <w:br/>
              <w:t>Platform | Solutions | Why Teemly | Resources | Security &amp; Trust | Pricing</w:t>
              <w:br/>
              <w:t>Primary CTAs: Take a Tour | Book a Demo</w:t>
              <w:br/>
              <w:t>Secondary/value CTA: Calculate ROI</w:t>
              <w:br/>
              <w:br/>
              <w:t>## CORE MESSAGE</w:t>
              <w:br/>
              <w:t>Organizations generate data across people, work, technology and workflows. This data is fragmented. Teemly connects signals, creates organizational context, generates intelligence and helps leaders make better decisions.</w:t>
              <w:br/>
              <w:br/>
              <w:t>## CORE MODEL</w:t>
              <w:br/>
              <w:t>DATA → CONTEXT → INTELLIGENCE → RECOMMENDATIONS → ACTION → BUSINESS OUTCOMES</w:t>
              <w:br/>
              <w:br/>
              <w:t>## PLATFORM</w:t>
              <w:br/>
              <w:t>Organizational Intelligence</w:t>
              <w:br/>
              <w:t>Workforce Intelligence</w:t>
              <w:br/>
              <w:t>Work Intelligence</w:t>
              <w:br/>
              <w:t>Workflow Intelligence</w:t>
              <w:br/>
              <w:t>AI Intelligence</w:t>
              <w:br/>
              <w:t>Organizational Context</w:t>
              <w:br/>
              <w:t>Data Platform</w:t>
              <w:br/>
              <w:t>Integrations</w:t>
              <w:br/>
              <w:t>Security &amp; Governance</w:t>
              <w:br/>
              <w:br/>
              <w:t>## SOLUTIONS</w:t>
              <w:br/>
              <w:t>Executives, HR, Managers, Operations, IT, Finance, AI/Data leaders.</w:t>
              <w:br/>
              <w:t>Problems: productivity, workforce optimization, workflow optimization, capacity planning, technology utilization, AI impact, employee experience, organizational performance.</w:t>
              <w:br/>
              <w:br/>
              <w:t>## TRUST</w:t>
              <w:br/>
              <w:t>Data privacy, data protection, encryption, identity, access control, RBAC, SSO, MFA, tenant isolation, data retention, data residency, audit logs, infrastructure, application security, AI security, governance and compliance.</w:t>
              <w:br/>
              <w:t>NEVER invent certifications, compliance claims, infrastructure capabilities or security features. Only publish verified capabilities.</w:t>
              <w:br/>
              <w:br/>
              <w:t>## CONVERSION</w:t>
              <w:br/>
              <w:t>Primary: Book a Demo</w:t>
              <w:br/>
              <w:t>Secondary: Take a Tour</w:t>
              <w:br/>
              <w:t>Value: Calculate ROI</w:t>
              <w:br/>
              <w:t>Trust: Explore Security</w:t>
              <w:br/>
              <w:t>Education: Explore Platform</w:t>
              <w:br/>
              <w:br/>
              <w:t>## FORMS</w:t>
              <w:br/>
              <w:t>Capture: name, business email, company, job title, country, company size, industry, primary interest, business problem, timeline, message and consent.</w:t>
              <w:br/>
              <w:t>Capture UTM parameters and page attribution where lawful and appropriate.</w:t>
              <w:br/>
              <w:br/>
              <w:t>## DESIGN</w:t>
              <w:br/>
              <w:t>Premium enterprise SaaS. Use large typography, whitespace, product UI, data visualization, architectural diagrams, subtle gradients, high-quality motion and strong hierarchy.</w:t>
              <w:br/>
              <w:t>Avoid surveillance imagery, CCTV, spy visuals, generic stock photography and overloaded dashboards.</w:t>
              <w:br/>
              <w:br/>
              <w:t>## SIGNATURE VISUAL</w:t>
              <w:br/>
              <w:t>SIGNALS → CONTEXT → TEEMLY INTELLIGENCE → ACTION → OUTCOME</w:t>
              <w:br/>
              <w:br/>
              <w:t>## DEVELOPMENT</w:t>
              <w:br/>
              <w:t>Build reusable components. Keep content separated from presentation where practical. Make navigation data-driven. Use reusable solution/resource templates. Centralize forms, analytics, SEO metadata and event definitions.</w:t>
              <w:br/>
              <w:br/>
              <w:t>## CONTENT PRINCIPLE</w:t>
              <w:br/>
              <w:t>Problem → Insight → Capability → Evidence → Outcome → CTA</w:t>
              <w:br/>
              <w:br/>
              <w:t>## BUYER JOURNEYS</w:t>
              <w:br/>
              <w:t>CEO: Homepage → Business Impact → ROI → Executive Solution → Demo</w:t>
              <w:br/>
              <w:t>CHRO: Homepage → Workforce Intelligence → HR Solution → Security → Demo</w:t>
              <w:br/>
              <w:t>CIO/CTO: Homepage → Platform → Architecture → Integrations → Security → Demo</w:t>
              <w:br/>
              <w:t>CFO: Homepage → ROI → Business Impact → Demo</w:t>
              <w:br/>
              <w:t>Operations: Homepage → Workflow Intelligence → Productivity → Demo</w:t>
              <w:br/>
              <w:t>AI Leader: Homepage → AI Intelligence → AI Impact → ROI → Demo</w:t>
              <w:br/>
              <w:br/>
              <w:t>## IMPORTANT</w:t>
              <w:br/>
              <w:t>Do not copy competitor websites. Use reference sites only for structural inspiration. Teemly must have its own positioning, visual identity, content, product language, intelligence model and user experience.</w:t>
            </w:r>
          </w:p>
        </w:tc>
      </w:tr>
    </w:tbl>
    <w:p>
      <w:pPr>
        <w:pStyle w:val="Heading1"/>
      </w:pPr>
      <w:r>
        <w:t>32. Reference Principles</w:t>
      </w:r>
    </w:p>
    <w:p>
      <w:r>
        <w:t>Reference websites supplied for this blueprint: Teemly current website, Visier, Teramind and ActivTrak. Their role is to inform enterprise information architecture, trust communication, solution organization, resources and conversion patterns—not to copy design or content.</w:t>
      </w:r>
    </w:p>
    <w:p>
      <w:r>
        <w:t>The Teemly website should combine enterprise credibility, clear product storytelling, strong security/privacy communication and outcome-oriented conversion while establishing its own Organizational Intelligence narrative.</w:t>
      </w:r>
    </w:p>
    <w:p>
      <w:pPr>
        <w:pStyle w:val="Heading1"/>
      </w:pPr>
      <w:r>
        <w:t>33. Final Build Rules</w:t>
      </w:r>
    </w:p>
    <w:p>
      <w:pPr>
        <w:pStyle w:val="ListNumber"/>
      </w:pPr>
      <w:r>
        <w:t>Start with the master context and sitemap before implementing individual pages.</w:t>
      </w:r>
    </w:p>
    <w:p>
      <w:pPr>
        <w:pStyle w:val="ListNumber"/>
      </w:pPr>
      <w:r>
        <w:t>Build the design system and reusable components before creating dozens of pages.</w:t>
      </w:r>
    </w:p>
    <w:p>
      <w:pPr>
        <w:pStyle w:val="ListNumber"/>
      </w:pPr>
      <w:r>
        <w:t>Do not invent product capabilities, integrations, customer logos, security controls or compliance certifications.</w:t>
      </w:r>
    </w:p>
    <w:p>
      <w:pPr>
        <w:pStyle w:val="ListNumber"/>
      </w:pPr>
      <w:r>
        <w:t>Do not make the product look like surveillance software.</w:t>
      </w:r>
    </w:p>
    <w:p>
      <w:pPr>
        <w:pStyle w:val="ListNumber"/>
      </w:pPr>
      <w:r>
        <w:t>Show business intelligence and organizational context rather than raw activity monitoring.</w:t>
      </w:r>
    </w:p>
    <w:p>
      <w:pPr>
        <w:pStyle w:val="ListNumber"/>
      </w:pPr>
      <w:r>
        <w:t>Make enterprise trust visible throughout the site, not hidden only in the footer.</w:t>
      </w:r>
    </w:p>
    <w:p>
      <w:pPr>
        <w:pStyle w:val="ListNumber"/>
      </w:pPr>
      <w:r>
        <w:t>Use ROI as a value-validation mechanism, not as an unsupported promise.</w:t>
      </w:r>
    </w:p>
    <w:p>
      <w:pPr>
        <w:pStyle w:val="ListNumber"/>
      </w:pPr>
      <w:r>
        <w:t>Keep every page connected to a buyer journey and a measurable CTA.</w:t>
      </w:r>
    </w:p>
    <w:p>
      <w:pPr>
        <w:pStyle w:val="ListNumber"/>
      </w:pPr>
      <w:r>
        <w:t>Create content/data structures that allow new solution and resource pages to be added without new component code.</w:t>
      </w:r>
    </w:p>
    <w:p>
      <w:pPr>
        <w:pStyle w:val="ListNumber"/>
      </w:pPr>
      <w:r>
        <w:t>Treat the website as part of Teemly's GTM infrastructure, not merely a brochure.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Teemly Enterprise Website Master Blueprint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