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4882373"/>
    <w:p w:rsidR="00F26467" w:rsidRPr="004854CC" w:rsidRDefault="00617785" w:rsidP="002F786E">
      <w:pPr>
        <w:pStyle w:val="Title"/>
        <w:rPr>
          <w:rFonts w:ascii="Calibri" w:hAnsi="Calibri"/>
          <w:color w:val="B02931"/>
          <w:sz w:val="40"/>
          <w:szCs w:val="40"/>
          <w:u w:val="none"/>
        </w:rPr>
      </w:pPr>
      <w:r>
        <w:rPr>
          <w:noProof/>
        </w:rPr>
        <mc:AlternateContent>
          <mc:Choice Requires="wpg">
            <w:drawing>
              <wp:anchor distT="0" distB="0" distL="114300" distR="114300" simplePos="0" relativeHeight="251672064" behindDoc="0" locked="0" layoutInCell="1" allowOverlap="1">
                <wp:simplePos x="0" y="0"/>
                <wp:positionH relativeFrom="column">
                  <wp:posOffset>4911090</wp:posOffset>
                </wp:positionH>
                <wp:positionV relativeFrom="paragraph">
                  <wp:posOffset>-1224280</wp:posOffset>
                </wp:positionV>
                <wp:extent cx="1643380" cy="10799445"/>
                <wp:effectExtent l="0" t="0" r="0" b="20955"/>
                <wp:wrapNone/>
                <wp:docPr id="9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380" cy="10799445"/>
                          <a:chOff x="9658" y="740"/>
                          <a:chExt cx="2588" cy="15120"/>
                        </a:xfrm>
                      </wpg:grpSpPr>
                      <wps:wsp>
                        <wps:cNvPr id="91" name="Freeform 6"/>
                        <wps:cNvSpPr>
                          <a:spLocks/>
                        </wps:cNvSpPr>
                        <wps:spPr bwMode="auto">
                          <a:xfrm>
                            <a:off x="9781" y="740"/>
                            <a:ext cx="2465" cy="15120"/>
                          </a:xfrm>
                          <a:custGeom>
                            <a:avLst/>
                            <a:gdLst>
                              <a:gd name="T0" fmla="*/ 2465 w 502"/>
                              <a:gd name="T1" fmla="*/ 0 h 3168"/>
                              <a:gd name="T2" fmla="*/ 457 w 502"/>
                              <a:gd name="T3" fmla="*/ 0 h 3168"/>
                              <a:gd name="T4" fmla="*/ 0 w 502"/>
                              <a:gd name="T5" fmla="*/ 15120 h 3168"/>
                              <a:gd name="T6" fmla="*/ 2465 w 502"/>
                              <a:gd name="T7" fmla="*/ 15120 h 3168"/>
                              <a:gd name="T8" fmla="*/ 2465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EFB32F"/>
                              </a:gs>
                              <a:gs pos="100000">
                                <a:srgbClr val="EF792F"/>
                              </a:gs>
                            </a:gsLst>
                            <a:lin ang="0" scaled="1"/>
                          </a:gradFill>
                          <a:ln>
                            <a:noFill/>
                          </a:ln>
                          <a:effectLst/>
                          <a:extLst>
                            <a:ext uri="{91240B29-F687-4f45-9708-019B960494DF}"/>
                            <a:ext uri="{AF507438-7753-43e0-B8FC-AC1667EBCBE1}"/>
                          </a:extLst>
                        </wps:spPr>
                        <wps:bodyPr rot="0" vert="horz" wrap="square" lIns="91440" tIns="45720" rIns="91440" bIns="45720" anchor="t" anchorCtr="0" upright="1">
                          <a:noAutofit/>
                        </wps:bodyPr>
                      </wps:wsp>
                      <wpg:grpSp>
                        <wpg:cNvPr id="92" name="Group 7"/>
                        <wpg:cNvGrpSpPr>
                          <a:grpSpLocks/>
                        </wpg:cNvGrpSpPr>
                        <wpg:grpSpPr bwMode="auto">
                          <a:xfrm>
                            <a:off x="9658" y="740"/>
                            <a:ext cx="2157" cy="15120"/>
                            <a:chOff x="21532" y="360"/>
                            <a:chExt cx="2157" cy="15120"/>
                          </a:xfrm>
                        </wpg:grpSpPr>
                        <wps:wsp>
                          <wps:cNvPr id="93" name="Freeform 8"/>
                          <wps:cNvSpPr>
                            <a:spLocks/>
                          </wps:cNvSpPr>
                          <wps:spPr bwMode="auto">
                            <a:xfrm>
                              <a:off x="21532" y="360"/>
                              <a:ext cx="1855" cy="15120"/>
                            </a:xfrm>
                            <a:custGeom>
                              <a:avLst/>
                              <a:gdLst>
                                <a:gd name="T0" fmla="*/ 484 w 387"/>
                                <a:gd name="T1" fmla="*/ 0 h 3172"/>
                                <a:gd name="T2" fmla="*/ 0 w 387"/>
                                <a:gd name="T3" fmla="*/ 15120 h 3172"/>
                                <a:gd name="T4" fmla="*/ 0 60000 65536"/>
                                <a:gd name="T5" fmla="*/ 0 60000 65536"/>
                              </a:gdLst>
                              <a:ahLst/>
                              <a:cxnLst>
                                <a:cxn ang="T4">
                                  <a:pos x="T0" y="T1"/>
                                </a:cxn>
                                <a:cxn ang="T5">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4" name="Freeform 9"/>
                          <wps:cNvSpPr>
                            <a:spLocks/>
                          </wps:cNvSpPr>
                          <wps:spPr bwMode="auto">
                            <a:xfrm>
                              <a:off x="21887" y="360"/>
                              <a:ext cx="1600" cy="15120"/>
                            </a:xfrm>
                            <a:custGeom>
                              <a:avLst/>
                              <a:gdLst>
                                <a:gd name="T0" fmla="*/ 0 w 334"/>
                                <a:gd name="T1" fmla="*/ 0 h 3172"/>
                                <a:gd name="T2" fmla="*/ 77 w 334"/>
                                <a:gd name="T3" fmla="*/ 15120 h 3172"/>
                                <a:gd name="T4" fmla="*/ 0 60000 65536"/>
                                <a:gd name="T5" fmla="*/ 0 60000 65536"/>
                              </a:gdLst>
                              <a:ahLst/>
                              <a:cxnLst>
                                <a:cxn ang="T4">
                                  <a:pos x="T0" y="T1"/>
                                </a:cxn>
                                <a:cxn ang="T5">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5" name="Freeform 10"/>
                          <wps:cNvSpPr>
                            <a:spLocks/>
                          </wps:cNvSpPr>
                          <wps:spPr bwMode="auto">
                            <a:xfrm>
                              <a:off x="22064" y="360"/>
                              <a:ext cx="1625" cy="15120"/>
                            </a:xfrm>
                            <a:custGeom>
                              <a:avLst/>
                              <a:gdLst>
                                <a:gd name="T0" fmla="*/ 101 w 339"/>
                                <a:gd name="T1" fmla="*/ 0 h 3172"/>
                                <a:gd name="T2" fmla="*/ 0 w 339"/>
                                <a:gd name="T3" fmla="*/ 15120 h 3172"/>
                                <a:gd name="T4" fmla="*/ 0 60000 65536"/>
                                <a:gd name="T5" fmla="*/ 0 60000 65536"/>
                              </a:gdLst>
                              <a:ahLst/>
                              <a:cxnLst>
                                <a:cxn ang="T4">
                                  <a:pos x="T0" y="T1"/>
                                </a:cxn>
                                <a:cxn ang="T5">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6" name="Freeform 11"/>
                          <wps:cNvSpPr>
                            <a:spLocks/>
                          </wps:cNvSpPr>
                          <wps:spPr bwMode="auto">
                            <a:xfrm>
                              <a:off x="21863" y="360"/>
                              <a:ext cx="1644" cy="15120"/>
                            </a:xfrm>
                            <a:custGeom>
                              <a:avLst/>
                              <a:gdLst>
                                <a:gd name="T0" fmla="*/ 134 w 343"/>
                                <a:gd name="T1" fmla="*/ 0 h 3172"/>
                                <a:gd name="T2" fmla="*/ 0 w 343"/>
                                <a:gd name="T3" fmla="*/ 15120 h 3172"/>
                                <a:gd name="T4" fmla="*/ 0 60000 65536"/>
                                <a:gd name="T5" fmla="*/ 0 60000 65536"/>
                              </a:gdLst>
                              <a:ahLst/>
                              <a:cxnLst>
                                <a:cxn ang="T4">
                                  <a:pos x="T0" y="T1"/>
                                </a:cxn>
                                <a:cxn ang="T5">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s:wsp>
                          <wps:cNvPr id="97" name="Freeform 12"/>
                          <wps:cNvSpPr>
                            <a:spLocks/>
                          </wps:cNvSpPr>
                          <wps:spPr bwMode="auto">
                            <a:xfrm>
                              <a:off x="21704" y="360"/>
                              <a:ext cx="1620" cy="15120"/>
                            </a:xfrm>
                            <a:custGeom>
                              <a:avLst/>
                              <a:gdLst>
                                <a:gd name="T0" fmla="*/ 96 w 338"/>
                                <a:gd name="T1" fmla="*/ 0 h 3172"/>
                                <a:gd name="T2" fmla="*/ 0 w 338"/>
                                <a:gd name="T3" fmla="*/ 15120 h 3172"/>
                                <a:gd name="T4" fmla="*/ 0 60000 65536"/>
                                <a:gd name="T5" fmla="*/ 0 60000 65536"/>
                              </a:gdLst>
                              <a:ahLst/>
                              <a:cxnLst>
                                <a:cxn ang="T4">
                                  <a:pos x="T0" y="T1"/>
                                </a:cxn>
                                <a:cxn ang="T5">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ext uri="{AF507438-7753-43e0-B8FC-AC1667EBCBE1}"/>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2ACA940" id="Group 19" o:spid="_x0000_s1026" style="position:absolute;margin-left:386.7pt;margin-top:-96.4pt;width:129.4pt;height:850.35pt;z-index:251672064" coordorigin="9658,740" coordsize="2588,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">
                <v:shape id="Freeform 6" o:spid="_x0000_s1027" style="position:absolute;left:9781;top:740;width:2465;height:1512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UYMQA&#10;AADbAAAADwAAAGRycy9kb3ducmV2LnhtbESP3YrCMBSE74V9h3AW9kbWVC/Edo0iC5UFK/j3AGeb&#10;Y1tsTkoTbX17IwheDjPzDTNf9qYWN2pdZVnBeBSBIM6trrhQcDqm3zMQziNrrC2Tgjs5WC4+BnNM&#10;tO14T7eDL0SAsEtQQel9k0jp8pIMupFtiIN3tq1BH2RbSN1iF+CmlpMomkqDFYeFEhv6LSm/HK5G&#10;QRanm2zTFc3leN+m/7vVZHjO1kp9ffarHxCeev8Ov9p/WkE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lGDEAAAA2wAAAA8AAAAAAAAAAAAAAAAAmAIAAGRycy9k&#10;b3ducmV2LnhtbFBLBQYAAAAABAAEAPUAAACJAwAAAAA=&#10;" path="m502,c93,,93,,93,,146,383,323,1900,,3168v502,,502,,502,l502,xe" fillcolor="#efb32f" stroked="f">
                  <v:fill color2="#ef792f" rotate="t" angle="90" focus="100%" type="gradient"/>
                  <v:path arrowok="t" o:connecttype="custom" o:connectlocs="12104,0;2244,0;0,72164;12104,72164;12104,0" o:connectangles="0,0,0,0,0"/>
                </v:shape>
                <v:group id="Group 7" o:spid="_x0000_s1028" style="position:absolute;left:9658;top:740;width:2157;height:15120" coordorigin="21532,360" coordsize="2157,1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8" o:spid="_x0000_s1029"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f5cQA&#10;AADbAAAADwAAAGRycy9kb3ducmV2LnhtbESP3WrCQBSE7wt9h+UI3unGv9KmrlJERRAKtT7AMXua&#10;xGTPht3VxLd3BaGXw8x8w8yXnanFlZwvLSsYDRMQxJnVJecKjr+bwTsIH5A11pZJwY08LBevL3NM&#10;tW35h66HkIsIYZ+igiKEJpXSZwUZ9EPbEEfvzzqDIUqXS+2wjXBTy3GSvEmDJceFAhtaFZRVh4tR&#10;MKsq2U5neDruz6vvLa9P1eXslOr3uq9PEIG68B9+tndawcc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qH+XEAAAA2wAAAA8AAAAAAAAAAAAAAAAAmAIAAGRycy9k&#10;b3ducmV2LnhtbFBLBQYAAAAABAAEAPUAAACJAwAAAAA=&#10;" path="m101,c387,1404,122,2697,,3172e" filled="f" strokecolor="#fffffe" strokeweight=".5pt">
                    <v:stroke joinstyle="miter"/>
                    <v:path arrowok="t" o:connecttype="custom" o:connectlocs="2320,0;0,72073" o:connectangles="0,0"/>
                  </v:shape>
                  <v:shape id="Freeform 9" o:spid="_x0000_s1030"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B18QA&#10;AADbAAAADwAAAGRycy9kb3ducmV2LnhtbESPS4vCQBCE7wv+h6EFb+vER8TNOooPBPciJO5hj02m&#10;TYKZnpAZNf57R1jwWFTVV9Ri1Zla3Kh1lWUFo2EEgji3uuJCwe9p/zkH4TyyxtoyKXiQg9Wy97HA&#10;RNs7p3TLfCEChF2CCkrvm0RKl5dk0A1tQxy8s20N+iDbQuoW7wFuajmOopk0WHFYKLGhbUn5Jbsa&#10;BVkV026S/xxxdon/0k2cjuJzqtSg362/QXjq/Dv83z5oBV9Te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AdfEAAAA2wAAAA8AAAAAAAAAAAAAAAAAmAIAAGRycy9k&#10;b3ducmV2LnhtbFBLBQYAAAAABAAEAPUAAACJAwAAAAA=&#10;" path="m,c334,1375,126,2664,16,3172e" filled="f" strokecolor="#fffffe" strokeweight=".5pt">
                    <v:stroke joinstyle="miter"/>
                    <v:path arrowok="t" o:connecttype="custom" o:connectlocs="0,0;369,72073" o:connectangles="0,0"/>
                  </v:shape>
                  <v:shape id="Freeform 10" o:spid="_x0000_s1031"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DNcQA&#10;AADbAAAADwAAAGRycy9kb3ducmV2LnhtbESPQWvCQBSE7wX/w/IEb3WjoNToKiIKUoo2moPHZ/aZ&#10;BLNvQ3bV6K/vFgo9DjPzDTNbtKYSd2pcaVnBoB+BIM6sLjlXkB437x8gnEfWWFkmBU9ysJh33mYY&#10;a/vghO4Hn4sAYRejgsL7OpbSZQUZdH1bEwfvYhuDPsgml7rBR4CbSg6jaCwNlhwWCqxpVVB2PdyM&#10;gvPXZ7JPr7u0dufld/Iie1rvrVK9brucgvDU+v/wX3urFUxG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UAzXEAAAA2wAAAA8AAAAAAAAAAAAAAAAAmAIAAGRycy9k&#10;b3ducmV2LnhtbFBLBQYAAAAABAAEAPUAAACJAwAAAAA=&#10;" path="m21,c339,1377,116,2664,,3172e" filled="f" strokecolor="#efb32f" strokeweight=".5pt">
                    <v:stroke joinstyle="miter"/>
                    <v:path arrowok="t" o:connecttype="custom" o:connectlocs="484,0;0,72073" o:connectangles="0,0"/>
                  </v:shape>
                  <v:shape id="Freeform 11" o:spid="_x0000_s1032"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YcUA&#10;AADbAAAADwAAAGRycy9kb3ducmV2LnhtbESPQWvCQBSE70L/w/IKXkKzqwcxqatIpVARiqbp/ZF9&#10;TUKzb0N2G+O/dwuFHoeZ+YbZ7CbbiZEG3zrWsEgVCOLKmZZrDeXH69MahA/IBjvHpOFGHnbbh9kG&#10;c+OufKGxCLWIEPY5amhC6HMpfdWQRZ+6njh6X26wGKIcamkGvEa47eRSqZW02HJcaLCnl4aq7+LH&#10;ahjPSZscXfZ5OJTvqjwn4bTYZ1rPH6f9M4hAU/gP/7XfjIZsB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90dhxQAAANsAAAAPAAAAAAAAAAAAAAAAAJgCAABkcnMv&#10;ZG93bnJldi54bWxQSwUGAAAAAAQABAD1AAAAigMAAAAA&#10;" path="m28,c343,1379,117,2666,,3172e" filled="f" strokecolor="#fffffe" strokeweight=".5pt">
                    <v:stroke joinstyle="miter"/>
                    <v:path arrowok="t" o:connecttype="custom" o:connectlocs="642,0;0,72073" o:connectangles="0,0"/>
                  </v:shape>
                  <v:shape id="Freeform 12" o:spid="_x0000_s1033"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5GMEA&#10;AADbAAAADwAAAGRycy9kb3ducmV2LnhtbESPzarCMBSE9xd8h3AENxdNVfCnGkUEwa1acXtojm2x&#10;OalNtNWnNxcuuBxm5htmuW5NKZ5Uu8KyguEgAkGcWl1wpiA57fozEM4jaywtk4IXOVivOj9LjLVt&#10;+EDPo89EgLCLUUHufRVL6dKcDLqBrYiDd7W1QR9knUldYxPgppSjKJpIgwWHhRwr2uaU3o4Po2Cc&#10;/Tbj5LLHidPv9IZu975vz0r1uu1mAcJT67/h//ZeK5hP4e9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uRjBAAAA2wAAAA8AAAAAAAAAAAAAAAAAmAIAAGRycy9kb3du&#10;cmV2LnhtbFBLBQYAAAAABAAEAPUAAACGAwAAAAA=&#10;" path="m20,c338,1378,116,2664,,3172e" filled="f" strokecolor="#efb32f" strokeweight=".5pt">
                    <v:stroke joinstyle="miter"/>
                    <v:path arrowok="t" o:connecttype="custom" o:connectlocs="460,0;0,72073" o:connectangles="0,0"/>
                  </v:shape>
                </v:group>
              </v:group>
            </w:pict>
          </mc:Fallback>
        </mc:AlternateContent>
      </w:r>
      <w:proofErr w:type="gramStart"/>
      <w:r w:rsidR="00F26467" w:rsidRPr="004854CC">
        <w:rPr>
          <w:rFonts w:ascii="Calibri" w:hAnsi="Calibri"/>
          <w:color w:val="0000FF"/>
          <w:sz w:val="40"/>
          <w:szCs w:val="40"/>
          <w:u w:val="none"/>
        </w:rPr>
        <w:t>i</w:t>
      </w:r>
      <w:r w:rsidR="00F26467" w:rsidRPr="004854CC">
        <w:rPr>
          <w:rFonts w:ascii="Calibri" w:hAnsi="Calibri"/>
          <w:color w:val="008000"/>
          <w:sz w:val="40"/>
          <w:szCs w:val="40"/>
          <w:u w:val="none"/>
        </w:rPr>
        <w:t>2</w:t>
      </w:r>
      <w:r w:rsidR="00F26467" w:rsidRPr="004854CC">
        <w:rPr>
          <w:rFonts w:ascii="Calibri" w:hAnsi="Calibri"/>
          <w:color w:val="FF0000"/>
          <w:sz w:val="40"/>
          <w:szCs w:val="40"/>
          <w:u w:val="none"/>
        </w:rPr>
        <w:t>s</w:t>
      </w:r>
      <w:proofErr w:type="gramEnd"/>
      <w:r w:rsidR="00F26467" w:rsidRPr="004854CC">
        <w:rPr>
          <w:rFonts w:ascii="Calibri" w:hAnsi="Calibri"/>
          <w:color w:val="B02931"/>
          <w:sz w:val="40"/>
          <w:szCs w:val="40"/>
          <w:u w:val="none"/>
        </w:rPr>
        <w:t xml:space="preserve"> </w:t>
      </w:r>
      <w:r w:rsidR="008435A7">
        <w:rPr>
          <w:rFonts w:ascii="Calibri" w:hAnsi="Calibri"/>
          <w:color w:val="000000"/>
          <w:sz w:val="40"/>
          <w:szCs w:val="40"/>
          <w:u w:val="none"/>
        </w:rPr>
        <w:t>Business</w:t>
      </w:r>
      <w:r w:rsidR="002F786E" w:rsidRPr="002F786E">
        <w:rPr>
          <w:rFonts w:ascii="Calibri" w:hAnsi="Calibri"/>
          <w:color w:val="000000"/>
          <w:sz w:val="40"/>
          <w:szCs w:val="40"/>
          <w:u w:val="none"/>
        </w:rPr>
        <w:t xml:space="preserve"> Solution </w:t>
      </w:r>
      <w:proofErr w:type="spellStart"/>
      <w:r w:rsidR="006F385E">
        <w:rPr>
          <w:rFonts w:ascii="Calibri" w:hAnsi="Calibri"/>
          <w:color w:val="000000"/>
          <w:sz w:val="40"/>
          <w:szCs w:val="40"/>
          <w:u w:val="none"/>
        </w:rPr>
        <w:t>Pte</w:t>
      </w:r>
      <w:proofErr w:type="spellEnd"/>
      <w:r w:rsidR="006F385E">
        <w:rPr>
          <w:rFonts w:ascii="Calibri" w:hAnsi="Calibri"/>
          <w:color w:val="000000"/>
          <w:sz w:val="40"/>
          <w:szCs w:val="40"/>
          <w:u w:val="none"/>
        </w:rPr>
        <w:t xml:space="preserve"> Ltd</w:t>
      </w:r>
      <w:r w:rsidR="005D1277" w:rsidRPr="005D1277">
        <w:rPr>
          <w:noProof/>
          <w:lang w:val="en-SG" w:eastAsia="en-SG"/>
        </w:rPr>
        <w:t xml:space="preserve"> </w: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617785" w:rsidP="00D3023C">
      <w:pPr>
        <w:tabs>
          <w:tab w:val="left" w:pos="4635"/>
        </w:tabs>
        <w:ind w:left="810" w:right="720"/>
      </w:pPr>
      <w:r>
        <w:rPr>
          <w:noProof/>
          <w:lang w:val="en-US"/>
        </w:rPr>
        <mc:AlternateContent>
          <mc:Choice Requires="wps">
            <w:drawing>
              <wp:anchor distT="36576" distB="36576" distL="36576" distR="36576" simplePos="0" relativeHeight="251658752" behindDoc="0" locked="0" layoutInCell="1" allowOverlap="1">
                <wp:simplePos x="0" y="0"/>
                <wp:positionH relativeFrom="page">
                  <wp:posOffset>85725</wp:posOffset>
                </wp:positionH>
                <wp:positionV relativeFrom="page">
                  <wp:posOffset>2371725</wp:posOffset>
                </wp:positionV>
                <wp:extent cx="6088380" cy="1866900"/>
                <wp:effectExtent l="0" t="0" r="7620" b="0"/>
                <wp:wrapNone/>
                <wp:docPr id="8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866900"/>
                        </a:xfrm>
                        <a:prstGeom prst="rect">
                          <a:avLst/>
                        </a:prstGeom>
                        <a:noFill/>
                        <a:ln>
                          <a:noFill/>
                        </a:ln>
                        <a:extLst>
                          <a:ext uri="{909E8E84-426E-40dd-AFC4-6F175D3DCCD1}"/>
                          <a:ext uri="{91240B29-F687-4f45-9708-019B960494DF}"/>
                        </a:extLst>
                      </wps:spPr>
                      <wps:txbx>
                        <w:txbxContent>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75pt;margin-top:186.75pt;width:479.4pt;height:147pt;z-index:2516587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" filled="f" stroked="f">
                <v:textbox inset="2.88pt,2.88pt,2.88pt,2.88pt">
                  <w:txbxContent>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Design and Development of Services and </w:t>
                      </w:r>
                    </w:p>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 xml:space="preserve">Workflows on the Integration Platform of the </w:t>
                      </w:r>
                    </w:p>
                    <w:p w:rsidR="00271400" w:rsidRPr="00C139B9" w:rsidRDefault="00271400" w:rsidP="002E64BC">
                      <w:pPr>
                        <w:widowControl w:val="0"/>
                        <w:spacing w:line="500" w:lineRule="exact"/>
                        <w:jc w:val="center"/>
                        <w:rPr>
                          <w:rFonts w:asciiTheme="minorHAnsi" w:hAnsiTheme="minorHAnsi"/>
                          <w:bCs/>
                          <w:color w:val="EF792F"/>
                          <w:w w:val="90"/>
                          <w:sz w:val="44"/>
                          <w:szCs w:val="44"/>
                        </w:rPr>
                      </w:pPr>
                      <w:r w:rsidRPr="00C139B9">
                        <w:rPr>
                          <w:rFonts w:asciiTheme="minorHAnsi" w:hAnsiTheme="minorHAnsi"/>
                          <w:bCs/>
                          <w:color w:val="EF792F"/>
                          <w:w w:val="90"/>
                          <w:sz w:val="44"/>
                          <w:szCs w:val="44"/>
                        </w:rPr>
                        <w:t>Next Generation Application of Essilor</w:t>
                      </w:r>
                    </w:p>
                  </w:txbxContent>
                </v:textbox>
                <w10:wrap anchorx="page" anchory="page"/>
              </v:shape>
            </w:pict>
          </mc:Fallback>
        </mc:AlternateContent>
      </w:r>
    </w:p>
    <w:p w:rsidR="005D1277" w:rsidRDefault="005D1277" w:rsidP="00D3023C">
      <w:pPr>
        <w:tabs>
          <w:tab w:val="left" w:pos="4635"/>
        </w:tabs>
        <w:ind w:left="810" w:right="720"/>
      </w:pPr>
    </w:p>
    <w:p w:rsidR="005D1277" w:rsidRDefault="005D1277" w:rsidP="00D3023C">
      <w:pPr>
        <w:tabs>
          <w:tab w:val="left" w:pos="4635"/>
        </w:tabs>
        <w:ind w:left="810" w:right="720"/>
      </w:pPr>
    </w:p>
    <w:p w:rsidR="005D1277" w:rsidRDefault="005D1277" w:rsidP="00D3023C">
      <w:pPr>
        <w:tabs>
          <w:tab w:val="left" w:pos="4635"/>
        </w:tabs>
        <w:ind w:left="810" w:right="720"/>
      </w:pPr>
    </w:p>
    <w:p w:rsidR="00D3023C" w:rsidRPr="0022560D" w:rsidRDefault="00D3023C" w:rsidP="00D3023C">
      <w:pPr>
        <w:tabs>
          <w:tab w:val="left" w:pos="4635"/>
        </w:tabs>
        <w:ind w:left="810" w:right="720"/>
      </w:pPr>
    </w:p>
    <w:p w:rsidR="00AF4BEC" w:rsidRPr="00116C01" w:rsidRDefault="00617785" w:rsidP="00AF4BEC">
      <w:pPr>
        <w:ind w:left="1440"/>
        <w:jc w:val="left"/>
        <w:rPr>
          <w:sz w:val="22"/>
          <w:szCs w:val="22"/>
        </w:rPr>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1991360</wp:posOffset>
                </wp:positionH>
                <wp:positionV relativeFrom="paragraph">
                  <wp:posOffset>3750945</wp:posOffset>
                </wp:positionV>
                <wp:extent cx="3322955" cy="2255520"/>
                <wp:effectExtent l="0" t="0" r="0" b="0"/>
                <wp:wrapNone/>
                <wp:docPr id="8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2255520"/>
                        </a:xfrm>
                        <a:prstGeom prst="rect">
                          <a:avLst/>
                        </a:prstGeom>
                        <a:solidFill>
                          <a:srgbClr val="FFFFFF"/>
                        </a:solidFill>
                        <a:ln>
                          <a:noFill/>
                        </a:ln>
                        <a:extLst>
                          <a:ext uri="{91240B29-F687-4f45-9708-019B960494DF}"/>
                        </a:extLst>
                      </wps:spPr>
                      <wps:txbx>
                        <w:txbxContent>
                          <w:p w:rsidR="00C81FEA" w:rsidRDefault="00271400"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695080" w:rsidRDefault="00695080"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695080" w:rsidRPr="00D27EB9" w:rsidRDefault="00C81FEA"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sidR="00695080">
                              <w:rPr>
                                <w:rFonts w:ascii="Calibri" w:hAnsi="Calibri"/>
                                <w:i/>
                                <w:sz w:val="28"/>
                                <w:szCs w:val="28"/>
                              </w:rPr>
                              <w:t xml:space="preserve"> </w:t>
                            </w:r>
                          </w:p>
                          <w:p w:rsidR="00271400" w:rsidRPr="006626EE" w:rsidRDefault="00271400" w:rsidP="00D27EB9">
                            <w:pPr>
                              <w:pStyle w:val="Title"/>
                              <w:jc w:val="right"/>
                              <w:rPr>
                                <w:rFonts w:ascii="Calibri" w:hAnsi="Calibri"/>
                                <w:b w:val="0"/>
                                <w:color w:val="0000FF"/>
                                <w:sz w:val="28"/>
                                <w:szCs w:val="28"/>
                                <w:u w:val="none"/>
                                <w:rPrChange w:id="1" w:author="sudheer" w:date="2014-11-21T23:46:00Z">
                                  <w:rPr>
                                    <w:rFonts w:ascii="Calibri" w:hAnsi="Calibri"/>
                                    <w:b w:val="0"/>
                                    <w:color w:val="0000FF"/>
                                    <w:sz w:val="28"/>
                                    <w:szCs w:val="28"/>
                                  </w:rPr>
                                </w:rPrChange>
                              </w:rPr>
                            </w:pPr>
                            <w:r>
                              <w:rPr>
                                <w:b w:val="0"/>
                                <w:bCs/>
                                <w:noProof/>
                                <w:sz w:val="32"/>
                                <w:szCs w:val="32"/>
                                <w:u w:val="none"/>
                                <w:rPrChange w:id="2" w:author="Unknown">
                                  <w:rPr>
                                    <w:b w:val="0"/>
                                    <w:bCs/>
                                    <w:noProof/>
                                    <w:sz w:val="32"/>
                                    <w:szCs w:val="32"/>
                                  </w:rPr>
                                </w:rPrChange>
                              </w:rPr>
                              <w:drawing>
                                <wp:inline distT="0" distB="0" distL="0" distR="0">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271400" w:rsidRPr="00D27EB9" w:rsidRDefault="00271400" w:rsidP="00D27EB9">
                            <w:pPr>
                              <w:pStyle w:val="Title"/>
                              <w:jc w:val="right"/>
                              <w:rPr>
                                <w:rFonts w:ascii="Calibri" w:hAnsi="Calibri"/>
                                <w:b w:val="0"/>
                                <w:color w:val="0000FF"/>
                                <w:sz w:val="28"/>
                                <w:szCs w:val="28"/>
                              </w:rPr>
                            </w:pPr>
                          </w:p>
                          <w:p w:rsidR="00271400" w:rsidRPr="00D27EB9" w:rsidRDefault="00271400"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271400" w:rsidRPr="00D27EB9" w:rsidRDefault="002714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8" o:spid="_x0000_s1027" type="#_x0000_t202" style="position:absolute;left:0;text-align:left;margin-left:156.8pt;margin-top:295.35pt;width:261.65pt;height:177.6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" stroked="f">
                <v:textbox style="mso-fit-shape-to-text:t">
                  <w:txbxContent>
                    <w:p w:rsidR="00C81FEA" w:rsidRDefault="00271400" w:rsidP="00C81FEA">
                      <w:pPr>
                        <w:pStyle w:val="NormalWeb"/>
                        <w:spacing w:before="0" w:after="0"/>
                        <w:jc w:val="right"/>
                        <w:rPr>
                          <w:rFonts w:ascii="Calibri" w:hAnsi="Calibri"/>
                          <w:i/>
                          <w:sz w:val="28"/>
                          <w:szCs w:val="28"/>
                        </w:rPr>
                      </w:pPr>
                      <w:r w:rsidRPr="00D27EB9">
                        <w:rPr>
                          <w:rFonts w:ascii="Calibri" w:hAnsi="Calibri"/>
                          <w:i/>
                          <w:sz w:val="28"/>
                          <w:szCs w:val="28"/>
                        </w:rPr>
                        <w:t>For further information please contact</w:t>
                      </w:r>
                    </w:p>
                    <w:p w:rsidR="00695080" w:rsidRDefault="00695080" w:rsidP="00C81FEA">
                      <w:pPr>
                        <w:pStyle w:val="NormalWeb"/>
                        <w:spacing w:before="0" w:after="0"/>
                        <w:jc w:val="right"/>
                        <w:rPr>
                          <w:rFonts w:ascii="Verdana" w:hAnsi="Verdana"/>
                          <w:b/>
                          <w:bCs/>
                          <w:color w:val="474747"/>
                          <w:sz w:val="16"/>
                          <w:szCs w:val="16"/>
                        </w:rPr>
                      </w:pPr>
                      <w:r>
                        <w:rPr>
                          <w:rFonts w:ascii="Verdana" w:hAnsi="Verdana"/>
                          <w:b/>
                          <w:bCs/>
                          <w:color w:val="474747"/>
                          <w:sz w:val="16"/>
                          <w:szCs w:val="16"/>
                        </w:rPr>
                        <w:t>Sujith Unnikrishnan</w:t>
                      </w:r>
                    </w:p>
                    <w:p w:rsidR="00695080" w:rsidRPr="00D27EB9" w:rsidRDefault="00C81FEA" w:rsidP="00D27EB9">
                      <w:pPr>
                        <w:pStyle w:val="NormalWeb"/>
                        <w:spacing w:before="0" w:after="0"/>
                        <w:jc w:val="right"/>
                        <w:rPr>
                          <w:rFonts w:ascii="Calibri" w:hAnsi="Calibri"/>
                          <w:i/>
                          <w:sz w:val="28"/>
                          <w:szCs w:val="28"/>
                        </w:rPr>
                      </w:pPr>
                      <w:r>
                        <w:rPr>
                          <w:rFonts w:ascii="Verdana" w:hAnsi="Verdana"/>
                          <w:b/>
                          <w:bCs/>
                          <w:color w:val="474747"/>
                          <w:sz w:val="16"/>
                          <w:szCs w:val="16"/>
                        </w:rPr>
                        <w:t xml:space="preserve">Delivery Head </w:t>
                      </w:r>
                      <w:r w:rsidR="00695080">
                        <w:rPr>
                          <w:rFonts w:ascii="Calibri" w:hAnsi="Calibri"/>
                          <w:i/>
                          <w:sz w:val="28"/>
                          <w:szCs w:val="28"/>
                        </w:rPr>
                        <w:t xml:space="preserve"> </w:t>
                      </w:r>
                    </w:p>
                    <w:p w:rsidR="00271400" w:rsidRPr="006626EE" w:rsidRDefault="00271400" w:rsidP="00D27EB9">
                      <w:pPr>
                        <w:pStyle w:val="Title"/>
                        <w:jc w:val="right"/>
                        <w:rPr>
                          <w:rFonts w:ascii="Calibri" w:hAnsi="Calibri"/>
                          <w:b w:val="0"/>
                          <w:color w:val="0000FF"/>
                          <w:sz w:val="28"/>
                          <w:szCs w:val="28"/>
                          <w:u w:val="none"/>
                          <w:rPrChange w:id="3" w:author="sudheer" w:date="2014-11-21T23:46:00Z">
                            <w:rPr>
                              <w:rFonts w:ascii="Calibri" w:hAnsi="Calibri"/>
                              <w:b w:val="0"/>
                              <w:color w:val="0000FF"/>
                              <w:sz w:val="28"/>
                              <w:szCs w:val="28"/>
                            </w:rPr>
                          </w:rPrChange>
                        </w:rPr>
                      </w:pPr>
                      <w:r>
                        <w:rPr>
                          <w:b w:val="0"/>
                          <w:bCs/>
                          <w:noProof/>
                          <w:sz w:val="32"/>
                          <w:szCs w:val="32"/>
                          <w:u w:val="none"/>
                          <w:rPrChange w:id="4" w:author="Unknown">
                            <w:rPr>
                              <w:b w:val="0"/>
                              <w:bCs/>
                              <w:noProof/>
                              <w:sz w:val="32"/>
                              <w:szCs w:val="32"/>
                            </w:rPr>
                          </w:rPrChange>
                        </w:rPr>
                        <w:drawing>
                          <wp:inline distT="0" distB="0" distL="0" distR="0">
                            <wp:extent cx="600075" cy="685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85800"/>
                                    </a:xfrm>
                                    <a:prstGeom prst="rect">
                                      <a:avLst/>
                                    </a:prstGeom>
                                    <a:noFill/>
                                    <a:ln>
                                      <a:noFill/>
                                    </a:ln>
                                  </pic:spPr>
                                </pic:pic>
                              </a:graphicData>
                            </a:graphic>
                          </wp:inline>
                        </w:drawing>
                      </w:r>
                    </w:p>
                    <w:p w:rsidR="00271400" w:rsidRPr="00D27EB9" w:rsidRDefault="00271400" w:rsidP="00D27EB9">
                      <w:pPr>
                        <w:pStyle w:val="Title"/>
                        <w:jc w:val="right"/>
                        <w:rPr>
                          <w:rFonts w:ascii="Calibri" w:hAnsi="Calibri"/>
                          <w:b w:val="0"/>
                          <w:color w:val="0000FF"/>
                          <w:sz w:val="28"/>
                          <w:szCs w:val="28"/>
                        </w:rPr>
                      </w:pPr>
                    </w:p>
                    <w:p w:rsidR="00271400" w:rsidRPr="00D27EB9" w:rsidRDefault="00271400" w:rsidP="00D27EB9">
                      <w:pPr>
                        <w:pStyle w:val="Title"/>
                        <w:jc w:val="right"/>
                        <w:rPr>
                          <w:rFonts w:ascii="Calibri" w:hAnsi="Calibri"/>
                          <w:b w:val="0"/>
                          <w:color w:val="0000FF"/>
                          <w:sz w:val="28"/>
                          <w:szCs w:val="28"/>
                        </w:rPr>
                      </w:pPr>
                      <w:r w:rsidRPr="00D27EB9">
                        <w:rPr>
                          <w:rFonts w:ascii="Calibri" w:hAnsi="Calibri"/>
                          <w:b w:val="0"/>
                          <w:color w:val="0000FF"/>
                          <w:sz w:val="28"/>
                          <w:szCs w:val="28"/>
                        </w:rPr>
                        <w:t>www.i2sbs.com</w:t>
                      </w:r>
                    </w:p>
                    <w:p w:rsidR="00271400" w:rsidRPr="00D27EB9" w:rsidRDefault="00271400"/>
                  </w:txbxContent>
                </v:textbox>
              </v:shape>
            </w:pict>
          </mc:Fallback>
        </mc:AlternateContent>
      </w:r>
      <w:r>
        <w:rPr>
          <w:noProof/>
          <w:lang w:val="en-US"/>
        </w:rPr>
        <mc:AlternateContent>
          <mc:Choice Requires="wps">
            <w:drawing>
              <wp:anchor distT="0" distB="0" distL="114300" distR="114300" simplePos="0" relativeHeight="251678208" behindDoc="0" locked="0" layoutInCell="1" allowOverlap="1">
                <wp:simplePos x="0" y="0"/>
                <wp:positionH relativeFrom="column">
                  <wp:posOffset>-892810</wp:posOffset>
                </wp:positionH>
                <wp:positionV relativeFrom="paragraph">
                  <wp:posOffset>6796405</wp:posOffset>
                </wp:positionV>
                <wp:extent cx="6005195" cy="753745"/>
                <wp:effectExtent l="0" t="0" r="0" b="8255"/>
                <wp:wrapNone/>
                <wp:docPr id="87"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753745"/>
                        </a:xfrm>
                        <a:prstGeom prst="rect">
                          <a:avLst/>
                        </a:prstGeom>
                        <a:solidFill>
                          <a:srgbClr val="FFFFFF"/>
                        </a:solidFill>
                        <a:ln>
                          <a:noFill/>
                        </a:ln>
                        <a:extLst>
                          <a:ext uri="{91240B29-F687-4f45-9708-019B960494DF}"/>
                        </a:extLst>
                      </wps:spPr>
                      <wps:txbx>
                        <w:txbxContent>
                          <w:p w:rsidR="00271400" w:rsidRPr="009A55CB" w:rsidRDefault="00271400"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271400" w:rsidRPr="009A55CB" w:rsidRDefault="00271400" w:rsidP="009A55CB">
                            <w:pPr>
                              <w:spacing w:after="0" w:line="240" w:lineRule="auto"/>
                              <w:rPr>
                                <w:color w:val="BFBFBF" w:themeColor="background1" w:themeShade="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9" o:spid="_x0000_s1028" type="#_x0000_t202" style="position:absolute;left:0;text-align:left;margin-left:-70.3pt;margin-top:535.15pt;width:472.85pt;height:5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" stroked="f">
                <v:textbox>
                  <w:txbxContent>
                    <w:p w:rsidR="00271400" w:rsidRPr="009A55CB" w:rsidRDefault="00271400" w:rsidP="009A55CB">
                      <w:pPr>
                        <w:pStyle w:val="BodyText2"/>
                        <w:spacing w:after="0" w:line="240" w:lineRule="auto"/>
                        <w:rPr>
                          <w:i/>
                          <w:iCs/>
                          <w:color w:val="BFBFBF" w:themeColor="background1" w:themeShade="BF"/>
                          <w:sz w:val="22"/>
                          <w:szCs w:val="22"/>
                        </w:rPr>
                      </w:pPr>
                      <w:r w:rsidRPr="009A55CB">
                        <w:rPr>
                          <w:i/>
                          <w:iCs/>
                          <w:color w:val="BFBFBF" w:themeColor="background1" w:themeShade="BF"/>
                          <w:sz w:val="22"/>
                          <w:szCs w:val="22"/>
                        </w:rPr>
                        <w:t>Note: The contents of this proposal are considered i2s Confidential.  No part of this proposal may be reproduced in any form by any means without the prior written authorization of i2s Business Solutions.</w:t>
                      </w:r>
                    </w:p>
                    <w:p w:rsidR="00271400" w:rsidRPr="009A55CB" w:rsidRDefault="00271400" w:rsidP="009A55CB">
                      <w:pPr>
                        <w:spacing w:after="0" w:line="240" w:lineRule="auto"/>
                        <w:rPr>
                          <w:color w:val="BFBFBF" w:themeColor="background1" w:themeShade="BF"/>
                        </w:rPr>
                      </w:pPr>
                    </w:p>
                  </w:txbxContent>
                </v:textbox>
              </v:shape>
            </w:pict>
          </mc:Fallback>
        </mc:AlternateContent>
      </w:r>
      <w:r w:rsidR="00D3023C" w:rsidRPr="0022560D">
        <w:br w:type="page"/>
      </w:r>
    </w:p>
    <w:sdt>
      <w:sdtPr>
        <w:rPr>
          <w:rFonts w:ascii="Calibri" w:eastAsia="Times New Roman" w:hAnsi="Calibri" w:cs="Times New Roman"/>
          <w:color w:val="auto"/>
          <w:sz w:val="20"/>
          <w:szCs w:val="24"/>
          <w:lang w:val="en-GB"/>
        </w:rPr>
        <w:id w:val="-1906521701"/>
        <w:docPartObj>
          <w:docPartGallery w:val="Table of Contents"/>
          <w:docPartUnique/>
        </w:docPartObj>
      </w:sdtPr>
      <w:sdtEndPr>
        <w:rPr>
          <w:b/>
          <w:bCs/>
          <w:noProof/>
        </w:rPr>
      </w:sdtEndPr>
      <w:sdtContent>
        <w:p w:rsidR="00AF4BEC" w:rsidRDefault="00AF4BEC">
          <w:pPr>
            <w:pStyle w:val="TOCHeading"/>
          </w:pPr>
          <w:r>
            <w:t>Table of Contents</w:t>
          </w:r>
        </w:p>
        <w:p w:rsidR="00FA45EE" w:rsidRDefault="00AF4BEC">
          <w:pPr>
            <w:pStyle w:val="TOC1"/>
            <w:tabs>
              <w:tab w:val="left" w:pos="720"/>
              <w:tab w:val="right" w:leader="dot" w:pos="9250"/>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417845169" w:history="1">
            <w:r w:rsidR="00FA45EE" w:rsidRPr="00152755">
              <w:rPr>
                <w:rStyle w:val="Hyperlink"/>
                <w:noProof/>
              </w:rPr>
              <w:t>1.</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Executive Summary</w:t>
            </w:r>
            <w:r w:rsidR="00FA45EE">
              <w:rPr>
                <w:noProof/>
                <w:webHidden/>
              </w:rPr>
              <w:tab/>
            </w:r>
            <w:r w:rsidR="00FA45EE">
              <w:rPr>
                <w:noProof/>
                <w:webHidden/>
              </w:rPr>
              <w:fldChar w:fldCharType="begin"/>
            </w:r>
            <w:r w:rsidR="00FA45EE">
              <w:rPr>
                <w:noProof/>
                <w:webHidden/>
              </w:rPr>
              <w:instrText xml:space="preserve"> PAGEREF _Toc417845169 \h </w:instrText>
            </w:r>
            <w:r w:rsidR="00FA45EE">
              <w:rPr>
                <w:noProof/>
                <w:webHidden/>
              </w:rPr>
            </w:r>
            <w:r w:rsidR="00FA45EE">
              <w:rPr>
                <w:noProof/>
                <w:webHidden/>
              </w:rPr>
              <w:fldChar w:fldCharType="separate"/>
            </w:r>
            <w:r w:rsidR="00FA45EE">
              <w:rPr>
                <w:noProof/>
                <w:webHidden/>
              </w:rPr>
              <w:t>3</w:t>
            </w:r>
            <w:r w:rsidR="00FA45EE">
              <w:rPr>
                <w:noProof/>
                <w:webHidden/>
              </w:rPr>
              <w:fldChar w:fldCharType="end"/>
            </w:r>
          </w:hyperlink>
        </w:p>
        <w:p w:rsidR="00FA45EE" w:rsidRDefault="00271400">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845170" w:history="1">
            <w:r w:rsidR="00FA45EE" w:rsidRPr="00152755">
              <w:rPr>
                <w:rStyle w:val="Hyperlink"/>
                <w:noProof/>
              </w:rPr>
              <w:t>2.</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Our Understanding</w:t>
            </w:r>
            <w:r w:rsidR="00FA45EE">
              <w:rPr>
                <w:noProof/>
                <w:webHidden/>
              </w:rPr>
              <w:tab/>
            </w:r>
            <w:r w:rsidR="00FA45EE">
              <w:rPr>
                <w:noProof/>
                <w:webHidden/>
              </w:rPr>
              <w:fldChar w:fldCharType="begin"/>
            </w:r>
            <w:r w:rsidR="00FA45EE">
              <w:rPr>
                <w:noProof/>
                <w:webHidden/>
              </w:rPr>
              <w:instrText xml:space="preserve"> PAGEREF _Toc417845170 \h </w:instrText>
            </w:r>
            <w:r w:rsidR="00FA45EE">
              <w:rPr>
                <w:noProof/>
                <w:webHidden/>
              </w:rPr>
            </w:r>
            <w:r w:rsidR="00FA45EE">
              <w:rPr>
                <w:noProof/>
                <w:webHidden/>
              </w:rPr>
              <w:fldChar w:fldCharType="separate"/>
            </w:r>
            <w:r w:rsidR="00FA45EE">
              <w:rPr>
                <w:noProof/>
                <w:webHidden/>
              </w:rPr>
              <w:t>4</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71" w:history="1">
            <w:r w:rsidR="00FA45EE" w:rsidRPr="00152755">
              <w:rPr>
                <w:rStyle w:val="Hyperlink"/>
                <w:noProof/>
              </w:rPr>
              <w:t>2.1</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Objectives</w:t>
            </w:r>
            <w:r w:rsidR="00FA45EE">
              <w:rPr>
                <w:noProof/>
                <w:webHidden/>
              </w:rPr>
              <w:tab/>
            </w:r>
            <w:r w:rsidR="00FA45EE">
              <w:rPr>
                <w:noProof/>
                <w:webHidden/>
              </w:rPr>
              <w:fldChar w:fldCharType="begin"/>
            </w:r>
            <w:r w:rsidR="00FA45EE">
              <w:rPr>
                <w:noProof/>
                <w:webHidden/>
              </w:rPr>
              <w:instrText xml:space="preserve"> PAGEREF _Toc417845171 \h </w:instrText>
            </w:r>
            <w:r w:rsidR="00FA45EE">
              <w:rPr>
                <w:noProof/>
                <w:webHidden/>
              </w:rPr>
            </w:r>
            <w:r w:rsidR="00FA45EE">
              <w:rPr>
                <w:noProof/>
                <w:webHidden/>
              </w:rPr>
              <w:fldChar w:fldCharType="separate"/>
            </w:r>
            <w:r w:rsidR="00FA45EE">
              <w:rPr>
                <w:noProof/>
                <w:webHidden/>
              </w:rPr>
              <w:t>4</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72" w:history="1">
            <w:r w:rsidR="00FA45EE" w:rsidRPr="00152755">
              <w:rPr>
                <w:rStyle w:val="Hyperlink"/>
                <w:noProof/>
              </w:rPr>
              <w:t>2.2</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Our Understanding of Requirements</w:t>
            </w:r>
            <w:r w:rsidR="00FA45EE">
              <w:rPr>
                <w:noProof/>
                <w:webHidden/>
              </w:rPr>
              <w:tab/>
            </w:r>
            <w:r w:rsidR="00FA45EE">
              <w:rPr>
                <w:noProof/>
                <w:webHidden/>
              </w:rPr>
              <w:fldChar w:fldCharType="begin"/>
            </w:r>
            <w:r w:rsidR="00FA45EE">
              <w:rPr>
                <w:noProof/>
                <w:webHidden/>
              </w:rPr>
              <w:instrText xml:space="preserve"> PAGEREF _Toc417845172 \h </w:instrText>
            </w:r>
            <w:r w:rsidR="00FA45EE">
              <w:rPr>
                <w:noProof/>
                <w:webHidden/>
              </w:rPr>
            </w:r>
            <w:r w:rsidR="00FA45EE">
              <w:rPr>
                <w:noProof/>
                <w:webHidden/>
              </w:rPr>
              <w:fldChar w:fldCharType="separate"/>
            </w:r>
            <w:r w:rsidR="00FA45EE">
              <w:rPr>
                <w:noProof/>
                <w:webHidden/>
              </w:rPr>
              <w:t>4</w:t>
            </w:r>
            <w:r w:rsidR="00FA45EE">
              <w:rPr>
                <w:noProof/>
                <w:webHidden/>
              </w:rPr>
              <w:fldChar w:fldCharType="end"/>
            </w:r>
          </w:hyperlink>
        </w:p>
        <w:p w:rsidR="00FA45EE" w:rsidRDefault="00271400">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845173" w:history="1">
            <w:r w:rsidR="00FA45EE" w:rsidRPr="00152755">
              <w:rPr>
                <w:rStyle w:val="Hyperlink"/>
                <w:noProof/>
              </w:rPr>
              <w:t>2.2.1</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Functional Requirements</w:t>
            </w:r>
            <w:r w:rsidR="00FA45EE">
              <w:rPr>
                <w:noProof/>
                <w:webHidden/>
              </w:rPr>
              <w:tab/>
            </w:r>
            <w:r w:rsidR="00FA45EE">
              <w:rPr>
                <w:noProof/>
                <w:webHidden/>
              </w:rPr>
              <w:fldChar w:fldCharType="begin"/>
            </w:r>
            <w:r w:rsidR="00FA45EE">
              <w:rPr>
                <w:noProof/>
                <w:webHidden/>
              </w:rPr>
              <w:instrText xml:space="preserve"> PAGEREF _Toc417845173 \h </w:instrText>
            </w:r>
            <w:r w:rsidR="00FA45EE">
              <w:rPr>
                <w:noProof/>
                <w:webHidden/>
              </w:rPr>
            </w:r>
            <w:r w:rsidR="00FA45EE">
              <w:rPr>
                <w:noProof/>
                <w:webHidden/>
              </w:rPr>
              <w:fldChar w:fldCharType="separate"/>
            </w:r>
            <w:r w:rsidR="00FA45EE">
              <w:rPr>
                <w:noProof/>
                <w:webHidden/>
              </w:rPr>
              <w:t>5</w:t>
            </w:r>
            <w:r w:rsidR="00FA45EE">
              <w:rPr>
                <w:noProof/>
                <w:webHidden/>
              </w:rPr>
              <w:fldChar w:fldCharType="end"/>
            </w:r>
          </w:hyperlink>
        </w:p>
        <w:p w:rsidR="00FA45EE" w:rsidRDefault="00271400">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845174" w:history="1">
            <w:r w:rsidR="00FA45EE" w:rsidRPr="00152755">
              <w:rPr>
                <w:rStyle w:val="Hyperlink"/>
                <w:noProof/>
              </w:rPr>
              <w:t>2.2.2</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Non-functional Requirements</w:t>
            </w:r>
            <w:r w:rsidR="00FA45EE">
              <w:rPr>
                <w:noProof/>
                <w:webHidden/>
              </w:rPr>
              <w:tab/>
            </w:r>
            <w:r w:rsidR="00FA45EE">
              <w:rPr>
                <w:noProof/>
                <w:webHidden/>
              </w:rPr>
              <w:fldChar w:fldCharType="begin"/>
            </w:r>
            <w:r w:rsidR="00FA45EE">
              <w:rPr>
                <w:noProof/>
                <w:webHidden/>
              </w:rPr>
              <w:instrText xml:space="preserve"> PAGEREF _Toc417845174 \h </w:instrText>
            </w:r>
            <w:r w:rsidR="00FA45EE">
              <w:rPr>
                <w:noProof/>
                <w:webHidden/>
              </w:rPr>
            </w:r>
            <w:r w:rsidR="00FA45EE">
              <w:rPr>
                <w:noProof/>
                <w:webHidden/>
              </w:rPr>
              <w:fldChar w:fldCharType="separate"/>
            </w:r>
            <w:r w:rsidR="00FA45EE">
              <w:rPr>
                <w:noProof/>
                <w:webHidden/>
              </w:rPr>
              <w:t>6</w:t>
            </w:r>
            <w:r w:rsidR="00FA45EE">
              <w:rPr>
                <w:noProof/>
                <w:webHidden/>
              </w:rPr>
              <w:fldChar w:fldCharType="end"/>
            </w:r>
          </w:hyperlink>
        </w:p>
        <w:p w:rsidR="00FA45EE" w:rsidRDefault="00271400">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845175" w:history="1">
            <w:r w:rsidR="00FA45EE" w:rsidRPr="00152755">
              <w:rPr>
                <w:rStyle w:val="Hyperlink"/>
                <w:noProof/>
              </w:rPr>
              <w:t>2.2.3</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Integration Requirements</w:t>
            </w:r>
            <w:r w:rsidR="00FA45EE">
              <w:rPr>
                <w:noProof/>
                <w:webHidden/>
              </w:rPr>
              <w:tab/>
            </w:r>
            <w:r w:rsidR="00FA45EE">
              <w:rPr>
                <w:noProof/>
                <w:webHidden/>
              </w:rPr>
              <w:fldChar w:fldCharType="begin"/>
            </w:r>
            <w:r w:rsidR="00FA45EE">
              <w:rPr>
                <w:noProof/>
                <w:webHidden/>
              </w:rPr>
              <w:instrText xml:space="preserve"> PAGEREF _Toc417845175 \h </w:instrText>
            </w:r>
            <w:r w:rsidR="00FA45EE">
              <w:rPr>
                <w:noProof/>
                <w:webHidden/>
              </w:rPr>
            </w:r>
            <w:r w:rsidR="00FA45EE">
              <w:rPr>
                <w:noProof/>
                <w:webHidden/>
              </w:rPr>
              <w:fldChar w:fldCharType="separate"/>
            </w:r>
            <w:r w:rsidR="00FA45EE">
              <w:rPr>
                <w:noProof/>
                <w:webHidden/>
              </w:rPr>
              <w:t>6</w:t>
            </w:r>
            <w:r w:rsidR="00FA45EE">
              <w:rPr>
                <w:noProof/>
                <w:webHidden/>
              </w:rPr>
              <w:fldChar w:fldCharType="end"/>
            </w:r>
          </w:hyperlink>
        </w:p>
        <w:p w:rsidR="00FA45EE" w:rsidRDefault="00271400">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845176" w:history="1">
            <w:r w:rsidR="00FA45EE" w:rsidRPr="00152755">
              <w:rPr>
                <w:rStyle w:val="Hyperlink"/>
                <w:noProof/>
              </w:rPr>
              <w:t>2.2.4</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Transition Requirements</w:t>
            </w:r>
            <w:r w:rsidR="00FA45EE">
              <w:rPr>
                <w:noProof/>
                <w:webHidden/>
              </w:rPr>
              <w:tab/>
            </w:r>
            <w:r w:rsidR="00FA45EE">
              <w:rPr>
                <w:noProof/>
                <w:webHidden/>
              </w:rPr>
              <w:fldChar w:fldCharType="begin"/>
            </w:r>
            <w:r w:rsidR="00FA45EE">
              <w:rPr>
                <w:noProof/>
                <w:webHidden/>
              </w:rPr>
              <w:instrText xml:space="preserve"> PAGEREF _Toc417845176 \h </w:instrText>
            </w:r>
            <w:r w:rsidR="00FA45EE">
              <w:rPr>
                <w:noProof/>
                <w:webHidden/>
              </w:rPr>
            </w:r>
            <w:r w:rsidR="00FA45EE">
              <w:rPr>
                <w:noProof/>
                <w:webHidden/>
              </w:rPr>
              <w:fldChar w:fldCharType="separate"/>
            </w:r>
            <w:r w:rsidR="00FA45EE">
              <w:rPr>
                <w:noProof/>
                <w:webHidden/>
              </w:rPr>
              <w:t>6</w:t>
            </w:r>
            <w:r w:rsidR="00FA45EE">
              <w:rPr>
                <w:noProof/>
                <w:webHidden/>
              </w:rPr>
              <w:fldChar w:fldCharType="end"/>
            </w:r>
          </w:hyperlink>
        </w:p>
        <w:p w:rsidR="00FA45EE" w:rsidRDefault="00271400">
          <w:pPr>
            <w:pStyle w:val="TOC3"/>
            <w:tabs>
              <w:tab w:val="left" w:pos="1200"/>
              <w:tab w:val="right" w:leader="dot" w:pos="9250"/>
            </w:tabs>
            <w:rPr>
              <w:rFonts w:asciiTheme="minorHAnsi" w:eastAsiaTheme="minorEastAsia" w:hAnsiTheme="minorHAnsi" w:cstheme="minorBidi"/>
              <w:b w:val="0"/>
              <w:noProof/>
              <w:color w:val="auto"/>
              <w:sz w:val="22"/>
              <w:szCs w:val="22"/>
              <w:lang w:val="en-US"/>
            </w:rPr>
          </w:pPr>
          <w:hyperlink w:anchor="_Toc417845177" w:history="1">
            <w:r w:rsidR="00FA45EE" w:rsidRPr="00152755">
              <w:rPr>
                <w:rStyle w:val="Hyperlink"/>
                <w:noProof/>
              </w:rPr>
              <w:t>2.2.5</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Project Governance</w:t>
            </w:r>
            <w:r w:rsidR="00FA45EE">
              <w:rPr>
                <w:noProof/>
                <w:webHidden/>
              </w:rPr>
              <w:tab/>
            </w:r>
            <w:r w:rsidR="00FA45EE">
              <w:rPr>
                <w:noProof/>
                <w:webHidden/>
              </w:rPr>
              <w:fldChar w:fldCharType="begin"/>
            </w:r>
            <w:r w:rsidR="00FA45EE">
              <w:rPr>
                <w:noProof/>
                <w:webHidden/>
              </w:rPr>
              <w:instrText xml:space="preserve"> PAGEREF _Toc417845177 \h </w:instrText>
            </w:r>
            <w:r w:rsidR="00FA45EE">
              <w:rPr>
                <w:noProof/>
                <w:webHidden/>
              </w:rPr>
            </w:r>
            <w:r w:rsidR="00FA45EE">
              <w:rPr>
                <w:noProof/>
                <w:webHidden/>
              </w:rPr>
              <w:fldChar w:fldCharType="separate"/>
            </w:r>
            <w:r w:rsidR="00FA45EE">
              <w:rPr>
                <w:noProof/>
                <w:webHidden/>
              </w:rPr>
              <w:t>6</w:t>
            </w:r>
            <w:r w:rsidR="00FA45EE">
              <w:rPr>
                <w:noProof/>
                <w:webHidden/>
              </w:rPr>
              <w:fldChar w:fldCharType="end"/>
            </w:r>
          </w:hyperlink>
        </w:p>
        <w:p w:rsidR="00FA45EE" w:rsidRDefault="00271400">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845178" w:history="1">
            <w:r w:rsidR="00FA45EE" w:rsidRPr="00152755">
              <w:rPr>
                <w:rStyle w:val="Hyperlink"/>
                <w:noProof/>
              </w:rPr>
              <w:t>3.</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Scope of Services</w:t>
            </w:r>
            <w:r w:rsidR="00FA45EE">
              <w:rPr>
                <w:noProof/>
                <w:webHidden/>
              </w:rPr>
              <w:tab/>
            </w:r>
            <w:r w:rsidR="00FA45EE">
              <w:rPr>
                <w:noProof/>
                <w:webHidden/>
              </w:rPr>
              <w:fldChar w:fldCharType="begin"/>
            </w:r>
            <w:r w:rsidR="00FA45EE">
              <w:rPr>
                <w:noProof/>
                <w:webHidden/>
              </w:rPr>
              <w:instrText xml:space="preserve"> PAGEREF _Toc417845178 \h </w:instrText>
            </w:r>
            <w:r w:rsidR="00FA45EE">
              <w:rPr>
                <w:noProof/>
                <w:webHidden/>
              </w:rPr>
            </w:r>
            <w:r w:rsidR="00FA45EE">
              <w:rPr>
                <w:noProof/>
                <w:webHidden/>
              </w:rPr>
              <w:fldChar w:fldCharType="separate"/>
            </w:r>
            <w:r w:rsidR="00FA45EE">
              <w:rPr>
                <w:noProof/>
                <w:webHidden/>
              </w:rPr>
              <w:t>7</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79" w:history="1">
            <w:r w:rsidR="00FA45EE" w:rsidRPr="00152755">
              <w:rPr>
                <w:rStyle w:val="Hyperlink"/>
                <w:noProof/>
              </w:rPr>
              <w:t>3.1</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Scope Inclusions</w:t>
            </w:r>
            <w:r w:rsidR="00FA45EE">
              <w:rPr>
                <w:noProof/>
                <w:webHidden/>
              </w:rPr>
              <w:tab/>
            </w:r>
            <w:r w:rsidR="00FA45EE">
              <w:rPr>
                <w:noProof/>
                <w:webHidden/>
              </w:rPr>
              <w:fldChar w:fldCharType="begin"/>
            </w:r>
            <w:r w:rsidR="00FA45EE">
              <w:rPr>
                <w:noProof/>
                <w:webHidden/>
              </w:rPr>
              <w:instrText xml:space="preserve"> PAGEREF _Toc417845179 \h </w:instrText>
            </w:r>
            <w:r w:rsidR="00FA45EE">
              <w:rPr>
                <w:noProof/>
                <w:webHidden/>
              </w:rPr>
            </w:r>
            <w:r w:rsidR="00FA45EE">
              <w:rPr>
                <w:noProof/>
                <w:webHidden/>
              </w:rPr>
              <w:fldChar w:fldCharType="separate"/>
            </w:r>
            <w:r w:rsidR="00FA45EE">
              <w:rPr>
                <w:noProof/>
                <w:webHidden/>
              </w:rPr>
              <w:t>7</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0" w:history="1">
            <w:r w:rsidR="00FA45EE" w:rsidRPr="00152755">
              <w:rPr>
                <w:rStyle w:val="Hyperlink"/>
                <w:noProof/>
              </w:rPr>
              <w:t>3.2</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Assumptions / Dependencies</w:t>
            </w:r>
            <w:r w:rsidR="00FA45EE">
              <w:rPr>
                <w:noProof/>
                <w:webHidden/>
              </w:rPr>
              <w:tab/>
            </w:r>
            <w:r w:rsidR="00FA45EE">
              <w:rPr>
                <w:noProof/>
                <w:webHidden/>
              </w:rPr>
              <w:fldChar w:fldCharType="begin"/>
            </w:r>
            <w:r w:rsidR="00FA45EE">
              <w:rPr>
                <w:noProof/>
                <w:webHidden/>
              </w:rPr>
              <w:instrText xml:space="preserve"> PAGEREF _Toc417845180 \h </w:instrText>
            </w:r>
            <w:r w:rsidR="00FA45EE">
              <w:rPr>
                <w:noProof/>
                <w:webHidden/>
              </w:rPr>
            </w:r>
            <w:r w:rsidR="00FA45EE">
              <w:rPr>
                <w:noProof/>
                <w:webHidden/>
              </w:rPr>
              <w:fldChar w:fldCharType="separate"/>
            </w:r>
            <w:r w:rsidR="00FA45EE">
              <w:rPr>
                <w:noProof/>
                <w:webHidden/>
              </w:rPr>
              <w:t>8</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1" w:history="1">
            <w:r w:rsidR="00FA45EE" w:rsidRPr="00152755">
              <w:rPr>
                <w:rStyle w:val="Hyperlink"/>
                <w:noProof/>
              </w:rPr>
              <w:t>3.3</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Scope Exclusions</w:t>
            </w:r>
            <w:r w:rsidR="00FA45EE">
              <w:rPr>
                <w:noProof/>
                <w:webHidden/>
              </w:rPr>
              <w:tab/>
            </w:r>
            <w:r w:rsidR="00FA45EE">
              <w:rPr>
                <w:noProof/>
                <w:webHidden/>
              </w:rPr>
              <w:fldChar w:fldCharType="begin"/>
            </w:r>
            <w:r w:rsidR="00FA45EE">
              <w:rPr>
                <w:noProof/>
                <w:webHidden/>
              </w:rPr>
              <w:instrText xml:space="preserve"> PAGEREF _Toc417845181 \h </w:instrText>
            </w:r>
            <w:r w:rsidR="00FA45EE">
              <w:rPr>
                <w:noProof/>
                <w:webHidden/>
              </w:rPr>
            </w:r>
            <w:r w:rsidR="00FA45EE">
              <w:rPr>
                <w:noProof/>
                <w:webHidden/>
              </w:rPr>
              <w:fldChar w:fldCharType="separate"/>
            </w:r>
            <w:r w:rsidR="00FA45EE">
              <w:rPr>
                <w:noProof/>
                <w:webHidden/>
              </w:rPr>
              <w:t>9</w:t>
            </w:r>
            <w:r w:rsidR="00FA45EE">
              <w:rPr>
                <w:noProof/>
                <w:webHidden/>
              </w:rPr>
              <w:fldChar w:fldCharType="end"/>
            </w:r>
          </w:hyperlink>
        </w:p>
        <w:p w:rsidR="00FA45EE" w:rsidRDefault="00271400">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845182" w:history="1">
            <w:r w:rsidR="00FA45EE" w:rsidRPr="00152755">
              <w:rPr>
                <w:rStyle w:val="Hyperlink"/>
                <w:noProof/>
              </w:rPr>
              <w:t>4.</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Solution Architecture</w:t>
            </w:r>
            <w:r w:rsidR="00FA45EE">
              <w:rPr>
                <w:noProof/>
                <w:webHidden/>
              </w:rPr>
              <w:tab/>
            </w:r>
            <w:r w:rsidR="00FA45EE">
              <w:rPr>
                <w:noProof/>
                <w:webHidden/>
              </w:rPr>
              <w:fldChar w:fldCharType="begin"/>
            </w:r>
            <w:r w:rsidR="00FA45EE">
              <w:rPr>
                <w:noProof/>
                <w:webHidden/>
              </w:rPr>
              <w:instrText xml:space="preserve"> PAGEREF _Toc417845182 \h </w:instrText>
            </w:r>
            <w:r w:rsidR="00FA45EE">
              <w:rPr>
                <w:noProof/>
                <w:webHidden/>
              </w:rPr>
            </w:r>
            <w:r w:rsidR="00FA45EE">
              <w:rPr>
                <w:noProof/>
                <w:webHidden/>
              </w:rPr>
              <w:fldChar w:fldCharType="separate"/>
            </w:r>
            <w:r w:rsidR="00FA45EE">
              <w:rPr>
                <w:noProof/>
                <w:webHidden/>
              </w:rPr>
              <w:t>10</w:t>
            </w:r>
            <w:r w:rsidR="00FA45EE">
              <w:rPr>
                <w:noProof/>
                <w:webHidden/>
              </w:rPr>
              <w:fldChar w:fldCharType="end"/>
            </w:r>
          </w:hyperlink>
        </w:p>
        <w:p w:rsidR="00FA45EE" w:rsidRDefault="00271400">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845183" w:history="1">
            <w:r w:rsidR="00FA45EE" w:rsidRPr="00152755">
              <w:rPr>
                <w:rStyle w:val="Hyperlink"/>
                <w:noProof/>
              </w:rPr>
              <w:t>5.</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Delivery Approach</w:t>
            </w:r>
            <w:r w:rsidR="00FA45EE">
              <w:rPr>
                <w:noProof/>
                <w:webHidden/>
              </w:rPr>
              <w:tab/>
            </w:r>
            <w:r w:rsidR="00FA45EE">
              <w:rPr>
                <w:noProof/>
                <w:webHidden/>
              </w:rPr>
              <w:fldChar w:fldCharType="begin"/>
            </w:r>
            <w:r w:rsidR="00FA45EE">
              <w:rPr>
                <w:noProof/>
                <w:webHidden/>
              </w:rPr>
              <w:instrText xml:space="preserve"> PAGEREF _Toc417845183 \h </w:instrText>
            </w:r>
            <w:r w:rsidR="00FA45EE">
              <w:rPr>
                <w:noProof/>
                <w:webHidden/>
              </w:rPr>
            </w:r>
            <w:r w:rsidR="00FA45EE">
              <w:rPr>
                <w:noProof/>
                <w:webHidden/>
              </w:rPr>
              <w:fldChar w:fldCharType="separate"/>
            </w:r>
            <w:r w:rsidR="00FA45EE">
              <w:rPr>
                <w:noProof/>
                <w:webHidden/>
              </w:rPr>
              <w:t>11</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4" w:history="1">
            <w:r w:rsidR="00FA45EE" w:rsidRPr="00152755">
              <w:rPr>
                <w:rStyle w:val="Hyperlink"/>
                <w:noProof/>
              </w:rPr>
              <w:t>5.1</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VF1 – Understand the scope, collect requirement, produce project plan and perform design and development for agreed scope.</w:t>
            </w:r>
            <w:r w:rsidR="00FA45EE">
              <w:rPr>
                <w:noProof/>
                <w:webHidden/>
              </w:rPr>
              <w:tab/>
            </w:r>
            <w:r w:rsidR="00FA45EE">
              <w:rPr>
                <w:noProof/>
                <w:webHidden/>
              </w:rPr>
              <w:fldChar w:fldCharType="begin"/>
            </w:r>
            <w:r w:rsidR="00FA45EE">
              <w:rPr>
                <w:noProof/>
                <w:webHidden/>
              </w:rPr>
              <w:instrText xml:space="preserve"> PAGEREF _Toc417845184 \h </w:instrText>
            </w:r>
            <w:r w:rsidR="00FA45EE">
              <w:rPr>
                <w:noProof/>
                <w:webHidden/>
              </w:rPr>
            </w:r>
            <w:r w:rsidR="00FA45EE">
              <w:rPr>
                <w:noProof/>
                <w:webHidden/>
              </w:rPr>
              <w:fldChar w:fldCharType="separate"/>
            </w:r>
            <w:r w:rsidR="00FA45EE">
              <w:rPr>
                <w:noProof/>
                <w:webHidden/>
              </w:rPr>
              <w:t>12</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5" w:history="1">
            <w:r w:rsidR="00FA45EE" w:rsidRPr="00152755">
              <w:rPr>
                <w:rStyle w:val="Hyperlink"/>
                <w:noProof/>
              </w:rPr>
              <w:t>5.2</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VF2 – Support during System Integration Test (SIT)</w:t>
            </w:r>
            <w:r w:rsidR="00FA45EE">
              <w:rPr>
                <w:noProof/>
                <w:webHidden/>
              </w:rPr>
              <w:tab/>
            </w:r>
            <w:r w:rsidR="00FA45EE">
              <w:rPr>
                <w:noProof/>
                <w:webHidden/>
              </w:rPr>
              <w:fldChar w:fldCharType="begin"/>
            </w:r>
            <w:r w:rsidR="00FA45EE">
              <w:rPr>
                <w:noProof/>
                <w:webHidden/>
              </w:rPr>
              <w:instrText xml:space="preserve"> PAGEREF _Toc417845185 \h </w:instrText>
            </w:r>
            <w:r w:rsidR="00FA45EE">
              <w:rPr>
                <w:noProof/>
                <w:webHidden/>
              </w:rPr>
            </w:r>
            <w:r w:rsidR="00FA45EE">
              <w:rPr>
                <w:noProof/>
                <w:webHidden/>
              </w:rPr>
              <w:fldChar w:fldCharType="separate"/>
            </w:r>
            <w:r w:rsidR="00FA45EE">
              <w:rPr>
                <w:noProof/>
                <w:webHidden/>
              </w:rPr>
              <w:t>14</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6" w:history="1">
            <w:r w:rsidR="00FA45EE" w:rsidRPr="00152755">
              <w:rPr>
                <w:rStyle w:val="Hyperlink"/>
                <w:noProof/>
              </w:rPr>
              <w:t>5.3</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VF3 – Support during User Acceptance Test (UAT)</w:t>
            </w:r>
            <w:r w:rsidR="00FA45EE">
              <w:rPr>
                <w:noProof/>
                <w:webHidden/>
              </w:rPr>
              <w:tab/>
            </w:r>
            <w:r w:rsidR="00FA45EE">
              <w:rPr>
                <w:noProof/>
                <w:webHidden/>
              </w:rPr>
              <w:fldChar w:fldCharType="begin"/>
            </w:r>
            <w:r w:rsidR="00FA45EE">
              <w:rPr>
                <w:noProof/>
                <w:webHidden/>
              </w:rPr>
              <w:instrText xml:space="preserve"> PAGEREF _Toc417845186 \h </w:instrText>
            </w:r>
            <w:r w:rsidR="00FA45EE">
              <w:rPr>
                <w:noProof/>
                <w:webHidden/>
              </w:rPr>
            </w:r>
            <w:r w:rsidR="00FA45EE">
              <w:rPr>
                <w:noProof/>
                <w:webHidden/>
              </w:rPr>
              <w:fldChar w:fldCharType="separate"/>
            </w:r>
            <w:r w:rsidR="00FA45EE">
              <w:rPr>
                <w:noProof/>
                <w:webHidden/>
              </w:rPr>
              <w:t>15</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7" w:history="1">
            <w:r w:rsidR="00FA45EE" w:rsidRPr="00152755">
              <w:rPr>
                <w:rStyle w:val="Hyperlink"/>
                <w:noProof/>
              </w:rPr>
              <w:t>5.4</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VF4 – Knowledge transfer for the service developed.</w:t>
            </w:r>
            <w:r w:rsidR="00FA45EE">
              <w:rPr>
                <w:noProof/>
                <w:webHidden/>
              </w:rPr>
              <w:tab/>
            </w:r>
            <w:r w:rsidR="00FA45EE">
              <w:rPr>
                <w:noProof/>
                <w:webHidden/>
              </w:rPr>
              <w:fldChar w:fldCharType="begin"/>
            </w:r>
            <w:r w:rsidR="00FA45EE">
              <w:rPr>
                <w:noProof/>
                <w:webHidden/>
              </w:rPr>
              <w:instrText xml:space="preserve"> PAGEREF _Toc417845187 \h </w:instrText>
            </w:r>
            <w:r w:rsidR="00FA45EE">
              <w:rPr>
                <w:noProof/>
                <w:webHidden/>
              </w:rPr>
            </w:r>
            <w:r w:rsidR="00FA45EE">
              <w:rPr>
                <w:noProof/>
                <w:webHidden/>
              </w:rPr>
              <w:fldChar w:fldCharType="separate"/>
            </w:r>
            <w:r w:rsidR="00FA45EE">
              <w:rPr>
                <w:noProof/>
                <w:webHidden/>
              </w:rPr>
              <w:t>16</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8" w:history="1">
            <w:r w:rsidR="00FA45EE" w:rsidRPr="00152755">
              <w:rPr>
                <w:rStyle w:val="Hyperlink"/>
                <w:noProof/>
              </w:rPr>
              <w:t>5.5</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Team Sructure</w:t>
            </w:r>
            <w:r w:rsidR="00FA45EE">
              <w:rPr>
                <w:noProof/>
                <w:webHidden/>
              </w:rPr>
              <w:tab/>
            </w:r>
            <w:r w:rsidR="00FA45EE">
              <w:rPr>
                <w:noProof/>
                <w:webHidden/>
              </w:rPr>
              <w:fldChar w:fldCharType="begin"/>
            </w:r>
            <w:r w:rsidR="00FA45EE">
              <w:rPr>
                <w:noProof/>
                <w:webHidden/>
              </w:rPr>
              <w:instrText xml:space="preserve"> PAGEREF _Toc417845188 \h </w:instrText>
            </w:r>
            <w:r w:rsidR="00FA45EE">
              <w:rPr>
                <w:noProof/>
                <w:webHidden/>
              </w:rPr>
            </w:r>
            <w:r w:rsidR="00FA45EE">
              <w:rPr>
                <w:noProof/>
                <w:webHidden/>
              </w:rPr>
              <w:fldChar w:fldCharType="separate"/>
            </w:r>
            <w:r w:rsidR="00FA45EE">
              <w:rPr>
                <w:noProof/>
                <w:webHidden/>
              </w:rPr>
              <w:t>17</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89" w:history="1">
            <w:r w:rsidR="00FA45EE" w:rsidRPr="00152755">
              <w:rPr>
                <w:rStyle w:val="Hyperlink"/>
                <w:noProof/>
              </w:rPr>
              <w:t>5.6</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Proposed Timelines</w:t>
            </w:r>
            <w:r w:rsidR="00FA45EE">
              <w:rPr>
                <w:noProof/>
                <w:webHidden/>
              </w:rPr>
              <w:tab/>
            </w:r>
            <w:r w:rsidR="00FA45EE">
              <w:rPr>
                <w:noProof/>
                <w:webHidden/>
              </w:rPr>
              <w:fldChar w:fldCharType="begin"/>
            </w:r>
            <w:r w:rsidR="00FA45EE">
              <w:rPr>
                <w:noProof/>
                <w:webHidden/>
              </w:rPr>
              <w:instrText xml:space="preserve"> PAGEREF _Toc417845189 \h </w:instrText>
            </w:r>
            <w:r w:rsidR="00FA45EE">
              <w:rPr>
                <w:noProof/>
                <w:webHidden/>
              </w:rPr>
            </w:r>
            <w:r w:rsidR="00FA45EE">
              <w:rPr>
                <w:noProof/>
                <w:webHidden/>
              </w:rPr>
              <w:fldChar w:fldCharType="separate"/>
            </w:r>
            <w:r w:rsidR="00FA45EE">
              <w:rPr>
                <w:noProof/>
                <w:webHidden/>
              </w:rPr>
              <w:t>18</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90" w:history="1">
            <w:r w:rsidR="00FA45EE" w:rsidRPr="00152755">
              <w:rPr>
                <w:rStyle w:val="Hyperlink"/>
                <w:noProof/>
              </w:rPr>
              <w:t>5.7</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Deliverables</w:t>
            </w:r>
            <w:r w:rsidR="00FA45EE">
              <w:rPr>
                <w:noProof/>
                <w:webHidden/>
              </w:rPr>
              <w:tab/>
            </w:r>
            <w:r w:rsidR="00FA45EE">
              <w:rPr>
                <w:noProof/>
                <w:webHidden/>
              </w:rPr>
              <w:fldChar w:fldCharType="begin"/>
            </w:r>
            <w:r w:rsidR="00FA45EE">
              <w:rPr>
                <w:noProof/>
                <w:webHidden/>
              </w:rPr>
              <w:instrText xml:space="preserve"> PAGEREF _Toc417845190 \h </w:instrText>
            </w:r>
            <w:r w:rsidR="00FA45EE">
              <w:rPr>
                <w:noProof/>
                <w:webHidden/>
              </w:rPr>
            </w:r>
            <w:r w:rsidR="00FA45EE">
              <w:rPr>
                <w:noProof/>
                <w:webHidden/>
              </w:rPr>
              <w:fldChar w:fldCharType="separate"/>
            </w:r>
            <w:r w:rsidR="00FA45EE">
              <w:rPr>
                <w:noProof/>
                <w:webHidden/>
              </w:rPr>
              <w:t>18</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91" w:history="1">
            <w:r w:rsidR="00FA45EE" w:rsidRPr="00152755">
              <w:rPr>
                <w:rStyle w:val="Hyperlink"/>
                <w:noProof/>
              </w:rPr>
              <w:t>5.8</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Project Roles</w:t>
            </w:r>
            <w:r w:rsidR="00FA45EE">
              <w:rPr>
                <w:noProof/>
                <w:webHidden/>
              </w:rPr>
              <w:tab/>
            </w:r>
            <w:r w:rsidR="00FA45EE">
              <w:rPr>
                <w:noProof/>
                <w:webHidden/>
              </w:rPr>
              <w:fldChar w:fldCharType="begin"/>
            </w:r>
            <w:r w:rsidR="00FA45EE">
              <w:rPr>
                <w:noProof/>
                <w:webHidden/>
              </w:rPr>
              <w:instrText xml:space="preserve"> PAGEREF _Toc417845191 \h </w:instrText>
            </w:r>
            <w:r w:rsidR="00FA45EE">
              <w:rPr>
                <w:noProof/>
                <w:webHidden/>
              </w:rPr>
            </w:r>
            <w:r w:rsidR="00FA45EE">
              <w:rPr>
                <w:noProof/>
                <w:webHidden/>
              </w:rPr>
              <w:fldChar w:fldCharType="separate"/>
            </w:r>
            <w:r w:rsidR="00FA45EE">
              <w:rPr>
                <w:noProof/>
                <w:webHidden/>
              </w:rPr>
              <w:t>19</w:t>
            </w:r>
            <w:r w:rsidR="00FA45EE">
              <w:rPr>
                <w:noProof/>
                <w:webHidden/>
              </w:rPr>
              <w:fldChar w:fldCharType="end"/>
            </w:r>
          </w:hyperlink>
        </w:p>
        <w:p w:rsidR="00FA45EE" w:rsidRDefault="00271400">
          <w:pPr>
            <w:pStyle w:val="TOC1"/>
            <w:tabs>
              <w:tab w:val="left" w:pos="720"/>
              <w:tab w:val="right" w:leader="dot" w:pos="9250"/>
            </w:tabs>
            <w:rPr>
              <w:rFonts w:asciiTheme="minorHAnsi" w:eastAsiaTheme="minorEastAsia" w:hAnsiTheme="minorHAnsi" w:cstheme="minorBidi"/>
              <w:b w:val="0"/>
              <w:noProof/>
              <w:color w:val="auto"/>
              <w:sz w:val="22"/>
              <w:szCs w:val="22"/>
              <w:lang w:val="en-US"/>
            </w:rPr>
          </w:pPr>
          <w:hyperlink w:anchor="_Toc417845192" w:history="1">
            <w:r w:rsidR="00FA45EE" w:rsidRPr="00152755">
              <w:rPr>
                <w:rStyle w:val="Hyperlink"/>
                <w:noProof/>
              </w:rPr>
              <w:t>6.</w:t>
            </w:r>
            <w:r w:rsidR="00FA45EE">
              <w:rPr>
                <w:rFonts w:asciiTheme="minorHAnsi" w:eastAsiaTheme="minorEastAsia" w:hAnsiTheme="minorHAnsi" w:cstheme="minorBidi"/>
                <w:b w:val="0"/>
                <w:noProof/>
                <w:color w:val="auto"/>
                <w:sz w:val="22"/>
                <w:szCs w:val="22"/>
                <w:lang w:val="en-US"/>
              </w:rPr>
              <w:tab/>
            </w:r>
            <w:r w:rsidR="00FA45EE" w:rsidRPr="00152755">
              <w:rPr>
                <w:rStyle w:val="Hyperlink"/>
                <w:noProof/>
              </w:rPr>
              <w:t>Commercials</w:t>
            </w:r>
            <w:r w:rsidR="00FA45EE">
              <w:rPr>
                <w:noProof/>
                <w:webHidden/>
              </w:rPr>
              <w:tab/>
            </w:r>
            <w:r w:rsidR="00FA45EE">
              <w:rPr>
                <w:noProof/>
                <w:webHidden/>
              </w:rPr>
              <w:fldChar w:fldCharType="begin"/>
            </w:r>
            <w:r w:rsidR="00FA45EE">
              <w:rPr>
                <w:noProof/>
                <w:webHidden/>
              </w:rPr>
              <w:instrText xml:space="preserve"> PAGEREF _Toc417845192 \h </w:instrText>
            </w:r>
            <w:r w:rsidR="00FA45EE">
              <w:rPr>
                <w:noProof/>
                <w:webHidden/>
              </w:rPr>
            </w:r>
            <w:r w:rsidR="00FA45EE">
              <w:rPr>
                <w:noProof/>
                <w:webHidden/>
              </w:rPr>
              <w:fldChar w:fldCharType="separate"/>
            </w:r>
            <w:r w:rsidR="00FA45EE">
              <w:rPr>
                <w:noProof/>
                <w:webHidden/>
              </w:rPr>
              <w:t>20</w:t>
            </w:r>
            <w:r w:rsidR="00FA45EE">
              <w:rPr>
                <w:noProof/>
                <w:webHidden/>
              </w:rPr>
              <w:fldChar w:fldCharType="end"/>
            </w:r>
          </w:hyperlink>
        </w:p>
        <w:p w:rsidR="00FA45EE" w:rsidRDefault="00271400">
          <w:pPr>
            <w:pStyle w:val="TOC2"/>
            <w:tabs>
              <w:tab w:val="left" w:pos="720"/>
              <w:tab w:val="right" w:leader="dot" w:pos="9250"/>
            </w:tabs>
            <w:rPr>
              <w:rFonts w:asciiTheme="minorHAnsi" w:eastAsiaTheme="minorEastAsia" w:hAnsiTheme="minorHAnsi" w:cstheme="minorBidi"/>
              <w:b w:val="0"/>
              <w:noProof/>
              <w:color w:val="auto"/>
              <w:szCs w:val="22"/>
              <w:lang w:val="en-US"/>
            </w:rPr>
          </w:pPr>
          <w:hyperlink w:anchor="_Toc417845193" w:history="1">
            <w:r w:rsidR="00FA45EE" w:rsidRPr="00152755">
              <w:rPr>
                <w:rStyle w:val="Hyperlink"/>
                <w:noProof/>
              </w:rPr>
              <w:t>6.1</w:t>
            </w:r>
            <w:r w:rsidR="00FA45EE">
              <w:rPr>
                <w:rFonts w:asciiTheme="minorHAnsi" w:eastAsiaTheme="minorEastAsia" w:hAnsiTheme="minorHAnsi" w:cstheme="minorBidi"/>
                <w:b w:val="0"/>
                <w:noProof/>
                <w:color w:val="auto"/>
                <w:szCs w:val="22"/>
                <w:lang w:val="en-US"/>
              </w:rPr>
              <w:tab/>
            </w:r>
            <w:r w:rsidR="00FA45EE" w:rsidRPr="00152755">
              <w:rPr>
                <w:rStyle w:val="Hyperlink"/>
                <w:noProof/>
              </w:rPr>
              <w:t>Delivery</w:t>
            </w:r>
            <w:r w:rsidR="00FA45EE">
              <w:rPr>
                <w:noProof/>
                <w:webHidden/>
              </w:rPr>
              <w:tab/>
            </w:r>
            <w:r w:rsidR="00FA45EE">
              <w:rPr>
                <w:noProof/>
                <w:webHidden/>
              </w:rPr>
              <w:fldChar w:fldCharType="begin"/>
            </w:r>
            <w:r w:rsidR="00FA45EE">
              <w:rPr>
                <w:noProof/>
                <w:webHidden/>
              </w:rPr>
              <w:instrText xml:space="preserve"> PAGEREF _Toc417845193 \h </w:instrText>
            </w:r>
            <w:r w:rsidR="00FA45EE">
              <w:rPr>
                <w:noProof/>
                <w:webHidden/>
              </w:rPr>
            </w:r>
            <w:r w:rsidR="00FA45EE">
              <w:rPr>
                <w:noProof/>
                <w:webHidden/>
              </w:rPr>
              <w:fldChar w:fldCharType="separate"/>
            </w:r>
            <w:r w:rsidR="00FA45EE">
              <w:rPr>
                <w:noProof/>
                <w:webHidden/>
              </w:rPr>
              <w:t>20</w:t>
            </w:r>
            <w:r w:rsidR="00FA45EE">
              <w:rPr>
                <w:noProof/>
                <w:webHidden/>
              </w:rPr>
              <w:fldChar w:fldCharType="end"/>
            </w:r>
          </w:hyperlink>
        </w:p>
        <w:p w:rsidR="00AF4BEC" w:rsidRDefault="00AF4BEC">
          <w:r>
            <w:rPr>
              <w:b/>
              <w:bCs/>
              <w:noProof/>
            </w:rPr>
            <w:fldChar w:fldCharType="end"/>
          </w:r>
        </w:p>
      </w:sdtContent>
    </w:sdt>
    <w:p w:rsidR="00AF4BEC" w:rsidRPr="00116C01" w:rsidRDefault="00AF4BEC" w:rsidP="00AF4BEC">
      <w:pPr>
        <w:ind w:left="1440"/>
        <w:jc w:val="left"/>
        <w:rPr>
          <w:sz w:val="22"/>
          <w:szCs w:val="22"/>
        </w:rPr>
      </w:pPr>
      <w:r w:rsidRPr="00116C01">
        <w:rPr>
          <w:sz w:val="22"/>
          <w:szCs w:val="22"/>
        </w:rPr>
        <w:t xml:space="preserve"> </w:t>
      </w:r>
    </w:p>
    <w:p w:rsidR="00BA2D55" w:rsidRPr="00116C01" w:rsidRDefault="00BA2D55" w:rsidP="00AC01CA">
      <w:pPr>
        <w:rPr>
          <w:sz w:val="22"/>
          <w:szCs w:val="22"/>
        </w:rPr>
      </w:pPr>
    </w:p>
    <w:p w:rsidR="00DF5632" w:rsidRPr="00553DA3" w:rsidRDefault="00BA2D55" w:rsidP="00FF2B63">
      <w:pPr>
        <w:pStyle w:val="Heading1"/>
        <w:numPr>
          <w:ilvl w:val="0"/>
          <w:numId w:val="12"/>
        </w:numPr>
        <w:rPr>
          <w:rFonts w:ascii="Calibri" w:hAnsi="Calibri"/>
        </w:rPr>
      </w:pPr>
      <w:r w:rsidRPr="003A4934">
        <w:br w:type="page"/>
      </w:r>
      <w:bookmarkStart w:id="5" w:name="_Toc417304559"/>
      <w:bookmarkStart w:id="6" w:name="_Toc417845169"/>
      <w:r w:rsidR="00DF5632" w:rsidRPr="00553DA3">
        <w:rPr>
          <w:rFonts w:ascii="Calibri" w:hAnsi="Calibri"/>
        </w:rPr>
        <w:lastRenderedPageBreak/>
        <w:t>Executive Summary</w:t>
      </w:r>
      <w:bookmarkEnd w:id="0"/>
      <w:bookmarkEnd w:id="5"/>
      <w:bookmarkEnd w:id="6"/>
      <w:r w:rsidR="00DF5632" w:rsidRPr="00553DA3">
        <w:rPr>
          <w:rFonts w:ascii="Calibri" w:hAnsi="Calibri"/>
        </w:rPr>
        <w:t xml:space="preserve"> </w:t>
      </w:r>
    </w:p>
    <w:p w:rsidR="00DF175E" w:rsidRPr="00DF175E" w:rsidRDefault="00DF175E" w:rsidP="007D4054">
      <w:pPr>
        <w:spacing w:line="320" w:lineRule="atLeast"/>
        <w:ind w:right="42"/>
        <w:rPr>
          <w:rFonts w:cs="Arial"/>
          <w:sz w:val="22"/>
          <w:szCs w:val="22"/>
        </w:rPr>
      </w:pPr>
      <w:bookmarkStart w:id="7" w:name="_Toc264619626"/>
      <w:bookmarkStart w:id="8" w:name="_Toc264882374"/>
      <w:proofErr w:type="gramStart"/>
      <w:r w:rsidRPr="00DF175E">
        <w:rPr>
          <w:color w:val="0000FF"/>
          <w:sz w:val="22"/>
          <w:szCs w:val="22"/>
        </w:rPr>
        <w:t>i</w:t>
      </w:r>
      <w:r w:rsidRPr="00DF175E">
        <w:rPr>
          <w:color w:val="008000"/>
          <w:sz w:val="22"/>
          <w:szCs w:val="22"/>
        </w:rPr>
        <w:t>2</w:t>
      </w:r>
      <w:r w:rsidRPr="00DF175E">
        <w:rPr>
          <w:color w:val="FF0000"/>
          <w:sz w:val="22"/>
          <w:szCs w:val="22"/>
        </w:rPr>
        <w:t>s</w:t>
      </w:r>
      <w:proofErr w:type="gramEnd"/>
      <w:r w:rsidRPr="00DF175E">
        <w:rPr>
          <w:rFonts w:cs="Arial"/>
          <w:sz w:val="22"/>
          <w:szCs w:val="22"/>
        </w:rPr>
        <w:t xml:space="preserve"> Business Solutions is a leading provider of end-to-end high quality, reliable and cost effective IT services and solutions for global companies based in Asia/Pacific, Middle-East and Africa.  We thank </w:t>
      </w:r>
      <w:r>
        <w:rPr>
          <w:rFonts w:cs="Arial"/>
          <w:sz w:val="22"/>
          <w:szCs w:val="22"/>
        </w:rPr>
        <w:t>Essilor</w:t>
      </w:r>
      <w:r w:rsidRPr="00DF175E">
        <w:rPr>
          <w:rFonts w:cs="Arial"/>
          <w:sz w:val="22"/>
          <w:szCs w:val="22"/>
        </w:rPr>
        <w:t xml:space="preserve"> for providing us the opportunity to engage early and demonstrate our technical capabilities on ESB solutions.</w:t>
      </w:r>
    </w:p>
    <w:p w:rsidR="00DF175E" w:rsidRPr="00DF175E" w:rsidRDefault="00DF175E" w:rsidP="00DF175E">
      <w:pPr>
        <w:spacing w:line="320" w:lineRule="atLeast"/>
        <w:rPr>
          <w:rFonts w:cs="Arial"/>
          <w:sz w:val="22"/>
          <w:szCs w:val="22"/>
        </w:rPr>
      </w:pPr>
      <w:r w:rsidRPr="00DF175E">
        <w:rPr>
          <w:rFonts w:cs="Arial"/>
          <w:sz w:val="22"/>
          <w:szCs w:val="22"/>
        </w:rPr>
        <w:t xml:space="preserve">We have taken time to write this proposal in detail to showcase our interest in helping </w:t>
      </w:r>
      <w:r w:rsidR="00223F1C">
        <w:rPr>
          <w:rFonts w:cs="Arial"/>
          <w:sz w:val="22"/>
          <w:szCs w:val="22"/>
        </w:rPr>
        <w:t>Essilor</w:t>
      </w:r>
      <w:r w:rsidR="00223F1C" w:rsidRPr="00DF175E">
        <w:rPr>
          <w:rFonts w:cs="Arial"/>
          <w:sz w:val="22"/>
          <w:szCs w:val="22"/>
        </w:rPr>
        <w:t xml:space="preserve"> </w:t>
      </w:r>
      <w:r w:rsidRPr="00DF175E">
        <w:rPr>
          <w:rFonts w:cs="Arial"/>
          <w:sz w:val="22"/>
          <w:szCs w:val="22"/>
        </w:rPr>
        <w:t xml:space="preserve">meet its objective. We have also enclosed a presentation which highlights our differentiators and customers with whom we have had great success stories.  </w:t>
      </w:r>
    </w:p>
    <w:p w:rsidR="00DF175E" w:rsidRPr="00DF175E" w:rsidRDefault="00DF175E" w:rsidP="00DF175E">
      <w:pPr>
        <w:spacing w:line="320" w:lineRule="atLeast"/>
        <w:rPr>
          <w:rFonts w:cs="Arial"/>
          <w:sz w:val="22"/>
          <w:szCs w:val="22"/>
        </w:rPr>
      </w:pPr>
      <w:proofErr w:type="gramStart"/>
      <w:r w:rsidRPr="00DF175E">
        <w:rPr>
          <w:rFonts w:cs="Arial"/>
          <w:sz w:val="22"/>
          <w:szCs w:val="22"/>
        </w:rPr>
        <w:t>i2s</w:t>
      </w:r>
      <w:proofErr w:type="gramEnd"/>
      <w:r w:rsidRPr="00DF175E">
        <w:rPr>
          <w:rFonts w:cs="Arial"/>
          <w:sz w:val="22"/>
          <w:szCs w:val="22"/>
        </w:rPr>
        <w:t xml:space="preserve"> helps you to deliver your business objectives by bringing in the technology and people centric approach to delivery.</w:t>
      </w:r>
      <w:r w:rsidRPr="00DF175E">
        <w:rPr>
          <w:color w:val="0000FF"/>
          <w:sz w:val="22"/>
          <w:szCs w:val="22"/>
        </w:rPr>
        <w:t xml:space="preserve">  </w:t>
      </w:r>
      <w:r w:rsidRPr="00DF175E">
        <w:rPr>
          <w:rFonts w:cs="Arial"/>
          <w:sz w:val="22"/>
          <w:szCs w:val="22"/>
        </w:rPr>
        <w:t>i2s’ vision is to create a unique delivery model, driven by the organization’s core values, to gain customer centricity, deliver agreed-upon services and add value beyond what the customer expects.</w:t>
      </w:r>
    </w:p>
    <w:p w:rsidR="00DF175E" w:rsidRPr="00DF175E" w:rsidRDefault="00DF175E" w:rsidP="00DF175E">
      <w:pPr>
        <w:spacing w:line="320" w:lineRule="atLeast"/>
        <w:rPr>
          <w:rFonts w:cs="Arial"/>
          <w:sz w:val="22"/>
          <w:szCs w:val="22"/>
        </w:rPr>
      </w:pPr>
      <w:proofErr w:type="gramStart"/>
      <w:r w:rsidRPr="00DF175E">
        <w:rPr>
          <w:rFonts w:cs="Arial"/>
          <w:sz w:val="22"/>
          <w:szCs w:val="22"/>
        </w:rPr>
        <w:t>i2s</w:t>
      </w:r>
      <w:proofErr w:type="gramEnd"/>
      <w:r w:rsidRPr="00DF175E">
        <w:rPr>
          <w:rFonts w:cs="Arial"/>
          <w:sz w:val="22"/>
          <w:szCs w:val="22"/>
        </w:rPr>
        <w:t xml:space="preserve"> was founded in 2006 in Singapore. The company focuses on high-end, niche technical skills for transformational technologies such as Big Data, Integration, Enterprise Marketing, Business Analytics and Mobile. </w:t>
      </w:r>
    </w:p>
    <w:p w:rsidR="00DF175E" w:rsidRPr="00DF175E" w:rsidRDefault="00DF175E" w:rsidP="00DF175E">
      <w:pPr>
        <w:spacing w:line="320" w:lineRule="atLeast"/>
        <w:rPr>
          <w:rFonts w:cs="Arial"/>
          <w:sz w:val="22"/>
          <w:szCs w:val="22"/>
        </w:rPr>
      </w:pPr>
      <w:r w:rsidRPr="00DF175E">
        <w:rPr>
          <w:rFonts w:cs="Arial"/>
          <w:sz w:val="22"/>
          <w:szCs w:val="22"/>
        </w:rPr>
        <w:t xml:space="preserve">i2s’ technical expertise and leadership in core and transformational technologies places the company in a unique position to deliver complex enterprise solutions. It has accordingly earned the reputation of being a high-end IT services provider. Enhanced client service levels and customer relationship are two key driving factors for the company’s success and getting repeat projects from a client, and new business </w:t>
      </w:r>
      <w:r w:rsidR="009E0B2B">
        <w:rPr>
          <w:rFonts w:cs="Arial"/>
          <w:sz w:val="22"/>
          <w:szCs w:val="22"/>
        </w:rPr>
        <w:t>from the client’s subsidiaries.</w:t>
      </w:r>
    </w:p>
    <w:p w:rsidR="00DF175E" w:rsidRPr="00DF175E" w:rsidRDefault="00DF175E" w:rsidP="00DF175E">
      <w:pPr>
        <w:spacing w:line="320" w:lineRule="atLeast"/>
        <w:rPr>
          <w:rFonts w:cs="Arial"/>
          <w:sz w:val="22"/>
          <w:szCs w:val="22"/>
        </w:rPr>
      </w:pPr>
      <w:r w:rsidRPr="00DF175E">
        <w:rPr>
          <w:rFonts w:cs="Arial"/>
          <w:sz w:val="22"/>
          <w:szCs w:val="22"/>
        </w:rPr>
        <w:t xml:space="preserve">Over the last 9 years, i2s has implemented more than 2000 projects across its 55+ clients in 15 countries globally. </w:t>
      </w:r>
      <w:proofErr w:type="gramStart"/>
      <w:r w:rsidRPr="00DF175E">
        <w:rPr>
          <w:rFonts w:cs="Arial"/>
          <w:sz w:val="22"/>
          <w:szCs w:val="22"/>
        </w:rPr>
        <w:t>i2s</w:t>
      </w:r>
      <w:proofErr w:type="gramEnd"/>
      <w:r w:rsidRPr="00DF175E">
        <w:rPr>
          <w:rFonts w:cs="Arial"/>
          <w:sz w:val="22"/>
          <w:szCs w:val="22"/>
        </w:rPr>
        <w:t xml:space="preserve"> has strong capabilities in the banking and telecom industry verticals. It has a strong track-record in implementing BPM and ESB (based on SOA) projects for very large banks in Malaysia, Singapore, the Philippines, Indonesia and UAE. Our expertise in ESB implementation spans a period of 9 years since our inception.</w:t>
      </w:r>
    </w:p>
    <w:p w:rsidR="00DF175E" w:rsidRPr="00DF175E" w:rsidRDefault="00DF175E" w:rsidP="00DF175E">
      <w:pPr>
        <w:spacing w:line="320" w:lineRule="atLeast"/>
        <w:rPr>
          <w:rFonts w:cs="Arial"/>
          <w:sz w:val="22"/>
          <w:szCs w:val="22"/>
        </w:rPr>
      </w:pPr>
      <w:r w:rsidRPr="00DF175E">
        <w:rPr>
          <w:rFonts w:cs="Arial"/>
          <w:sz w:val="22"/>
          <w:szCs w:val="22"/>
        </w:rPr>
        <w:t xml:space="preserve">We wish all the success for </w:t>
      </w:r>
      <w:proofErr w:type="spellStart"/>
      <w:r w:rsidR="003A2472">
        <w:rPr>
          <w:rFonts w:cs="Arial"/>
          <w:sz w:val="22"/>
          <w:szCs w:val="22"/>
        </w:rPr>
        <w:t>Essilor’s</w:t>
      </w:r>
      <w:proofErr w:type="spellEnd"/>
      <w:r w:rsidR="007C570F">
        <w:rPr>
          <w:rFonts w:cs="Arial"/>
          <w:sz w:val="22"/>
          <w:szCs w:val="22"/>
        </w:rPr>
        <w:t xml:space="preserve"> transformation </w:t>
      </w:r>
      <w:r w:rsidRPr="00DF175E">
        <w:rPr>
          <w:rFonts w:cs="Arial"/>
          <w:sz w:val="22"/>
          <w:szCs w:val="22"/>
        </w:rPr>
        <w:t>journey and we thank you once again for this opportunity.</w:t>
      </w:r>
    </w:p>
    <w:p w:rsidR="00DF175E" w:rsidRPr="00DF175E" w:rsidRDefault="00DF175E" w:rsidP="00DF175E">
      <w:pPr>
        <w:rPr>
          <w:sz w:val="22"/>
          <w:szCs w:val="22"/>
        </w:rPr>
      </w:pPr>
    </w:p>
    <w:p w:rsidR="00AD0980" w:rsidRPr="00DF175E" w:rsidRDefault="00DF175E" w:rsidP="00DF175E">
      <w:pPr>
        <w:spacing w:line="320" w:lineRule="atLeast"/>
        <w:rPr>
          <w:rFonts w:cs="Arial"/>
          <w:sz w:val="22"/>
          <w:szCs w:val="22"/>
        </w:rPr>
      </w:pPr>
      <w:proofErr w:type="gramStart"/>
      <w:r w:rsidRPr="00DF175E">
        <w:rPr>
          <w:sz w:val="22"/>
          <w:szCs w:val="22"/>
        </w:rPr>
        <w:t>i2s</w:t>
      </w:r>
      <w:proofErr w:type="gramEnd"/>
      <w:r w:rsidRPr="00DF175E">
        <w:rPr>
          <w:sz w:val="22"/>
          <w:szCs w:val="22"/>
        </w:rPr>
        <w:t xml:space="preserve"> Management Team.</w:t>
      </w:r>
    </w:p>
    <w:p w:rsidR="00DC1365" w:rsidRPr="00557395" w:rsidRDefault="00DC1365" w:rsidP="00DC1365">
      <w:pPr>
        <w:spacing w:line="320" w:lineRule="atLeast"/>
        <w:rPr>
          <w:rFonts w:cs="Arial"/>
        </w:rPr>
      </w:pPr>
    </w:p>
    <w:p w:rsidR="002043B8" w:rsidRDefault="00D01627" w:rsidP="002043B8">
      <w:pPr>
        <w:pStyle w:val="Heading1"/>
        <w:numPr>
          <w:ilvl w:val="0"/>
          <w:numId w:val="12"/>
        </w:numPr>
      </w:pPr>
      <w:r>
        <w:br w:type="page"/>
      </w:r>
      <w:bookmarkStart w:id="9" w:name="_Toc417304560"/>
      <w:bookmarkStart w:id="10" w:name="_Toc417845170"/>
      <w:bookmarkEnd w:id="7"/>
      <w:bookmarkEnd w:id="8"/>
      <w:r w:rsidR="00CD5E7F">
        <w:rPr>
          <w:rFonts w:ascii="Calibri" w:hAnsi="Calibri"/>
        </w:rPr>
        <w:lastRenderedPageBreak/>
        <w:t>Our Understanding</w:t>
      </w:r>
      <w:bookmarkEnd w:id="9"/>
      <w:bookmarkEnd w:id="10"/>
      <w:r w:rsidR="002043B8" w:rsidRPr="002043B8">
        <w:t xml:space="preserve"> </w:t>
      </w:r>
    </w:p>
    <w:p w:rsidR="002043B8" w:rsidRPr="00FC17D7" w:rsidRDefault="002043B8" w:rsidP="002043B8">
      <w:pPr>
        <w:pStyle w:val="Heading2"/>
      </w:pPr>
      <w:bookmarkStart w:id="11" w:name="_Toc417845171"/>
      <w:r>
        <w:t>Objectives</w:t>
      </w:r>
      <w:bookmarkEnd w:id="11"/>
    </w:p>
    <w:p w:rsidR="005C7315" w:rsidRDefault="009D7EF5" w:rsidP="00FD0877">
      <w:pPr>
        <w:pStyle w:val="ListParagraph"/>
        <w:ind w:left="360"/>
        <w:rPr>
          <w:sz w:val="22"/>
        </w:rPr>
      </w:pPr>
      <w:bookmarkStart w:id="12" w:name="_Toc417304561"/>
      <w:bookmarkStart w:id="13" w:name="_Toc417305138"/>
      <w:bookmarkEnd w:id="12"/>
      <w:bookmarkEnd w:id="13"/>
      <w:r w:rsidRPr="00F321BA">
        <w:rPr>
          <w:sz w:val="22"/>
        </w:rPr>
        <w:t>Essilor</w:t>
      </w:r>
      <w:r w:rsidR="00E55200" w:rsidRPr="00F321BA">
        <w:rPr>
          <w:sz w:val="22"/>
        </w:rPr>
        <w:t xml:space="preserve"> has embarked on a strategic journey on implementing </w:t>
      </w:r>
      <w:r w:rsidR="00C27F88" w:rsidRPr="00F321BA">
        <w:rPr>
          <w:rFonts w:cstheme="minorHAnsi"/>
          <w:sz w:val="22"/>
        </w:rPr>
        <w:t>an effective and efficient</w:t>
      </w:r>
      <w:r w:rsidR="00A830CB" w:rsidRPr="00F321BA">
        <w:rPr>
          <w:rFonts w:cstheme="minorHAnsi"/>
          <w:sz w:val="22"/>
        </w:rPr>
        <w:t xml:space="preserve"> </w:t>
      </w:r>
      <w:r w:rsidRPr="00F321BA">
        <w:rPr>
          <w:sz w:val="22"/>
        </w:rPr>
        <w:t>Integration Platform</w:t>
      </w:r>
      <w:r w:rsidR="001C2D38" w:rsidRPr="00F321BA">
        <w:rPr>
          <w:sz w:val="22"/>
        </w:rPr>
        <w:t xml:space="preserve"> based on IBM Integration Bus (IIB)</w:t>
      </w:r>
      <w:r w:rsidR="00C27F88" w:rsidRPr="00F321BA">
        <w:rPr>
          <w:rFonts w:cstheme="minorHAnsi"/>
          <w:sz w:val="22"/>
        </w:rPr>
        <w:t xml:space="preserve"> </w:t>
      </w:r>
      <w:r w:rsidR="002043B8">
        <w:rPr>
          <w:rFonts w:cstheme="minorHAnsi"/>
          <w:sz w:val="22"/>
        </w:rPr>
        <w:t xml:space="preserve">for its </w:t>
      </w:r>
      <w:r w:rsidR="002043B8" w:rsidRPr="00F321BA">
        <w:rPr>
          <w:rFonts w:cstheme="minorHAnsi"/>
          <w:sz w:val="22"/>
        </w:rPr>
        <w:t xml:space="preserve">Next Generation Application (NGA) </w:t>
      </w:r>
      <w:r w:rsidR="00C27F88" w:rsidRPr="00F321BA">
        <w:rPr>
          <w:rFonts w:cstheme="minorHAnsi"/>
          <w:sz w:val="22"/>
        </w:rPr>
        <w:t xml:space="preserve">to </w:t>
      </w:r>
      <w:r w:rsidRPr="00F321BA">
        <w:rPr>
          <w:rFonts w:cstheme="minorHAnsi"/>
          <w:sz w:val="22"/>
        </w:rPr>
        <w:t>integrate</w:t>
      </w:r>
      <w:r w:rsidR="00C27F88" w:rsidRPr="00F321BA">
        <w:rPr>
          <w:rFonts w:cstheme="minorHAnsi"/>
          <w:sz w:val="22"/>
        </w:rPr>
        <w:t xml:space="preserve"> its different </w:t>
      </w:r>
      <w:r w:rsidRPr="00F321BA">
        <w:rPr>
          <w:rFonts w:cstheme="minorHAnsi"/>
          <w:sz w:val="22"/>
        </w:rPr>
        <w:t>systems</w:t>
      </w:r>
      <w:r w:rsidR="002D7125" w:rsidRPr="00F321BA">
        <w:rPr>
          <w:sz w:val="22"/>
        </w:rPr>
        <w:t>,</w:t>
      </w:r>
      <w:r w:rsidR="00E55200" w:rsidRPr="00F321BA">
        <w:rPr>
          <w:sz w:val="22"/>
        </w:rPr>
        <w:t xml:space="preserve"> improve </w:t>
      </w:r>
      <w:r w:rsidR="002D7125" w:rsidRPr="00F321BA">
        <w:rPr>
          <w:rFonts w:cstheme="minorHAnsi"/>
          <w:sz w:val="22"/>
        </w:rPr>
        <w:t>its</w:t>
      </w:r>
      <w:r w:rsidR="00E55200" w:rsidRPr="00F321BA">
        <w:rPr>
          <w:rFonts w:cstheme="minorHAnsi"/>
          <w:sz w:val="22"/>
        </w:rPr>
        <w:t xml:space="preserve"> capabilities to service customers faster and better</w:t>
      </w:r>
      <w:r w:rsidR="00E55200" w:rsidRPr="00F321BA">
        <w:rPr>
          <w:sz w:val="22"/>
        </w:rPr>
        <w:t xml:space="preserve"> and build efficient and optimized </w:t>
      </w:r>
      <w:r w:rsidRPr="00F321BA">
        <w:rPr>
          <w:sz w:val="22"/>
        </w:rPr>
        <w:t>services and processes</w:t>
      </w:r>
      <w:r w:rsidR="00E55200" w:rsidRPr="00F321BA">
        <w:rPr>
          <w:sz w:val="22"/>
        </w:rPr>
        <w:t>.</w:t>
      </w:r>
      <w:bookmarkStart w:id="14" w:name="_Toc417304565"/>
      <w:r w:rsidR="005C7315">
        <w:rPr>
          <w:sz w:val="22"/>
        </w:rPr>
        <w:t xml:space="preserve"> The primary objective of </w:t>
      </w:r>
      <w:r w:rsidR="00FD0877">
        <w:rPr>
          <w:sz w:val="22"/>
        </w:rPr>
        <w:t>bringing in</w:t>
      </w:r>
      <w:r w:rsidR="005C7315">
        <w:rPr>
          <w:sz w:val="22"/>
        </w:rPr>
        <w:t xml:space="preserve"> an integration platform is to overcome </w:t>
      </w:r>
      <w:r w:rsidR="00FD0877">
        <w:rPr>
          <w:sz w:val="22"/>
        </w:rPr>
        <w:t>some</w:t>
      </w:r>
      <w:r w:rsidR="005C7315">
        <w:rPr>
          <w:sz w:val="22"/>
        </w:rPr>
        <w:t xml:space="preserve"> key challenges being faced by Essilor at the moment</w:t>
      </w:r>
      <w:r w:rsidR="00FD0877">
        <w:rPr>
          <w:sz w:val="22"/>
        </w:rPr>
        <w:t xml:space="preserve"> by introducing the </w:t>
      </w:r>
      <w:proofErr w:type="gramStart"/>
      <w:r w:rsidR="00FD0877">
        <w:rPr>
          <w:sz w:val="22"/>
        </w:rPr>
        <w:t>following</w:t>
      </w:r>
      <w:r w:rsidR="005C7315">
        <w:rPr>
          <w:sz w:val="22"/>
        </w:rPr>
        <w:t xml:space="preserve"> :</w:t>
      </w:r>
      <w:proofErr w:type="gramEnd"/>
    </w:p>
    <w:p w:rsidR="00FD0877" w:rsidRDefault="00624203" w:rsidP="00CB0870">
      <w:pPr>
        <w:pStyle w:val="ListParagraph"/>
        <w:numPr>
          <w:ilvl w:val="0"/>
          <w:numId w:val="14"/>
        </w:numPr>
        <w:rPr>
          <w:sz w:val="22"/>
        </w:rPr>
      </w:pPr>
      <w:r>
        <w:rPr>
          <w:sz w:val="22"/>
        </w:rPr>
        <w:t>Automated</w:t>
      </w:r>
      <w:r w:rsidR="00FD0877">
        <w:rPr>
          <w:sz w:val="22"/>
        </w:rPr>
        <w:t xml:space="preserve"> routing</w:t>
      </w:r>
      <w:r w:rsidR="008133D6">
        <w:rPr>
          <w:sz w:val="22"/>
        </w:rPr>
        <w:t xml:space="preserve"> of jobs/orders</w:t>
      </w:r>
      <w:r w:rsidR="00FD0877">
        <w:rPr>
          <w:sz w:val="22"/>
        </w:rPr>
        <w:t xml:space="preserve"> to the appropriate labs with necessary transformations</w:t>
      </w:r>
    </w:p>
    <w:p w:rsidR="00FD0877" w:rsidRDefault="008133D6" w:rsidP="00CB0870">
      <w:pPr>
        <w:pStyle w:val="ListParagraph"/>
        <w:numPr>
          <w:ilvl w:val="0"/>
          <w:numId w:val="14"/>
        </w:numPr>
        <w:rPr>
          <w:sz w:val="22"/>
        </w:rPr>
      </w:pPr>
      <w:r>
        <w:rPr>
          <w:sz w:val="22"/>
        </w:rPr>
        <w:t>Centralized rules configuration in an external rules engine</w:t>
      </w:r>
    </w:p>
    <w:p w:rsidR="008133D6" w:rsidRDefault="008133D6" w:rsidP="00CB0870">
      <w:pPr>
        <w:pStyle w:val="ListParagraph"/>
        <w:numPr>
          <w:ilvl w:val="0"/>
          <w:numId w:val="14"/>
        </w:numPr>
        <w:rPr>
          <w:sz w:val="22"/>
        </w:rPr>
      </w:pPr>
      <w:r>
        <w:rPr>
          <w:sz w:val="22"/>
        </w:rPr>
        <w:t>Automated disaster recovery</w:t>
      </w:r>
    </w:p>
    <w:p w:rsidR="008133D6" w:rsidRPr="00FD0877" w:rsidRDefault="008133D6" w:rsidP="00CB0870">
      <w:pPr>
        <w:pStyle w:val="ListParagraph"/>
        <w:numPr>
          <w:ilvl w:val="0"/>
          <w:numId w:val="14"/>
        </w:numPr>
        <w:rPr>
          <w:sz w:val="22"/>
        </w:rPr>
      </w:pPr>
      <w:r>
        <w:rPr>
          <w:sz w:val="22"/>
        </w:rPr>
        <w:t>Flexible, simplified and robust system-orchestrated processes with minimal human interventions.</w:t>
      </w:r>
    </w:p>
    <w:p w:rsidR="0091098A" w:rsidRDefault="002043B8" w:rsidP="002043B8">
      <w:pPr>
        <w:pStyle w:val="Heading2"/>
      </w:pPr>
      <w:bookmarkStart w:id="15" w:name="_Toc417845172"/>
      <w:r>
        <w:t>Our Understanding of Requirements</w:t>
      </w:r>
      <w:bookmarkEnd w:id="14"/>
      <w:bookmarkEnd w:id="15"/>
    </w:p>
    <w:p w:rsidR="006C46C3" w:rsidRDefault="00414618" w:rsidP="00C95A29">
      <w:pPr>
        <w:rPr>
          <w:sz w:val="22"/>
          <w:szCs w:val="22"/>
        </w:rPr>
      </w:pPr>
      <w:r>
        <w:rPr>
          <w:sz w:val="22"/>
          <w:szCs w:val="22"/>
        </w:rPr>
        <w:t xml:space="preserve">Our understanding of </w:t>
      </w:r>
      <w:r w:rsidR="008B1363" w:rsidRPr="00F321BA">
        <w:rPr>
          <w:sz w:val="22"/>
          <w:szCs w:val="22"/>
        </w:rPr>
        <w:t>the requirements</w:t>
      </w:r>
      <w:r>
        <w:rPr>
          <w:sz w:val="22"/>
          <w:szCs w:val="22"/>
        </w:rPr>
        <w:t xml:space="preserve">, based on the discussions that took place between the Essilor and the i2s teams during the requirements overview workshop, </w:t>
      </w:r>
      <w:r w:rsidR="008B1363" w:rsidRPr="00F321BA">
        <w:rPr>
          <w:sz w:val="22"/>
          <w:szCs w:val="22"/>
        </w:rPr>
        <w:t xml:space="preserve">can be </w:t>
      </w:r>
      <w:r>
        <w:rPr>
          <w:sz w:val="22"/>
          <w:szCs w:val="22"/>
        </w:rPr>
        <w:t xml:space="preserve">presented as follows. We have </w:t>
      </w:r>
      <w:r w:rsidR="008B1363" w:rsidRPr="00F321BA">
        <w:rPr>
          <w:sz w:val="22"/>
          <w:szCs w:val="22"/>
        </w:rPr>
        <w:t>classified</w:t>
      </w:r>
      <w:r>
        <w:rPr>
          <w:sz w:val="22"/>
          <w:szCs w:val="22"/>
        </w:rPr>
        <w:t xml:space="preserve"> the requirements</w:t>
      </w:r>
      <w:r w:rsidR="008B1363" w:rsidRPr="00F321BA">
        <w:rPr>
          <w:sz w:val="22"/>
          <w:szCs w:val="22"/>
        </w:rPr>
        <w:t xml:space="preserve"> into </w:t>
      </w:r>
      <w:r w:rsidR="006C46C3">
        <w:rPr>
          <w:sz w:val="22"/>
          <w:szCs w:val="22"/>
        </w:rPr>
        <w:t>the</w:t>
      </w:r>
      <w:r w:rsidR="008B1363" w:rsidRPr="00F321BA">
        <w:rPr>
          <w:sz w:val="22"/>
          <w:szCs w:val="22"/>
        </w:rPr>
        <w:t xml:space="preserve"> major categories</w:t>
      </w:r>
      <w:r>
        <w:rPr>
          <w:sz w:val="22"/>
          <w:szCs w:val="22"/>
        </w:rPr>
        <w:t xml:space="preserve"> mentioned in the table below</w:t>
      </w:r>
      <w:r w:rsidR="008B1363" w:rsidRPr="00F321BA">
        <w:rPr>
          <w:sz w:val="22"/>
          <w:szCs w:val="22"/>
        </w:rPr>
        <w:t>.</w:t>
      </w:r>
      <w:r w:rsidR="00A64527" w:rsidRPr="00F321BA">
        <w:rPr>
          <w:sz w:val="22"/>
          <w:szCs w:val="22"/>
        </w:rPr>
        <w:t xml:space="preserve"> Each of the </w:t>
      </w:r>
      <w:r w:rsidR="00EC39EA" w:rsidRPr="00F321BA">
        <w:rPr>
          <w:sz w:val="22"/>
          <w:szCs w:val="22"/>
        </w:rPr>
        <w:t>requirement</w:t>
      </w:r>
      <w:r w:rsidR="00794B59">
        <w:rPr>
          <w:sz w:val="22"/>
          <w:szCs w:val="22"/>
        </w:rPr>
        <w:t>s</w:t>
      </w:r>
      <w:r w:rsidR="00EC39EA" w:rsidRPr="00F321BA">
        <w:rPr>
          <w:sz w:val="22"/>
          <w:szCs w:val="22"/>
        </w:rPr>
        <w:t xml:space="preserve"> </w:t>
      </w:r>
      <w:r w:rsidR="00F4395B" w:rsidRPr="00F321BA">
        <w:rPr>
          <w:sz w:val="22"/>
          <w:szCs w:val="22"/>
        </w:rPr>
        <w:t>discussed in the workshop</w:t>
      </w:r>
      <w:r w:rsidR="00EC39EA" w:rsidRPr="00F321BA">
        <w:rPr>
          <w:sz w:val="22"/>
          <w:szCs w:val="22"/>
        </w:rPr>
        <w:t xml:space="preserve"> is mapped to</w:t>
      </w:r>
      <w:r>
        <w:rPr>
          <w:sz w:val="22"/>
          <w:szCs w:val="22"/>
        </w:rPr>
        <w:t xml:space="preserve"> one of those</w:t>
      </w:r>
      <w:r w:rsidR="00EC39EA" w:rsidRPr="00F321BA">
        <w:rPr>
          <w:sz w:val="22"/>
          <w:szCs w:val="22"/>
        </w:rPr>
        <w:t xml:space="preserve"> categories.</w:t>
      </w:r>
    </w:p>
    <w:p w:rsidR="00C95A29" w:rsidRPr="00C95A29" w:rsidRDefault="00C95A29" w:rsidP="00C95A29">
      <w:pPr>
        <w:rPr>
          <w:sz w:val="22"/>
          <w:szCs w:val="22"/>
        </w:rPr>
      </w:pPr>
    </w:p>
    <w:tbl>
      <w:tblPr>
        <w:tblStyle w:val="TableSimple3"/>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83"/>
        <w:gridCol w:w="7230"/>
      </w:tblGrid>
      <w:tr w:rsidR="006C46C3" w:rsidTr="00C95A29">
        <w:trPr>
          <w:cnfStyle w:val="100000000000" w:firstRow="1" w:lastRow="0" w:firstColumn="0" w:lastColumn="0" w:oddVBand="0" w:evenVBand="0" w:oddHBand="0" w:evenHBand="0" w:firstRowFirstColumn="0" w:firstRowLastColumn="0" w:lastRowFirstColumn="0" w:lastRowLastColumn="0"/>
          <w:trHeight w:val="576"/>
        </w:trPr>
        <w:tc>
          <w:tcPr>
            <w:tcW w:w="2383"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6C46C3" w:rsidRPr="00C95A29" w:rsidRDefault="006C46C3" w:rsidP="00C95A29">
            <w:pPr>
              <w:spacing w:after="0" w:line="240" w:lineRule="auto"/>
              <w:jc w:val="left"/>
              <w:rPr>
                <w:rFonts w:asciiTheme="minorHAnsi" w:hAnsiTheme="minorHAnsi"/>
                <w:szCs w:val="20"/>
                <w:lang w:eastAsia="en-GB"/>
              </w:rPr>
            </w:pPr>
            <w:r w:rsidRPr="00C95A29">
              <w:rPr>
                <w:rFonts w:asciiTheme="minorHAnsi" w:hAnsiTheme="minorHAnsi"/>
                <w:szCs w:val="20"/>
                <w:lang w:eastAsia="en-GB"/>
              </w:rPr>
              <w:t>Requirement Category</w:t>
            </w:r>
          </w:p>
        </w:tc>
        <w:tc>
          <w:tcPr>
            <w:tcW w:w="7230" w:type="dxa"/>
            <w:tcBorders>
              <w:top w:val="single" w:sz="4" w:space="0" w:color="auto"/>
              <w:left w:val="single" w:sz="4" w:space="0" w:color="auto"/>
              <w:bottom w:val="single" w:sz="4" w:space="0" w:color="auto"/>
              <w:right w:val="single" w:sz="4" w:space="0" w:color="auto"/>
            </w:tcBorders>
            <w:shd w:val="clear" w:color="auto" w:fill="C0504D" w:themeFill="accent2"/>
            <w:vAlign w:val="center"/>
            <w:hideMark/>
          </w:tcPr>
          <w:p w:rsidR="00C95A29" w:rsidRPr="00C95A29" w:rsidRDefault="006C46C3" w:rsidP="00C95A29">
            <w:pPr>
              <w:spacing w:after="0" w:line="240" w:lineRule="auto"/>
              <w:jc w:val="left"/>
              <w:rPr>
                <w:rFonts w:asciiTheme="minorHAnsi" w:hAnsiTheme="minorHAnsi"/>
                <w:bCs w:val="0"/>
                <w:szCs w:val="20"/>
                <w:lang w:eastAsia="en-GB"/>
              </w:rPr>
            </w:pPr>
            <w:r w:rsidRPr="00C95A29">
              <w:rPr>
                <w:rFonts w:asciiTheme="minorHAnsi" w:hAnsiTheme="minorHAnsi"/>
                <w:szCs w:val="20"/>
                <w:lang w:eastAsia="en-GB"/>
              </w:rPr>
              <w:t>Category Brief</w:t>
            </w:r>
          </w:p>
        </w:tc>
      </w:tr>
      <w:tr w:rsidR="006C46C3" w:rsidTr="00C95A29">
        <w:trPr>
          <w:trHeight w:val="590"/>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in detail the high level functional requirements that are in scope.</w:t>
            </w:r>
          </w:p>
        </w:tc>
      </w:tr>
      <w:tr w:rsidR="006C46C3" w:rsidTr="00C95A29">
        <w:trPr>
          <w:trHeight w:val="556"/>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Integration</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captures the key integration requirements with the </w:t>
            </w:r>
            <w:r w:rsidR="00C95A29">
              <w:rPr>
                <w:rFonts w:asciiTheme="minorHAnsi" w:hAnsiTheme="minorHAnsi"/>
                <w:szCs w:val="20"/>
                <w:lang w:eastAsia="en-GB"/>
              </w:rPr>
              <w:t>Essilor</w:t>
            </w:r>
            <w:r>
              <w:rPr>
                <w:rFonts w:asciiTheme="minorHAnsi" w:hAnsiTheme="minorHAnsi"/>
                <w:szCs w:val="20"/>
                <w:lang w:eastAsia="en-GB"/>
              </w:rPr>
              <w:t xml:space="preserve"> systems.</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Non-Functional</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section captures the expectations in terms of the performance of the solution.</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Transitions</w:t>
            </w:r>
          </w:p>
        </w:tc>
        <w:tc>
          <w:tcPr>
            <w:tcW w:w="7230" w:type="dxa"/>
            <w:tcBorders>
              <w:top w:val="single" w:sz="4" w:space="0" w:color="auto"/>
              <w:left w:val="single" w:sz="4" w:space="0" w:color="auto"/>
              <w:bottom w:val="single" w:sz="4" w:space="0" w:color="auto"/>
              <w:right w:val="single" w:sz="4" w:space="0" w:color="auto"/>
            </w:tcBorders>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This se</w:t>
            </w:r>
            <w:r w:rsidR="003E7BDF">
              <w:rPr>
                <w:rFonts w:asciiTheme="minorHAnsi" w:hAnsiTheme="minorHAnsi"/>
                <w:szCs w:val="20"/>
                <w:lang w:eastAsia="en-GB"/>
              </w:rPr>
              <w:t xml:space="preserve">ction captures the </w:t>
            </w:r>
            <w:r>
              <w:rPr>
                <w:rFonts w:asciiTheme="minorHAnsi" w:hAnsiTheme="minorHAnsi"/>
                <w:szCs w:val="20"/>
                <w:lang w:eastAsia="en-GB"/>
              </w:rPr>
              <w:t>knowledge transfer requirements</w:t>
            </w:r>
            <w:r w:rsidR="000B3DD5">
              <w:rPr>
                <w:rFonts w:asciiTheme="minorHAnsi" w:hAnsiTheme="minorHAnsi"/>
                <w:szCs w:val="20"/>
                <w:lang w:eastAsia="en-GB"/>
              </w:rPr>
              <w:t>.</w:t>
            </w:r>
          </w:p>
        </w:tc>
      </w:tr>
      <w:tr w:rsidR="006C46C3" w:rsidTr="00C95A29">
        <w:trPr>
          <w:trHeight w:val="699"/>
        </w:trPr>
        <w:tc>
          <w:tcPr>
            <w:tcW w:w="2383"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szCs w:val="20"/>
                <w:lang w:eastAsia="en-GB"/>
              </w:rPr>
            </w:pPr>
            <w:r>
              <w:rPr>
                <w:szCs w:val="20"/>
                <w:lang w:eastAsia="en-GB"/>
              </w:rPr>
              <w:t>Project Governance</w:t>
            </w:r>
          </w:p>
        </w:tc>
        <w:tc>
          <w:tcPr>
            <w:tcW w:w="7230" w:type="dxa"/>
            <w:tcBorders>
              <w:top w:val="single" w:sz="4" w:space="0" w:color="auto"/>
              <w:left w:val="single" w:sz="4" w:space="0" w:color="auto"/>
              <w:bottom w:val="single" w:sz="4" w:space="0" w:color="auto"/>
              <w:right w:val="single" w:sz="4" w:space="0" w:color="auto"/>
            </w:tcBorders>
            <w:hideMark/>
          </w:tcPr>
          <w:p w:rsidR="006C46C3" w:rsidRDefault="006C46C3" w:rsidP="00C95A29">
            <w:pPr>
              <w:spacing w:after="0" w:line="240" w:lineRule="auto"/>
              <w:jc w:val="left"/>
              <w:rPr>
                <w:rFonts w:asciiTheme="minorHAnsi" w:hAnsiTheme="minorHAnsi"/>
                <w:szCs w:val="20"/>
                <w:lang w:eastAsia="en-GB"/>
              </w:rPr>
            </w:pPr>
            <w:r>
              <w:rPr>
                <w:rFonts w:asciiTheme="minorHAnsi" w:hAnsiTheme="minorHAnsi"/>
                <w:szCs w:val="20"/>
                <w:lang w:eastAsia="en-GB"/>
              </w:rPr>
              <w:t xml:space="preserve">This section </w:t>
            </w:r>
            <w:proofErr w:type="gramStart"/>
            <w:r>
              <w:rPr>
                <w:rFonts w:asciiTheme="minorHAnsi" w:hAnsiTheme="minorHAnsi"/>
                <w:szCs w:val="20"/>
                <w:lang w:eastAsia="en-GB"/>
              </w:rPr>
              <w:t>highlights  the</w:t>
            </w:r>
            <w:proofErr w:type="gramEnd"/>
            <w:r>
              <w:rPr>
                <w:rFonts w:asciiTheme="minorHAnsi" w:hAnsiTheme="minorHAnsi"/>
                <w:szCs w:val="20"/>
                <w:lang w:eastAsia="en-GB"/>
              </w:rPr>
              <w:t xml:space="preserve"> requirements surrounding the project governance – like Project Management and deliverables expected from Essilor</w:t>
            </w:r>
            <w:r w:rsidR="000B3DD5">
              <w:rPr>
                <w:rFonts w:asciiTheme="minorHAnsi" w:hAnsiTheme="minorHAnsi"/>
                <w:szCs w:val="20"/>
                <w:lang w:eastAsia="en-GB"/>
              </w:rPr>
              <w:t>.</w:t>
            </w:r>
          </w:p>
        </w:tc>
      </w:tr>
    </w:tbl>
    <w:p w:rsidR="006C46C3" w:rsidRDefault="006C46C3" w:rsidP="006C46C3">
      <w:pPr>
        <w:pStyle w:val="Heading3"/>
        <w:numPr>
          <w:ilvl w:val="0"/>
          <w:numId w:val="0"/>
        </w:numPr>
        <w:ind w:left="720"/>
        <w:rPr>
          <w:rFonts w:asciiTheme="minorHAnsi" w:hAnsiTheme="minorHAnsi"/>
          <w:sz w:val="24"/>
        </w:rPr>
      </w:pPr>
    </w:p>
    <w:p w:rsidR="00F01F68" w:rsidRDefault="00F01F68" w:rsidP="00F01F68"/>
    <w:p w:rsidR="00F01F68" w:rsidRDefault="00F01F68" w:rsidP="00F01F68"/>
    <w:p w:rsidR="00F01F68" w:rsidRDefault="00F01F68" w:rsidP="00F01F68"/>
    <w:p w:rsidR="00F01F68" w:rsidRPr="00F01F68" w:rsidRDefault="00F01F68" w:rsidP="00F01F68"/>
    <w:p w:rsidR="00F01F68" w:rsidRPr="00F01F68" w:rsidRDefault="00F01F68" w:rsidP="00F01F68">
      <w:pPr>
        <w:pStyle w:val="Heading3"/>
        <w:rPr>
          <w:rFonts w:asciiTheme="minorHAnsi" w:hAnsiTheme="minorHAnsi"/>
          <w:sz w:val="22"/>
          <w:szCs w:val="22"/>
        </w:rPr>
      </w:pPr>
      <w:bookmarkStart w:id="16" w:name="_Toc290226428"/>
      <w:bookmarkStart w:id="17" w:name="_Toc417845173"/>
      <w:r w:rsidRPr="00F01F68">
        <w:rPr>
          <w:rFonts w:asciiTheme="minorHAnsi" w:hAnsiTheme="minorHAnsi"/>
          <w:bCs w:val="0"/>
          <w:sz w:val="22"/>
          <w:szCs w:val="22"/>
        </w:rPr>
        <w:lastRenderedPageBreak/>
        <w:t>Functional Requirements</w:t>
      </w:r>
      <w:bookmarkEnd w:id="16"/>
      <w:bookmarkEnd w:id="17"/>
    </w:p>
    <w:p w:rsidR="00F01F68" w:rsidRDefault="00F01F68" w:rsidP="00F01F68">
      <w:pPr>
        <w:rPr>
          <w:sz w:val="22"/>
          <w:szCs w:val="22"/>
        </w:rPr>
      </w:pPr>
      <w:r w:rsidRPr="00F01F68">
        <w:rPr>
          <w:sz w:val="22"/>
          <w:szCs w:val="22"/>
        </w:rPr>
        <w:t>Following are the key functional requirements:</w:t>
      </w:r>
    </w:p>
    <w:p w:rsidR="00B11D3B" w:rsidRPr="00B11D3B" w:rsidRDefault="00F01F68" w:rsidP="00CB0870">
      <w:pPr>
        <w:pStyle w:val="ListParagraph"/>
        <w:numPr>
          <w:ilvl w:val="0"/>
          <w:numId w:val="16"/>
        </w:numPr>
        <w:rPr>
          <w:b/>
          <w:sz w:val="22"/>
        </w:rPr>
      </w:pPr>
      <w:r w:rsidRPr="00B11D3B">
        <w:rPr>
          <w:b/>
          <w:sz w:val="22"/>
        </w:rPr>
        <w:t xml:space="preserve">Integration </w:t>
      </w:r>
      <w:proofErr w:type="gramStart"/>
      <w:r w:rsidRPr="00B11D3B">
        <w:rPr>
          <w:b/>
          <w:sz w:val="22"/>
        </w:rPr>
        <w:t>Services :-</w:t>
      </w:r>
      <w:proofErr w:type="gramEnd"/>
      <w:r w:rsidRPr="00B11D3B">
        <w:rPr>
          <w:b/>
          <w:sz w:val="22"/>
        </w:rPr>
        <w:t xml:space="preserve"> </w:t>
      </w:r>
      <w:r w:rsidRPr="00B11D3B">
        <w:rPr>
          <w:sz w:val="22"/>
        </w:rPr>
        <w:t>Atomic services</w:t>
      </w:r>
      <w:r w:rsidR="00D908D5">
        <w:rPr>
          <w:sz w:val="22"/>
        </w:rPr>
        <w:t xml:space="preserve"> </w:t>
      </w:r>
      <w:r w:rsidR="007E0A0F">
        <w:rPr>
          <w:sz w:val="22"/>
        </w:rPr>
        <w:t>which will</w:t>
      </w:r>
      <w:r w:rsidR="00D908D5">
        <w:rPr>
          <w:sz w:val="22"/>
        </w:rPr>
        <w:t xml:space="preserve"> integrate with the different Essilor systems, transform and route messages to appropriate destinations</w:t>
      </w:r>
      <w:r w:rsidRPr="00B11D3B">
        <w:rPr>
          <w:sz w:val="22"/>
        </w:rPr>
        <w:t xml:space="preserve"> to </w:t>
      </w:r>
      <w:proofErr w:type="spellStart"/>
      <w:r w:rsidRPr="00B11D3B">
        <w:rPr>
          <w:sz w:val="22"/>
        </w:rPr>
        <w:t>fulfill</w:t>
      </w:r>
      <w:proofErr w:type="spellEnd"/>
      <w:r w:rsidRPr="00B11D3B">
        <w:rPr>
          <w:sz w:val="22"/>
        </w:rPr>
        <w:t xml:space="preserve"> the below requirements.</w:t>
      </w:r>
    </w:p>
    <w:p w:rsidR="00F01F68" w:rsidRPr="008C2227" w:rsidRDefault="00F01F68" w:rsidP="00CB0870">
      <w:pPr>
        <w:numPr>
          <w:ilvl w:val="0"/>
          <w:numId w:val="17"/>
        </w:numPr>
        <w:tabs>
          <w:tab w:val="num" w:pos="1170"/>
        </w:tabs>
        <w:spacing w:after="0" w:line="360" w:lineRule="auto"/>
        <w:ind w:left="1260" w:hanging="540"/>
        <w:jc w:val="left"/>
        <w:rPr>
          <w:rFonts w:asciiTheme="minorHAnsi" w:hAnsiTheme="minorHAnsi"/>
          <w:sz w:val="22"/>
          <w:szCs w:val="22"/>
          <w:lang w:val="en-US"/>
        </w:rPr>
      </w:pPr>
      <w:r w:rsidRPr="008C2227">
        <w:rPr>
          <w:rFonts w:asciiTheme="minorHAnsi" w:hAnsiTheme="minorHAnsi"/>
          <w:sz w:val="22"/>
          <w:szCs w:val="22"/>
          <w:lang w:val="en-US"/>
        </w:rPr>
        <w:t>ECP Notification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Heavy Calculations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Creation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Activation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Inventory Availability Check</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Inventory Update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Pricing &amp; Promotions application  to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Fetching Coupon Details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Credit Control</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Breakage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Partial Picking of Bulk Orders</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Job Status Update</w:t>
      </w:r>
    </w:p>
    <w:p w:rsidR="00F01F68"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w:t>
      </w:r>
    </w:p>
    <w:p w:rsidR="008C2227" w:rsidRP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Modification Acknowledgement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Rejection Response</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Modification Request to Abandon</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Cancellation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Calculation Removal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 xml:space="preserve">Return Request </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Recall Request</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Lab</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rPr>
        <w:t>Create Branch</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Create CS</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Saved</w:t>
      </w:r>
    </w:p>
    <w:p w:rsidR="00B5607C" w:rsidRPr="00B5607C" w:rsidRDefault="00B5607C"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rPr>
        <w:t>Change Order State to Cancelled</w:t>
      </w:r>
    </w:p>
    <w:p w:rsidR="008C2227" w:rsidRDefault="008C2227"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Pr>
          <w:rFonts w:asciiTheme="minorHAnsi" w:hAnsiTheme="minorHAnsi"/>
          <w:sz w:val="22"/>
          <w:szCs w:val="22"/>
          <w:lang w:val="en-US"/>
        </w:rPr>
        <w:t>Status File</w:t>
      </w:r>
      <w:r w:rsidRPr="008C2227">
        <w:rPr>
          <w:rFonts w:asciiTheme="minorHAnsi" w:hAnsiTheme="minorHAnsi"/>
          <w:sz w:val="22"/>
          <w:szCs w:val="22"/>
          <w:lang w:val="en-US"/>
        </w:rPr>
        <w:t xml:space="preserv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Shipment Carton/ Dropsy Text File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Melawai</w:t>
      </w:r>
      <w:proofErr w:type="spellEnd"/>
      <w:r w:rsidRPr="008C2227">
        <w:rPr>
          <w:rFonts w:asciiTheme="minorHAnsi" w:hAnsiTheme="minorHAnsi"/>
          <w:sz w:val="22"/>
          <w:szCs w:val="22"/>
          <w:lang w:val="en-US"/>
        </w:rPr>
        <w:t xml:space="preserve">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lastRenderedPageBreak/>
        <w:t>Lab Master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Wanaxin</w:t>
      </w:r>
      <w:proofErr w:type="spellEnd"/>
      <w:r w:rsidRPr="008C2227">
        <w:rPr>
          <w:rFonts w:asciiTheme="minorHAnsi" w:hAnsiTheme="minorHAnsi"/>
          <w:sz w:val="22"/>
          <w:szCs w:val="22"/>
          <w:lang w:val="en-US"/>
        </w:rPr>
        <w:t xml:space="preserve">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szCs w:val="22"/>
          <w:lang w:val="en-US"/>
        </w:rPr>
        <w:t>Galaxy Orders Transformation and Routing</w:t>
      </w:r>
    </w:p>
    <w:p w:rsidR="00F01F68" w:rsidRPr="008C2227"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proofErr w:type="spellStart"/>
      <w:r w:rsidRPr="008C2227">
        <w:rPr>
          <w:rFonts w:asciiTheme="minorHAnsi" w:hAnsiTheme="minorHAnsi"/>
          <w:sz w:val="22"/>
          <w:szCs w:val="22"/>
          <w:lang w:val="en-US"/>
        </w:rPr>
        <w:t>Winlinx</w:t>
      </w:r>
      <w:proofErr w:type="spellEnd"/>
      <w:r w:rsidRPr="008C2227">
        <w:rPr>
          <w:rFonts w:asciiTheme="minorHAnsi" w:hAnsiTheme="minorHAnsi"/>
          <w:sz w:val="22"/>
          <w:szCs w:val="22"/>
          <w:lang w:val="en-US"/>
        </w:rPr>
        <w:t xml:space="preserve"> Orders Transformation and Routing</w:t>
      </w:r>
    </w:p>
    <w:p w:rsidR="00F01F68" w:rsidRPr="00B5607C" w:rsidRDefault="00F01F68" w:rsidP="00CB0870">
      <w:pPr>
        <w:numPr>
          <w:ilvl w:val="0"/>
          <w:numId w:val="17"/>
        </w:numPr>
        <w:tabs>
          <w:tab w:val="num" w:pos="810"/>
          <w:tab w:val="left" w:pos="1170"/>
        </w:tabs>
        <w:spacing w:after="0" w:line="360" w:lineRule="auto"/>
        <w:ind w:left="810" w:hanging="90"/>
        <w:jc w:val="left"/>
        <w:rPr>
          <w:rFonts w:asciiTheme="minorHAnsi" w:hAnsiTheme="minorHAnsi"/>
          <w:sz w:val="22"/>
          <w:szCs w:val="22"/>
          <w:lang w:val="en-US"/>
        </w:rPr>
      </w:pPr>
      <w:r w:rsidRPr="008C2227">
        <w:rPr>
          <w:rFonts w:asciiTheme="minorHAnsi" w:hAnsiTheme="minorHAnsi"/>
          <w:sz w:val="22"/>
          <w:lang w:val="en-US"/>
        </w:rPr>
        <w:t>OPSM O</w:t>
      </w:r>
      <w:r w:rsidR="00B5607C">
        <w:rPr>
          <w:rFonts w:asciiTheme="minorHAnsi" w:hAnsiTheme="minorHAnsi"/>
          <w:sz w:val="22"/>
          <w:lang w:val="en-US"/>
        </w:rPr>
        <w:t>rders Transformation and Routing</w:t>
      </w:r>
      <w:r w:rsidRPr="00B5607C">
        <w:rPr>
          <w:rFonts w:asciiTheme="minorHAnsi" w:hAnsiTheme="minorHAnsi"/>
          <w:sz w:val="22"/>
          <w:lang w:val="en-US"/>
        </w:rPr>
        <w:t>.</w:t>
      </w:r>
    </w:p>
    <w:p w:rsidR="00F01F68" w:rsidRDefault="00F01F68" w:rsidP="00F01F68">
      <w:pPr>
        <w:spacing w:after="0" w:line="240" w:lineRule="auto"/>
        <w:jc w:val="left"/>
        <w:rPr>
          <w:rFonts w:asciiTheme="minorHAnsi" w:hAnsiTheme="minorHAnsi"/>
          <w:sz w:val="22"/>
          <w:lang w:val="en-US"/>
        </w:rPr>
      </w:pPr>
    </w:p>
    <w:p w:rsidR="00F01F68" w:rsidRDefault="00F01F68" w:rsidP="00CB0870">
      <w:pPr>
        <w:pStyle w:val="ListParagraph"/>
        <w:numPr>
          <w:ilvl w:val="0"/>
          <w:numId w:val="16"/>
        </w:numPr>
        <w:rPr>
          <w:b/>
          <w:sz w:val="22"/>
        </w:rPr>
      </w:pPr>
      <w:r w:rsidRPr="00F01F68">
        <w:rPr>
          <w:b/>
          <w:sz w:val="22"/>
        </w:rPr>
        <w:t xml:space="preserve">Integration </w:t>
      </w:r>
      <w:proofErr w:type="gramStart"/>
      <w:r w:rsidR="005D7373">
        <w:rPr>
          <w:b/>
          <w:sz w:val="22"/>
        </w:rPr>
        <w:t>Workflows</w:t>
      </w:r>
      <w:r>
        <w:rPr>
          <w:b/>
          <w:sz w:val="22"/>
        </w:rPr>
        <w:t xml:space="preserve"> :-</w:t>
      </w:r>
      <w:proofErr w:type="gramEnd"/>
      <w:r>
        <w:rPr>
          <w:b/>
          <w:sz w:val="22"/>
        </w:rPr>
        <w:t xml:space="preserve"> </w:t>
      </w:r>
      <w:r w:rsidR="00D908D5">
        <w:rPr>
          <w:rFonts w:cstheme="minorHAnsi"/>
          <w:sz w:val="22"/>
        </w:rPr>
        <w:t>W</w:t>
      </w:r>
      <w:r w:rsidR="005D7373" w:rsidRPr="00F321BA">
        <w:rPr>
          <w:rStyle w:val="tgc"/>
          <w:sz w:val="22"/>
        </w:rPr>
        <w:t xml:space="preserve">orkflows </w:t>
      </w:r>
      <w:r w:rsidR="007E0A0F">
        <w:rPr>
          <w:rStyle w:val="tgc"/>
          <w:sz w:val="22"/>
        </w:rPr>
        <w:t>which will</w:t>
      </w:r>
      <w:r w:rsidR="00D908D5">
        <w:rPr>
          <w:rStyle w:val="tgc"/>
          <w:sz w:val="22"/>
        </w:rPr>
        <w:t xml:space="preserve"> </w:t>
      </w:r>
      <w:r w:rsidR="005D7373" w:rsidRPr="00F321BA">
        <w:rPr>
          <w:rStyle w:val="tgc"/>
          <w:sz w:val="22"/>
        </w:rPr>
        <w:t xml:space="preserve">co-ordinate activities among different Essilor systems </w:t>
      </w:r>
      <w:r w:rsidR="005D7373">
        <w:rPr>
          <w:rStyle w:val="tgc"/>
          <w:sz w:val="22"/>
        </w:rPr>
        <w:t>to fulfil the below requirements</w:t>
      </w:r>
      <w:r>
        <w:rPr>
          <w:sz w:val="22"/>
        </w:rPr>
        <w:t>.</w:t>
      </w:r>
    </w:p>
    <w:p w:rsidR="00B11D3B"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Order Save</w:t>
      </w:r>
      <w:r w:rsidR="00B11D3B" w:rsidRPr="008C2227">
        <w:rPr>
          <w:sz w:val="22"/>
          <w:szCs w:val="22"/>
        </w:rPr>
        <w:t xml:space="preserve"> Workflow</w:t>
      </w:r>
      <w:r w:rsidR="00B11D3B" w:rsidRPr="008C2227">
        <w:rPr>
          <w:rFonts w:asciiTheme="minorHAnsi" w:hAnsiTheme="minorHAnsi"/>
          <w:sz w:val="22"/>
          <w:szCs w:val="22"/>
          <w:lang w:val="en-US"/>
        </w:rPr>
        <w:t xml:space="preserve"> </w:t>
      </w:r>
    </w:p>
    <w:p w:rsidR="00B5607C" w:rsidRPr="00B5607C"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Release Order Workflow</w:t>
      </w:r>
    </w:p>
    <w:p w:rsidR="00F01F68" w:rsidRPr="008C2227" w:rsidRDefault="00B5607C" w:rsidP="00CB0870">
      <w:pPr>
        <w:numPr>
          <w:ilvl w:val="0"/>
          <w:numId w:val="18"/>
        </w:numPr>
        <w:tabs>
          <w:tab w:val="num" w:pos="720"/>
          <w:tab w:val="left" w:pos="1170"/>
        </w:tabs>
        <w:spacing w:after="0" w:line="360" w:lineRule="auto"/>
        <w:ind w:firstLine="0"/>
        <w:jc w:val="left"/>
        <w:rPr>
          <w:rFonts w:asciiTheme="minorHAnsi" w:hAnsiTheme="minorHAnsi"/>
          <w:sz w:val="22"/>
          <w:szCs w:val="22"/>
          <w:lang w:val="en-US"/>
        </w:rPr>
      </w:pPr>
      <w:r>
        <w:rPr>
          <w:sz w:val="22"/>
          <w:szCs w:val="22"/>
        </w:rPr>
        <w:t>Dispatch Order Workflow</w:t>
      </w:r>
      <w:r w:rsidR="00B11D3B" w:rsidRPr="008C2227">
        <w:rPr>
          <w:sz w:val="22"/>
          <w:szCs w:val="22"/>
        </w:rPr>
        <w:t>.</w:t>
      </w:r>
    </w:p>
    <w:p w:rsidR="00CD0D45" w:rsidRPr="00F01F68" w:rsidRDefault="00CD0D45" w:rsidP="00CD0D45">
      <w:pPr>
        <w:pStyle w:val="Heading3"/>
        <w:rPr>
          <w:rFonts w:asciiTheme="minorHAnsi" w:hAnsiTheme="minorHAnsi"/>
          <w:sz w:val="22"/>
          <w:szCs w:val="22"/>
        </w:rPr>
      </w:pPr>
      <w:bookmarkStart w:id="18" w:name="_Toc417845174"/>
      <w:r>
        <w:rPr>
          <w:rFonts w:asciiTheme="minorHAnsi" w:hAnsiTheme="minorHAnsi"/>
          <w:bCs w:val="0"/>
          <w:sz w:val="22"/>
          <w:szCs w:val="22"/>
        </w:rPr>
        <w:t>Non-f</w:t>
      </w:r>
      <w:r w:rsidRPr="00F01F68">
        <w:rPr>
          <w:rFonts w:asciiTheme="minorHAnsi" w:hAnsiTheme="minorHAnsi"/>
          <w:bCs w:val="0"/>
          <w:sz w:val="22"/>
          <w:szCs w:val="22"/>
        </w:rPr>
        <w:t>unctional Requirements</w:t>
      </w:r>
      <w:bookmarkEnd w:id="18"/>
    </w:p>
    <w:p w:rsidR="00CD5E7F" w:rsidRPr="0026396F" w:rsidRDefault="0026396F" w:rsidP="00CD5E7F">
      <w:pPr>
        <w:rPr>
          <w:rFonts w:asciiTheme="minorHAnsi" w:hAnsiTheme="minorHAnsi"/>
          <w:sz w:val="22"/>
          <w:szCs w:val="22"/>
        </w:rPr>
      </w:pPr>
      <w:r w:rsidRPr="0026396F">
        <w:rPr>
          <w:sz w:val="22"/>
          <w:szCs w:val="22"/>
        </w:rPr>
        <w:t xml:space="preserve">Our solution shall address following key non-functional </w:t>
      </w:r>
      <w:proofErr w:type="gramStart"/>
      <w:r w:rsidRPr="0026396F">
        <w:rPr>
          <w:sz w:val="22"/>
          <w:szCs w:val="22"/>
        </w:rPr>
        <w:t>areas</w:t>
      </w:r>
      <w:r w:rsidR="00B039E0">
        <w:rPr>
          <w:sz w:val="22"/>
          <w:szCs w:val="22"/>
        </w:rPr>
        <w:t xml:space="preserve"> </w:t>
      </w:r>
      <w:r w:rsidRPr="0026396F">
        <w:rPr>
          <w:sz w:val="22"/>
          <w:szCs w:val="22"/>
        </w:rPr>
        <w:t>:</w:t>
      </w:r>
      <w:proofErr w:type="gramEnd"/>
    </w:p>
    <w:p w:rsidR="00243679" w:rsidRPr="00F50E7E" w:rsidRDefault="00243679" w:rsidP="00CB0870">
      <w:pPr>
        <w:pStyle w:val="ListParagraph"/>
        <w:numPr>
          <w:ilvl w:val="0"/>
          <w:numId w:val="19"/>
        </w:numPr>
        <w:rPr>
          <w:sz w:val="22"/>
        </w:rPr>
      </w:pPr>
      <w:bookmarkStart w:id="19" w:name="_Toc407375535"/>
      <w:bookmarkStart w:id="20" w:name="_Toc407025816"/>
      <w:r w:rsidRPr="00F50E7E">
        <w:rPr>
          <w:sz w:val="22"/>
        </w:rPr>
        <w:t>Security</w:t>
      </w:r>
      <w:bookmarkEnd w:id="19"/>
      <w:bookmarkEnd w:id="20"/>
    </w:p>
    <w:p w:rsidR="00243679" w:rsidRPr="00F50E7E" w:rsidRDefault="00243679" w:rsidP="00CB0870">
      <w:pPr>
        <w:pStyle w:val="ListParagraph"/>
        <w:numPr>
          <w:ilvl w:val="0"/>
          <w:numId w:val="19"/>
        </w:numPr>
        <w:rPr>
          <w:sz w:val="22"/>
        </w:rPr>
      </w:pPr>
      <w:bookmarkStart w:id="21" w:name="_Toc407375537"/>
      <w:bookmarkStart w:id="22" w:name="_Toc407025818"/>
      <w:r w:rsidRPr="00F50E7E">
        <w:rPr>
          <w:sz w:val="22"/>
        </w:rPr>
        <w:t xml:space="preserve">Performance </w:t>
      </w:r>
      <w:bookmarkEnd w:id="21"/>
      <w:bookmarkEnd w:id="22"/>
    </w:p>
    <w:p w:rsidR="00243679" w:rsidRPr="00F50E7E" w:rsidRDefault="00243679" w:rsidP="00CB0870">
      <w:pPr>
        <w:pStyle w:val="ListParagraph"/>
        <w:numPr>
          <w:ilvl w:val="0"/>
          <w:numId w:val="19"/>
        </w:numPr>
        <w:rPr>
          <w:sz w:val="22"/>
        </w:rPr>
      </w:pPr>
      <w:r w:rsidRPr="00F50E7E">
        <w:rPr>
          <w:sz w:val="22"/>
        </w:rPr>
        <w:t>Scalability</w:t>
      </w:r>
      <w:r w:rsidR="00F50E7E">
        <w:rPr>
          <w:sz w:val="22"/>
        </w:rPr>
        <w:t>.</w:t>
      </w:r>
    </w:p>
    <w:p w:rsidR="00243679" w:rsidRPr="00243679" w:rsidRDefault="00243679" w:rsidP="00243679">
      <w:pPr>
        <w:pStyle w:val="Heading3"/>
        <w:rPr>
          <w:rFonts w:asciiTheme="minorHAnsi" w:hAnsiTheme="minorHAnsi"/>
          <w:sz w:val="22"/>
          <w:szCs w:val="22"/>
        </w:rPr>
      </w:pPr>
      <w:bookmarkStart w:id="23" w:name="_Toc290226430"/>
      <w:bookmarkStart w:id="24" w:name="_Toc417845175"/>
      <w:r w:rsidRPr="00243679">
        <w:rPr>
          <w:rFonts w:asciiTheme="minorHAnsi" w:hAnsiTheme="minorHAnsi"/>
          <w:sz w:val="22"/>
          <w:szCs w:val="22"/>
        </w:rPr>
        <w:t>Integration Requirements</w:t>
      </w:r>
      <w:bookmarkEnd w:id="23"/>
      <w:bookmarkEnd w:id="24"/>
    </w:p>
    <w:p w:rsidR="002D623B" w:rsidRDefault="00243679" w:rsidP="00CD5E7F">
      <w:pPr>
        <w:rPr>
          <w:rFonts w:asciiTheme="minorHAnsi" w:hAnsiTheme="minorHAnsi"/>
          <w:sz w:val="22"/>
          <w:szCs w:val="22"/>
        </w:rPr>
      </w:pPr>
      <w:r>
        <w:rPr>
          <w:rFonts w:asciiTheme="minorHAnsi" w:hAnsiTheme="minorHAnsi"/>
          <w:sz w:val="22"/>
          <w:szCs w:val="22"/>
        </w:rPr>
        <w:t>The services and workflows developed to meet the functional requirements mentioned in section 2.2.1 will integrate with the foll</w:t>
      </w:r>
      <w:r w:rsidR="00B039E0">
        <w:rPr>
          <w:rFonts w:asciiTheme="minorHAnsi" w:hAnsiTheme="minorHAnsi"/>
          <w:sz w:val="22"/>
          <w:szCs w:val="22"/>
        </w:rPr>
        <w:t xml:space="preserve">owing Essilor </w:t>
      </w:r>
      <w:proofErr w:type="gramStart"/>
      <w:r w:rsidR="00B039E0">
        <w:rPr>
          <w:rFonts w:asciiTheme="minorHAnsi" w:hAnsiTheme="minorHAnsi"/>
          <w:sz w:val="22"/>
          <w:szCs w:val="22"/>
        </w:rPr>
        <w:t>systems :</w:t>
      </w:r>
      <w:proofErr w:type="gramEnd"/>
    </w:p>
    <w:p w:rsidR="00FC5357" w:rsidRDefault="00FC5357" w:rsidP="00CB0870">
      <w:pPr>
        <w:pStyle w:val="ListParagraph"/>
        <w:numPr>
          <w:ilvl w:val="0"/>
          <w:numId w:val="19"/>
        </w:numPr>
        <w:rPr>
          <w:sz w:val="22"/>
        </w:rPr>
      </w:pPr>
      <w:r>
        <w:rPr>
          <w:sz w:val="22"/>
        </w:rPr>
        <w:t>Rainbow (Order Capture System)</w:t>
      </w:r>
    </w:p>
    <w:p w:rsidR="00243679" w:rsidRPr="00243679" w:rsidRDefault="00243679" w:rsidP="00CB0870">
      <w:pPr>
        <w:pStyle w:val="ListParagraph"/>
        <w:numPr>
          <w:ilvl w:val="0"/>
          <w:numId w:val="19"/>
        </w:numPr>
        <w:rPr>
          <w:sz w:val="22"/>
        </w:rPr>
      </w:pPr>
      <w:r>
        <w:rPr>
          <w:sz w:val="22"/>
        </w:rPr>
        <w:t>Crimson</w:t>
      </w:r>
      <w:r w:rsidR="001F37C9">
        <w:rPr>
          <w:sz w:val="22"/>
        </w:rPr>
        <w:t xml:space="preserve"> (Order Management System)</w:t>
      </w:r>
    </w:p>
    <w:p w:rsidR="00243679" w:rsidRPr="00243679" w:rsidRDefault="00243679" w:rsidP="00CB0870">
      <w:pPr>
        <w:pStyle w:val="ListParagraph"/>
        <w:numPr>
          <w:ilvl w:val="0"/>
          <w:numId w:val="19"/>
        </w:numPr>
        <w:rPr>
          <w:sz w:val="22"/>
        </w:rPr>
      </w:pPr>
      <w:r>
        <w:rPr>
          <w:sz w:val="22"/>
        </w:rPr>
        <w:t>Hercules</w:t>
      </w:r>
      <w:r w:rsidR="001F37C9">
        <w:rPr>
          <w:sz w:val="22"/>
        </w:rPr>
        <w:t xml:space="preserve"> (Lab/Job Management System)</w:t>
      </w:r>
    </w:p>
    <w:p w:rsidR="00243679" w:rsidRPr="00243679" w:rsidRDefault="001F37C9" w:rsidP="00CB0870">
      <w:pPr>
        <w:pStyle w:val="ListParagraph"/>
        <w:numPr>
          <w:ilvl w:val="0"/>
          <w:numId w:val="19"/>
        </w:numPr>
        <w:rPr>
          <w:sz w:val="22"/>
        </w:rPr>
      </w:pPr>
      <w:r>
        <w:rPr>
          <w:sz w:val="22"/>
        </w:rPr>
        <w:t>Mandrake (Master Data Management System)</w:t>
      </w:r>
    </w:p>
    <w:p w:rsidR="00681C98" w:rsidRDefault="001F37C9" w:rsidP="00CB0870">
      <w:pPr>
        <w:pStyle w:val="ListParagraph"/>
        <w:numPr>
          <w:ilvl w:val="0"/>
          <w:numId w:val="19"/>
        </w:numPr>
        <w:rPr>
          <w:sz w:val="22"/>
        </w:rPr>
      </w:pPr>
      <w:r>
        <w:rPr>
          <w:sz w:val="22"/>
        </w:rPr>
        <w:t>ERP System</w:t>
      </w:r>
    </w:p>
    <w:p w:rsidR="00681C98" w:rsidRDefault="00681C98" w:rsidP="00CB0870">
      <w:pPr>
        <w:pStyle w:val="ListParagraph"/>
        <w:numPr>
          <w:ilvl w:val="0"/>
          <w:numId w:val="19"/>
        </w:numPr>
        <w:rPr>
          <w:sz w:val="22"/>
        </w:rPr>
      </w:pPr>
      <w:r>
        <w:rPr>
          <w:sz w:val="22"/>
        </w:rPr>
        <w:t>Clapton (Calculations Engine)</w:t>
      </w:r>
    </w:p>
    <w:p w:rsidR="001F37C9" w:rsidRDefault="00681C98" w:rsidP="00CB0870">
      <w:pPr>
        <w:pStyle w:val="ListParagraph"/>
        <w:numPr>
          <w:ilvl w:val="0"/>
          <w:numId w:val="19"/>
        </w:numPr>
        <w:rPr>
          <w:sz w:val="22"/>
        </w:rPr>
      </w:pPr>
      <w:r>
        <w:rPr>
          <w:sz w:val="22"/>
        </w:rPr>
        <w:t xml:space="preserve">SMSC (Notification Engine) </w:t>
      </w:r>
    </w:p>
    <w:p w:rsidR="00F54C49" w:rsidRPr="00243679" w:rsidRDefault="00F54C49" w:rsidP="00F54C49">
      <w:pPr>
        <w:pStyle w:val="Heading3"/>
        <w:rPr>
          <w:rFonts w:asciiTheme="minorHAnsi" w:hAnsiTheme="minorHAnsi"/>
          <w:sz w:val="22"/>
          <w:szCs w:val="22"/>
        </w:rPr>
      </w:pPr>
      <w:bookmarkStart w:id="25" w:name="_Toc417845176"/>
      <w:r>
        <w:rPr>
          <w:rFonts w:asciiTheme="minorHAnsi" w:hAnsiTheme="minorHAnsi"/>
          <w:sz w:val="22"/>
          <w:szCs w:val="22"/>
        </w:rPr>
        <w:t>Transition</w:t>
      </w:r>
      <w:r w:rsidRPr="00243679">
        <w:rPr>
          <w:rFonts w:asciiTheme="minorHAnsi" w:hAnsiTheme="minorHAnsi"/>
          <w:sz w:val="22"/>
          <w:szCs w:val="22"/>
        </w:rPr>
        <w:t xml:space="preserve"> Requirements</w:t>
      </w:r>
      <w:bookmarkEnd w:id="25"/>
    </w:p>
    <w:p w:rsidR="00F54C49" w:rsidRPr="00F54C49" w:rsidRDefault="00F54C49" w:rsidP="00F54C49">
      <w:pPr>
        <w:rPr>
          <w:b/>
          <w:sz w:val="22"/>
          <w:szCs w:val="22"/>
        </w:rPr>
      </w:pPr>
      <w:r w:rsidRPr="00F54C49">
        <w:rPr>
          <w:b/>
          <w:sz w:val="22"/>
          <w:szCs w:val="22"/>
        </w:rPr>
        <w:t>Knowledge Transfer</w:t>
      </w:r>
    </w:p>
    <w:p w:rsidR="00243679" w:rsidRDefault="00F54C49" w:rsidP="00CD5E7F">
      <w:pPr>
        <w:rPr>
          <w:rFonts w:asciiTheme="minorHAnsi" w:hAnsiTheme="minorHAnsi"/>
          <w:sz w:val="22"/>
          <w:szCs w:val="22"/>
        </w:rPr>
      </w:pPr>
      <w:proofErr w:type="gramStart"/>
      <w:r w:rsidRPr="00F54C49">
        <w:rPr>
          <w:rFonts w:eastAsia="Calibri"/>
          <w:sz w:val="22"/>
          <w:szCs w:val="22"/>
        </w:rPr>
        <w:t>i2s</w:t>
      </w:r>
      <w:proofErr w:type="gramEnd"/>
      <w:r w:rsidRPr="00F54C49">
        <w:rPr>
          <w:rFonts w:eastAsia="Calibri"/>
          <w:sz w:val="22"/>
          <w:szCs w:val="22"/>
        </w:rPr>
        <w:t xml:space="preserve"> shall ensure that effective transfer of technology and knowledge to </w:t>
      </w:r>
      <w:r>
        <w:rPr>
          <w:rFonts w:eastAsia="Calibri"/>
          <w:sz w:val="22"/>
          <w:szCs w:val="22"/>
        </w:rPr>
        <w:t>Essilor</w:t>
      </w:r>
      <w:r w:rsidRPr="00F54C49">
        <w:rPr>
          <w:rFonts w:eastAsia="Calibri"/>
          <w:sz w:val="22"/>
          <w:szCs w:val="22"/>
        </w:rPr>
        <w:t xml:space="preserve">  personnel (</w:t>
      </w:r>
      <w:r>
        <w:rPr>
          <w:rFonts w:eastAsia="Calibri"/>
          <w:sz w:val="22"/>
          <w:szCs w:val="22"/>
        </w:rPr>
        <w:t>a</w:t>
      </w:r>
      <w:r w:rsidRPr="00F54C49">
        <w:rPr>
          <w:rFonts w:eastAsia="Calibri"/>
          <w:sz w:val="22"/>
          <w:szCs w:val="22"/>
        </w:rPr>
        <w:t>dmin</w:t>
      </w:r>
      <w:r>
        <w:rPr>
          <w:rFonts w:eastAsia="Calibri"/>
          <w:sz w:val="22"/>
          <w:szCs w:val="22"/>
        </w:rPr>
        <w:t>istration</w:t>
      </w:r>
      <w:r w:rsidRPr="00F54C49">
        <w:rPr>
          <w:rFonts w:eastAsia="Calibri"/>
          <w:sz w:val="22"/>
          <w:szCs w:val="22"/>
        </w:rPr>
        <w:t xml:space="preserve"> and technical) occur</w:t>
      </w:r>
      <w:r>
        <w:rPr>
          <w:rFonts w:eastAsia="Calibri"/>
          <w:sz w:val="22"/>
          <w:szCs w:val="22"/>
        </w:rPr>
        <w:t>s</w:t>
      </w:r>
      <w:r w:rsidRPr="00F54C49">
        <w:rPr>
          <w:rFonts w:eastAsia="Calibri"/>
          <w:sz w:val="22"/>
          <w:szCs w:val="22"/>
        </w:rPr>
        <w:t xml:space="preserve"> during </w:t>
      </w:r>
      <w:r>
        <w:rPr>
          <w:rFonts w:eastAsia="Calibri"/>
          <w:sz w:val="22"/>
          <w:szCs w:val="22"/>
        </w:rPr>
        <w:t xml:space="preserve">the </w:t>
      </w:r>
      <w:r w:rsidRPr="00F54C49">
        <w:rPr>
          <w:rFonts w:eastAsia="Calibri"/>
          <w:sz w:val="22"/>
          <w:szCs w:val="22"/>
        </w:rPr>
        <w:t>implementation to ensure that there is sufficient knowledge in the operation and maintenance of the solution.</w:t>
      </w:r>
    </w:p>
    <w:p w:rsidR="00564A23" w:rsidRPr="00243679" w:rsidRDefault="00564A23" w:rsidP="00564A23">
      <w:pPr>
        <w:pStyle w:val="Heading3"/>
        <w:rPr>
          <w:rFonts w:asciiTheme="minorHAnsi" w:hAnsiTheme="minorHAnsi"/>
          <w:sz w:val="22"/>
          <w:szCs w:val="22"/>
        </w:rPr>
      </w:pPr>
      <w:bookmarkStart w:id="26" w:name="_Toc417845177"/>
      <w:r>
        <w:rPr>
          <w:rFonts w:asciiTheme="minorHAnsi" w:hAnsiTheme="minorHAnsi"/>
          <w:sz w:val="22"/>
          <w:szCs w:val="22"/>
        </w:rPr>
        <w:t>Project</w:t>
      </w:r>
      <w:r w:rsidRPr="00243679">
        <w:rPr>
          <w:rFonts w:asciiTheme="minorHAnsi" w:hAnsiTheme="minorHAnsi"/>
          <w:sz w:val="22"/>
          <w:szCs w:val="22"/>
        </w:rPr>
        <w:t xml:space="preserve"> </w:t>
      </w:r>
      <w:r>
        <w:rPr>
          <w:rFonts w:asciiTheme="minorHAnsi" w:hAnsiTheme="minorHAnsi"/>
          <w:sz w:val="22"/>
          <w:szCs w:val="22"/>
        </w:rPr>
        <w:t>Governance</w:t>
      </w:r>
      <w:bookmarkEnd w:id="26"/>
    </w:p>
    <w:p w:rsidR="007E0A0F" w:rsidRPr="007E0A0F" w:rsidRDefault="00564A23" w:rsidP="00777455">
      <w:pPr>
        <w:spacing w:after="0" w:line="240" w:lineRule="auto"/>
        <w:jc w:val="left"/>
        <w:rPr>
          <w:rFonts w:ascii="Times New Roman" w:hAnsi="Times New Roman"/>
          <w:sz w:val="30"/>
          <w:szCs w:val="30"/>
          <w:lang w:val="en-US"/>
        </w:rPr>
      </w:pPr>
      <w:proofErr w:type="gramStart"/>
      <w:r w:rsidRPr="00F54C49">
        <w:rPr>
          <w:rFonts w:eastAsia="Calibri"/>
          <w:sz w:val="22"/>
          <w:szCs w:val="22"/>
        </w:rPr>
        <w:t>i2s</w:t>
      </w:r>
      <w:proofErr w:type="gramEnd"/>
      <w:r w:rsidRPr="00F54C49">
        <w:rPr>
          <w:rFonts w:eastAsia="Calibri"/>
          <w:sz w:val="22"/>
          <w:szCs w:val="22"/>
        </w:rPr>
        <w:t xml:space="preserve"> </w:t>
      </w:r>
      <w:r w:rsidRPr="00564A23">
        <w:rPr>
          <w:rFonts w:eastAsia="Calibri"/>
          <w:sz w:val="22"/>
          <w:szCs w:val="22"/>
        </w:rPr>
        <w:t xml:space="preserve">shall </w:t>
      </w:r>
      <w:r w:rsidRPr="00564A23">
        <w:rPr>
          <w:sz w:val="22"/>
          <w:szCs w:val="22"/>
        </w:rPr>
        <w:t xml:space="preserve">appoint a </w:t>
      </w:r>
      <w:r w:rsidR="007E0A0F">
        <w:rPr>
          <w:sz w:val="22"/>
          <w:szCs w:val="22"/>
        </w:rPr>
        <w:t xml:space="preserve">dedicated </w:t>
      </w:r>
      <w:r w:rsidRPr="00564A23">
        <w:rPr>
          <w:sz w:val="22"/>
          <w:szCs w:val="22"/>
        </w:rPr>
        <w:t>Project Manager</w:t>
      </w:r>
      <w:r w:rsidR="00777455">
        <w:rPr>
          <w:sz w:val="22"/>
          <w:szCs w:val="22"/>
        </w:rPr>
        <w:t xml:space="preserve"> with extensive experience of handling integration projects </w:t>
      </w:r>
      <w:r>
        <w:rPr>
          <w:sz w:val="22"/>
          <w:szCs w:val="22"/>
        </w:rPr>
        <w:t>who</w:t>
      </w:r>
      <w:r w:rsidRPr="00564A23">
        <w:rPr>
          <w:sz w:val="22"/>
          <w:szCs w:val="22"/>
        </w:rPr>
        <w:t xml:space="preserve"> will manage the project</w:t>
      </w:r>
      <w:r w:rsidR="00D74090">
        <w:rPr>
          <w:sz w:val="22"/>
          <w:szCs w:val="22"/>
        </w:rPr>
        <w:t xml:space="preserve"> overall</w:t>
      </w:r>
      <w:r w:rsidR="00777455">
        <w:rPr>
          <w:sz w:val="22"/>
          <w:szCs w:val="22"/>
        </w:rPr>
        <w:t xml:space="preserve"> and be the point of contact of/for the project team.</w:t>
      </w:r>
    </w:p>
    <w:p w:rsidR="00564A23" w:rsidRPr="00F54C49" w:rsidRDefault="00564A23" w:rsidP="00564A23">
      <w:pPr>
        <w:rPr>
          <w:sz w:val="22"/>
          <w:szCs w:val="22"/>
        </w:rPr>
      </w:pPr>
    </w:p>
    <w:p w:rsidR="002070A9" w:rsidRDefault="00CD5E7F" w:rsidP="00FF2B63">
      <w:pPr>
        <w:pStyle w:val="Heading1"/>
        <w:numPr>
          <w:ilvl w:val="0"/>
          <w:numId w:val="12"/>
        </w:numPr>
      </w:pPr>
      <w:bookmarkStart w:id="27" w:name="_Toc417304566"/>
      <w:bookmarkStart w:id="28" w:name="_Toc417845178"/>
      <w:r>
        <w:rPr>
          <w:rFonts w:ascii="Calibri" w:hAnsi="Calibri"/>
        </w:rPr>
        <w:t>Scope of Services</w:t>
      </w:r>
      <w:bookmarkEnd w:id="27"/>
      <w:bookmarkEnd w:id="28"/>
      <w:r>
        <w:t xml:space="preserve"> </w:t>
      </w:r>
    </w:p>
    <w:p w:rsidR="00B71F87" w:rsidRPr="00B71F87" w:rsidRDefault="00B71F87" w:rsidP="00B71F87">
      <w:pPr>
        <w:rPr>
          <w:sz w:val="22"/>
          <w:szCs w:val="22"/>
        </w:rPr>
      </w:pPr>
      <w:r>
        <w:rPr>
          <w:sz w:val="22"/>
          <w:szCs w:val="22"/>
        </w:rPr>
        <w:t>The scope of this project is mainly based on the requirements that were collected during the discussions between the Essilor team and the i2s team.</w:t>
      </w:r>
      <w:r w:rsidR="005514A9">
        <w:rPr>
          <w:sz w:val="22"/>
          <w:szCs w:val="22"/>
        </w:rPr>
        <w:t xml:space="preserve"> </w:t>
      </w:r>
      <w:r w:rsidR="005514A9" w:rsidRPr="005514A9">
        <w:rPr>
          <w:sz w:val="22"/>
          <w:szCs w:val="22"/>
        </w:rPr>
        <w:t xml:space="preserve">All the requirements specified in Section 2 above are considered in the scope.  In summary, the scope of this engagement can be described as </w:t>
      </w:r>
      <w:proofErr w:type="gramStart"/>
      <w:r w:rsidR="005514A9" w:rsidRPr="005514A9">
        <w:rPr>
          <w:sz w:val="22"/>
          <w:szCs w:val="22"/>
        </w:rPr>
        <w:t>below</w:t>
      </w:r>
      <w:r w:rsidR="005514A9">
        <w:rPr>
          <w:sz w:val="22"/>
          <w:szCs w:val="22"/>
        </w:rPr>
        <w:t xml:space="preserve"> </w:t>
      </w:r>
      <w:r w:rsidR="005514A9" w:rsidRPr="005514A9">
        <w:rPr>
          <w:sz w:val="22"/>
          <w:szCs w:val="22"/>
        </w:rPr>
        <w:t>:</w:t>
      </w:r>
      <w:proofErr w:type="gramEnd"/>
    </w:p>
    <w:p w:rsidR="003A1289" w:rsidRPr="00FC17D7" w:rsidRDefault="002070A9" w:rsidP="00012435">
      <w:pPr>
        <w:pStyle w:val="Heading2"/>
      </w:pPr>
      <w:bookmarkStart w:id="29" w:name="_Toc417304567"/>
      <w:bookmarkStart w:id="30" w:name="_Toc417845179"/>
      <w:r w:rsidRPr="00FC17D7">
        <w:t>Scope</w:t>
      </w:r>
      <w:r w:rsidR="002B19D3">
        <w:t xml:space="preserve"> Inclusions</w:t>
      </w:r>
      <w:bookmarkEnd w:id="29"/>
      <w:bookmarkEnd w:id="30"/>
    </w:p>
    <w:p w:rsidR="0086707C" w:rsidRPr="00F321BA" w:rsidRDefault="007F16EE" w:rsidP="00670F3A">
      <w:pPr>
        <w:rPr>
          <w:rFonts w:asciiTheme="minorHAnsi" w:hAnsiTheme="minorHAnsi"/>
          <w:sz w:val="22"/>
          <w:szCs w:val="22"/>
          <w:lang w:val="en-US"/>
        </w:rPr>
      </w:pPr>
      <w:r w:rsidRPr="00F321BA">
        <w:rPr>
          <w:sz w:val="22"/>
          <w:szCs w:val="22"/>
        </w:rPr>
        <w:t xml:space="preserve">We understand the scope is to </w:t>
      </w:r>
      <w:r w:rsidR="00670F3A" w:rsidRPr="00F321BA">
        <w:rPr>
          <w:sz w:val="22"/>
          <w:szCs w:val="22"/>
        </w:rPr>
        <w:t>develop services and workflows for</w:t>
      </w:r>
      <w:r w:rsidRPr="00F321BA">
        <w:rPr>
          <w:sz w:val="22"/>
          <w:szCs w:val="22"/>
        </w:rPr>
        <w:t xml:space="preserve"> the </w:t>
      </w:r>
      <w:r w:rsidR="00670F3A" w:rsidRPr="00F321BA">
        <w:rPr>
          <w:sz w:val="22"/>
          <w:szCs w:val="22"/>
        </w:rPr>
        <w:t>Essilor Integration</w:t>
      </w:r>
      <w:r w:rsidRPr="00F321BA">
        <w:rPr>
          <w:sz w:val="22"/>
          <w:szCs w:val="22"/>
        </w:rPr>
        <w:t xml:space="preserve"> </w:t>
      </w:r>
      <w:r w:rsidR="00670F3A" w:rsidRPr="00F321BA">
        <w:rPr>
          <w:sz w:val="22"/>
          <w:szCs w:val="22"/>
        </w:rPr>
        <w:t>P</w:t>
      </w:r>
      <w:r w:rsidRPr="00F321BA">
        <w:rPr>
          <w:sz w:val="22"/>
          <w:szCs w:val="22"/>
        </w:rPr>
        <w:t>latform and implement</w:t>
      </w:r>
      <w:r w:rsidR="00670F3A" w:rsidRPr="00F321BA">
        <w:rPr>
          <w:sz w:val="22"/>
          <w:szCs w:val="22"/>
        </w:rPr>
        <w:t xml:space="preserve"> those</w:t>
      </w:r>
      <w:r w:rsidRPr="00F321BA">
        <w:rPr>
          <w:sz w:val="22"/>
          <w:szCs w:val="22"/>
        </w:rPr>
        <w:t xml:space="preserve">. </w:t>
      </w:r>
    </w:p>
    <w:p w:rsidR="001E16C2" w:rsidRPr="001E16C2" w:rsidRDefault="001E16C2" w:rsidP="00CB0870">
      <w:pPr>
        <w:numPr>
          <w:ilvl w:val="0"/>
          <w:numId w:val="13"/>
        </w:numPr>
        <w:spacing w:after="0" w:line="360" w:lineRule="auto"/>
        <w:jc w:val="left"/>
        <w:rPr>
          <w:rFonts w:asciiTheme="minorHAnsi" w:hAnsiTheme="minorHAnsi"/>
          <w:b/>
          <w:sz w:val="22"/>
          <w:szCs w:val="22"/>
          <w:lang w:val="en-US"/>
        </w:rPr>
      </w:pPr>
      <w:r w:rsidRPr="001E16C2">
        <w:rPr>
          <w:rFonts w:asciiTheme="minorHAnsi" w:hAnsiTheme="minorHAnsi"/>
          <w:b/>
          <w:sz w:val="22"/>
          <w:szCs w:val="22"/>
          <w:lang w:val="en-US"/>
        </w:rPr>
        <w:t xml:space="preserve">Application </w:t>
      </w:r>
      <w:r>
        <w:rPr>
          <w:rFonts w:asciiTheme="minorHAnsi" w:hAnsiTheme="minorHAnsi"/>
          <w:b/>
          <w:sz w:val="22"/>
          <w:szCs w:val="22"/>
          <w:lang w:val="en-US"/>
        </w:rPr>
        <w:t xml:space="preserve">Design &amp; </w:t>
      </w:r>
      <w:r w:rsidRPr="001E16C2">
        <w:rPr>
          <w:rFonts w:asciiTheme="minorHAnsi" w:hAnsiTheme="minorHAnsi"/>
          <w:b/>
          <w:sz w:val="22"/>
          <w:szCs w:val="22"/>
          <w:lang w:val="en-US"/>
        </w:rPr>
        <w:t>Development</w:t>
      </w:r>
    </w:p>
    <w:p w:rsidR="001E16C2" w:rsidRDefault="0086707C" w:rsidP="00CB0870">
      <w:pPr>
        <w:numPr>
          <w:ilvl w:val="1"/>
          <w:numId w:val="13"/>
        </w:numPr>
        <w:spacing w:after="0" w:line="360" w:lineRule="auto"/>
        <w:ind w:left="990" w:hanging="270"/>
        <w:jc w:val="left"/>
        <w:rPr>
          <w:rFonts w:asciiTheme="minorHAnsi" w:hAnsiTheme="minorHAnsi"/>
          <w:sz w:val="22"/>
          <w:szCs w:val="22"/>
          <w:lang w:val="en-US"/>
        </w:rPr>
      </w:pPr>
      <w:r w:rsidRPr="00F321BA">
        <w:rPr>
          <w:rFonts w:asciiTheme="minorHAnsi" w:hAnsiTheme="minorHAnsi"/>
          <w:sz w:val="22"/>
          <w:szCs w:val="22"/>
          <w:lang w:val="en-US"/>
        </w:rPr>
        <w:t xml:space="preserve">Design and develop </w:t>
      </w:r>
      <w:r w:rsidR="004F3B7A">
        <w:rPr>
          <w:rFonts w:asciiTheme="minorHAnsi" w:hAnsiTheme="minorHAnsi"/>
          <w:sz w:val="22"/>
          <w:szCs w:val="22"/>
          <w:lang w:val="en-US"/>
        </w:rPr>
        <w:t>35</w:t>
      </w:r>
      <w:r w:rsidRPr="00F321BA">
        <w:rPr>
          <w:rFonts w:asciiTheme="minorHAnsi" w:hAnsiTheme="minorHAnsi"/>
          <w:sz w:val="22"/>
          <w:szCs w:val="22"/>
          <w:lang w:val="en-US"/>
        </w:rPr>
        <w:t xml:space="preserve"> </w:t>
      </w:r>
      <w:r w:rsidR="00670F3A" w:rsidRPr="00F321BA">
        <w:rPr>
          <w:rFonts w:asciiTheme="minorHAnsi" w:hAnsiTheme="minorHAnsi"/>
          <w:sz w:val="22"/>
          <w:szCs w:val="22"/>
          <w:lang w:val="en-US"/>
        </w:rPr>
        <w:t>integration services</w:t>
      </w:r>
      <w:r w:rsidR="000A2F9D" w:rsidRPr="00F321BA">
        <w:rPr>
          <w:rFonts w:asciiTheme="minorHAnsi" w:hAnsiTheme="minorHAnsi"/>
          <w:sz w:val="22"/>
          <w:szCs w:val="22"/>
          <w:lang w:val="en-US"/>
        </w:rPr>
        <w:t xml:space="preserve"> mentioned in the previous section</w:t>
      </w:r>
      <w:r w:rsidR="000558DB" w:rsidRPr="00F321BA">
        <w:rPr>
          <w:rFonts w:asciiTheme="minorHAnsi" w:hAnsiTheme="minorHAnsi"/>
          <w:sz w:val="22"/>
          <w:szCs w:val="22"/>
          <w:lang w:val="en-US"/>
        </w:rPr>
        <w:t>.</w:t>
      </w:r>
    </w:p>
    <w:p w:rsidR="001E16C2" w:rsidRDefault="00F958C2"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Design and develop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mentioned in the previous section.</w:t>
      </w:r>
    </w:p>
    <w:p w:rsidR="00DD2195" w:rsidRDefault="00DD219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Integration Activities</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and Mandrake) for the </w:t>
      </w:r>
      <w:r w:rsidR="004F3B7A">
        <w:rPr>
          <w:rFonts w:asciiTheme="minorHAnsi" w:hAnsiTheme="minorHAnsi"/>
          <w:sz w:val="22"/>
          <w:szCs w:val="22"/>
          <w:lang w:val="en-US"/>
        </w:rPr>
        <w:t>35</w:t>
      </w:r>
      <w:r w:rsidRPr="001E16C2">
        <w:rPr>
          <w:rFonts w:asciiTheme="minorHAnsi" w:hAnsiTheme="minorHAnsi"/>
          <w:sz w:val="22"/>
          <w:szCs w:val="22"/>
          <w:lang w:val="en-US"/>
        </w:rPr>
        <w:t xml:space="preserve"> integration services identified.</w:t>
      </w:r>
    </w:p>
    <w:p w:rsidR="00DD2195"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1E16C2">
        <w:rPr>
          <w:rFonts w:asciiTheme="minorHAnsi" w:hAnsiTheme="minorHAnsi"/>
          <w:sz w:val="22"/>
          <w:szCs w:val="22"/>
          <w:lang w:val="en-US"/>
        </w:rPr>
        <w:t xml:space="preserve">Integrate with the different Essilor Systems (Crimson, Hercules, Clapton, SMSC, ERP, Mandrake </w:t>
      </w:r>
      <w:r w:rsidR="00F65DD3">
        <w:rPr>
          <w:rFonts w:asciiTheme="minorHAnsi" w:hAnsiTheme="minorHAnsi"/>
          <w:sz w:val="22"/>
          <w:szCs w:val="22"/>
          <w:lang w:val="en-US"/>
        </w:rPr>
        <w:t>and Rainbow</w:t>
      </w:r>
      <w:r w:rsidRPr="001E16C2">
        <w:rPr>
          <w:rFonts w:asciiTheme="minorHAnsi" w:hAnsiTheme="minorHAnsi"/>
          <w:sz w:val="22"/>
          <w:szCs w:val="22"/>
          <w:lang w:val="en-US"/>
        </w:rPr>
        <w:t xml:space="preserve">) for the </w:t>
      </w:r>
      <w:r w:rsidR="004F3B7A">
        <w:rPr>
          <w:rFonts w:asciiTheme="minorHAnsi" w:hAnsiTheme="minorHAnsi"/>
          <w:sz w:val="22"/>
          <w:szCs w:val="22"/>
          <w:lang w:val="en-US"/>
        </w:rPr>
        <w:t>3</w:t>
      </w:r>
      <w:r w:rsidRPr="001E16C2">
        <w:rPr>
          <w:rFonts w:asciiTheme="minorHAnsi" w:hAnsiTheme="minorHAnsi"/>
          <w:sz w:val="22"/>
          <w:szCs w:val="22"/>
          <w:lang w:val="en-US"/>
        </w:rPr>
        <w:t xml:space="preserve"> integration workflows identified.</w:t>
      </w:r>
    </w:p>
    <w:p w:rsidR="00322EC0" w:rsidRPr="00DD2195" w:rsidRDefault="00322EC0" w:rsidP="00CB0870">
      <w:pPr>
        <w:numPr>
          <w:ilvl w:val="1"/>
          <w:numId w:val="13"/>
        </w:numPr>
        <w:spacing w:after="0" w:line="360" w:lineRule="auto"/>
        <w:ind w:left="990" w:hanging="270"/>
        <w:jc w:val="left"/>
        <w:rPr>
          <w:rFonts w:asciiTheme="minorHAnsi" w:hAnsiTheme="minorHAnsi"/>
          <w:sz w:val="22"/>
          <w:szCs w:val="22"/>
          <w:lang w:val="en-US"/>
        </w:rPr>
      </w:pPr>
      <w:r>
        <w:rPr>
          <w:rFonts w:asciiTheme="minorHAnsi" w:hAnsiTheme="minorHAnsi"/>
          <w:sz w:val="22"/>
          <w:szCs w:val="22"/>
          <w:lang w:val="en-US"/>
        </w:rPr>
        <w:t>Integration with the FTP servers for importing the files into the order workflow is also within the scope.</w:t>
      </w:r>
    </w:p>
    <w:p w:rsidR="004112E5" w:rsidRDefault="004112E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Testing</w:t>
      </w:r>
      <w:r w:rsidR="00DD2195">
        <w:rPr>
          <w:rFonts w:asciiTheme="minorHAnsi" w:hAnsiTheme="minorHAnsi"/>
          <w:b/>
          <w:sz w:val="22"/>
          <w:szCs w:val="22"/>
          <w:lang w:val="en-US"/>
        </w:rPr>
        <w:t xml:space="preserve"> Activities</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 xml:space="preserve">Unit </w:t>
      </w:r>
      <w:proofErr w:type="gramStart"/>
      <w:r w:rsidRPr="00847019">
        <w:rPr>
          <w:rFonts w:asciiTheme="minorHAnsi" w:hAnsiTheme="minorHAnsi"/>
          <w:sz w:val="22"/>
          <w:szCs w:val="22"/>
          <w:lang w:val="en-US"/>
        </w:rPr>
        <w:t>Testing</w:t>
      </w:r>
      <w:proofErr w:type="gramEnd"/>
      <w:r w:rsidRPr="00847019">
        <w:rPr>
          <w:rFonts w:asciiTheme="minorHAnsi" w:hAnsiTheme="minorHAnsi"/>
          <w:sz w:val="22"/>
          <w:szCs w:val="22"/>
          <w:lang w:val="en-US"/>
        </w:rPr>
        <w:t xml:space="preserve"> of the developed services and workflows on the development environment</w:t>
      </w:r>
      <w:r w:rsidR="00847019">
        <w:rPr>
          <w:rFonts w:asciiTheme="minorHAnsi" w:hAnsiTheme="minorHAnsi"/>
          <w:sz w:val="22"/>
          <w:szCs w:val="22"/>
          <w:lang w:val="en-US"/>
        </w:rPr>
        <w:t>.</w:t>
      </w:r>
    </w:p>
    <w:p w:rsidR="00847019" w:rsidRDefault="00803D9D"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Internal SIT for the services and workflows on the test environment.</w:t>
      </w:r>
    </w:p>
    <w:p w:rsidR="00366FF4" w:rsidRPr="00847019" w:rsidRDefault="00872CE9"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T</w:t>
      </w:r>
      <w:r w:rsidR="00882B78" w:rsidRPr="00847019">
        <w:rPr>
          <w:rFonts w:asciiTheme="minorHAnsi" w:hAnsiTheme="minorHAnsi"/>
          <w:sz w:val="22"/>
          <w:szCs w:val="22"/>
          <w:lang w:val="en-US"/>
        </w:rPr>
        <w:t>he scope of support for</w:t>
      </w:r>
      <w:r w:rsidR="00803D9D" w:rsidRPr="00847019">
        <w:rPr>
          <w:rFonts w:asciiTheme="minorHAnsi" w:hAnsiTheme="minorHAnsi"/>
          <w:sz w:val="22"/>
          <w:szCs w:val="22"/>
          <w:lang w:val="en-US"/>
        </w:rPr>
        <w:t xml:space="preserve"> end-to-end</w:t>
      </w:r>
      <w:r w:rsidR="00882B78" w:rsidRPr="00847019">
        <w:rPr>
          <w:rFonts w:asciiTheme="minorHAnsi" w:hAnsiTheme="minorHAnsi"/>
          <w:sz w:val="22"/>
          <w:szCs w:val="22"/>
          <w:lang w:val="en-US"/>
        </w:rPr>
        <w:t xml:space="preserve"> SIT and UAT will be limited to the integration of the services and workflows developed for the integration platform and not for end-to-end processes in Crimson, Hercules or other systems. However, these services/ workflows will be reusable in nature and can be consumed by multiple systems.</w:t>
      </w:r>
      <w:r w:rsidR="002620BE" w:rsidRPr="00847019">
        <w:rPr>
          <w:rFonts w:asciiTheme="minorHAnsi" w:hAnsiTheme="minorHAnsi"/>
          <w:sz w:val="22"/>
          <w:szCs w:val="22"/>
          <w:lang w:val="en-US"/>
        </w:rPr>
        <w:t xml:space="preserve"> SIT/UAT support will be extended for calling of these services and workflows by any system mentioned in the NGA architecture in section </w:t>
      </w:r>
      <w:r w:rsidR="00366FF4" w:rsidRPr="00847019">
        <w:rPr>
          <w:rFonts w:asciiTheme="minorHAnsi" w:hAnsiTheme="minorHAnsi"/>
          <w:sz w:val="22"/>
          <w:szCs w:val="22"/>
          <w:lang w:val="en-US"/>
        </w:rPr>
        <w:t>4</w:t>
      </w:r>
      <w:r w:rsidR="002620BE" w:rsidRPr="00847019">
        <w:rPr>
          <w:rFonts w:asciiTheme="minorHAnsi" w:hAnsiTheme="minorHAnsi"/>
          <w:sz w:val="22"/>
          <w:szCs w:val="22"/>
          <w:lang w:val="en-US"/>
        </w:rPr>
        <w:t>.</w:t>
      </w:r>
    </w:p>
    <w:p w:rsidR="00847019" w:rsidRDefault="00DD2195" w:rsidP="00CB0870">
      <w:pPr>
        <w:numPr>
          <w:ilvl w:val="0"/>
          <w:numId w:val="13"/>
        </w:numPr>
        <w:spacing w:after="0" w:line="360" w:lineRule="auto"/>
        <w:jc w:val="left"/>
        <w:rPr>
          <w:rFonts w:asciiTheme="minorHAnsi" w:hAnsiTheme="minorHAnsi"/>
          <w:sz w:val="22"/>
          <w:szCs w:val="22"/>
          <w:lang w:val="en-US"/>
        </w:rPr>
      </w:pPr>
      <w:r>
        <w:rPr>
          <w:rFonts w:asciiTheme="minorHAnsi" w:hAnsiTheme="minorHAnsi"/>
          <w:b/>
          <w:sz w:val="22"/>
          <w:szCs w:val="22"/>
          <w:lang w:val="en-US"/>
        </w:rPr>
        <w:t>Project Management</w:t>
      </w:r>
    </w:p>
    <w:p w:rsidR="00847019" w:rsidRDefault="00DD219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Overall project management.</w:t>
      </w:r>
    </w:p>
    <w:p w:rsidR="00076C75" w:rsidRPr="00847019" w:rsidRDefault="00076C75" w:rsidP="00CB0870">
      <w:pPr>
        <w:numPr>
          <w:ilvl w:val="1"/>
          <w:numId w:val="13"/>
        </w:numPr>
        <w:spacing w:after="0" w:line="360" w:lineRule="auto"/>
        <w:ind w:left="990" w:hanging="270"/>
        <w:jc w:val="left"/>
        <w:rPr>
          <w:rFonts w:asciiTheme="minorHAnsi" w:hAnsiTheme="minorHAnsi"/>
          <w:sz w:val="22"/>
          <w:szCs w:val="22"/>
          <w:lang w:val="en-US"/>
        </w:rPr>
      </w:pPr>
      <w:r w:rsidRPr="00847019">
        <w:rPr>
          <w:rFonts w:asciiTheme="minorHAnsi" w:hAnsiTheme="minorHAnsi"/>
          <w:sz w:val="22"/>
          <w:szCs w:val="22"/>
          <w:lang w:val="en-US"/>
        </w:rPr>
        <w:t>Provide weekly status updates.</w:t>
      </w:r>
    </w:p>
    <w:p w:rsidR="000F2C01" w:rsidRPr="000F2C01" w:rsidRDefault="000F2C01" w:rsidP="00CB0870">
      <w:pPr>
        <w:numPr>
          <w:ilvl w:val="0"/>
          <w:numId w:val="13"/>
        </w:numPr>
        <w:spacing w:after="0" w:line="360" w:lineRule="auto"/>
        <w:jc w:val="left"/>
        <w:rPr>
          <w:rFonts w:asciiTheme="minorHAnsi" w:hAnsiTheme="minorHAnsi"/>
          <w:b/>
          <w:sz w:val="22"/>
          <w:szCs w:val="22"/>
          <w:lang w:val="en-US"/>
        </w:rPr>
      </w:pPr>
      <w:r w:rsidRPr="000F2C01">
        <w:rPr>
          <w:rFonts w:asciiTheme="minorHAnsi" w:hAnsiTheme="minorHAnsi"/>
          <w:b/>
          <w:sz w:val="22"/>
          <w:szCs w:val="22"/>
          <w:lang w:val="en-US"/>
        </w:rPr>
        <w:t>User Training Activities</w:t>
      </w:r>
    </w:p>
    <w:p w:rsidR="000F2C01" w:rsidRPr="00847019" w:rsidRDefault="000F2C01"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t xml:space="preserve">Provide knowledge transfer to </w:t>
      </w:r>
      <w:proofErr w:type="spellStart"/>
      <w:r w:rsidRPr="00847019">
        <w:rPr>
          <w:sz w:val="22"/>
          <w:szCs w:val="22"/>
        </w:rPr>
        <w:t>Essilor’s</w:t>
      </w:r>
      <w:proofErr w:type="spellEnd"/>
      <w:r w:rsidRPr="00847019">
        <w:rPr>
          <w:sz w:val="22"/>
          <w:szCs w:val="22"/>
        </w:rPr>
        <w:t xml:space="preserve"> </w:t>
      </w:r>
      <w:proofErr w:type="gramStart"/>
      <w:r w:rsidRPr="00847019">
        <w:rPr>
          <w:sz w:val="22"/>
          <w:szCs w:val="22"/>
        </w:rPr>
        <w:t>personnel ,</w:t>
      </w:r>
      <w:proofErr w:type="gramEnd"/>
      <w:r w:rsidRPr="00847019">
        <w:rPr>
          <w:sz w:val="22"/>
          <w:szCs w:val="22"/>
        </w:rPr>
        <w:t xml:space="preserve"> post implementation</w:t>
      </w:r>
      <w:r w:rsidRPr="00847019">
        <w:rPr>
          <w:rFonts w:asciiTheme="minorHAnsi" w:hAnsiTheme="minorHAnsi"/>
          <w:sz w:val="22"/>
          <w:szCs w:val="22"/>
          <w:lang w:val="en-US"/>
        </w:rPr>
        <w:t>.</w:t>
      </w:r>
    </w:p>
    <w:p w:rsidR="00AC6705" w:rsidRPr="000F2C01" w:rsidRDefault="00AC6705" w:rsidP="00CB0870">
      <w:pPr>
        <w:numPr>
          <w:ilvl w:val="0"/>
          <w:numId w:val="13"/>
        </w:numPr>
        <w:spacing w:after="0" w:line="360" w:lineRule="auto"/>
        <w:jc w:val="left"/>
        <w:rPr>
          <w:rFonts w:asciiTheme="minorHAnsi" w:hAnsiTheme="minorHAnsi"/>
          <w:b/>
          <w:sz w:val="22"/>
          <w:szCs w:val="22"/>
          <w:lang w:val="en-US"/>
        </w:rPr>
      </w:pPr>
      <w:r>
        <w:rPr>
          <w:rFonts w:asciiTheme="minorHAnsi" w:hAnsiTheme="minorHAnsi"/>
          <w:b/>
          <w:sz w:val="22"/>
          <w:szCs w:val="22"/>
          <w:lang w:val="en-US"/>
        </w:rPr>
        <w:t>Post-Live</w:t>
      </w:r>
      <w:r w:rsidRPr="000F2C01">
        <w:rPr>
          <w:rFonts w:asciiTheme="minorHAnsi" w:hAnsiTheme="minorHAnsi"/>
          <w:b/>
          <w:sz w:val="22"/>
          <w:szCs w:val="22"/>
          <w:lang w:val="en-US"/>
        </w:rPr>
        <w:t xml:space="preserve"> Activities</w:t>
      </w:r>
    </w:p>
    <w:p w:rsidR="00AC6705" w:rsidRPr="00847019" w:rsidRDefault="00AC6705" w:rsidP="00CB0870">
      <w:pPr>
        <w:numPr>
          <w:ilvl w:val="1"/>
          <w:numId w:val="13"/>
        </w:numPr>
        <w:spacing w:after="0" w:line="360" w:lineRule="auto"/>
        <w:ind w:left="990" w:hanging="270"/>
        <w:jc w:val="left"/>
        <w:rPr>
          <w:rFonts w:asciiTheme="minorHAnsi" w:hAnsiTheme="minorHAnsi"/>
          <w:sz w:val="22"/>
          <w:szCs w:val="22"/>
          <w:lang w:val="en-US"/>
        </w:rPr>
      </w:pPr>
      <w:r w:rsidRPr="00847019">
        <w:rPr>
          <w:sz w:val="22"/>
          <w:szCs w:val="22"/>
        </w:rPr>
        <w:lastRenderedPageBreak/>
        <w:t>Provide implementation support during the warranty period</w:t>
      </w:r>
      <w:r w:rsidRPr="00847019">
        <w:rPr>
          <w:rFonts w:asciiTheme="minorHAnsi" w:hAnsiTheme="minorHAnsi"/>
          <w:sz w:val="22"/>
          <w:szCs w:val="22"/>
          <w:lang w:val="en-US"/>
        </w:rPr>
        <w:t>.</w:t>
      </w:r>
    </w:p>
    <w:p w:rsidR="00DD2195" w:rsidRPr="001E16C2" w:rsidRDefault="00DD2195" w:rsidP="00DD2195">
      <w:pPr>
        <w:spacing w:after="0" w:line="360" w:lineRule="auto"/>
        <w:ind w:left="720"/>
        <w:jc w:val="left"/>
        <w:rPr>
          <w:rFonts w:asciiTheme="minorHAnsi" w:hAnsiTheme="minorHAnsi"/>
          <w:b/>
          <w:sz w:val="22"/>
          <w:szCs w:val="22"/>
          <w:lang w:val="en-US"/>
        </w:rPr>
      </w:pPr>
    </w:p>
    <w:p w:rsidR="00366FF4" w:rsidRDefault="00366FF4" w:rsidP="00366FF4">
      <w:pPr>
        <w:pStyle w:val="Heading2"/>
      </w:pPr>
      <w:bookmarkStart w:id="31" w:name="_Toc290226435"/>
      <w:bookmarkStart w:id="32" w:name="_Toc417845180"/>
      <w:r>
        <w:t>Assumptions / Dependencies</w:t>
      </w:r>
      <w:bookmarkEnd w:id="31"/>
      <w:bookmarkEnd w:id="32"/>
    </w:p>
    <w:p w:rsidR="000A4B69" w:rsidRPr="00BF07EA" w:rsidRDefault="00366FF4" w:rsidP="008E5544">
      <w:pPr>
        <w:pStyle w:val="ListParagraph"/>
        <w:numPr>
          <w:ilvl w:val="0"/>
          <w:numId w:val="11"/>
        </w:numPr>
        <w:spacing w:line="360" w:lineRule="auto"/>
        <w:contextualSpacing/>
        <w:rPr>
          <w:rFonts w:asciiTheme="minorHAnsi" w:hAnsiTheme="minorHAnsi" w:cstheme="minorHAnsi"/>
          <w:sz w:val="22"/>
        </w:rPr>
      </w:pPr>
      <w:r w:rsidRPr="00F321BA">
        <w:rPr>
          <w:sz w:val="22"/>
        </w:rPr>
        <w:t>Essilor will be responsible for setting-up/</w:t>
      </w:r>
      <w:r w:rsidR="008E5544">
        <w:rPr>
          <w:sz w:val="22"/>
        </w:rPr>
        <w:t xml:space="preserve">configuring the environments, </w:t>
      </w:r>
      <w:r w:rsidRPr="00F321BA">
        <w:rPr>
          <w:sz w:val="22"/>
        </w:rPr>
        <w:t>installing all necessary software and ensuring that all requisite accesses are available to the system including firewall clearances, security clearances, certificate installations, etc.</w:t>
      </w:r>
      <w:r w:rsidR="008E5544">
        <w:rPr>
          <w:sz w:val="22"/>
        </w:rPr>
        <w:t xml:space="preserve"> </w:t>
      </w:r>
    </w:p>
    <w:p w:rsidR="00BF07EA" w:rsidRPr="00F321BA" w:rsidRDefault="00BF07EA" w:rsidP="00BF07EA">
      <w:pPr>
        <w:pStyle w:val="ListParagraph"/>
        <w:numPr>
          <w:ilvl w:val="0"/>
          <w:numId w:val="11"/>
        </w:numPr>
        <w:spacing w:line="360" w:lineRule="auto"/>
        <w:jc w:val="left"/>
        <w:rPr>
          <w:rFonts w:asciiTheme="minorHAnsi" w:hAnsiTheme="minorHAnsi" w:cstheme="minorHAnsi"/>
          <w:sz w:val="22"/>
        </w:rPr>
      </w:pPr>
      <w:r w:rsidRPr="00F321BA">
        <w:rPr>
          <w:rFonts w:cstheme="minorHAnsi"/>
          <w:sz w:val="22"/>
        </w:rPr>
        <w:t>Essilor will provide business and technical required to prepare the functional and technical requirement documents.</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will provide details of all the necessary interfaces, transformation and routing information for the services and files on the Essilor systems with which the </w:t>
      </w:r>
      <w:r w:rsidR="004F3B7A">
        <w:rPr>
          <w:rFonts w:cstheme="minorHAnsi"/>
          <w:sz w:val="22"/>
        </w:rPr>
        <w:t>35</w:t>
      </w:r>
      <w:r w:rsidRPr="00F321BA">
        <w:rPr>
          <w:rFonts w:cstheme="minorHAnsi"/>
          <w:sz w:val="22"/>
        </w:rPr>
        <w:t xml:space="preserve"> integration services and </w:t>
      </w:r>
      <w:r w:rsidR="004F3B7A">
        <w:rPr>
          <w:rFonts w:cstheme="minorHAnsi"/>
          <w:sz w:val="22"/>
        </w:rPr>
        <w:t>3</w:t>
      </w:r>
      <w:r w:rsidRPr="00F321BA">
        <w:rPr>
          <w:rFonts w:cstheme="minorHAnsi"/>
          <w:sz w:val="22"/>
        </w:rPr>
        <w:t xml:space="preserve"> workflows in the scope of this project are to be integrated </w:t>
      </w:r>
      <w:r w:rsidRPr="00F321BA">
        <w:rPr>
          <w:rFonts w:asciiTheme="minorHAnsi" w:hAnsiTheme="minorHAnsi" w:cstheme="minorHAnsi"/>
          <w:sz w:val="22"/>
        </w:rPr>
        <w:t>before the start of the design and development phase.</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The necessary Essilor systems services/interfaces mentioned in the above point will be available for use before the start of unit testing of the integration services and workflows using those.</w:t>
      </w:r>
    </w:p>
    <w:p w:rsidR="00884BEC" w:rsidRPr="00F321BA" w:rsidRDefault="00BF07EA" w:rsidP="00884BEC">
      <w:pPr>
        <w:pStyle w:val="ListParagraph"/>
        <w:numPr>
          <w:ilvl w:val="0"/>
          <w:numId w:val="11"/>
        </w:numPr>
        <w:spacing w:line="360" w:lineRule="auto"/>
        <w:contextualSpacing/>
        <w:rPr>
          <w:sz w:val="22"/>
        </w:rPr>
      </w:pPr>
      <w:r w:rsidRPr="00F321BA">
        <w:rPr>
          <w:rFonts w:asciiTheme="minorHAnsi" w:hAnsiTheme="minorHAnsi" w:cstheme="minorHAnsi"/>
          <w:sz w:val="22"/>
        </w:rPr>
        <w:t>Essilor systems (Crimso</w:t>
      </w:r>
      <w:r w:rsidR="00190EA7">
        <w:rPr>
          <w:rFonts w:asciiTheme="minorHAnsi" w:hAnsiTheme="minorHAnsi" w:cstheme="minorHAnsi"/>
          <w:sz w:val="22"/>
        </w:rPr>
        <w:t>n, Hercules, Clapton, Mandrake</w:t>
      </w:r>
      <w:r w:rsidRPr="00F321BA">
        <w:rPr>
          <w:rFonts w:asciiTheme="minorHAnsi" w:hAnsiTheme="minorHAnsi" w:cstheme="minorHAnsi"/>
          <w:sz w:val="22"/>
        </w:rPr>
        <w:t>, ERP and SMSC) will make available services using REST/HTTP, JSON/HTTP or SOAP/HTTP protocols for integration from the services and workflows developed on the integration platform.</w:t>
      </w:r>
    </w:p>
    <w:p w:rsidR="00847019" w:rsidRPr="00847019" w:rsidRDefault="00847019" w:rsidP="00BF07EA">
      <w:pPr>
        <w:pStyle w:val="ListParagraph"/>
        <w:numPr>
          <w:ilvl w:val="0"/>
          <w:numId w:val="11"/>
        </w:numPr>
        <w:spacing w:line="360" w:lineRule="auto"/>
        <w:contextualSpacing/>
        <w:rPr>
          <w:rFonts w:asciiTheme="minorHAnsi" w:hAnsiTheme="minorHAnsi" w:cstheme="minorHAnsi"/>
          <w:sz w:val="22"/>
        </w:rPr>
      </w:pPr>
      <w:r>
        <w:rPr>
          <w:rFonts w:asciiTheme="minorHAnsi" w:hAnsiTheme="minorHAnsi" w:cstheme="minorHAnsi"/>
          <w:sz w:val="22"/>
        </w:rPr>
        <w:t>There will be a SPOC from Essilor for the overall project.</w:t>
      </w:r>
    </w:p>
    <w:p w:rsidR="00BF07EA" w:rsidRPr="00F321BA" w:rsidRDefault="00BF07EA" w:rsidP="00BF07EA">
      <w:pPr>
        <w:pStyle w:val="ListParagraph"/>
        <w:numPr>
          <w:ilvl w:val="0"/>
          <w:numId w:val="11"/>
        </w:numPr>
        <w:spacing w:line="360" w:lineRule="auto"/>
        <w:contextualSpacing/>
        <w:rPr>
          <w:rFonts w:asciiTheme="minorHAnsi" w:hAnsiTheme="minorHAnsi" w:cstheme="minorHAnsi"/>
          <w:sz w:val="22"/>
        </w:rPr>
      </w:pPr>
      <w:r w:rsidRPr="00F321BA">
        <w:rPr>
          <w:sz w:val="22"/>
        </w:rPr>
        <w:t>There will be a SPOC from each Essilor system (to be integrated) to provide information, test data and clarify doubts related to that system.</w:t>
      </w:r>
    </w:p>
    <w:p w:rsidR="008E554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Pr>
          <w:sz w:val="22"/>
        </w:rPr>
        <w:t xml:space="preserve">The </w:t>
      </w:r>
      <w:r w:rsidRPr="00F321BA">
        <w:rPr>
          <w:sz w:val="22"/>
        </w:rPr>
        <w:t>development environment to carry o</w:t>
      </w:r>
      <w:r>
        <w:rPr>
          <w:sz w:val="22"/>
        </w:rPr>
        <w:t xml:space="preserve">ut development and unit testing </w:t>
      </w:r>
      <w:r w:rsidRPr="00F321BA">
        <w:rPr>
          <w:sz w:val="22"/>
        </w:rPr>
        <w:t xml:space="preserve">will be available for use (with all necessary </w:t>
      </w:r>
      <w:proofErr w:type="spellStart"/>
      <w:r w:rsidRPr="00F321BA">
        <w:rPr>
          <w:sz w:val="22"/>
        </w:rPr>
        <w:t>softwares</w:t>
      </w:r>
      <w:proofErr w:type="spellEnd"/>
      <w:r w:rsidRPr="00F321BA">
        <w:rPr>
          <w:sz w:val="22"/>
        </w:rPr>
        <w:t xml:space="preserve"> installed) prior to the start of the Design and Development Phase</w:t>
      </w:r>
      <w:r>
        <w:rPr>
          <w:sz w:val="22"/>
        </w:rPr>
        <w:t xml:space="preserve">. </w:t>
      </w:r>
    </w:p>
    <w:p w:rsidR="00366FF4" w:rsidRPr="008E5544" w:rsidRDefault="008E5544" w:rsidP="008E5544">
      <w:pPr>
        <w:pStyle w:val="ListParagraph"/>
        <w:numPr>
          <w:ilvl w:val="0"/>
          <w:numId w:val="11"/>
        </w:numPr>
        <w:spacing w:line="360" w:lineRule="auto"/>
        <w:contextualSpacing/>
        <w:rPr>
          <w:rFonts w:asciiTheme="minorHAnsi" w:hAnsiTheme="minorHAnsi" w:cstheme="minorHAnsi"/>
          <w:sz w:val="22"/>
        </w:rPr>
      </w:pPr>
      <w:r w:rsidRPr="00F321BA">
        <w:rPr>
          <w:rFonts w:asciiTheme="minorHAnsi" w:hAnsiTheme="minorHAnsi" w:cstheme="minorHAnsi"/>
          <w:sz w:val="22"/>
        </w:rPr>
        <w:t xml:space="preserve">Essilor will provide a </w:t>
      </w:r>
      <w:proofErr w:type="spellStart"/>
      <w:r w:rsidRPr="00F321BA">
        <w:rPr>
          <w:rFonts w:asciiTheme="minorHAnsi" w:hAnsiTheme="minorHAnsi" w:cstheme="minorHAnsi"/>
          <w:sz w:val="22"/>
        </w:rPr>
        <w:t>testbed</w:t>
      </w:r>
      <w:proofErr w:type="spellEnd"/>
      <w:r>
        <w:rPr>
          <w:rFonts w:asciiTheme="minorHAnsi" w:hAnsiTheme="minorHAnsi" w:cstheme="minorHAnsi"/>
          <w:sz w:val="22"/>
        </w:rPr>
        <w:t xml:space="preserve"> (with </w:t>
      </w:r>
      <w:r w:rsidRPr="00F321BA">
        <w:rPr>
          <w:sz w:val="22"/>
        </w:rPr>
        <w:t>access to the test versions of other systems like Hercules, Crimson, Mandrake, etc.</w:t>
      </w:r>
      <w:r>
        <w:rPr>
          <w:rFonts w:asciiTheme="minorHAnsi" w:hAnsiTheme="minorHAnsi" w:cstheme="minorHAnsi"/>
          <w:sz w:val="22"/>
        </w:rPr>
        <w:t>)</w:t>
      </w:r>
      <w:r w:rsidRPr="00F321BA">
        <w:rPr>
          <w:rFonts w:asciiTheme="minorHAnsi" w:hAnsiTheme="minorHAnsi" w:cstheme="minorHAnsi"/>
          <w:sz w:val="22"/>
        </w:rPr>
        <w:t xml:space="preserve"> </w:t>
      </w:r>
      <w:r w:rsidRPr="00F321BA">
        <w:rPr>
          <w:sz w:val="22"/>
        </w:rPr>
        <w:t xml:space="preserve">to carry out internal SIT of the services and workflows on the integration platform. This environment will be available for use (with all necessary </w:t>
      </w:r>
      <w:proofErr w:type="spellStart"/>
      <w:r w:rsidRPr="00F321BA">
        <w:rPr>
          <w:sz w:val="22"/>
        </w:rPr>
        <w:t>softwares</w:t>
      </w:r>
      <w:proofErr w:type="spellEnd"/>
      <w:r w:rsidRPr="00F321BA">
        <w:rPr>
          <w:sz w:val="22"/>
        </w:rPr>
        <w:t xml:space="preserve"> installed) prior to the end of the Design Phase of the integration project. Essilor will create and provide all necessary data to carry out the internal SIT.</w:t>
      </w:r>
    </w:p>
    <w:p w:rsidR="00366FF4" w:rsidRDefault="00366FF4" w:rsidP="00366FF4">
      <w:pPr>
        <w:pStyle w:val="ListParagraph"/>
        <w:numPr>
          <w:ilvl w:val="0"/>
          <w:numId w:val="11"/>
        </w:numPr>
        <w:spacing w:line="360" w:lineRule="auto"/>
        <w:jc w:val="left"/>
        <w:rPr>
          <w:sz w:val="22"/>
        </w:rPr>
      </w:pPr>
      <w:r w:rsidRPr="00F321BA">
        <w:rPr>
          <w:sz w:val="22"/>
        </w:rPr>
        <w:t>Essilor will arrange for access to the development environment over a virtual private network for the development team.</w:t>
      </w:r>
    </w:p>
    <w:p w:rsidR="00B32210" w:rsidRDefault="00B32210" w:rsidP="00B32210">
      <w:pPr>
        <w:numPr>
          <w:ilvl w:val="0"/>
          <w:numId w:val="11"/>
        </w:numPr>
        <w:spacing w:after="0" w:line="360" w:lineRule="auto"/>
        <w:jc w:val="left"/>
        <w:rPr>
          <w:rFonts w:asciiTheme="minorHAnsi" w:hAnsiTheme="minorHAnsi"/>
          <w:sz w:val="22"/>
          <w:szCs w:val="22"/>
          <w:lang w:val="en-US"/>
        </w:rPr>
      </w:pPr>
      <w:r w:rsidRPr="00F321BA">
        <w:rPr>
          <w:rFonts w:asciiTheme="minorHAnsi" w:hAnsiTheme="minorHAnsi"/>
          <w:sz w:val="22"/>
          <w:szCs w:val="22"/>
          <w:lang w:val="en-US"/>
        </w:rPr>
        <w:t xml:space="preserve">The </w:t>
      </w:r>
      <w:r>
        <w:rPr>
          <w:rFonts w:asciiTheme="minorHAnsi" w:hAnsiTheme="minorHAnsi"/>
          <w:sz w:val="22"/>
          <w:szCs w:val="22"/>
          <w:lang w:val="en-US"/>
        </w:rPr>
        <w:t>integration</w:t>
      </w:r>
      <w:r w:rsidRPr="00F321BA">
        <w:rPr>
          <w:rFonts w:asciiTheme="minorHAnsi" w:hAnsiTheme="minorHAnsi"/>
          <w:sz w:val="22"/>
          <w:szCs w:val="22"/>
          <w:lang w:val="en-US"/>
        </w:rPr>
        <w:t xml:space="preserve"> services and workflows will be developed on IBM Integration Toolkit and deployed/</w:t>
      </w:r>
      <w:r>
        <w:rPr>
          <w:rFonts w:asciiTheme="minorHAnsi" w:hAnsiTheme="minorHAnsi"/>
          <w:sz w:val="22"/>
          <w:szCs w:val="22"/>
          <w:lang w:val="en-US"/>
        </w:rPr>
        <w:t xml:space="preserve"> </w:t>
      </w:r>
      <w:r w:rsidRPr="00F321BA">
        <w:rPr>
          <w:rFonts w:asciiTheme="minorHAnsi" w:hAnsiTheme="minorHAnsi"/>
          <w:sz w:val="22"/>
          <w:szCs w:val="22"/>
          <w:lang w:val="en-US"/>
        </w:rPr>
        <w:t>implemented on IBM Integration Bus.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lastRenderedPageBreak/>
        <w:t xml:space="preserve">Essilor will provide details of </w:t>
      </w:r>
      <w:r w:rsidR="00872CE9">
        <w:rPr>
          <w:rFonts w:cstheme="minorHAnsi"/>
          <w:sz w:val="22"/>
        </w:rPr>
        <w:t xml:space="preserve">the </w:t>
      </w:r>
      <w:r w:rsidRPr="00F321BA">
        <w:rPr>
          <w:rFonts w:cstheme="minorHAnsi"/>
          <w:sz w:val="22"/>
        </w:rPr>
        <w:t>V</w:t>
      </w:r>
      <w:r w:rsidRPr="00F321BA">
        <w:rPr>
          <w:sz w:val="22"/>
        </w:rPr>
        <w:t>ersion Control Mechanism, etc.</w:t>
      </w:r>
      <w:r w:rsidRPr="00F321BA">
        <w:rPr>
          <w:rFonts w:asciiTheme="minorHAnsi" w:hAnsiTheme="minorHAnsi" w:cstheme="minorHAnsi"/>
          <w:sz w:val="22"/>
        </w:rPr>
        <w:t xml:space="preserve"> before the start of the design and development phase.</w:t>
      </w:r>
    </w:p>
    <w:p w:rsidR="00366FF4" w:rsidRPr="007E7BE1" w:rsidRDefault="00366FF4" w:rsidP="00CB0870">
      <w:pPr>
        <w:numPr>
          <w:ilvl w:val="0"/>
          <w:numId w:val="15"/>
        </w:numPr>
        <w:rPr>
          <w:bCs/>
          <w:sz w:val="22"/>
          <w:szCs w:val="22"/>
          <w:lang w:val="en-SG"/>
        </w:rPr>
      </w:pPr>
      <w:r w:rsidRPr="00F321BA">
        <w:rPr>
          <w:rFonts w:cstheme="minorHAnsi"/>
          <w:sz w:val="22"/>
          <w:szCs w:val="22"/>
        </w:rPr>
        <w:t>Essilor will be responsible for timely review and acceptance of the delivered components.</w:t>
      </w:r>
      <w:r w:rsidR="007E7BE1">
        <w:rPr>
          <w:rFonts w:cstheme="minorHAnsi"/>
          <w:sz w:val="22"/>
        </w:rPr>
        <w:t xml:space="preserve"> </w:t>
      </w:r>
      <w:r w:rsidR="007E7BE1" w:rsidRPr="007E7BE1">
        <w:rPr>
          <w:bCs/>
          <w:sz w:val="22"/>
          <w:szCs w:val="22"/>
          <w:lang w:val="en-US"/>
        </w:rPr>
        <w:t xml:space="preserve">The users </w:t>
      </w:r>
      <w:r w:rsidR="007E7BE1">
        <w:rPr>
          <w:bCs/>
          <w:sz w:val="22"/>
          <w:szCs w:val="22"/>
          <w:lang w:val="en-US"/>
        </w:rPr>
        <w:t>will be</w:t>
      </w:r>
      <w:r w:rsidR="007E7BE1" w:rsidRPr="007E7BE1">
        <w:rPr>
          <w:bCs/>
          <w:sz w:val="22"/>
          <w:szCs w:val="22"/>
          <w:lang w:val="en-US"/>
        </w:rPr>
        <w:t xml:space="preserve"> available to provide the feedback on the </w:t>
      </w:r>
      <w:r w:rsidR="007E7BE1">
        <w:rPr>
          <w:bCs/>
          <w:sz w:val="22"/>
          <w:szCs w:val="22"/>
          <w:lang w:val="en-US"/>
        </w:rPr>
        <w:t>deliverable</w:t>
      </w:r>
      <w:r w:rsidR="007E7BE1" w:rsidRPr="007E7BE1">
        <w:rPr>
          <w:bCs/>
          <w:sz w:val="22"/>
          <w:szCs w:val="22"/>
          <w:lang w:val="en-US"/>
        </w:rPr>
        <w:t xml:space="preserve"> within </w:t>
      </w:r>
      <w:r w:rsidR="007E7BE1">
        <w:rPr>
          <w:bCs/>
          <w:sz w:val="22"/>
          <w:szCs w:val="22"/>
          <w:lang w:val="en-US"/>
        </w:rPr>
        <w:t>3</w:t>
      </w:r>
      <w:r w:rsidR="007E7BE1" w:rsidRPr="007E7BE1">
        <w:rPr>
          <w:bCs/>
          <w:sz w:val="22"/>
          <w:szCs w:val="22"/>
          <w:lang w:val="en-US"/>
        </w:rPr>
        <w:t xml:space="preserve"> working days of submission. The </w:t>
      </w:r>
      <w:r w:rsidR="008E6A02">
        <w:rPr>
          <w:bCs/>
          <w:sz w:val="22"/>
          <w:szCs w:val="22"/>
          <w:lang w:val="en-US"/>
        </w:rPr>
        <w:t xml:space="preserve">changes/ </w:t>
      </w:r>
      <w:r w:rsidR="007E7BE1" w:rsidRPr="007E7BE1">
        <w:rPr>
          <w:bCs/>
          <w:sz w:val="22"/>
          <w:szCs w:val="22"/>
          <w:lang w:val="en-US"/>
        </w:rPr>
        <w:t xml:space="preserve">redesign will be done more as a workshop and the key users </w:t>
      </w:r>
      <w:r w:rsidR="008E6A02">
        <w:rPr>
          <w:bCs/>
          <w:sz w:val="22"/>
          <w:szCs w:val="22"/>
          <w:lang w:val="en-US"/>
        </w:rPr>
        <w:t>would</w:t>
      </w:r>
      <w:r w:rsidR="007E7BE1" w:rsidRPr="007E7BE1">
        <w:rPr>
          <w:bCs/>
          <w:sz w:val="22"/>
          <w:szCs w:val="22"/>
          <w:lang w:val="en-US"/>
        </w:rPr>
        <w:t xml:space="preserve"> be available for </w:t>
      </w:r>
      <w:r w:rsidR="008E6A02">
        <w:rPr>
          <w:bCs/>
          <w:sz w:val="22"/>
          <w:szCs w:val="22"/>
          <w:lang w:val="en-US"/>
        </w:rPr>
        <w:t>such</w:t>
      </w:r>
      <w:r w:rsidR="007E7BE1" w:rsidRPr="007E7BE1">
        <w:rPr>
          <w:bCs/>
          <w:sz w:val="22"/>
          <w:szCs w:val="22"/>
          <w:lang w:val="en-US"/>
        </w:rPr>
        <w:t xml:space="preserve"> workshops.</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Essilor will be responsible for end-to-end functional testing, SIT and UAT/Acceptance Testing. I2s project team will support the SIT and UAT/AT.</w:t>
      </w:r>
    </w:p>
    <w:p w:rsidR="00366FF4" w:rsidRPr="00F321BA" w:rsidRDefault="00366FF4" w:rsidP="00366FF4">
      <w:pPr>
        <w:pStyle w:val="ListParagraph"/>
        <w:numPr>
          <w:ilvl w:val="0"/>
          <w:numId w:val="11"/>
        </w:numPr>
        <w:spacing w:line="360" w:lineRule="auto"/>
        <w:contextualSpacing/>
        <w:rPr>
          <w:rFonts w:asciiTheme="minorHAnsi" w:hAnsiTheme="minorHAnsi" w:cstheme="minorHAnsi"/>
          <w:sz w:val="22"/>
        </w:rPr>
      </w:pPr>
      <w:r w:rsidRPr="00F321BA">
        <w:rPr>
          <w:rFonts w:cstheme="minorHAnsi"/>
          <w:sz w:val="22"/>
        </w:rPr>
        <w:t xml:space="preserve">Essilor </w:t>
      </w:r>
      <w:proofErr w:type="gramStart"/>
      <w:r w:rsidRPr="00F321BA">
        <w:rPr>
          <w:rFonts w:cstheme="minorHAnsi"/>
          <w:sz w:val="22"/>
        </w:rPr>
        <w:t>will  implement</w:t>
      </w:r>
      <w:proofErr w:type="gramEnd"/>
      <w:r w:rsidRPr="00F321BA">
        <w:rPr>
          <w:rFonts w:cstheme="minorHAnsi"/>
          <w:sz w:val="22"/>
        </w:rPr>
        <w:t xml:space="preserve"> changes in existing systems if required to support agreed requirements. </w:t>
      </w:r>
    </w:p>
    <w:p w:rsidR="00882B78" w:rsidRPr="00BF07EA" w:rsidRDefault="00366FF4" w:rsidP="00F01F68">
      <w:pPr>
        <w:pStyle w:val="ListParagraph"/>
        <w:numPr>
          <w:ilvl w:val="0"/>
          <w:numId w:val="11"/>
        </w:numPr>
        <w:spacing w:after="0" w:line="360" w:lineRule="auto"/>
        <w:contextualSpacing/>
        <w:jc w:val="left"/>
        <w:rPr>
          <w:rFonts w:asciiTheme="minorHAnsi" w:hAnsiTheme="minorHAnsi"/>
          <w:sz w:val="22"/>
          <w:lang w:val="en-US"/>
        </w:rPr>
      </w:pPr>
      <w:r w:rsidRPr="00BF07EA">
        <w:rPr>
          <w:rFonts w:cstheme="minorHAnsi"/>
          <w:sz w:val="22"/>
        </w:rPr>
        <w:t>All changes/new requests after the sign-off of the requirements document must be routed through the change management channel as change request</w:t>
      </w:r>
      <w:r w:rsidR="00BF07EA" w:rsidRPr="00BF07EA">
        <w:rPr>
          <w:rFonts w:cstheme="minorHAnsi"/>
          <w:sz w:val="22"/>
        </w:rPr>
        <w:t>s</w:t>
      </w:r>
      <w:r w:rsidRPr="00BF07EA">
        <w:rPr>
          <w:rFonts w:cstheme="minorHAnsi"/>
          <w:sz w:val="22"/>
        </w:rPr>
        <w:t>.</w:t>
      </w:r>
    </w:p>
    <w:p w:rsidR="00BF07EA" w:rsidRDefault="00BF07EA" w:rsidP="00BF07EA">
      <w:pPr>
        <w:pStyle w:val="ListParagraph"/>
        <w:numPr>
          <w:ilvl w:val="0"/>
          <w:numId w:val="11"/>
        </w:numPr>
        <w:spacing w:line="360" w:lineRule="auto"/>
        <w:jc w:val="left"/>
        <w:rPr>
          <w:sz w:val="22"/>
        </w:rPr>
      </w:pPr>
      <w:r w:rsidRPr="00F321BA">
        <w:rPr>
          <w:sz w:val="22"/>
        </w:rPr>
        <w:t xml:space="preserve">All organization change management work will be fully under the responsibilities of ESSILOR e.g. impact analysis, change readiness assessment, organization design, communication, stakeholder management and etc. However we would provide support to ESSILOR to identify and prepare to execute the changes. </w:t>
      </w:r>
      <w:bookmarkStart w:id="33" w:name="_Toc357382364"/>
      <w:bookmarkStart w:id="34" w:name="_Toc357383882"/>
      <w:bookmarkStart w:id="35" w:name="_Toc357383984"/>
      <w:bookmarkStart w:id="36" w:name="_Toc357384084"/>
      <w:bookmarkStart w:id="37" w:name="_Toc357438644"/>
      <w:bookmarkStart w:id="38" w:name="_Toc357438746"/>
      <w:bookmarkStart w:id="39" w:name="_Toc357382365"/>
      <w:bookmarkStart w:id="40" w:name="_Toc357383883"/>
      <w:bookmarkStart w:id="41" w:name="_Toc357383985"/>
      <w:bookmarkStart w:id="42" w:name="_Toc357384085"/>
      <w:bookmarkStart w:id="43" w:name="_Toc357438645"/>
      <w:bookmarkStart w:id="44" w:name="_Toc357438747"/>
      <w:bookmarkStart w:id="45" w:name="_Toc357382366"/>
      <w:bookmarkStart w:id="46" w:name="_Toc357383884"/>
      <w:bookmarkStart w:id="47" w:name="_Toc357383986"/>
      <w:bookmarkStart w:id="48" w:name="_Toc357384086"/>
      <w:bookmarkStart w:id="49" w:name="_Toc357438646"/>
      <w:bookmarkStart w:id="50" w:name="_Toc357438748"/>
      <w:bookmarkStart w:id="51" w:name="_Toc357382367"/>
      <w:bookmarkStart w:id="52" w:name="_Toc357383885"/>
      <w:bookmarkStart w:id="53" w:name="_Toc357383987"/>
      <w:bookmarkStart w:id="54" w:name="_Toc357384087"/>
      <w:bookmarkStart w:id="55" w:name="_Toc357438647"/>
      <w:bookmarkStart w:id="56" w:name="_Toc35743874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AE3833" w:rsidRPr="00BF07EA" w:rsidRDefault="00AE3833" w:rsidP="00BF07EA">
      <w:pPr>
        <w:pStyle w:val="ListParagraph"/>
        <w:numPr>
          <w:ilvl w:val="0"/>
          <w:numId w:val="11"/>
        </w:numPr>
        <w:spacing w:line="360" w:lineRule="auto"/>
        <w:jc w:val="left"/>
        <w:rPr>
          <w:sz w:val="22"/>
        </w:rPr>
      </w:pPr>
      <w:r w:rsidRPr="00AE3833">
        <w:rPr>
          <w:sz w:val="22"/>
        </w:rPr>
        <w:t>The IIB services may directly call the ODM services instead of a Crimson service to fetch the rule. However, ODM will have to expose a proper decision service for the same with which IIB can integrate. From the orchestration flow perspective, there will be no change in the flow. Any such changes will be informed prior to signing off of the requirements document</w:t>
      </w:r>
      <w:r w:rsidR="00F35257">
        <w:rPr>
          <w:sz w:val="22"/>
        </w:rPr>
        <w:t>.</w:t>
      </w:r>
    </w:p>
    <w:p w:rsidR="002B19D3" w:rsidRDefault="002B19D3" w:rsidP="002B19D3">
      <w:pPr>
        <w:pStyle w:val="Heading2"/>
      </w:pPr>
      <w:bookmarkStart w:id="57" w:name="_Toc417304568"/>
      <w:bookmarkStart w:id="58" w:name="_Toc417845181"/>
      <w:r w:rsidRPr="00FC17D7">
        <w:t>Scope</w:t>
      </w:r>
      <w:r>
        <w:t xml:space="preserve"> Exclusions</w:t>
      </w:r>
      <w:bookmarkEnd w:id="57"/>
      <w:bookmarkEnd w:id="58"/>
    </w:p>
    <w:p w:rsidR="004B23E7" w:rsidRPr="00F321BA" w:rsidRDefault="004B23E7" w:rsidP="004B23E7">
      <w:pPr>
        <w:spacing w:line="360" w:lineRule="auto"/>
        <w:rPr>
          <w:sz w:val="22"/>
          <w:szCs w:val="22"/>
        </w:rPr>
      </w:pPr>
      <w:r w:rsidRPr="00F321BA">
        <w:rPr>
          <w:sz w:val="22"/>
          <w:szCs w:val="22"/>
        </w:rPr>
        <w:t>The following are considered as out of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Analysis, design, build, test, deploy, support and any other services, workflows or processes excluding the </w:t>
      </w:r>
      <w:r w:rsidR="004F3B7A">
        <w:rPr>
          <w:sz w:val="22"/>
        </w:rPr>
        <w:t>35</w:t>
      </w:r>
      <w:r w:rsidRPr="00F321BA">
        <w:rPr>
          <w:sz w:val="22"/>
        </w:rPr>
        <w:t xml:space="preserve"> services and </w:t>
      </w:r>
      <w:r w:rsidR="004A4920">
        <w:rPr>
          <w:sz w:val="22"/>
        </w:rPr>
        <w:t>3</w:t>
      </w:r>
      <w:r w:rsidRPr="00F321BA">
        <w:rPr>
          <w:sz w:val="22"/>
        </w:rPr>
        <w:t xml:space="preserve"> workflows mentioned in the requirements section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Integrations with systems other than Crimson, Hercules, Clapton, ERP, SMSC, Mandrake and </w:t>
      </w:r>
      <w:r w:rsidR="00190EA7">
        <w:rPr>
          <w:sz w:val="22"/>
        </w:rPr>
        <w:t>Rainbow</w:t>
      </w:r>
      <w:r w:rsidRPr="00F321BA">
        <w:rPr>
          <w:sz w:val="22"/>
        </w:rPr>
        <w:t xml:space="preserve"> is </w:t>
      </w:r>
      <w:r w:rsidR="00BF07EA">
        <w:rPr>
          <w:sz w:val="22"/>
        </w:rPr>
        <w:t>outside the scope</w:t>
      </w:r>
      <w:r w:rsidRPr="00F321BA">
        <w:rPr>
          <w:sz w:val="22"/>
        </w:rPr>
        <w:t>. However, the developed services and workflows can be consumed by any system which can consume web-services.</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Any work related to changing the existing backend applications or systems in ESSILOR is outside the scope. </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Configuration of the environment and installation of the necessary </w:t>
      </w:r>
      <w:proofErr w:type="spellStart"/>
      <w:r w:rsidRPr="00F321BA">
        <w:rPr>
          <w:sz w:val="22"/>
        </w:rPr>
        <w:t>softwares</w:t>
      </w:r>
      <w:proofErr w:type="spellEnd"/>
      <w:r w:rsidRPr="00F321BA">
        <w:rPr>
          <w:sz w:val="22"/>
        </w:rPr>
        <w:t xml:space="preserve">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The impact of software or hardware upgrades from the legacy environment is not in scope.</w:t>
      </w:r>
    </w:p>
    <w:p w:rsidR="004B23E7" w:rsidRPr="00F321BA" w:rsidRDefault="004B23E7" w:rsidP="004B23E7">
      <w:pPr>
        <w:pStyle w:val="ListParagraph"/>
        <w:numPr>
          <w:ilvl w:val="0"/>
          <w:numId w:val="11"/>
        </w:numPr>
        <w:spacing w:line="360" w:lineRule="auto"/>
        <w:jc w:val="left"/>
        <w:rPr>
          <w:sz w:val="22"/>
        </w:rPr>
      </w:pPr>
      <w:r w:rsidRPr="00F321BA">
        <w:rPr>
          <w:sz w:val="22"/>
        </w:rPr>
        <w:lastRenderedPageBreak/>
        <w:t xml:space="preserve">Load Testing/Performance Testing is outside the scope. However, i2s can provide suggestions regarding best practices for performance improvements. </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All enterprise reporting </w:t>
      </w:r>
      <w:r w:rsidR="00BF07EA">
        <w:rPr>
          <w:sz w:val="22"/>
        </w:rPr>
        <w:t>is considered as</w:t>
      </w:r>
      <w:r w:rsidRPr="00F321BA">
        <w:rPr>
          <w:sz w:val="22"/>
        </w:rPr>
        <w:t xml:space="preserve"> out of scope.</w:t>
      </w:r>
    </w:p>
    <w:p w:rsidR="004B23E7" w:rsidRPr="00F321BA" w:rsidRDefault="004B23E7" w:rsidP="004B23E7">
      <w:pPr>
        <w:pStyle w:val="ListParagraph"/>
        <w:numPr>
          <w:ilvl w:val="0"/>
          <w:numId w:val="11"/>
        </w:numPr>
        <w:spacing w:line="360" w:lineRule="auto"/>
        <w:jc w:val="left"/>
        <w:rPr>
          <w:sz w:val="22"/>
        </w:rPr>
      </w:pPr>
      <w:r w:rsidRPr="00F321BA">
        <w:rPr>
          <w:sz w:val="22"/>
        </w:rPr>
        <w:t>Integration/Support for Service Registry and Repository is outside the scope.</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Business Activity Monitoring and Operational Analytics are outside the </w:t>
      </w:r>
      <w:r w:rsidR="004F2E9A">
        <w:rPr>
          <w:sz w:val="22"/>
        </w:rPr>
        <w:t>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 xml:space="preserve">Configuring/composing business rules or related </w:t>
      </w:r>
      <w:proofErr w:type="spellStart"/>
      <w:r w:rsidRPr="00F321BA">
        <w:rPr>
          <w:sz w:val="22"/>
        </w:rPr>
        <w:t>artifacts</w:t>
      </w:r>
      <w:proofErr w:type="spellEnd"/>
      <w:r w:rsidRPr="00F321BA">
        <w:rPr>
          <w:sz w:val="22"/>
        </w:rPr>
        <w:t xml:space="preserve"> on ODM are ou</w:t>
      </w:r>
      <w:r w:rsidR="004F2E9A">
        <w:rPr>
          <w:sz w:val="22"/>
        </w:rPr>
        <w:t>tside the scope</w:t>
      </w:r>
      <w:r w:rsidRPr="00F321BA">
        <w:rPr>
          <w:sz w:val="22"/>
        </w:rPr>
        <w:t>.</w:t>
      </w:r>
    </w:p>
    <w:p w:rsidR="004B23E7" w:rsidRPr="00F321BA" w:rsidRDefault="004B23E7" w:rsidP="004B23E7">
      <w:pPr>
        <w:pStyle w:val="ListParagraph"/>
        <w:numPr>
          <w:ilvl w:val="0"/>
          <w:numId w:val="11"/>
        </w:numPr>
        <w:spacing w:line="360" w:lineRule="auto"/>
        <w:jc w:val="left"/>
        <w:rPr>
          <w:sz w:val="22"/>
        </w:rPr>
      </w:pPr>
      <w:r w:rsidRPr="00F321BA">
        <w:rPr>
          <w:sz w:val="22"/>
        </w:rPr>
        <w:t>Human interactions and user interfaces are outsi</w:t>
      </w:r>
      <w:r w:rsidR="004F2E9A">
        <w:rPr>
          <w:sz w:val="22"/>
        </w:rPr>
        <w:t>de the scope</w:t>
      </w:r>
      <w:r w:rsidRPr="00F321BA">
        <w:rPr>
          <w:sz w:val="22"/>
        </w:rPr>
        <w:t>.</w:t>
      </w:r>
    </w:p>
    <w:p w:rsidR="004B23E7" w:rsidRPr="005A4D0D" w:rsidRDefault="004B23E7" w:rsidP="00AE56F1">
      <w:pPr>
        <w:pStyle w:val="ListParagraph"/>
        <w:numPr>
          <w:ilvl w:val="0"/>
          <w:numId w:val="11"/>
        </w:numPr>
        <w:spacing w:line="360" w:lineRule="auto"/>
        <w:jc w:val="left"/>
      </w:pPr>
      <w:r w:rsidRPr="00190EA7">
        <w:rPr>
          <w:sz w:val="22"/>
        </w:rPr>
        <w:t>All orchestrations (</w:t>
      </w:r>
      <w:r w:rsidR="00762A45" w:rsidRPr="00190EA7">
        <w:rPr>
          <w:sz w:val="22"/>
        </w:rPr>
        <w:t>except</w:t>
      </w:r>
      <w:r w:rsidRPr="00190EA7">
        <w:rPr>
          <w:sz w:val="22"/>
        </w:rPr>
        <w:t xml:space="preserve"> the </w:t>
      </w:r>
      <w:r w:rsidR="004A4920" w:rsidRPr="00190EA7">
        <w:rPr>
          <w:sz w:val="22"/>
        </w:rPr>
        <w:t>3</w:t>
      </w:r>
      <w:r w:rsidRPr="00190EA7">
        <w:rPr>
          <w:sz w:val="22"/>
        </w:rPr>
        <w:t xml:space="preserve"> </w:t>
      </w:r>
      <w:r w:rsidR="00762A45" w:rsidRPr="00190EA7">
        <w:rPr>
          <w:sz w:val="22"/>
        </w:rPr>
        <w:t xml:space="preserve">integration </w:t>
      </w:r>
      <w:r w:rsidRPr="00190EA7">
        <w:rPr>
          <w:sz w:val="22"/>
        </w:rPr>
        <w:t>workflows mentioned in section</w:t>
      </w:r>
      <w:r w:rsidR="004F2E9A" w:rsidRPr="00190EA7">
        <w:rPr>
          <w:sz w:val="22"/>
        </w:rPr>
        <w:t xml:space="preserve"> 2.2</w:t>
      </w:r>
      <w:r w:rsidR="00762A45" w:rsidRPr="00190EA7">
        <w:rPr>
          <w:sz w:val="22"/>
        </w:rPr>
        <w:t>.1</w:t>
      </w:r>
      <w:r w:rsidRPr="00190EA7">
        <w:rPr>
          <w:sz w:val="22"/>
        </w:rPr>
        <w:t>)</w:t>
      </w:r>
      <w:r w:rsidR="004F2E9A" w:rsidRPr="00190EA7">
        <w:rPr>
          <w:sz w:val="22"/>
        </w:rPr>
        <w:t xml:space="preserve"> like order management process, lab management process, etc. are out of scope.</w:t>
      </w:r>
    </w:p>
    <w:p w:rsidR="005A4D0D" w:rsidRDefault="005A4D0D" w:rsidP="00AE56F1">
      <w:pPr>
        <w:pStyle w:val="ListParagraph"/>
        <w:numPr>
          <w:ilvl w:val="0"/>
          <w:numId w:val="11"/>
        </w:numPr>
        <w:spacing w:line="360" w:lineRule="auto"/>
        <w:jc w:val="left"/>
      </w:pPr>
      <w:r>
        <w:rPr>
          <w:sz w:val="22"/>
        </w:rPr>
        <w:t>Automated Disaster recovery are out of scope.</w:t>
      </w:r>
    </w:p>
    <w:p w:rsidR="00571465" w:rsidRDefault="00571465" w:rsidP="002B19D3"/>
    <w:p w:rsidR="00277ACC" w:rsidRDefault="00984718" w:rsidP="004B23E7">
      <w:pPr>
        <w:pStyle w:val="Heading1"/>
        <w:numPr>
          <w:ilvl w:val="0"/>
          <w:numId w:val="12"/>
        </w:numPr>
      </w:pPr>
      <w:bookmarkStart w:id="59" w:name="_Toc417304570"/>
      <w:bookmarkStart w:id="60" w:name="_Toc417845182"/>
      <w:r w:rsidRPr="00FC17D7">
        <w:t>Solution Architecture</w:t>
      </w:r>
      <w:bookmarkEnd w:id="59"/>
      <w:bookmarkEnd w:id="60"/>
    </w:p>
    <w:p w:rsidR="00442A39" w:rsidRDefault="00974232" w:rsidP="00A20517">
      <w:pPr>
        <w:rPr>
          <w:sz w:val="22"/>
          <w:szCs w:val="22"/>
        </w:rPr>
      </w:pPr>
      <w:r>
        <w:rPr>
          <w:noProof/>
          <w:sz w:val="22"/>
          <w:szCs w:val="22"/>
          <w:lang w:val="en-US"/>
        </w:rPr>
        <w:drawing>
          <wp:anchor distT="0" distB="0" distL="114300" distR="114300" simplePos="0" relativeHeight="251781632" behindDoc="0" locked="0" layoutInCell="1" allowOverlap="1" wp14:anchorId="0BA8AA3B" wp14:editId="609754ED">
            <wp:simplePos x="0" y="0"/>
            <wp:positionH relativeFrom="column">
              <wp:posOffset>0</wp:posOffset>
            </wp:positionH>
            <wp:positionV relativeFrom="paragraph">
              <wp:posOffset>272415</wp:posOffset>
            </wp:positionV>
            <wp:extent cx="4543425" cy="3470275"/>
            <wp:effectExtent l="0" t="0" r="9525" b="0"/>
            <wp:wrapThrough wrapText="bothSides">
              <wp:wrapPolygon edited="0">
                <wp:start x="0" y="0"/>
                <wp:lineTo x="0" y="21462"/>
                <wp:lineTo x="21555" y="21462"/>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47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21BA">
        <w:rPr>
          <w:sz w:val="22"/>
          <w:szCs w:val="22"/>
        </w:rPr>
        <w:t>Th</w:t>
      </w:r>
      <w:r w:rsidR="00916D30" w:rsidRPr="00F321BA">
        <w:rPr>
          <w:sz w:val="22"/>
          <w:szCs w:val="22"/>
        </w:rPr>
        <w:t xml:space="preserve">e </w:t>
      </w:r>
      <w:r w:rsidR="00A53BD2" w:rsidRPr="00F321BA">
        <w:rPr>
          <w:sz w:val="22"/>
          <w:szCs w:val="22"/>
        </w:rPr>
        <w:t xml:space="preserve">overall architecture of the </w:t>
      </w:r>
      <w:r w:rsidR="00442A39" w:rsidRPr="00F321BA">
        <w:rPr>
          <w:sz w:val="22"/>
          <w:szCs w:val="22"/>
        </w:rPr>
        <w:t>NGA</w:t>
      </w:r>
      <w:r w:rsidR="00A53BD2" w:rsidRPr="00F321BA">
        <w:rPr>
          <w:sz w:val="22"/>
          <w:szCs w:val="22"/>
        </w:rPr>
        <w:t xml:space="preserve"> system</w:t>
      </w:r>
      <w:r w:rsidR="00442A39" w:rsidRPr="00F321BA">
        <w:rPr>
          <w:sz w:val="22"/>
          <w:szCs w:val="22"/>
        </w:rPr>
        <w:t xml:space="preserve"> will</w:t>
      </w:r>
      <w:r w:rsidR="005B359C" w:rsidRPr="00F321BA">
        <w:rPr>
          <w:sz w:val="22"/>
          <w:szCs w:val="22"/>
        </w:rPr>
        <w:t xml:space="preserve"> be</w:t>
      </w:r>
      <w:r w:rsidR="00442A39" w:rsidRPr="00F321BA">
        <w:rPr>
          <w:sz w:val="22"/>
          <w:szCs w:val="22"/>
        </w:rPr>
        <w:t xml:space="preserve"> </w:t>
      </w:r>
      <w:r w:rsidR="00A53BD2" w:rsidRPr="00F321BA">
        <w:rPr>
          <w:sz w:val="22"/>
          <w:szCs w:val="22"/>
        </w:rPr>
        <w:t xml:space="preserve">as </w:t>
      </w:r>
      <w:r w:rsidR="00690CA2" w:rsidRPr="00F321BA">
        <w:rPr>
          <w:sz w:val="22"/>
          <w:szCs w:val="22"/>
        </w:rPr>
        <w:t>follows</w:t>
      </w:r>
      <w:r w:rsidR="00916D30" w:rsidRPr="00F321BA">
        <w:rPr>
          <w:sz w:val="22"/>
          <w:szCs w:val="22"/>
        </w:rPr>
        <w:t>.</w:t>
      </w:r>
    </w:p>
    <w:p w:rsidR="00F321BA" w:rsidRDefault="00F321BA" w:rsidP="00A20517">
      <w:pPr>
        <w:rPr>
          <w:sz w:val="22"/>
          <w:szCs w:val="22"/>
        </w:rPr>
      </w:pPr>
    </w:p>
    <w:p w:rsidR="00F321BA" w:rsidRPr="00F321BA" w:rsidRDefault="00F321BA" w:rsidP="00A20517">
      <w:pPr>
        <w:rPr>
          <w:sz w:val="22"/>
          <w:szCs w:val="22"/>
        </w:rPr>
      </w:pPr>
    </w:p>
    <w:p w:rsidR="00916D30" w:rsidRDefault="00916D30" w:rsidP="00A20517"/>
    <w:p w:rsidR="00A20517" w:rsidRDefault="00A20517" w:rsidP="00A20517"/>
    <w:p w:rsidR="00A20517" w:rsidRDefault="00A20517" w:rsidP="00A20517"/>
    <w:p w:rsidR="00A20517" w:rsidRDefault="00A20517" w:rsidP="00A20517"/>
    <w:p w:rsidR="00A20517" w:rsidRDefault="00A20517" w:rsidP="00A20517"/>
    <w:p w:rsidR="00A20517" w:rsidRDefault="00F321BA" w:rsidP="00A20517">
      <w:r>
        <w:rPr>
          <w:noProof/>
          <w:lang w:val="en-US"/>
        </w:rPr>
        <w:drawing>
          <wp:anchor distT="0" distB="0" distL="114300" distR="114300" simplePos="0" relativeHeight="251782656" behindDoc="0" locked="0" layoutInCell="1" allowOverlap="1" wp14:anchorId="04E88FAF" wp14:editId="68DCEAFD">
            <wp:simplePos x="0" y="0"/>
            <wp:positionH relativeFrom="column">
              <wp:posOffset>4114800</wp:posOffset>
            </wp:positionH>
            <wp:positionV relativeFrom="paragraph">
              <wp:posOffset>240665</wp:posOffset>
            </wp:positionV>
            <wp:extent cx="1697990" cy="1371600"/>
            <wp:effectExtent l="0" t="0" r="0" b="0"/>
            <wp:wrapThrough wrapText="bothSides">
              <wp:wrapPolygon edited="0">
                <wp:start x="0" y="0"/>
                <wp:lineTo x="0" y="21300"/>
                <wp:lineTo x="21325" y="21300"/>
                <wp:lineTo x="21325"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99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517" w:rsidRDefault="00A20517" w:rsidP="00A20517"/>
    <w:p w:rsidR="00A20517" w:rsidRDefault="00A20517" w:rsidP="00A20517"/>
    <w:p w:rsidR="00A20517" w:rsidRDefault="00A20517" w:rsidP="00A20517"/>
    <w:p w:rsidR="00F321BA" w:rsidRDefault="00F321BA" w:rsidP="00A53BD2">
      <w:pPr>
        <w:rPr>
          <w:sz w:val="22"/>
          <w:szCs w:val="22"/>
        </w:rPr>
      </w:pPr>
    </w:p>
    <w:p w:rsidR="00F321BA" w:rsidRDefault="00F321BA" w:rsidP="00A53BD2">
      <w:pPr>
        <w:rPr>
          <w:sz w:val="22"/>
          <w:szCs w:val="22"/>
        </w:rPr>
      </w:pPr>
    </w:p>
    <w:p w:rsidR="00F321BA" w:rsidRDefault="00F321BA" w:rsidP="00A53BD2">
      <w:pPr>
        <w:rPr>
          <w:sz w:val="22"/>
          <w:szCs w:val="22"/>
        </w:rPr>
      </w:pPr>
      <w:r>
        <w:rPr>
          <w:noProof/>
          <w:lang w:val="en-US"/>
        </w:rPr>
        <w:lastRenderedPageBreak/>
        <mc:AlternateContent>
          <mc:Choice Requires="wps">
            <w:drawing>
              <wp:anchor distT="0" distB="0" distL="114300" distR="114300" simplePos="0" relativeHeight="251777536" behindDoc="0" locked="0" layoutInCell="1" allowOverlap="1" wp14:anchorId="0D1EF396" wp14:editId="77737D95">
                <wp:simplePos x="0" y="0"/>
                <wp:positionH relativeFrom="column">
                  <wp:posOffset>9525</wp:posOffset>
                </wp:positionH>
                <wp:positionV relativeFrom="paragraph">
                  <wp:posOffset>120015</wp:posOffset>
                </wp:positionV>
                <wp:extent cx="4800600" cy="635"/>
                <wp:effectExtent l="0" t="0" r="0" b="0"/>
                <wp:wrapThrough wrapText="bothSides">
                  <wp:wrapPolygon edited="0">
                    <wp:start x="0" y="0"/>
                    <wp:lineTo x="0" y="21600"/>
                    <wp:lineTo x="21600" y="21600"/>
                    <wp:lineTo x="21600" y="0"/>
                  </wp:wrapPolygon>
                </wp:wrapThrough>
                <wp:docPr id="105" name="Text Box 105"/>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271400" w:rsidRPr="00302CD2" w:rsidRDefault="00271400"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EF396" id="Text Box 105" o:spid="_x0000_s1029" type="#_x0000_t202" style="position:absolute;left:0;text-align:left;margin-left:.75pt;margin-top:9.45pt;width:378pt;height:.0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" stroked="f">
                <v:textbox style="mso-fit-shape-to-text:t" inset="0,0,0,0">
                  <w:txbxContent>
                    <w:p w:rsidR="00271400" w:rsidRPr="00302CD2" w:rsidRDefault="00271400" w:rsidP="00B67508">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w:t>
                      </w:r>
                      <w:r w:rsidRPr="00302CD2">
                        <w:rPr>
                          <w:rFonts w:asciiTheme="minorHAnsi" w:hAnsiTheme="minorHAnsi"/>
                          <w:i w:val="0"/>
                        </w:rPr>
                        <w:fldChar w:fldCharType="end"/>
                      </w:r>
                      <w:r w:rsidRPr="00302CD2">
                        <w:rPr>
                          <w:rFonts w:asciiTheme="minorHAnsi" w:hAnsiTheme="minorHAnsi"/>
                          <w:i w:val="0"/>
                        </w:rPr>
                        <w:t xml:space="preserve"> : Next Generation Application (NGA) - Overall Architecture</w:t>
                      </w:r>
                    </w:p>
                  </w:txbxContent>
                </v:textbox>
                <w10:wrap type="through"/>
              </v:shape>
            </w:pict>
          </mc:Fallback>
        </mc:AlternateContent>
      </w:r>
    </w:p>
    <w:p w:rsidR="00F321BA" w:rsidRDefault="00F321BA" w:rsidP="00A53BD2">
      <w:pPr>
        <w:rPr>
          <w:sz w:val="22"/>
          <w:szCs w:val="22"/>
        </w:rPr>
      </w:pPr>
    </w:p>
    <w:p w:rsidR="00F321BA" w:rsidRDefault="00F321BA" w:rsidP="00A53BD2">
      <w:pPr>
        <w:rPr>
          <w:sz w:val="22"/>
          <w:szCs w:val="22"/>
        </w:rPr>
      </w:pPr>
    </w:p>
    <w:p w:rsidR="00A53BD2" w:rsidRPr="00F321BA" w:rsidRDefault="00974232" w:rsidP="00A53BD2">
      <w:pPr>
        <w:rPr>
          <w:sz w:val="22"/>
          <w:szCs w:val="22"/>
        </w:rPr>
      </w:pPr>
      <w:r>
        <w:rPr>
          <w:noProof/>
          <w:lang w:val="en-US"/>
        </w:rPr>
        <w:drawing>
          <wp:anchor distT="0" distB="0" distL="114300" distR="114300" simplePos="0" relativeHeight="251784704" behindDoc="0" locked="0" layoutInCell="1" allowOverlap="1" wp14:anchorId="3E916720" wp14:editId="6B2E0EF7">
            <wp:simplePos x="0" y="0"/>
            <wp:positionH relativeFrom="column">
              <wp:posOffset>-238125</wp:posOffset>
            </wp:positionH>
            <wp:positionV relativeFrom="paragraph">
              <wp:posOffset>336550</wp:posOffset>
            </wp:positionV>
            <wp:extent cx="4781550" cy="2219960"/>
            <wp:effectExtent l="0" t="0" r="0" b="8890"/>
            <wp:wrapThrough wrapText="bothSides">
              <wp:wrapPolygon edited="0">
                <wp:start x="0" y="0"/>
                <wp:lineTo x="0" y="21501"/>
                <wp:lineTo x="21514" y="21501"/>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21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BD2" w:rsidRPr="00F321BA">
        <w:rPr>
          <w:sz w:val="22"/>
          <w:szCs w:val="22"/>
        </w:rPr>
        <w:t xml:space="preserve">The architecture of the NGA Integration Platform will as </w:t>
      </w:r>
      <w:r w:rsidR="00690CA2" w:rsidRPr="00F321BA">
        <w:rPr>
          <w:sz w:val="22"/>
          <w:szCs w:val="22"/>
        </w:rPr>
        <w:t>follows</w:t>
      </w:r>
      <w:r w:rsidR="00A53BD2" w:rsidRPr="00F321BA">
        <w:rPr>
          <w:sz w:val="22"/>
          <w:szCs w:val="22"/>
        </w:rPr>
        <w:t>.</w:t>
      </w:r>
    </w:p>
    <w:p w:rsidR="00302CD2" w:rsidRDefault="00302CD2" w:rsidP="00A53BD2"/>
    <w:p w:rsidR="00A53BD2" w:rsidRDefault="00A53BD2" w:rsidP="00A53BD2"/>
    <w:p w:rsidR="00A53BD2" w:rsidRDefault="00A53BD2" w:rsidP="00A53BD2"/>
    <w:p w:rsidR="00A53BD2" w:rsidRDefault="00A53BD2" w:rsidP="00A53BD2"/>
    <w:p w:rsidR="00A53BD2" w:rsidRDefault="00A53BD2" w:rsidP="00A53BD2"/>
    <w:p w:rsidR="00A53BD2" w:rsidRDefault="00F321BA" w:rsidP="00A53BD2">
      <w:r>
        <w:rPr>
          <w:noProof/>
          <w:lang w:val="en-US"/>
        </w:rPr>
        <w:drawing>
          <wp:anchor distT="0" distB="0" distL="114300" distR="114300" simplePos="0" relativeHeight="251785728" behindDoc="0" locked="0" layoutInCell="1" allowOverlap="1" wp14:anchorId="3E1BE868" wp14:editId="4FAFAC15">
            <wp:simplePos x="0" y="0"/>
            <wp:positionH relativeFrom="column">
              <wp:posOffset>4245610</wp:posOffset>
            </wp:positionH>
            <wp:positionV relativeFrom="paragraph">
              <wp:posOffset>97155</wp:posOffset>
            </wp:positionV>
            <wp:extent cx="1571625" cy="857250"/>
            <wp:effectExtent l="0" t="0" r="9525" b="0"/>
            <wp:wrapThrough wrapText="bothSides">
              <wp:wrapPolygon edited="0">
                <wp:start x="0" y="0"/>
                <wp:lineTo x="0" y="21120"/>
                <wp:lineTo x="21469" y="21120"/>
                <wp:lineTo x="21469" y="0"/>
                <wp:lineTo x="0" y="0"/>
              </wp:wrapPolygon>
            </wp:wrapThrough>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F62" w:rsidRDefault="007A4F62" w:rsidP="009836C9">
      <w:pPr>
        <w:ind w:left="576" w:firstLine="144"/>
        <w:rPr>
          <w:highlight w:val="yellow"/>
        </w:rPr>
      </w:pPr>
    </w:p>
    <w:p w:rsidR="007A4F62" w:rsidRDefault="007A4F62" w:rsidP="009836C9">
      <w:pPr>
        <w:ind w:left="576" w:firstLine="144"/>
        <w:rPr>
          <w:highlight w:val="yellow"/>
        </w:rPr>
      </w:pPr>
    </w:p>
    <w:p w:rsidR="007A4F62" w:rsidRDefault="00F321BA" w:rsidP="009836C9">
      <w:pPr>
        <w:ind w:left="576" w:firstLine="144"/>
        <w:rPr>
          <w:highlight w:val="yellow"/>
        </w:rPr>
      </w:pPr>
      <w:r>
        <w:rPr>
          <w:noProof/>
          <w:lang w:val="en-US"/>
        </w:rPr>
        <mc:AlternateContent>
          <mc:Choice Requires="wps">
            <w:drawing>
              <wp:anchor distT="0" distB="0" distL="114300" distR="114300" simplePos="0" relativeHeight="251779584" behindDoc="0" locked="0" layoutInCell="1" allowOverlap="1" wp14:anchorId="2169745A" wp14:editId="65A1688D">
                <wp:simplePos x="0" y="0"/>
                <wp:positionH relativeFrom="column">
                  <wp:posOffset>228600</wp:posOffset>
                </wp:positionH>
                <wp:positionV relativeFrom="paragraph">
                  <wp:posOffset>191135</wp:posOffset>
                </wp:positionV>
                <wp:extent cx="3990975" cy="377825"/>
                <wp:effectExtent l="0" t="0" r="9525" b="3175"/>
                <wp:wrapThrough wrapText="bothSides">
                  <wp:wrapPolygon edited="0">
                    <wp:start x="0" y="0"/>
                    <wp:lineTo x="0" y="20692"/>
                    <wp:lineTo x="21548" y="20692"/>
                    <wp:lineTo x="21548" y="0"/>
                    <wp:lineTo x="0" y="0"/>
                  </wp:wrapPolygon>
                </wp:wrapThrough>
                <wp:docPr id="107" name="Text Box 107"/>
                <wp:cNvGraphicFramePr/>
                <a:graphic xmlns:a="http://schemas.openxmlformats.org/drawingml/2006/main">
                  <a:graphicData uri="http://schemas.microsoft.com/office/word/2010/wordprocessingShape">
                    <wps:wsp>
                      <wps:cNvSpPr txBox="1"/>
                      <wps:spPr>
                        <a:xfrm>
                          <a:off x="0" y="0"/>
                          <a:ext cx="3990975" cy="377825"/>
                        </a:xfrm>
                        <a:prstGeom prst="rect">
                          <a:avLst/>
                        </a:prstGeom>
                        <a:solidFill>
                          <a:prstClr val="white"/>
                        </a:solidFill>
                        <a:ln>
                          <a:noFill/>
                        </a:ln>
                        <a:effectLst/>
                      </wps:spPr>
                      <wps:txbx>
                        <w:txbxContent>
                          <w:p w:rsidR="00271400" w:rsidRPr="00302CD2" w:rsidRDefault="00271400"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745A" id="Text Box 107" o:spid="_x0000_s1030" type="#_x0000_t202" style="position:absolute;left:0;text-align:left;margin-left:18pt;margin-top:15.05pt;width:314.25pt;height:29.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" stroked="f">
                <v:textbox inset="0,0,0,0">
                  <w:txbxContent>
                    <w:p w:rsidR="00271400" w:rsidRPr="00302CD2" w:rsidRDefault="00271400" w:rsidP="00302CD2">
                      <w:pPr>
                        <w:pStyle w:val="Caption"/>
                        <w:jc w:val="center"/>
                        <w:rPr>
                          <w:rFonts w:asciiTheme="minorHAnsi" w:hAnsiTheme="minorHAnsi"/>
                          <w:i w:val="0"/>
                          <w:noProof/>
                          <w:sz w:val="20"/>
                          <w:szCs w:val="24"/>
                        </w:rPr>
                      </w:pPr>
                      <w:r w:rsidRPr="00302CD2">
                        <w:rPr>
                          <w:rFonts w:asciiTheme="minorHAnsi" w:hAnsiTheme="minorHAnsi"/>
                          <w:i w:val="0"/>
                        </w:rPr>
                        <w:t xml:space="preserve">Figure </w:t>
                      </w:r>
                      <w:r w:rsidRPr="00302CD2">
                        <w:rPr>
                          <w:rFonts w:asciiTheme="minorHAnsi" w:hAnsiTheme="minorHAnsi"/>
                          <w:i w:val="0"/>
                        </w:rPr>
                        <w:fldChar w:fldCharType="begin"/>
                      </w:r>
                      <w:r w:rsidRPr="00302CD2">
                        <w:rPr>
                          <w:rFonts w:asciiTheme="minorHAnsi" w:hAnsiTheme="minorHAnsi"/>
                          <w:i w:val="0"/>
                        </w:rPr>
                        <w:instrText xml:space="preserve"> SEQ Figure \* ROMAN </w:instrText>
                      </w:r>
                      <w:r w:rsidRPr="00302CD2">
                        <w:rPr>
                          <w:rFonts w:asciiTheme="minorHAnsi" w:hAnsiTheme="minorHAnsi"/>
                          <w:i w:val="0"/>
                        </w:rPr>
                        <w:fldChar w:fldCharType="separate"/>
                      </w:r>
                      <w:r w:rsidRPr="00302CD2">
                        <w:rPr>
                          <w:rFonts w:asciiTheme="minorHAnsi" w:hAnsiTheme="minorHAnsi"/>
                          <w:i w:val="0"/>
                          <w:noProof/>
                        </w:rPr>
                        <w:t>II</w:t>
                      </w:r>
                      <w:r w:rsidRPr="00302CD2">
                        <w:rPr>
                          <w:rFonts w:asciiTheme="minorHAnsi" w:hAnsiTheme="minorHAnsi"/>
                          <w:i w:val="0"/>
                        </w:rPr>
                        <w:fldChar w:fldCharType="end"/>
                      </w:r>
                      <w:r w:rsidRPr="00302CD2">
                        <w:rPr>
                          <w:rFonts w:asciiTheme="minorHAnsi" w:hAnsiTheme="minorHAnsi"/>
                          <w:i w:val="0"/>
                        </w:rPr>
                        <w:t>: NGA Integration Platform Architecture</w:t>
                      </w:r>
                    </w:p>
                  </w:txbxContent>
                </v:textbox>
                <w10:wrap type="through"/>
              </v:shape>
            </w:pict>
          </mc:Fallback>
        </mc:AlternateContent>
      </w:r>
    </w:p>
    <w:p w:rsidR="004B23E7" w:rsidRDefault="004B23E7" w:rsidP="009836C9">
      <w:pPr>
        <w:ind w:left="576" w:firstLine="144"/>
        <w:rPr>
          <w:highlight w:val="yellow"/>
        </w:rPr>
      </w:pPr>
    </w:p>
    <w:p w:rsidR="004B23E7" w:rsidRDefault="004B23E7" w:rsidP="009836C9">
      <w:pPr>
        <w:ind w:left="576" w:firstLine="144"/>
        <w:rPr>
          <w:highlight w:val="yellow"/>
        </w:rPr>
      </w:pPr>
    </w:p>
    <w:p w:rsidR="00AF4BEC" w:rsidRDefault="00AF4BEC" w:rsidP="009836C9">
      <w:pPr>
        <w:ind w:left="576" w:firstLine="144"/>
        <w:rPr>
          <w:highlight w:val="yellow"/>
        </w:rPr>
      </w:pPr>
    </w:p>
    <w:p w:rsidR="006A3D66" w:rsidRDefault="00A721E6" w:rsidP="004B23E7">
      <w:pPr>
        <w:pStyle w:val="Heading1"/>
        <w:numPr>
          <w:ilvl w:val="0"/>
          <w:numId w:val="12"/>
        </w:numPr>
      </w:pPr>
      <w:bookmarkStart w:id="61" w:name="_Toc417304571"/>
      <w:bookmarkStart w:id="62" w:name="_Toc417845183"/>
      <w:r w:rsidRPr="00FC17D7">
        <w:t>Delivery Approac</w:t>
      </w:r>
      <w:r w:rsidR="006A3D66" w:rsidRPr="00FC17D7">
        <w:t>h</w:t>
      </w:r>
      <w:bookmarkEnd w:id="61"/>
      <w:bookmarkEnd w:id="62"/>
    </w:p>
    <w:p w:rsidR="00AE56F1" w:rsidRPr="00AE56F1" w:rsidRDefault="00AE56F1" w:rsidP="00AE56F1">
      <w:pPr>
        <w:spacing w:after="240"/>
        <w:ind w:left="360"/>
        <w:rPr>
          <w:sz w:val="22"/>
          <w:szCs w:val="22"/>
        </w:rPr>
      </w:pPr>
      <w:bookmarkStart w:id="63" w:name="_Toc417304572"/>
      <w:r w:rsidRPr="00AE56F1">
        <w:rPr>
          <w:sz w:val="22"/>
          <w:szCs w:val="22"/>
        </w:rPr>
        <w:t>Value Frames (“VF”) deliver value in small time-bound cycles.  With a VF approach, it is clear what value you will receive for specific time/cost investments. Each VF articulates clearly the activities that will be executed and deliverables. The deliverables maps to the expectation provided in the factsheet.</w:t>
      </w:r>
    </w:p>
    <w:p w:rsidR="00AE56F1" w:rsidRPr="00AE56F1" w:rsidRDefault="00AE56F1" w:rsidP="00AE56F1">
      <w:pPr>
        <w:spacing w:after="240"/>
        <w:ind w:left="360"/>
        <w:rPr>
          <w:sz w:val="22"/>
          <w:szCs w:val="22"/>
        </w:rPr>
      </w:pPr>
      <w:r w:rsidRPr="00AE56F1">
        <w:rPr>
          <w:sz w:val="22"/>
          <w:szCs w:val="22"/>
        </w:rPr>
        <w:t>This project will adopt a VF based approach. The project shall consist of the following VF:</w:t>
      </w:r>
    </w:p>
    <w:p w:rsidR="00AE56F1" w:rsidRPr="00AE56F1" w:rsidRDefault="00AE56F1" w:rsidP="00AE56F1">
      <w:pPr>
        <w:spacing w:after="240"/>
        <w:ind w:left="360"/>
        <w:rPr>
          <w:sz w:val="22"/>
          <w:szCs w:val="22"/>
        </w:rPr>
      </w:pPr>
      <w:r w:rsidRPr="00AE56F1">
        <w:rPr>
          <w:sz w:val="22"/>
          <w:szCs w:val="22"/>
        </w:rPr>
        <w:t>VF1 – Understand the scope, collect requirement, produce project plan and perform design and development for agreed scope.</w:t>
      </w:r>
    </w:p>
    <w:p w:rsidR="00AE56F1" w:rsidRPr="00AE56F1" w:rsidRDefault="00AE56F1" w:rsidP="00AE56F1">
      <w:pPr>
        <w:spacing w:after="240"/>
        <w:ind w:left="360"/>
        <w:rPr>
          <w:sz w:val="22"/>
          <w:szCs w:val="22"/>
        </w:rPr>
      </w:pPr>
      <w:r w:rsidRPr="00AE56F1">
        <w:rPr>
          <w:sz w:val="22"/>
          <w:szCs w:val="22"/>
        </w:rPr>
        <w:t>VF2 – Support during System Integration Test (SIT)</w:t>
      </w:r>
    </w:p>
    <w:p w:rsidR="00AE56F1" w:rsidRPr="00AE56F1" w:rsidRDefault="00AE56F1" w:rsidP="00AE56F1">
      <w:pPr>
        <w:spacing w:after="240"/>
        <w:ind w:left="360"/>
        <w:rPr>
          <w:sz w:val="22"/>
          <w:szCs w:val="22"/>
        </w:rPr>
      </w:pPr>
      <w:r w:rsidRPr="00AE56F1">
        <w:rPr>
          <w:sz w:val="22"/>
          <w:szCs w:val="22"/>
        </w:rPr>
        <w:t>VF3 – Support during User Acceptance Test (UAT)</w:t>
      </w:r>
    </w:p>
    <w:p w:rsidR="00AE56F1" w:rsidRDefault="00AE56F1" w:rsidP="00AE56F1">
      <w:pPr>
        <w:spacing w:after="240"/>
        <w:ind w:left="360"/>
        <w:rPr>
          <w:sz w:val="22"/>
          <w:szCs w:val="22"/>
        </w:rPr>
      </w:pPr>
      <w:r w:rsidRPr="00AE56F1">
        <w:rPr>
          <w:sz w:val="22"/>
          <w:szCs w:val="22"/>
        </w:rPr>
        <w:t xml:space="preserve">VF4 – </w:t>
      </w:r>
      <w:r w:rsidR="002B5176">
        <w:rPr>
          <w:sz w:val="22"/>
          <w:szCs w:val="22"/>
        </w:rPr>
        <w:t>Production Cut Over or Go Live support</w:t>
      </w:r>
      <w:r w:rsidRPr="00AE56F1">
        <w:rPr>
          <w:sz w:val="22"/>
          <w:szCs w:val="22"/>
        </w:rPr>
        <w:t xml:space="preserve">. </w:t>
      </w:r>
    </w:p>
    <w:p w:rsidR="002B5176" w:rsidRDefault="002B5176" w:rsidP="00AE56F1">
      <w:pPr>
        <w:spacing w:after="240"/>
        <w:ind w:left="360"/>
        <w:rPr>
          <w:sz w:val="22"/>
          <w:szCs w:val="22"/>
        </w:rPr>
      </w:pPr>
      <w:r>
        <w:rPr>
          <w:sz w:val="22"/>
          <w:szCs w:val="22"/>
        </w:rPr>
        <w:lastRenderedPageBreak/>
        <w:t xml:space="preserve">VF5 -- </w:t>
      </w:r>
      <w:r w:rsidRPr="00AE56F1">
        <w:rPr>
          <w:sz w:val="22"/>
          <w:szCs w:val="22"/>
        </w:rPr>
        <w:t>Knowledge transfer for the service developed.</w:t>
      </w:r>
    </w:p>
    <w:p w:rsidR="00AE56F1" w:rsidRPr="00AE56F1" w:rsidRDefault="00AE56F1" w:rsidP="00AE56F1">
      <w:pPr>
        <w:pStyle w:val="Heading2"/>
      </w:pPr>
      <w:bookmarkStart w:id="64" w:name="_Toc417845184"/>
      <w:r w:rsidRPr="00AE56F1">
        <w:t>VF1 – Understand the scope, collect requirement, produce project plan and perform design and development for agreed scope.</w:t>
      </w:r>
      <w:bookmarkEnd w:id="64"/>
    </w:p>
    <w:p w:rsidR="00AE56F1" w:rsidRPr="007322C0" w:rsidRDefault="00AE56F1" w:rsidP="00AE56F1">
      <w:pPr>
        <w:spacing w:after="240"/>
        <w:ind w:left="720"/>
        <w:rPr>
          <w:sz w:val="22"/>
          <w:szCs w:val="22"/>
        </w:rPr>
      </w:pPr>
      <w:r w:rsidRPr="007322C0">
        <w:rPr>
          <w:sz w:val="22"/>
          <w:szCs w:val="22"/>
        </w:rPr>
        <w:t xml:space="preserve">In this activity, i2s will complete the requirements gathering </w:t>
      </w:r>
      <w:r w:rsidR="007322C0" w:rsidRPr="007322C0">
        <w:rPr>
          <w:sz w:val="22"/>
          <w:szCs w:val="22"/>
        </w:rPr>
        <w:t>with the Essilor team</w:t>
      </w:r>
      <w:r w:rsidRPr="007322C0">
        <w:rPr>
          <w:sz w:val="22"/>
          <w:szCs w:val="22"/>
        </w:rPr>
        <w:t xml:space="preserve">, perform the </w:t>
      </w:r>
      <w:r w:rsidR="007322C0" w:rsidRPr="007322C0">
        <w:rPr>
          <w:sz w:val="22"/>
          <w:szCs w:val="22"/>
        </w:rPr>
        <w:t xml:space="preserve">scoping </w:t>
      </w:r>
      <w:proofErr w:type="spellStart"/>
      <w:r w:rsidR="007322C0" w:rsidRPr="007322C0">
        <w:rPr>
          <w:sz w:val="22"/>
          <w:szCs w:val="22"/>
        </w:rPr>
        <w:t>excerise</w:t>
      </w:r>
      <w:proofErr w:type="spellEnd"/>
      <w:r w:rsidR="007322C0" w:rsidRPr="007322C0">
        <w:rPr>
          <w:sz w:val="22"/>
          <w:szCs w:val="22"/>
        </w:rPr>
        <w:t xml:space="preserve"> during the requirement gathering. Prepare the development environment at the offsite and perform design and development in the iterative </w:t>
      </w:r>
      <w:r w:rsidR="007322C0">
        <w:rPr>
          <w:sz w:val="22"/>
          <w:szCs w:val="22"/>
        </w:rPr>
        <w:t>development approach</w:t>
      </w:r>
      <w:r w:rsidR="007322C0" w:rsidRPr="007322C0">
        <w:rPr>
          <w:sz w:val="22"/>
          <w:szCs w:val="22"/>
        </w:rPr>
        <w:t>. Upon completion of each development will be followed with internal SIT and share SIT completion report for that Particular Iteration</w:t>
      </w:r>
      <w:r w:rsidRPr="007322C0">
        <w:rPr>
          <w:sz w:val="22"/>
          <w:szCs w:val="22"/>
        </w:rPr>
        <w:t>.</w:t>
      </w:r>
    </w:p>
    <w:p w:rsidR="00AE56F1" w:rsidRPr="007322C0" w:rsidRDefault="00AE56F1" w:rsidP="00AE56F1">
      <w:pPr>
        <w:spacing w:after="240"/>
        <w:ind w:left="720"/>
        <w:rPr>
          <w:sz w:val="22"/>
          <w:szCs w:val="22"/>
        </w:rPr>
      </w:pPr>
      <w:r w:rsidRPr="007322C0">
        <w:rPr>
          <w:sz w:val="22"/>
          <w:szCs w:val="22"/>
        </w:rPr>
        <w:t>This will include:</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w:t>
      </w:r>
      <w:r w:rsidR="007322C0" w:rsidRPr="007322C0">
        <w:rPr>
          <w:sz w:val="22"/>
          <w:szCs w:val="22"/>
        </w:rPr>
        <w:t xml:space="preserve">requirement gathering </w:t>
      </w:r>
      <w:proofErr w:type="spellStart"/>
      <w:r w:rsidR="007322C0" w:rsidRPr="007322C0">
        <w:rPr>
          <w:sz w:val="22"/>
          <w:szCs w:val="22"/>
        </w:rPr>
        <w:t>excerise</w:t>
      </w:r>
      <w:proofErr w:type="spellEnd"/>
      <w:r w:rsidR="007322C0" w:rsidRPr="007322C0">
        <w:rPr>
          <w:sz w:val="22"/>
          <w:szCs w:val="22"/>
        </w:rPr>
        <w:t xml:space="preserve"> along with Essilor</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Perform the detailed scoping while gathering the requirement.</w:t>
      </w:r>
    </w:p>
    <w:p w:rsidR="00AE56F1" w:rsidRPr="007322C0" w:rsidRDefault="00AE56F1" w:rsidP="00CB0870">
      <w:pPr>
        <w:numPr>
          <w:ilvl w:val="0"/>
          <w:numId w:val="20"/>
        </w:numPr>
        <w:spacing w:after="240" w:line="240" w:lineRule="auto"/>
        <w:rPr>
          <w:sz w:val="22"/>
          <w:szCs w:val="22"/>
        </w:rPr>
      </w:pPr>
      <w:r w:rsidRPr="007322C0">
        <w:rPr>
          <w:sz w:val="22"/>
          <w:szCs w:val="22"/>
        </w:rPr>
        <w:t xml:space="preserve">Perform the installation of </w:t>
      </w:r>
      <w:r w:rsidR="007322C0" w:rsidRPr="007322C0">
        <w:rPr>
          <w:sz w:val="22"/>
          <w:szCs w:val="22"/>
        </w:rPr>
        <w:t>IIB installation on DEV environment at the offsite</w:t>
      </w:r>
      <w:r w:rsidRPr="007322C0">
        <w:rPr>
          <w:sz w:val="22"/>
          <w:szCs w:val="22"/>
        </w:rPr>
        <w:t>.</w:t>
      </w:r>
    </w:p>
    <w:p w:rsidR="007322C0" w:rsidRPr="007322C0" w:rsidRDefault="007322C0" w:rsidP="00CB0870">
      <w:pPr>
        <w:numPr>
          <w:ilvl w:val="0"/>
          <w:numId w:val="20"/>
        </w:numPr>
        <w:spacing w:after="240" w:line="240" w:lineRule="auto"/>
        <w:rPr>
          <w:sz w:val="22"/>
          <w:szCs w:val="22"/>
        </w:rPr>
      </w:pPr>
      <w:r w:rsidRPr="007322C0">
        <w:rPr>
          <w:sz w:val="22"/>
          <w:szCs w:val="22"/>
        </w:rPr>
        <w:t>Ensure the connectivity testing with Essilor Dev, UAT environments.</w:t>
      </w:r>
    </w:p>
    <w:p w:rsidR="007322C0" w:rsidRPr="007322C0" w:rsidRDefault="007322C0" w:rsidP="00CB0870">
      <w:pPr>
        <w:numPr>
          <w:ilvl w:val="0"/>
          <w:numId w:val="20"/>
        </w:numPr>
        <w:spacing w:after="240" w:line="240" w:lineRule="auto"/>
        <w:rPr>
          <w:sz w:val="22"/>
          <w:szCs w:val="22"/>
        </w:rPr>
      </w:pPr>
      <w:r w:rsidRPr="007322C0">
        <w:rPr>
          <w:sz w:val="22"/>
          <w:szCs w:val="22"/>
        </w:rPr>
        <w:t>Perform the Design and Development of agreed requirement along with priorities of services in Iterative approach.</w:t>
      </w:r>
    </w:p>
    <w:p w:rsidR="00AE56F1" w:rsidRPr="007322C0" w:rsidRDefault="007322C0" w:rsidP="00CB0870">
      <w:pPr>
        <w:numPr>
          <w:ilvl w:val="0"/>
          <w:numId w:val="20"/>
        </w:numPr>
        <w:spacing w:after="240" w:line="240" w:lineRule="auto"/>
        <w:rPr>
          <w:sz w:val="22"/>
          <w:szCs w:val="22"/>
        </w:rPr>
      </w:pPr>
      <w:r w:rsidRPr="007322C0">
        <w:rPr>
          <w:sz w:val="22"/>
          <w:szCs w:val="22"/>
        </w:rPr>
        <w:t>Prepare the documentation for High Level and Low Level design documents</w:t>
      </w:r>
      <w:r w:rsidR="00271400">
        <w:rPr>
          <w:sz w:val="22"/>
          <w:szCs w:val="22"/>
        </w:rPr>
        <w:t xml:space="preserve"> and will be shared with Iterative approach</w:t>
      </w:r>
      <w:r w:rsidRPr="007322C0">
        <w:rPr>
          <w:sz w:val="22"/>
          <w:szCs w:val="22"/>
        </w:rPr>
        <w:t>.</w:t>
      </w:r>
      <w:r w:rsidR="00271400">
        <w:rPr>
          <w:sz w:val="22"/>
          <w:szCs w:val="22"/>
        </w:rPr>
        <w:t xml:space="preserve"> This will be living design document which gets updated Iteration by Iteration till the completion of the project.</w:t>
      </w:r>
    </w:p>
    <w:p w:rsidR="00AE56F1" w:rsidRPr="007322C0" w:rsidRDefault="007322C0" w:rsidP="00CB0870">
      <w:pPr>
        <w:numPr>
          <w:ilvl w:val="0"/>
          <w:numId w:val="20"/>
        </w:numPr>
        <w:spacing w:after="240" w:line="240" w:lineRule="auto"/>
        <w:rPr>
          <w:sz w:val="22"/>
          <w:szCs w:val="22"/>
        </w:rPr>
      </w:pPr>
      <w:r w:rsidRPr="007322C0">
        <w:rPr>
          <w:sz w:val="22"/>
          <w:szCs w:val="22"/>
        </w:rPr>
        <w:t>Perfor</w:t>
      </w:r>
      <w:r w:rsidR="00271400">
        <w:rPr>
          <w:sz w:val="22"/>
          <w:szCs w:val="22"/>
        </w:rPr>
        <w:t>m unit testing for the Services.</w:t>
      </w:r>
    </w:p>
    <w:p w:rsidR="007322C0" w:rsidRPr="007322C0" w:rsidRDefault="007322C0" w:rsidP="00CB0870">
      <w:pPr>
        <w:numPr>
          <w:ilvl w:val="0"/>
          <w:numId w:val="20"/>
        </w:numPr>
        <w:spacing w:after="240" w:line="240" w:lineRule="auto"/>
        <w:rPr>
          <w:sz w:val="22"/>
          <w:szCs w:val="22"/>
        </w:rPr>
      </w:pPr>
      <w:r w:rsidRPr="007322C0">
        <w:rPr>
          <w:sz w:val="22"/>
          <w:szCs w:val="22"/>
        </w:rPr>
        <w:t>Perform the internal system integration testing for the services.</w:t>
      </w:r>
    </w:p>
    <w:p w:rsidR="007322C0" w:rsidRDefault="007322C0" w:rsidP="00CB0870">
      <w:pPr>
        <w:numPr>
          <w:ilvl w:val="0"/>
          <w:numId w:val="20"/>
        </w:numPr>
        <w:spacing w:after="240" w:line="240" w:lineRule="auto"/>
        <w:rPr>
          <w:sz w:val="22"/>
          <w:szCs w:val="22"/>
        </w:rPr>
      </w:pPr>
      <w:r w:rsidRPr="007322C0">
        <w:rPr>
          <w:sz w:val="22"/>
          <w:szCs w:val="22"/>
        </w:rPr>
        <w:t>Share the SIT completion report to Essilor.</w:t>
      </w:r>
    </w:p>
    <w:p w:rsidR="00FF0037" w:rsidRPr="007322C0" w:rsidRDefault="00FF0037" w:rsidP="00CB0870">
      <w:pPr>
        <w:numPr>
          <w:ilvl w:val="0"/>
          <w:numId w:val="20"/>
        </w:numPr>
        <w:spacing w:after="240" w:line="240" w:lineRule="auto"/>
        <w:rPr>
          <w:sz w:val="22"/>
          <w:szCs w:val="22"/>
        </w:rPr>
      </w:pPr>
      <w:r>
        <w:rPr>
          <w:sz w:val="22"/>
          <w:szCs w:val="22"/>
        </w:rPr>
        <w:t xml:space="preserve">Any change in agreed functionality or requirement should follow change request processing adhering to Change Control Board. </w:t>
      </w:r>
    </w:p>
    <w:p w:rsidR="00AE56F1" w:rsidRPr="007712B9" w:rsidRDefault="00AE56F1" w:rsidP="00AE56F1">
      <w:pPr>
        <w:spacing w:after="240"/>
        <w:ind w:firstLine="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AE56F1" w:rsidRPr="00FF0037" w:rsidRDefault="00AE56F1" w:rsidP="00AE56F1">
      <w:pPr>
        <w:spacing w:after="240"/>
        <w:ind w:left="720"/>
        <w:rPr>
          <w:sz w:val="22"/>
          <w:szCs w:val="22"/>
        </w:rPr>
      </w:pPr>
      <w:proofErr w:type="gramStart"/>
      <w:r w:rsidRPr="00FF0037">
        <w:rPr>
          <w:sz w:val="22"/>
          <w:szCs w:val="22"/>
        </w:rPr>
        <w:t>i2s</w:t>
      </w:r>
      <w:proofErr w:type="gramEnd"/>
      <w:r w:rsidRPr="00FF0037">
        <w:rPr>
          <w:sz w:val="22"/>
          <w:szCs w:val="22"/>
        </w:rPr>
        <w:t xml:space="preserve"> will perform Services which include the following tasks:</w:t>
      </w:r>
    </w:p>
    <w:p w:rsidR="00AE56F1" w:rsidRPr="00FF0037" w:rsidRDefault="007322C0" w:rsidP="00CB0870">
      <w:pPr>
        <w:pStyle w:val="ListParagraph"/>
        <w:numPr>
          <w:ilvl w:val="0"/>
          <w:numId w:val="21"/>
        </w:numPr>
        <w:spacing w:after="240" w:line="240" w:lineRule="auto"/>
        <w:rPr>
          <w:sz w:val="22"/>
        </w:rPr>
      </w:pPr>
      <w:r w:rsidRPr="00FF0037">
        <w:rPr>
          <w:sz w:val="22"/>
        </w:rPr>
        <w:t xml:space="preserve">Perform requirement gathering and Scoping </w:t>
      </w:r>
      <w:proofErr w:type="spellStart"/>
      <w:r w:rsidRPr="00FF0037">
        <w:rPr>
          <w:sz w:val="22"/>
        </w:rPr>
        <w:t>excerise</w:t>
      </w:r>
      <w:proofErr w:type="spellEnd"/>
      <w:r w:rsidR="00AE56F1" w:rsidRPr="00FF0037">
        <w:rPr>
          <w:sz w:val="22"/>
        </w:rPr>
        <w:t>.</w:t>
      </w:r>
    </w:p>
    <w:p w:rsidR="00AE56F1" w:rsidRPr="00FF0037" w:rsidRDefault="007322C0" w:rsidP="00CB0870">
      <w:pPr>
        <w:pStyle w:val="ListParagraph"/>
        <w:numPr>
          <w:ilvl w:val="0"/>
          <w:numId w:val="21"/>
        </w:numPr>
        <w:spacing w:after="240" w:line="240" w:lineRule="auto"/>
        <w:rPr>
          <w:sz w:val="22"/>
        </w:rPr>
      </w:pPr>
      <w:r w:rsidRPr="00FF0037">
        <w:rPr>
          <w:sz w:val="22"/>
        </w:rPr>
        <w:t>Preparation of the Development environment at offsite</w:t>
      </w:r>
      <w:r w:rsidR="00AE56F1" w:rsidRPr="00FF0037">
        <w:rPr>
          <w:sz w:val="22"/>
        </w:rPr>
        <w:t>.</w:t>
      </w:r>
    </w:p>
    <w:p w:rsidR="007322C0" w:rsidRPr="00FF0037" w:rsidRDefault="007322C0" w:rsidP="00CB0870">
      <w:pPr>
        <w:pStyle w:val="ListParagraph"/>
        <w:numPr>
          <w:ilvl w:val="0"/>
          <w:numId w:val="21"/>
        </w:numPr>
        <w:spacing w:after="240" w:line="240" w:lineRule="auto"/>
        <w:rPr>
          <w:sz w:val="22"/>
        </w:rPr>
      </w:pPr>
      <w:r w:rsidRPr="00FF0037">
        <w:rPr>
          <w:sz w:val="22"/>
        </w:rPr>
        <w:t>Perform connectivity testing for DEV, UAT Essilor environments.</w:t>
      </w:r>
    </w:p>
    <w:p w:rsidR="00AE56F1" w:rsidRPr="00FF0037" w:rsidRDefault="00FF0037" w:rsidP="00CB0870">
      <w:pPr>
        <w:pStyle w:val="ListParagraph"/>
        <w:numPr>
          <w:ilvl w:val="0"/>
          <w:numId w:val="21"/>
        </w:numPr>
        <w:spacing w:after="240" w:line="240" w:lineRule="auto"/>
        <w:rPr>
          <w:sz w:val="22"/>
        </w:rPr>
      </w:pPr>
      <w:r w:rsidRPr="00FF0037">
        <w:rPr>
          <w:sz w:val="22"/>
        </w:rPr>
        <w:t>Preparation of High and Low level Design documentation</w:t>
      </w:r>
      <w:r w:rsidR="00AE56F1" w:rsidRPr="00FF0037">
        <w:rPr>
          <w:sz w:val="22"/>
        </w:rPr>
        <w:t>.</w:t>
      </w:r>
    </w:p>
    <w:p w:rsidR="00AE56F1" w:rsidRDefault="00FF0037" w:rsidP="00CB0870">
      <w:pPr>
        <w:pStyle w:val="ListParagraph"/>
        <w:numPr>
          <w:ilvl w:val="0"/>
          <w:numId w:val="21"/>
        </w:numPr>
        <w:spacing w:after="240" w:line="240" w:lineRule="auto"/>
        <w:rPr>
          <w:sz w:val="22"/>
        </w:rPr>
      </w:pPr>
      <w:r w:rsidRPr="00FF0037">
        <w:rPr>
          <w:sz w:val="22"/>
        </w:rPr>
        <w:t>Perform internal SIT and share the SIT completion reports for each Iterations</w:t>
      </w:r>
      <w:r w:rsidR="00AE56F1" w:rsidRPr="00FF0037">
        <w:rPr>
          <w:sz w:val="22"/>
        </w:rPr>
        <w:t>.</w:t>
      </w:r>
    </w:p>
    <w:p w:rsidR="00FF0037" w:rsidRDefault="00FF0037" w:rsidP="00CB0870">
      <w:pPr>
        <w:pStyle w:val="ListParagraph"/>
        <w:numPr>
          <w:ilvl w:val="0"/>
          <w:numId w:val="21"/>
        </w:numPr>
        <w:spacing w:after="240" w:line="240" w:lineRule="auto"/>
        <w:rPr>
          <w:sz w:val="22"/>
        </w:rPr>
      </w:pPr>
      <w:r>
        <w:rPr>
          <w:sz w:val="22"/>
        </w:rPr>
        <w:lastRenderedPageBreak/>
        <w:t>Share the project management, communication and stakeholder plan.</w:t>
      </w:r>
    </w:p>
    <w:p w:rsidR="00FF0037" w:rsidRDefault="00FF0037" w:rsidP="00CB0870">
      <w:pPr>
        <w:pStyle w:val="ListParagraph"/>
        <w:numPr>
          <w:ilvl w:val="0"/>
          <w:numId w:val="21"/>
        </w:numPr>
        <w:spacing w:after="240" w:line="240" w:lineRule="auto"/>
        <w:rPr>
          <w:sz w:val="22"/>
        </w:rPr>
      </w:pPr>
      <w:r>
        <w:rPr>
          <w:sz w:val="22"/>
        </w:rPr>
        <w:t>Share the status report of the project progression to Customer.</w:t>
      </w:r>
    </w:p>
    <w:p w:rsidR="00AE56F1" w:rsidRPr="007712B9" w:rsidRDefault="00AE56F1" w:rsidP="00AE56F1">
      <w:pPr>
        <w:spacing w:after="240"/>
        <w:ind w:left="360"/>
        <w:rPr>
          <w:b/>
          <w:color w:val="002060"/>
          <w:szCs w:val="20"/>
        </w:rPr>
      </w:pPr>
      <w:r w:rsidRPr="007712B9">
        <w:rPr>
          <w:b/>
          <w:color w:val="002060"/>
          <w:szCs w:val="20"/>
        </w:rPr>
        <w:t>Customer Responsibilities:</w:t>
      </w:r>
    </w:p>
    <w:p w:rsidR="00AE56F1" w:rsidRPr="00FF0037" w:rsidRDefault="00AE56F1" w:rsidP="00AE56F1">
      <w:pPr>
        <w:spacing w:after="240"/>
        <w:ind w:left="720"/>
        <w:rPr>
          <w:sz w:val="22"/>
          <w:szCs w:val="22"/>
        </w:rPr>
      </w:pPr>
      <w:r w:rsidRPr="00FF0037">
        <w:rPr>
          <w:sz w:val="22"/>
          <w:szCs w:val="22"/>
        </w:rPr>
        <w:t>To facilitate timely and effective completion of this VF we require to commit to the following:</w:t>
      </w:r>
    </w:p>
    <w:p w:rsidR="00AE56F1" w:rsidRPr="00FF0037" w:rsidRDefault="00AE56F1" w:rsidP="00CB0870">
      <w:pPr>
        <w:pStyle w:val="ListParagraph"/>
        <w:numPr>
          <w:ilvl w:val="0"/>
          <w:numId w:val="22"/>
        </w:numPr>
        <w:spacing w:after="240" w:line="240" w:lineRule="auto"/>
        <w:rPr>
          <w:sz w:val="22"/>
        </w:rPr>
      </w:pPr>
      <w:r w:rsidRPr="00FF0037">
        <w:rPr>
          <w:sz w:val="22"/>
        </w:rPr>
        <w:t>Provide a (SPOC) single point of contact to help i2s during the discussions, by setting up the required sessions.</w:t>
      </w:r>
    </w:p>
    <w:p w:rsidR="00AE56F1" w:rsidRPr="00FF0037" w:rsidRDefault="00AE56F1" w:rsidP="00CB0870">
      <w:pPr>
        <w:pStyle w:val="ListParagraph"/>
        <w:numPr>
          <w:ilvl w:val="0"/>
          <w:numId w:val="22"/>
        </w:numPr>
        <w:spacing w:after="240" w:line="240" w:lineRule="auto"/>
        <w:rPr>
          <w:sz w:val="22"/>
        </w:rPr>
      </w:pPr>
      <w:r w:rsidRPr="00FF0037">
        <w:rPr>
          <w:sz w:val="22"/>
        </w:rPr>
        <w:t>Provide required access to systems to view and understand the systems which needs to be integrated.</w:t>
      </w:r>
    </w:p>
    <w:p w:rsidR="00AE56F1" w:rsidRPr="00FF0037" w:rsidRDefault="00AE56F1" w:rsidP="00CB0870">
      <w:pPr>
        <w:pStyle w:val="ListParagraph"/>
        <w:numPr>
          <w:ilvl w:val="0"/>
          <w:numId w:val="22"/>
        </w:numPr>
        <w:spacing w:after="240" w:line="240" w:lineRule="auto"/>
        <w:rPr>
          <w:sz w:val="22"/>
        </w:rPr>
      </w:pPr>
      <w:r w:rsidRPr="00FF0037">
        <w:rPr>
          <w:sz w:val="22"/>
        </w:rPr>
        <w:t>Provide iterative review on the requirements gathered</w:t>
      </w:r>
      <w:r w:rsidR="00FF0037">
        <w:rPr>
          <w:sz w:val="22"/>
        </w:rPr>
        <w:t xml:space="preserve"> and baseline the requirement and scope</w:t>
      </w:r>
      <w:r w:rsidRPr="00FF0037">
        <w:rPr>
          <w:sz w:val="22"/>
        </w:rPr>
        <w:t>.</w:t>
      </w:r>
    </w:p>
    <w:p w:rsidR="00AE56F1" w:rsidRDefault="00AE56F1" w:rsidP="00CB0870">
      <w:pPr>
        <w:pStyle w:val="ListParagraph"/>
        <w:numPr>
          <w:ilvl w:val="0"/>
          <w:numId w:val="22"/>
        </w:numPr>
        <w:spacing w:after="240" w:line="240" w:lineRule="auto"/>
        <w:rPr>
          <w:sz w:val="22"/>
        </w:rPr>
      </w:pPr>
      <w:r w:rsidRPr="00FF0037">
        <w:rPr>
          <w:sz w:val="22"/>
        </w:rPr>
        <w:t xml:space="preserve">Provide </w:t>
      </w:r>
      <w:r w:rsidR="00FF0037">
        <w:rPr>
          <w:sz w:val="22"/>
        </w:rPr>
        <w:t>concurrence on the Project Management, Communication and Stakeholder plan</w:t>
      </w:r>
      <w:r w:rsidRPr="00FF0037">
        <w:rPr>
          <w:sz w:val="22"/>
        </w:rPr>
        <w:t>.</w:t>
      </w:r>
    </w:p>
    <w:p w:rsidR="00FF0037" w:rsidRPr="00FF0037" w:rsidRDefault="00FF0037" w:rsidP="00CB0870">
      <w:pPr>
        <w:pStyle w:val="ListParagraph"/>
        <w:numPr>
          <w:ilvl w:val="0"/>
          <w:numId w:val="22"/>
        </w:numPr>
        <w:spacing w:after="240" w:line="240" w:lineRule="auto"/>
        <w:rPr>
          <w:sz w:val="22"/>
        </w:rPr>
      </w:pPr>
      <w:r>
        <w:rPr>
          <w:sz w:val="22"/>
        </w:rPr>
        <w:t>Provide the key stakeholder for change control board for acceptance and denial of change management.</w:t>
      </w:r>
    </w:p>
    <w:p w:rsidR="00AE56F1" w:rsidRPr="00FF0037" w:rsidRDefault="00FF0037" w:rsidP="00CB0870">
      <w:pPr>
        <w:pStyle w:val="ListParagraph"/>
        <w:numPr>
          <w:ilvl w:val="0"/>
          <w:numId w:val="22"/>
        </w:numPr>
        <w:spacing w:after="240" w:line="240" w:lineRule="auto"/>
        <w:rPr>
          <w:sz w:val="22"/>
        </w:rPr>
      </w:pPr>
      <w:r>
        <w:rPr>
          <w:sz w:val="22"/>
        </w:rPr>
        <w:t>Provide all the dependencies requirement, tools and deliverables to i2s during the integration touch points testing</w:t>
      </w:r>
      <w:r w:rsidR="00AE56F1" w:rsidRPr="00FF0037">
        <w:rPr>
          <w:sz w:val="22"/>
        </w:rPr>
        <w:t>.</w:t>
      </w:r>
    </w:p>
    <w:p w:rsidR="00AE56F1" w:rsidRDefault="00FF0037" w:rsidP="00CB0870">
      <w:pPr>
        <w:pStyle w:val="ListParagraph"/>
        <w:numPr>
          <w:ilvl w:val="0"/>
          <w:numId w:val="22"/>
        </w:numPr>
        <w:spacing w:after="240" w:line="240" w:lineRule="auto"/>
        <w:rPr>
          <w:sz w:val="22"/>
        </w:rPr>
      </w:pPr>
      <w:r>
        <w:rPr>
          <w:sz w:val="22"/>
        </w:rPr>
        <w:t>Coordinate on the risk mitigation and corrective action as and when deem necessary</w:t>
      </w:r>
      <w:r w:rsidR="00AE56F1" w:rsidRPr="00FF0037">
        <w:rPr>
          <w:sz w:val="22"/>
        </w:rPr>
        <w:t>.</w:t>
      </w:r>
    </w:p>
    <w:p w:rsidR="00FF0037" w:rsidRDefault="00FF0037" w:rsidP="00CB0870">
      <w:pPr>
        <w:pStyle w:val="ListParagraph"/>
        <w:numPr>
          <w:ilvl w:val="0"/>
          <w:numId w:val="22"/>
        </w:numPr>
        <w:spacing w:after="240" w:line="240" w:lineRule="auto"/>
        <w:rPr>
          <w:sz w:val="22"/>
        </w:rPr>
      </w:pPr>
      <w:r>
        <w:rPr>
          <w:sz w:val="22"/>
        </w:rPr>
        <w:t xml:space="preserve">Share </w:t>
      </w:r>
      <w:proofErr w:type="gramStart"/>
      <w:r>
        <w:rPr>
          <w:sz w:val="22"/>
        </w:rPr>
        <w:t>overall  project</w:t>
      </w:r>
      <w:proofErr w:type="gramEnd"/>
      <w:r>
        <w:rPr>
          <w:sz w:val="22"/>
        </w:rPr>
        <w:t xml:space="preserve"> timelines and </w:t>
      </w:r>
      <w:proofErr w:type="spellStart"/>
      <w:r>
        <w:rPr>
          <w:sz w:val="22"/>
        </w:rPr>
        <w:t>dependenices</w:t>
      </w:r>
      <w:proofErr w:type="spellEnd"/>
      <w:r>
        <w:rPr>
          <w:sz w:val="22"/>
        </w:rPr>
        <w:t xml:space="preserve"> very clearly.</w:t>
      </w:r>
    </w:p>
    <w:p w:rsidR="00FF0037" w:rsidRDefault="00FF0037" w:rsidP="00CB0870">
      <w:pPr>
        <w:pStyle w:val="ListParagraph"/>
        <w:numPr>
          <w:ilvl w:val="0"/>
          <w:numId w:val="22"/>
        </w:numPr>
        <w:spacing w:after="240" w:line="240" w:lineRule="auto"/>
        <w:rPr>
          <w:sz w:val="22"/>
        </w:rPr>
      </w:pPr>
      <w:r w:rsidRPr="00FF0037">
        <w:rPr>
          <w:sz w:val="22"/>
        </w:rPr>
        <w:t>Customer to share the escalation matrix from Essilor.</w:t>
      </w:r>
    </w:p>
    <w:p w:rsidR="006112A2" w:rsidRDefault="006112A2" w:rsidP="00CB0870">
      <w:pPr>
        <w:pStyle w:val="ListParagraph"/>
        <w:numPr>
          <w:ilvl w:val="0"/>
          <w:numId w:val="22"/>
        </w:numPr>
        <w:spacing w:after="240" w:line="240" w:lineRule="auto"/>
        <w:rPr>
          <w:sz w:val="22"/>
        </w:rPr>
      </w:pPr>
      <w:r>
        <w:rPr>
          <w:sz w:val="22"/>
        </w:rPr>
        <w:t>Should provide the relevant data for each service during the development and Internal SIT testing.</w:t>
      </w:r>
    </w:p>
    <w:p w:rsidR="00271400" w:rsidRDefault="00271400" w:rsidP="00CB0870">
      <w:pPr>
        <w:pStyle w:val="ListParagraph"/>
        <w:numPr>
          <w:ilvl w:val="0"/>
          <w:numId w:val="22"/>
        </w:numPr>
        <w:spacing w:after="240" w:line="240" w:lineRule="auto"/>
        <w:rPr>
          <w:sz w:val="22"/>
        </w:rPr>
      </w:pPr>
      <w:r>
        <w:rPr>
          <w:sz w:val="22"/>
        </w:rPr>
        <w:t>I2s will be sharing the IIB services in Iteration fashion and those service can be integrated with Essilor sprint and perform PRE-SIT testing with all interfaces.</w:t>
      </w:r>
    </w:p>
    <w:p w:rsidR="003D3290" w:rsidRPr="00FF0037" w:rsidRDefault="003D3290" w:rsidP="00CB0870">
      <w:pPr>
        <w:pStyle w:val="ListParagraph"/>
        <w:numPr>
          <w:ilvl w:val="0"/>
          <w:numId w:val="22"/>
        </w:numPr>
        <w:spacing w:after="240" w:line="240" w:lineRule="auto"/>
        <w:rPr>
          <w:sz w:val="22"/>
        </w:rPr>
      </w:pPr>
      <w:r>
        <w:rPr>
          <w:sz w:val="22"/>
        </w:rPr>
        <w:t>Database environment and credentials details will be shared with i2s.</w:t>
      </w:r>
    </w:p>
    <w:p w:rsidR="00AE56F1" w:rsidRPr="007712B9" w:rsidRDefault="00AE56F1" w:rsidP="00AE56F1">
      <w:pPr>
        <w:spacing w:after="240"/>
        <w:ind w:left="360"/>
        <w:rPr>
          <w:b/>
          <w:color w:val="002060"/>
          <w:szCs w:val="20"/>
        </w:rPr>
      </w:pPr>
      <w:r w:rsidRPr="007712B9">
        <w:rPr>
          <w:b/>
          <w:color w:val="002060"/>
          <w:szCs w:val="20"/>
        </w:rPr>
        <w:t>Deliverable Materials:</w:t>
      </w:r>
    </w:p>
    <w:p w:rsidR="00AE56F1" w:rsidRPr="00FF0037" w:rsidRDefault="00AE56F1" w:rsidP="00AE56F1">
      <w:pPr>
        <w:spacing w:after="240"/>
        <w:ind w:left="360" w:firstLine="360"/>
        <w:rPr>
          <w:sz w:val="22"/>
          <w:szCs w:val="22"/>
        </w:rPr>
      </w:pPr>
      <w:r w:rsidRPr="00FF0037">
        <w:rPr>
          <w:sz w:val="22"/>
          <w:szCs w:val="22"/>
        </w:rPr>
        <w:t>The deliverables for this VF are:</w:t>
      </w:r>
    </w:p>
    <w:p w:rsidR="00AE56F1" w:rsidRPr="00FF0037" w:rsidRDefault="00737DA4" w:rsidP="00CB0870">
      <w:pPr>
        <w:numPr>
          <w:ilvl w:val="0"/>
          <w:numId w:val="23"/>
        </w:numPr>
        <w:spacing w:after="240" w:line="240" w:lineRule="auto"/>
        <w:rPr>
          <w:sz w:val="22"/>
          <w:szCs w:val="22"/>
        </w:rPr>
      </w:pPr>
      <w:r>
        <w:rPr>
          <w:sz w:val="22"/>
          <w:szCs w:val="22"/>
        </w:rPr>
        <w:t xml:space="preserve">Project Management Plan (Microsoft project plan), Progress report (Word Documentation), communication and </w:t>
      </w:r>
      <w:proofErr w:type="spellStart"/>
      <w:r>
        <w:rPr>
          <w:sz w:val="22"/>
          <w:szCs w:val="22"/>
        </w:rPr>
        <w:t>Stakeholde</w:t>
      </w:r>
      <w:proofErr w:type="spellEnd"/>
      <w:r>
        <w:rPr>
          <w:sz w:val="22"/>
          <w:szCs w:val="22"/>
        </w:rPr>
        <w:t xml:space="preserve"> plan.</w:t>
      </w:r>
    </w:p>
    <w:p w:rsidR="00AE56F1" w:rsidRDefault="00737DA4" w:rsidP="00CB0870">
      <w:pPr>
        <w:numPr>
          <w:ilvl w:val="0"/>
          <w:numId w:val="23"/>
        </w:numPr>
        <w:spacing w:after="240" w:line="240" w:lineRule="auto"/>
        <w:rPr>
          <w:sz w:val="22"/>
          <w:szCs w:val="22"/>
        </w:rPr>
      </w:pPr>
      <w:r>
        <w:rPr>
          <w:sz w:val="22"/>
          <w:szCs w:val="22"/>
        </w:rPr>
        <w:t>Design Documentation (HLD and LLD).</w:t>
      </w:r>
    </w:p>
    <w:p w:rsidR="00737DA4" w:rsidRPr="00FF0037" w:rsidRDefault="00737DA4" w:rsidP="00CB0870">
      <w:pPr>
        <w:numPr>
          <w:ilvl w:val="0"/>
          <w:numId w:val="23"/>
        </w:numPr>
        <w:spacing w:after="240" w:line="240" w:lineRule="auto"/>
        <w:rPr>
          <w:sz w:val="22"/>
          <w:szCs w:val="22"/>
        </w:rPr>
      </w:pPr>
      <w:r>
        <w:rPr>
          <w:sz w:val="22"/>
          <w:szCs w:val="22"/>
        </w:rPr>
        <w:t>SIT test plan, Test scenario and test cases and SIT completion report.</w:t>
      </w:r>
    </w:p>
    <w:p w:rsidR="00AE56F1" w:rsidRPr="007712B9" w:rsidRDefault="00AE56F1" w:rsidP="00AE56F1">
      <w:pPr>
        <w:spacing w:after="240"/>
        <w:ind w:left="360"/>
        <w:rPr>
          <w:b/>
          <w:color w:val="0070C0"/>
          <w:szCs w:val="20"/>
        </w:rPr>
      </w:pPr>
      <w:r w:rsidRPr="007712B9">
        <w:rPr>
          <w:b/>
          <w:color w:val="002060"/>
          <w:szCs w:val="20"/>
        </w:rPr>
        <w:t>Estimated Duration:</w:t>
      </w:r>
    </w:p>
    <w:p w:rsidR="00AE56F1" w:rsidRDefault="00AE56F1" w:rsidP="00AE56F1">
      <w:pPr>
        <w:spacing w:after="240"/>
        <w:ind w:left="720"/>
        <w:rPr>
          <w:sz w:val="22"/>
          <w:szCs w:val="22"/>
        </w:rPr>
      </w:pPr>
      <w:r w:rsidRPr="00C7480B">
        <w:rPr>
          <w:sz w:val="22"/>
          <w:szCs w:val="22"/>
        </w:rPr>
        <w:lastRenderedPageBreak/>
        <w:t xml:space="preserve">The duration of this VF </w:t>
      </w:r>
      <w:r w:rsidR="00C7480B" w:rsidRPr="00C7480B">
        <w:rPr>
          <w:sz w:val="22"/>
          <w:szCs w:val="22"/>
        </w:rPr>
        <w:t>is for each Iteration is planned for 4 weeks</w:t>
      </w:r>
      <w:r w:rsidRPr="00C7480B">
        <w:rPr>
          <w:sz w:val="22"/>
          <w:szCs w:val="22"/>
        </w:rPr>
        <w:t>.</w:t>
      </w:r>
      <w:r w:rsidR="00C7480B" w:rsidRPr="00C7480B">
        <w:rPr>
          <w:sz w:val="22"/>
          <w:szCs w:val="22"/>
        </w:rPr>
        <w:t xml:space="preserve"> Based on the current requirement and servic</w:t>
      </w:r>
      <w:r w:rsidR="00602369">
        <w:rPr>
          <w:sz w:val="22"/>
          <w:szCs w:val="22"/>
        </w:rPr>
        <w:t xml:space="preserve">es shared will have 5 Iteration is 20 weeks. </w:t>
      </w:r>
    </w:p>
    <w:p w:rsidR="00602369" w:rsidRPr="00602369" w:rsidRDefault="00602369" w:rsidP="00AE56F1">
      <w:pPr>
        <w:spacing w:after="240"/>
        <w:ind w:left="720"/>
        <w:rPr>
          <w:b/>
          <w:color w:val="002060"/>
          <w:szCs w:val="20"/>
        </w:rPr>
      </w:pPr>
      <w:r w:rsidRPr="00602369">
        <w:rPr>
          <w:b/>
          <w:color w:val="002060"/>
          <w:szCs w:val="20"/>
        </w:rPr>
        <w:t>Assumption:</w:t>
      </w:r>
    </w:p>
    <w:p w:rsidR="00602369" w:rsidRPr="00C7480B" w:rsidRDefault="00602369" w:rsidP="00AE56F1">
      <w:pPr>
        <w:spacing w:after="240"/>
        <w:ind w:left="720"/>
        <w:rPr>
          <w:sz w:val="22"/>
          <w:szCs w:val="22"/>
        </w:rPr>
      </w:pPr>
      <w:r>
        <w:rPr>
          <w:sz w:val="22"/>
          <w:szCs w:val="22"/>
        </w:rPr>
        <w:tab/>
        <w:t>Each Iteration will be having</w:t>
      </w:r>
      <w:r w:rsidR="00036AB1">
        <w:rPr>
          <w:sz w:val="22"/>
          <w:szCs w:val="22"/>
        </w:rPr>
        <w:t xml:space="preserve"> shippable services to the Customer</w:t>
      </w:r>
      <w:r>
        <w:rPr>
          <w:sz w:val="22"/>
          <w:szCs w:val="22"/>
        </w:rPr>
        <w:t>.</w:t>
      </w:r>
    </w:p>
    <w:p w:rsidR="00AE56F1" w:rsidRPr="007712B9" w:rsidRDefault="00AE56F1" w:rsidP="00AE56F1">
      <w:pPr>
        <w:spacing w:after="240"/>
        <w:ind w:left="360"/>
        <w:rPr>
          <w:b/>
          <w:color w:val="002060"/>
          <w:szCs w:val="20"/>
        </w:rPr>
      </w:pPr>
      <w:r w:rsidRPr="007712B9">
        <w:rPr>
          <w:b/>
          <w:color w:val="002060"/>
          <w:szCs w:val="20"/>
        </w:rPr>
        <w:t>Completion Criteria:</w:t>
      </w:r>
    </w:p>
    <w:p w:rsidR="00AE56F1" w:rsidRDefault="00AE56F1" w:rsidP="00AE56F1">
      <w:pPr>
        <w:spacing w:after="240"/>
        <w:ind w:left="720"/>
        <w:rPr>
          <w:sz w:val="22"/>
          <w:szCs w:val="22"/>
        </w:rPr>
      </w:pPr>
      <w:r w:rsidRPr="00602369">
        <w:rPr>
          <w:sz w:val="22"/>
          <w:szCs w:val="22"/>
        </w:rPr>
        <w:t xml:space="preserve">This VF is considered complete when the </w:t>
      </w:r>
      <w:r w:rsidR="00602369" w:rsidRPr="00602369">
        <w:rPr>
          <w:sz w:val="22"/>
          <w:szCs w:val="22"/>
        </w:rPr>
        <w:t>SIT completion report having no critical or Major defects</w:t>
      </w:r>
      <w:r w:rsidRPr="00602369">
        <w:rPr>
          <w:sz w:val="22"/>
          <w:szCs w:val="22"/>
        </w:rPr>
        <w:t>.</w:t>
      </w:r>
    </w:p>
    <w:p w:rsidR="00602369" w:rsidRDefault="00602369" w:rsidP="00602369">
      <w:pPr>
        <w:pStyle w:val="Heading2"/>
      </w:pPr>
      <w:bookmarkStart w:id="65" w:name="_Toc417845185"/>
      <w:r w:rsidRPr="00602369">
        <w:t>VF2 – Support during System Integration Test (SIT)</w:t>
      </w:r>
      <w:bookmarkEnd w:id="65"/>
    </w:p>
    <w:p w:rsidR="00C03E33" w:rsidRPr="00C03E33" w:rsidRDefault="00C03E33" w:rsidP="00C03E33">
      <w:pPr>
        <w:spacing w:after="240"/>
        <w:ind w:left="720"/>
        <w:rPr>
          <w:sz w:val="22"/>
          <w:szCs w:val="22"/>
        </w:rPr>
      </w:pPr>
      <w:r w:rsidRPr="00C03E33">
        <w:rPr>
          <w:sz w:val="22"/>
          <w:szCs w:val="22"/>
        </w:rPr>
        <w:t xml:space="preserve">The objective of this activity is to perform SIT support of IBM IIB application to rectify if any defects encountered while or during the SIT testing. This value frame is targeted to support during the customer integration touch points testing and ensure there are no open defects from the i2s deliverables. </w:t>
      </w:r>
    </w:p>
    <w:p w:rsidR="00C03E33" w:rsidRPr="007712B9" w:rsidRDefault="00C03E33" w:rsidP="00C03E33">
      <w:pPr>
        <w:spacing w:after="240"/>
        <w:ind w:left="360"/>
        <w:rPr>
          <w:b/>
          <w:color w:val="002060"/>
          <w:szCs w:val="20"/>
        </w:rPr>
      </w:pPr>
      <w:proofErr w:type="gramStart"/>
      <w:r>
        <w:rPr>
          <w:b/>
          <w:color w:val="002060"/>
          <w:szCs w:val="20"/>
        </w:rPr>
        <w:t>i</w:t>
      </w:r>
      <w:r w:rsidRPr="007712B9">
        <w:rPr>
          <w:b/>
          <w:color w:val="002060"/>
          <w:szCs w:val="20"/>
        </w:rPr>
        <w:t>2s</w:t>
      </w:r>
      <w:proofErr w:type="gramEnd"/>
      <w:r w:rsidRPr="007712B9">
        <w:rPr>
          <w:b/>
          <w:color w:val="002060"/>
          <w:szCs w:val="20"/>
        </w:rPr>
        <w:t xml:space="preserve"> Responsibilities:</w:t>
      </w:r>
    </w:p>
    <w:p w:rsidR="00C03E33" w:rsidRPr="006112A2" w:rsidRDefault="00C03E33" w:rsidP="00C03E33">
      <w:pPr>
        <w:spacing w:after="240"/>
        <w:ind w:left="360" w:firstLine="360"/>
        <w:rPr>
          <w:sz w:val="22"/>
          <w:szCs w:val="22"/>
        </w:rPr>
      </w:pPr>
      <w:r w:rsidRPr="006112A2">
        <w:rPr>
          <w:sz w:val="22"/>
          <w:szCs w:val="22"/>
        </w:rPr>
        <w:t>The main activities within this VF are:</w:t>
      </w:r>
    </w:p>
    <w:p w:rsidR="00C03E33" w:rsidRPr="006112A2" w:rsidRDefault="00C03E33" w:rsidP="00CB0870">
      <w:pPr>
        <w:pStyle w:val="ListParagraph"/>
        <w:numPr>
          <w:ilvl w:val="0"/>
          <w:numId w:val="24"/>
        </w:numPr>
        <w:spacing w:after="240" w:line="240" w:lineRule="auto"/>
        <w:rPr>
          <w:sz w:val="22"/>
        </w:rPr>
      </w:pPr>
      <w:r w:rsidRPr="006112A2">
        <w:rPr>
          <w:sz w:val="22"/>
        </w:rPr>
        <w:t>Support during the SIT execution for any defect rectification on IBM IIB services deliverables.</w:t>
      </w:r>
    </w:p>
    <w:p w:rsidR="00C03E33" w:rsidRPr="005D6FD9" w:rsidRDefault="00C03E33" w:rsidP="00C03E33">
      <w:pPr>
        <w:spacing w:after="240"/>
        <w:ind w:left="360"/>
        <w:rPr>
          <w:b/>
          <w:color w:val="002060"/>
          <w:szCs w:val="20"/>
        </w:rPr>
      </w:pPr>
      <w:r w:rsidRPr="005D6FD9">
        <w:rPr>
          <w:b/>
          <w:color w:val="002060"/>
          <w:szCs w:val="20"/>
        </w:rPr>
        <w:t>Severity:</w:t>
      </w:r>
    </w:p>
    <w:p w:rsidR="00C03E33" w:rsidRPr="006112A2" w:rsidRDefault="00C03E33" w:rsidP="006112A2">
      <w:pPr>
        <w:spacing w:after="240"/>
        <w:ind w:left="360" w:firstLine="360"/>
        <w:rPr>
          <w:sz w:val="22"/>
          <w:szCs w:val="22"/>
        </w:rPr>
      </w:pPr>
      <w:r w:rsidRPr="006112A2">
        <w:rPr>
          <w:sz w:val="22"/>
          <w:szCs w:val="22"/>
        </w:rPr>
        <w:t xml:space="preserve"> </w:t>
      </w:r>
      <w:proofErr w:type="gramStart"/>
      <w:r w:rsidRPr="006112A2">
        <w:rPr>
          <w:sz w:val="22"/>
          <w:szCs w:val="22"/>
        </w:rPr>
        <w:t>i2s</w:t>
      </w:r>
      <w:proofErr w:type="gramEnd"/>
      <w:r w:rsidRPr="006112A2">
        <w:rPr>
          <w:sz w:val="22"/>
          <w:szCs w:val="22"/>
        </w:rPr>
        <w:t xml:space="preserve"> shall use the following convention in raising defects during system integration testing </w:t>
      </w:r>
    </w:p>
    <w:tbl>
      <w:tblPr>
        <w:tblW w:w="8605" w:type="dxa"/>
        <w:tblInd w:w="83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826"/>
        <w:gridCol w:w="3428"/>
        <w:gridCol w:w="3351"/>
      </w:tblGrid>
      <w:tr w:rsidR="00C03E33" w:rsidRPr="006112A2" w:rsidTr="006112A2">
        <w:trPr>
          <w:trHeight w:val="373"/>
        </w:trPr>
        <w:tc>
          <w:tcPr>
            <w:tcW w:w="1826" w:type="dxa"/>
            <w:tcBorders>
              <w:top w:val="single" w:sz="4" w:space="0" w:color="70AD47"/>
              <w:left w:val="single" w:sz="4" w:space="0" w:color="70AD47"/>
              <w:bottom w:val="single" w:sz="4" w:space="0" w:color="70AD47"/>
              <w:right w:val="nil"/>
            </w:tcBorders>
            <w:shd w:val="clear" w:color="auto" w:fill="70AD47"/>
            <w:vAlign w:val="center"/>
          </w:tcPr>
          <w:p w:rsidR="00C03E33" w:rsidRPr="006112A2" w:rsidRDefault="00C03E33" w:rsidP="006112A2">
            <w:pPr>
              <w:spacing w:after="240"/>
              <w:ind w:left="360"/>
              <w:jc w:val="left"/>
              <w:rPr>
                <w:sz w:val="22"/>
                <w:szCs w:val="22"/>
              </w:rPr>
            </w:pPr>
            <w:r w:rsidRPr="006112A2">
              <w:rPr>
                <w:sz w:val="22"/>
                <w:szCs w:val="22"/>
              </w:rPr>
              <w:t>Severity</w:t>
            </w:r>
            <w:r w:rsidRPr="006112A2">
              <w:rPr>
                <w:sz w:val="22"/>
                <w:szCs w:val="22"/>
              </w:rPr>
              <w:br/>
              <w:t>Level</w:t>
            </w:r>
          </w:p>
        </w:tc>
        <w:tc>
          <w:tcPr>
            <w:tcW w:w="3428" w:type="dxa"/>
            <w:tcBorders>
              <w:top w:val="single" w:sz="4" w:space="0" w:color="70AD47"/>
              <w:left w:val="nil"/>
              <w:bottom w:val="single" w:sz="4" w:space="0" w:color="70AD47"/>
              <w:right w:val="nil"/>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Description</w:t>
            </w:r>
          </w:p>
        </w:tc>
        <w:tc>
          <w:tcPr>
            <w:tcW w:w="3351" w:type="dxa"/>
            <w:tcBorders>
              <w:top w:val="single" w:sz="4" w:space="0" w:color="70AD47"/>
              <w:left w:val="nil"/>
              <w:bottom w:val="single" w:sz="4" w:space="0" w:color="70AD47"/>
              <w:right w:val="single" w:sz="4" w:space="0" w:color="70AD47"/>
            </w:tcBorders>
            <w:shd w:val="clear" w:color="auto" w:fill="70AD47"/>
            <w:vAlign w:val="center"/>
          </w:tcPr>
          <w:p w:rsidR="00C03E33" w:rsidRPr="006112A2" w:rsidRDefault="00C03E33" w:rsidP="006112A2">
            <w:pPr>
              <w:spacing w:after="240"/>
              <w:ind w:left="360" w:firstLine="360"/>
              <w:rPr>
                <w:sz w:val="22"/>
                <w:szCs w:val="22"/>
              </w:rPr>
            </w:pPr>
            <w:r w:rsidRPr="006112A2">
              <w:rPr>
                <w:sz w:val="22"/>
                <w:szCs w:val="22"/>
              </w:rPr>
              <w:t>Example</w:t>
            </w:r>
          </w:p>
        </w:tc>
      </w:tr>
      <w:tr w:rsidR="00C03E33" w:rsidRPr="006112A2" w:rsidTr="006112A2">
        <w:trPr>
          <w:trHeight w:val="373"/>
        </w:trPr>
        <w:tc>
          <w:tcPr>
            <w:tcW w:w="1826" w:type="dxa"/>
            <w:shd w:val="clear" w:color="auto" w:fill="E2EFD9"/>
            <w:vAlign w:val="center"/>
          </w:tcPr>
          <w:p w:rsidR="00C03E33" w:rsidRPr="006112A2" w:rsidRDefault="00C03E33" w:rsidP="006112A2">
            <w:pPr>
              <w:spacing w:after="240"/>
              <w:ind w:left="360" w:firstLine="360"/>
              <w:rPr>
                <w:sz w:val="22"/>
                <w:szCs w:val="22"/>
              </w:rPr>
            </w:pPr>
            <w:r w:rsidRPr="006112A2">
              <w:rPr>
                <w:sz w:val="22"/>
                <w:szCs w:val="22"/>
              </w:rPr>
              <w:t>1</w:t>
            </w:r>
          </w:p>
        </w:tc>
        <w:tc>
          <w:tcPr>
            <w:tcW w:w="3428" w:type="dxa"/>
            <w:shd w:val="clear" w:color="auto" w:fill="E2EFD9"/>
            <w:vAlign w:val="center"/>
          </w:tcPr>
          <w:p w:rsidR="00C03E33" w:rsidRPr="006112A2" w:rsidRDefault="00C03E33" w:rsidP="006112A2">
            <w:pPr>
              <w:spacing w:after="240"/>
              <w:jc w:val="left"/>
              <w:rPr>
                <w:sz w:val="22"/>
                <w:szCs w:val="22"/>
              </w:rPr>
            </w:pPr>
            <w:r w:rsidRPr="006112A2">
              <w:rPr>
                <w:sz w:val="22"/>
                <w:szCs w:val="22"/>
              </w:rPr>
              <w:t>System Failure.  No further processing is possible.</w:t>
            </w:r>
          </w:p>
        </w:tc>
        <w:tc>
          <w:tcPr>
            <w:tcW w:w="3351" w:type="dxa"/>
            <w:shd w:val="clear" w:color="auto" w:fill="E2EFD9"/>
            <w:vAlign w:val="center"/>
          </w:tcPr>
          <w:p w:rsidR="00C03E33" w:rsidRPr="006112A2" w:rsidRDefault="00C03E33" w:rsidP="006112A2">
            <w:pPr>
              <w:spacing w:after="240"/>
              <w:jc w:val="left"/>
              <w:rPr>
                <w:sz w:val="22"/>
                <w:szCs w:val="22"/>
              </w:rPr>
            </w:pPr>
            <w:r w:rsidRPr="006112A2">
              <w:rPr>
                <w:sz w:val="22"/>
                <w:szCs w:val="22"/>
              </w:rPr>
              <w:t>Critical to application availability, results, functionality, performance or usability.</w:t>
            </w:r>
          </w:p>
        </w:tc>
      </w:tr>
      <w:tr w:rsidR="00C03E33" w:rsidRPr="006112A2" w:rsidTr="006112A2">
        <w:trPr>
          <w:trHeight w:val="1211"/>
        </w:trPr>
        <w:tc>
          <w:tcPr>
            <w:tcW w:w="1826" w:type="dxa"/>
            <w:shd w:val="clear" w:color="auto" w:fill="auto"/>
            <w:vAlign w:val="center"/>
          </w:tcPr>
          <w:p w:rsidR="00C03E33" w:rsidRPr="006112A2" w:rsidRDefault="00C03E33" w:rsidP="006112A2">
            <w:pPr>
              <w:spacing w:after="240"/>
              <w:ind w:left="360" w:firstLine="360"/>
              <w:rPr>
                <w:sz w:val="22"/>
                <w:szCs w:val="22"/>
              </w:rPr>
            </w:pPr>
            <w:r w:rsidRPr="006112A2">
              <w:rPr>
                <w:sz w:val="22"/>
                <w:szCs w:val="22"/>
              </w:rPr>
              <w:t>2</w:t>
            </w:r>
          </w:p>
        </w:tc>
        <w:tc>
          <w:tcPr>
            <w:tcW w:w="3428" w:type="dxa"/>
            <w:shd w:val="clear" w:color="auto" w:fill="auto"/>
            <w:vAlign w:val="center"/>
          </w:tcPr>
          <w:p w:rsidR="00C03E33" w:rsidRPr="006112A2" w:rsidRDefault="00C03E33" w:rsidP="006112A2">
            <w:pPr>
              <w:spacing w:after="240"/>
              <w:jc w:val="left"/>
              <w:rPr>
                <w:sz w:val="22"/>
                <w:szCs w:val="22"/>
              </w:rPr>
            </w:pPr>
            <w:r w:rsidRPr="006112A2">
              <w:rPr>
                <w:sz w:val="22"/>
                <w:szCs w:val="22"/>
              </w:rPr>
              <w:t>Unable to proceed with selected function or dependants.</w:t>
            </w:r>
          </w:p>
        </w:tc>
        <w:tc>
          <w:tcPr>
            <w:tcW w:w="3351" w:type="dxa"/>
            <w:shd w:val="clear" w:color="auto" w:fill="auto"/>
            <w:vAlign w:val="center"/>
          </w:tcPr>
          <w:p w:rsidR="00C03E33" w:rsidRPr="006112A2" w:rsidRDefault="00C03E33" w:rsidP="006112A2">
            <w:pPr>
              <w:spacing w:after="240"/>
              <w:jc w:val="left"/>
              <w:rPr>
                <w:sz w:val="22"/>
                <w:szCs w:val="22"/>
              </w:rPr>
            </w:pPr>
            <w:r w:rsidRPr="006112A2">
              <w:rPr>
                <w:sz w:val="22"/>
                <w:szCs w:val="22"/>
              </w:rPr>
              <w:t>Application sub-system available, key component unavailable or functionally incorrect and workaround is not available.</w:t>
            </w:r>
          </w:p>
        </w:tc>
      </w:tr>
    </w:tbl>
    <w:p w:rsidR="00C03E33" w:rsidRDefault="00C03E33" w:rsidP="00C03E33">
      <w:pPr>
        <w:spacing w:after="240"/>
        <w:ind w:left="360"/>
        <w:rPr>
          <w:b/>
          <w:color w:val="002060"/>
          <w:szCs w:val="20"/>
        </w:rPr>
      </w:pPr>
    </w:p>
    <w:p w:rsidR="00C03E33" w:rsidRPr="007712B9" w:rsidRDefault="00C03E33" w:rsidP="00C03E33">
      <w:pPr>
        <w:spacing w:after="240"/>
        <w:ind w:left="360"/>
        <w:rPr>
          <w:b/>
          <w:color w:val="002060"/>
          <w:szCs w:val="20"/>
        </w:rPr>
      </w:pPr>
      <w:r w:rsidRPr="007712B9">
        <w:rPr>
          <w:b/>
          <w:color w:val="002060"/>
          <w:szCs w:val="20"/>
        </w:rPr>
        <w:t>Customer Responsibilities:</w:t>
      </w:r>
    </w:p>
    <w:p w:rsidR="00C03E33" w:rsidRPr="006112A2" w:rsidRDefault="00C03E33" w:rsidP="00C03E33">
      <w:pPr>
        <w:spacing w:after="240"/>
        <w:ind w:left="720"/>
        <w:rPr>
          <w:sz w:val="22"/>
          <w:szCs w:val="22"/>
        </w:rPr>
      </w:pPr>
      <w:r w:rsidRPr="006112A2">
        <w:rPr>
          <w:sz w:val="22"/>
          <w:szCs w:val="22"/>
        </w:rPr>
        <w:t xml:space="preserve">To facilitate timely and effective completion of this task we require the following commitment from </w:t>
      </w:r>
      <w:r w:rsidR="006112A2" w:rsidRPr="006112A2">
        <w:rPr>
          <w:sz w:val="22"/>
          <w:szCs w:val="22"/>
        </w:rPr>
        <w:t>Customer</w:t>
      </w:r>
      <w:r w:rsidRPr="006112A2">
        <w:rPr>
          <w:sz w:val="22"/>
          <w:szCs w:val="22"/>
        </w:rPr>
        <w:t>:</w:t>
      </w:r>
    </w:p>
    <w:p w:rsidR="00C03E33" w:rsidRPr="006112A2" w:rsidRDefault="006112A2" w:rsidP="00CB0870">
      <w:pPr>
        <w:numPr>
          <w:ilvl w:val="0"/>
          <w:numId w:val="25"/>
        </w:numPr>
        <w:spacing w:after="240" w:line="240" w:lineRule="auto"/>
        <w:rPr>
          <w:sz w:val="22"/>
          <w:szCs w:val="22"/>
        </w:rPr>
      </w:pPr>
      <w:r w:rsidRPr="006112A2">
        <w:rPr>
          <w:sz w:val="22"/>
          <w:szCs w:val="22"/>
        </w:rPr>
        <w:lastRenderedPageBreak/>
        <w:t xml:space="preserve">Customer </w:t>
      </w:r>
      <w:r w:rsidR="00C03E33" w:rsidRPr="006112A2">
        <w:rPr>
          <w:sz w:val="22"/>
          <w:szCs w:val="22"/>
        </w:rPr>
        <w:t xml:space="preserve">shall provide i2s with login credentials to the defect tracking system for defect reporting and tracking. If no system is used, we will use spreadsheets to track the defects and do reports. </w:t>
      </w:r>
    </w:p>
    <w:p w:rsidR="00C03E33" w:rsidRPr="006112A2" w:rsidRDefault="00C03E33" w:rsidP="00CB0870">
      <w:pPr>
        <w:numPr>
          <w:ilvl w:val="0"/>
          <w:numId w:val="25"/>
        </w:numPr>
        <w:spacing w:after="240" w:line="240" w:lineRule="auto"/>
        <w:rPr>
          <w:sz w:val="22"/>
          <w:szCs w:val="22"/>
        </w:rPr>
      </w:pPr>
      <w:r w:rsidRPr="006112A2">
        <w:rPr>
          <w:sz w:val="22"/>
          <w:szCs w:val="22"/>
        </w:rPr>
        <w:t>Provide all required access to</w:t>
      </w:r>
      <w:r w:rsidR="006112A2" w:rsidRPr="006112A2">
        <w:rPr>
          <w:sz w:val="22"/>
          <w:szCs w:val="22"/>
        </w:rPr>
        <w:t xml:space="preserve"> customer</w:t>
      </w:r>
      <w:r w:rsidRPr="006112A2">
        <w:rPr>
          <w:sz w:val="22"/>
          <w:szCs w:val="22"/>
        </w:rPr>
        <w:t xml:space="preserve"> development and test</w:t>
      </w:r>
      <w:r w:rsidR="006112A2" w:rsidRPr="006112A2">
        <w:rPr>
          <w:sz w:val="22"/>
          <w:szCs w:val="22"/>
        </w:rPr>
        <w:t xml:space="preserve"> (SIT)</w:t>
      </w:r>
      <w:r w:rsidRPr="006112A2">
        <w:rPr>
          <w:sz w:val="22"/>
          <w:szCs w:val="22"/>
        </w:rPr>
        <w:t xml:space="preserve"> environments</w:t>
      </w:r>
    </w:p>
    <w:p w:rsidR="00C03E33" w:rsidRPr="006112A2" w:rsidRDefault="00C03E33" w:rsidP="00CB0870">
      <w:pPr>
        <w:numPr>
          <w:ilvl w:val="0"/>
          <w:numId w:val="25"/>
        </w:numPr>
        <w:spacing w:after="240" w:line="240" w:lineRule="auto"/>
        <w:rPr>
          <w:sz w:val="22"/>
          <w:szCs w:val="22"/>
        </w:rPr>
      </w:pPr>
      <w:r w:rsidRPr="006112A2">
        <w:rPr>
          <w:sz w:val="22"/>
          <w:szCs w:val="22"/>
        </w:rPr>
        <w:t>Provide and / or generate sample data that will be used in this Value Frame.</w:t>
      </w:r>
    </w:p>
    <w:p w:rsidR="00C03E33" w:rsidRPr="006112A2" w:rsidRDefault="00C03E33" w:rsidP="00CB0870">
      <w:pPr>
        <w:numPr>
          <w:ilvl w:val="0"/>
          <w:numId w:val="25"/>
        </w:numPr>
        <w:spacing w:after="240" w:line="240" w:lineRule="auto"/>
        <w:rPr>
          <w:sz w:val="22"/>
          <w:szCs w:val="22"/>
        </w:rPr>
      </w:pPr>
      <w:r w:rsidRPr="006112A2">
        <w:rPr>
          <w:sz w:val="22"/>
          <w:szCs w:val="22"/>
        </w:rPr>
        <w:t xml:space="preserve">Establish connectivity and provide access to dependent systems </w:t>
      </w:r>
    </w:p>
    <w:p w:rsidR="00C03E33" w:rsidRDefault="00C03E33" w:rsidP="00CB0870">
      <w:pPr>
        <w:numPr>
          <w:ilvl w:val="0"/>
          <w:numId w:val="25"/>
        </w:numPr>
        <w:spacing w:after="240" w:line="240" w:lineRule="auto"/>
        <w:rPr>
          <w:sz w:val="22"/>
          <w:szCs w:val="22"/>
        </w:rPr>
      </w:pPr>
      <w:r w:rsidRPr="006112A2">
        <w:rPr>
          <w:sz w:val="22"/>
          <w:szCs w:val="22"/>
        </w:rPr>
        <w:t xml:space="preserve">Do any migration/data upload into the backend systems that would participate in the integration testing  </w:t>
      </w:r>
    </w:p>
    <w:p w:rsidR="00271400" w:rsidRDefault="00E57CBE" w:rsidP="00CB0870">
      <w:pPr>
        <w:numPr>
          <w:ilvl w:val="0"/>
          <w:numId w:val="25"/>
        </w:numPr>
        <w:spacing w:after="240" w:line="240" w:lineRule="auto"/>
        <w:rPr>
          <w:sz w:val="22"/>
          <w:szCs w:val="22"/>
        </w:rPr>
      </w:pPr>
      <w:r>
        <w:rPr>
          <w:sz w:val="22"/>
          <w:szCs w:val="22"/>
        </w:rPr>
        <w:t>Perform SIT execution and share the SIT completion report.</w:t>
      </w:r>
    </w:p>
    <w:p w:rsidR="00E57CBE" w:rsidRPr="006112A2" w:rsidRDefault="00E57CBE" w:rsidP="00CB0870">
      <w:pPr>
        <w:numPr>
          <w:ilvl w:val="0"/>
          <w:numId w:val="25"/>
        </w:numPr>
        <w:spacing w:after="240" w:line="240" w:lineRule="auto"/>
        <w:rPr>
          <w:sz w:val="22"/>
          <w:szCs w:val="22"/>
        </w:rPr>
      </w:pPr>
      <w:r>
        <w:rPr>
          <w:sz w:val="22"/>
          <w:szCs w:val="22"/>
        </w:rPr>
        <w:t>Perform performance, scalability and any security testing.</w:t>
      </w:r>
    </w:p>
    <w:p w:rsidR="00C03E33" w:rsidRPr="007712B9" w:rsidRDefault="00C03E33" w:rsidP="00C03E33">
      <w:pPr>
        <w:spacing w:after="240"/>
        <w:ind w:left="360"/>
        <w:rPr>
          <w:b/>
          <w:color w:val="002060"/>
          <w:szCs w:val="20"/>
        </w:rPr>
      </w:pPr>
      <w:r w:rsidRPr="007712B9">
        <w:rPr>
          <w:b/>
          <w:color w:val="002060"/>
          <w:szCs w:val="20"/>
        </w:rPr>
        <w:t>Deliverable Materials:</w:t>
      </w:r>
    </w:p>
    <w:p w:rsidR="00C03E33" w:rsidRPr="006112A2" w:rsidRDefault="00C03E33" w:rsidP="00C03E33">
      <w:pPr>
        <w:spacing w:after="240"/>
        <w:ind w:left="720"/>
        <w:rPr>
          <w:sz w:val="22"/>
          <w:szCs w:val="22"/>
        </w:rPr>
      </w:pPr>
      <w:r w:rsidRPr="006112A2">
        <w:rPr>
          <w:sz w:val="22"/>
          <w:szCs w:val="22"/>
        </w:rPr>
        <w:t>The deliverables for this VF are:</w:t>
      </w:r>
    </w:p>
    <w:p w:rsidR="00C03E33" w:rsidRPr="006112A2" w:rsidRDefault="00C03E33" w:rsidP="00CB0870">
      <w:pPr>
        <w:pStyle w:val="ListParagraph"/>
        <w:numPr>
          <w:ilvl w:val="0"/>
          <w:numId w:val="26"/>
        </w:numPr>
        <w:spacing w:after="240"/>
        <w:rPr>
          <w:sz w:val="22"/>
        </w:rPr>
      </w:pPr>
      <w:r w:rsidRPr="006112A2">
        <w:rPr>
          <w:sz w:val="22"/>
        </w:rPr>
        <w:t xml:space="preserve">SIT Issue Log / Defect </w:t>
      </w:r>
      <w:r w:rsidR="006112A2" w:rsidRPr="006112A2">
        <w:rPr>
          <w:sz w:val="22"/>
        </w:rPr>
        <w:t xml:space="preserve">Resolution </w:t>
      </w:r>
      <w:r w:rsidRPr="006112A2">
        <w:rPr>
          <w:sz w:val="22"/>
        </w:rPr>
        <w:t>Reports</w:t>
      </w:r>
    </w:p>
    <w:p w:rsidR="00C03E33" w:rsidRPr="007712B9" w:rsidRDefault="00C03E33" w:rsidP="00C03E33">
      <w:pPr>
        <w:spacing w:after="240"/>
        <w:ind w:left="360"/>
        <w:rPr>
          <w:b/>
          <w:color w:val="002060"/>
          <w:szCs w:val="20"/>
        </w:rPr>
      </w:pPr>
      <w:r w:rsidRPr="007712B9">
        <w:rPr>
          <w:b/>
          <w:color w:val="002060"/>
          <w:szCs w:val="20"/>
        </w:rPr>
        <w:t>Estimated Duration:</w:t>
      </w:r>
    </w:p>
    <w:p w:rsidR="00C03E33" w:rsidRPr="006112A2" w:rsidRDefault="00C03E33" w:rsidP="00C03E33">
      <w:pPr>
        <w:spacing w:after="240"/>
        <w:ind w:left="720"/>
        <w:rPr>
          <w:sz w:val="22"/>
          <w:szCs w:val="22"/>
        </w:rPr>
      </w:pPr>
      <w:r w:rsidRPr="006112A2">
        <w:rPr>
          <w:sz w:val="22"/>
          <w:szCs w:val="22"/>
        </w:rPr>
        <w:t xml:space="preserve">The activities above will take </w:t>
      </w:r>
      <w:r w:rsidR="006112A2" w:rsidRPr="006112A2">
        <w:rPr>
          <w:sz w:val="22"/>
          <w:szCs w:val="22"/>
        </w:rPr>
        <w:t>approximately</w:t>
      </w:r>
      <w:r w:rsidRPr="006112A2">
        <w:rPr>
          <w:sz w:val="22"/>
          <w:szCs w:val="22"/>
        </w:rPr>
        <w:t xml:space="preserve"> </w:t>
      </w:r>
      <w:r w:rsidR="006112A2" w:rsidRPr="006112A2">
        <w:rPr>
          <w:sz w:val="22"/>
          <w:szCs w:val="22"/>
        </w:rPr>
        <w:t>4</w:t>
      </w:r>
      <w:r w:rsidRPr="006112A2">
        <w:rPr>
          <w:sz w:val="22"/>
          <w:szCs w:val="22"/>
        </w:rPr>
        <w:t xml:space="preserve"> Week </w:t>
      </w:r>
      <w:r w:rsidR="006112A2" w:rsidRPr="006112A2">
        <w:rPr>
          <w:sz w:val="22"/>
          <w:szCs w:val="22"/>
        </w:rPr>
        <w:t>of support activity during the SIT testing.</w:t>
      </w:r>
    </w:p>
    <w:p w:rsidR="00C03E33" w:rsidRPr="007712B9" w:rsidRDefault="00C03E33" w:rsidP="00C03E33">
      <w:pPr>
        <w:spacing w:after="240"/>
        <w:ind w:left="360"/>
        <w:rPr>
          <w:b/>
          <w:color w:val="002060"/>
          <w:szCs w:val="20"/>
        </w:rPr>
      </w:pPr>
      <w:r w:rsidRPr="007712B9">
        <w:rPr>
          <w:b/>
          <w:color w:val="002060"/>
          <w:szCs w:val="20"/>
        </w:rPr>
        <w:t>Completion Criteria:</w:t>
      </w:r>
    </w:p>
    <w:p w:rsidR="00C03E33" w:rsidRPr="006112A2" w:rsidRDefault="006112A2" w:rsidP="00C03E33">
      <w:pPr>
        <w:spacing w:after="240"/>
        <w:ind w:left="720"/>
        <w:rPr>
          <w:sz w:val="22"/>
          <w:szCs w:val="22"/>
        </w:rPr>
      </w:pPr>
      <w:r w:rsidRPr="006112A2">
        <w:rPr>
          <w:sz w:val="22"/>
          <w:szCs w:val="22"/>
        </w:rPr>
        <w:t xml:space="preserve">SIT completion report from customer after the successful completion of SIT and perform deviation </w:t>
      </w:r>
      <w:proofErr w:type="spellStart"/>
      <w:r w:rsidRPr="006112A2">
        <w:rPr>
          <w:sz w:val="22"/>
          <w:szCs w:val="22"/>
        </w:rPr>
        <w:t>stratergy</w:t>
      </w:r>
      <w:proofErr w:type="spellEnd"/>
      <w:r w:rsidRPr="006112A2">
        <w:rPr>
          <w:sz w:val="22"/>
          <w:szCs w:val="22"/>
        </w:rPr>
        <w:t xml:space="preserve"> on open defects to proceed to next phase</w:t>
      </w:r>
      <w:r w:rsidR="00C03E33" w:rsidRPr="006112A2">
        <w:rPr>
          <w:sz w:val="22"/>
          <w:szCs w:val="22"/>
        </w:rPr>
        <w:t xml:space="preserve">. </w:t>
      </w:r>
    </w:p>
    <w:p w:rsidR="00602369" w:rsidRDefault="00602369" w:rsidP="00602369">
      <w:pPr>
        <w:pStyle w:val="Heading2"/>
      </w:pPr>
      <w:bookmarkStart w:id="66" w:name="_Toc417845186"/>
      <w:r w:rsidRPr="00602369">
        <w:t>VF3 – Support during User Acceptance Test (UAT)</w:t>
      </w:r>
      <w:bookmarkEnd w:id="66"/>
    </w:p>
    <w:p w:rsidR="00C228F3" w:rsidRPr="00C228F3" w:rsidRDefault="00C228F3" w:rsidP="00C228F3">
      <w:pPr>
        <w:spacing w:after="240"/>
        <w:ind w:left="720"/>
        <w:rPr>
          <w:sz w:val="22"/>
          <w:szCs w:val="22"/>
        </w:rPr>
      </w:pPr>
      <w:proofErr w:type="gramStart"/>
      <w:r w:rsidRPr="00C228F3">
        <w:rPr>
          <w:sz w:val="22"/>
          <w:szCs w:val="22"/>
        </w:rPr>
        <w:t>i2s</w:t>
      </w:r>
      <w:proofErr w:type="gramEnd"/>
      <w:r w:rsidRPr="00C228F3">
        <w:rPr>
          <w:sz w:val="22"/>
          <w:szCs w:val="22"/>
        </w:rPr>
        <w:t xml:space="preserve"> shall support Customer in completing user acceptance testing – UAT </w:t>
      </w:r>
    </w:p>
    <w:p w:rsidR="00C228F3" w:rsidRPr="007712B9" w:rsidRDefault="00C228F3" w:rsidP="00C228F3">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C228F3" w:rsidRPr="00C228F3" w:rsidRDefault="00C228F3" w:rsidP="00C228F3">
      <w:pPr>
        <w:spacing w:after="240"/>
        <w:ind w:left="720"/>
        <w:rPr>
          <w:sz w:val="22"/>
          <w:szCs w:val="22"/>
        </w:rPr>
      </w:pPr>
      <w:r w:rsidRPr="00C228F3">
        <w:rPr>
          <w:sz w:val="22"/>
          <w:szCs w:val="22"/>
        </w:rPr>
        <w:t>The main activities within this VF are:</w:t>
      </w:r>
    </w:p>
    <w:p w:rsidR="00C228F3" w:rsidRPr="00C228F3" w:rsidRDefault="00C228F3" w:rsidP="00CB0870">
      <w:pPr>
        <w:pStyle w:val="ListParagraph"/>
        <w:numPr>
          <w:ilvl w:val="0"/>
          <w:numId w:val="27"/>
        </w:numPr>
        <w:spacing w:after="240" w:line="240" w:lineRule="auto"/>
        <w:rPr>
          <w:sz w:val="22"/>
        </w:rPr>
      </w:pPr>
      <w:r w:rsidRPr="00C228F3">
        <w:rPr>
          <w:sz w:val="22"/>
        </w:rPr>
        <w:t>Provide support during UAT execution</w:t>
      </w:r>
    </w:p>
    <w:p w:rsidR="00C228F3" w:rsidRPr="00C228F3" w:rsidRDefault="00C228F3" w:rsidP="00CB0870">
      <w:pPr>
        <w:pStyle w:val="ListParagraph"/>
        <w:numPr>
          <w:ilvl w:val="0"/>
          <w:numId w:val="27"/>
        </w:numPr>
        <w:spacing w:after="240" w:line="240" w:lineRule="auto"/>
        <w:rPr>
          <w:sz w:val="22"/>
        </w:rPr>
      </w:pPr>
      <w:r w:rsidRPr="00C228F3">
        <w:rPr>
          <w:sz w:val="22"/>
        </w:rPr>
        <w:t>Fix any IIB services related defects during UAT execution.</w:t>
      </w:r>
    </w:p>
    <w:p w:rsidR="00C228F3" w:rsidRPr="007712B9" w:rsidRDefault="00C228F3" w:rsidP="00C228F3">
      <w:pPr>
        <w:spacing w:after="240"/>
        <w:ind w:left="360"/>
        <w:rPr>
          <w:b/>
          <w:color w:val="002060"/>
          <w:szCs w:val="20"/>
        </w:rPr>
      </w:pPr>
      <w:r w:rsidRPr="007712B9">
        <w:rPr>
          <w:b/>
          <w:color w:val="002060"/>
          <w:szCs w:val="20"/>
        </w:rPr>
        <w:t>Customer Responsibilities:</w:t>
      </w:r>
    </w:p>
    <w:p w:rsidR="00C228F3" w:rsidRPr="00C228F3" w:rsidRDefault="00C228F3" w:rsidP="00C228F3">
      <w:pPr>
        <w:spacing w:after="240"/>
        <w:ind w:left="675"/>
        <w:rPr>
          <w:sz w:val="22"/>
          <w:szCs w:val="22"/>
        </w:rPr>
      </w:pPr>
      <w:r w:rsidRPr="00C228F3">
        <w:rPr>
          <w:sz w:val="22"/>
          <w:szCs w:val="22"/>
        </w:rPr>
        <w:t>To facilitate timely and effective completion of this task we require Customer to commit to the following:</w:t>
      </w:r>
    </w:p>
    <w:p w:rsidR="00C228F3" w:rsidRPr="00C228F3" w:rsidRDefault="00C228F3" w:rsidP="00CB0870">
      <w:pPr>
        <w:numPr>
          <w:ilvl w:val="0"/>
          <w:numId w:val="28"/>
        </w:numPr>
        <w:spacing w:after="240" w:line="240" w:lineRule="auto"/>
        <w:rPr>
          <w:sz w:val="22"/>
          <w:szCs w:val="22"/>
        </w:rPr>
      </w:pPr>
      <w:r w:rsidRPr="00C228F3">
        <w:rPr>
          <w:sz w:val="22"/>
          <w:szCs w:val="22"/>
        </w:rPr>
        <w:t xml:space="preserve">To provide test scenarios that needs to be executed as part of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lastRenderedPageBreak/>
        <w:t xml:space="preserve">Do any migration/data upload into the backend systems that would participate in the acceptance testing </w:t>
      </w:r>
    </w:p>
    <w:p w:rsidR="00C228F3" w:rsidRPr="00C228F3" w:rsidRDefault="00C228F3" w:rsidP="00CB0870">
      <w:pPr>
        <w:numPr>
          <w:ilvl w:val="0"/>
          <w:numId w:val="28"/>
        </w:numPr>
        <w:spacing w:after="240" w:line="240" w:lineRule="auto"/>
        <w:rPr>
          <w:sz w:val="22"/>
          <w:szCs w:val="22"/>
        </w:rPr>
      </w:pPr>
      <w:r w:rsidRPr="00C228F3">
        <w:rPr>
          <w:sz w:val="22"/>
          <w:szCs w:val="22"/>
        </w:rPr>
        <w:t>Must own, manage and execute the scenarios that have been identified for the UAT</w:t>
      </w:r>
    </w:p>
    <w:p w:rsidR="00C228F3" w:rsidRPr="00C228F3" w:rsidRDefault="00C228F3" w:rsidP="00CB0870">
      <w:pPr>
        <w:numPr>
          <w:ilvl w:val="0"/>
          <w:numId w:val="28"/>
        </w:numPr>
        <w:spacing w:after="240" w:line="240" w:lineRule="auto"/>
        <w:rPr>
          <w:sz w:val="22"/>
          <w:szCs w:val="22"/>
        </w:rPr>
      </w:pPr>
      <w:r w:rsidRPr="00C228F3">
        <w:rPr>
          <w:sz w:val="22"/>
          <w:szCs w:val="22"/>
        </w:rPr>
        <w:t>Whenever needed, perform sanity testing on the code, prior to including them for UAT retesting</w:t>
      </w:r>
    </w:p>
    <w:p w:rsidR="00C228F3" w:rsidRPr="00C228F3" w:rsidRDefault="00C228F3" w:rsidP="00CB0870">
      <w:pPr>
        <w:numPr>
          <w:ilvl w:val="0"/>
          <w:numId w:val="28"/>
        </w:numPr>
        <w:spacing w:after="240" w:line="240" w:lineRule="auto"/>
        <w:rPr>
          <w:sz w:val="22"/>
          <w:szCs w:val="22"/>
        </w:rPr>
      </w:pPr>
      <w:r w:rsidRPr="00C228F3">
        <w:rPr>
          <w:sz w:val="22"/>
          <w:szCs w:val="22"/>
        </w:rPr>
        <w:t>A daily status report of the number of test cases executed and the defects that were identified should be shared with i2S.</w:t>
      </w:r>
    </w:p>
    <w:p w:rsidR="00C228F3" w:rsidRPr="007712B9" w:rsidRDefault="00C228F3" w:rsidP="00C228F3">
      <w:pPr>
        <w:spacing w:after="240"/>
        <w:ind w:left="360"/>
        <w:rPr>
          <w:b/>
          <w:color w:val="002060"/>
          <w:szCs w:val="20"/>
        </w:rPr>
      </w:pPr>
      <w:r w:rsidRPr="007712B9">
        <w:rPr>
          <w:b/>
          <w:color w:val="002060"/>
          <w:szCs w:val="20"/>
        </w:rPr>
        <w:t>Deliverable Materials:</w:t>
      </w:r>
    </w:p>
    <w:p w:rsidR="00C228F3" w:rsidRPr="00C228F3" w:rsidRDefault="00C228F3" w:rsidP="00C228F3">
      <w:pPr>
        <w:ind w:left="576"/>
        <w:rPr>
          <w:sz w:val="22"/>
          <w:szCs w:val="22"/>
        </w:rPr>
      </w:pPr>
      <w:r w:rsidRPr="00C228F3">
        <w:rPr>
          <w:sz w:val="22"/>
          <w:szCs w:val="22"/>
        </w:rPr>
        <w:t>The deliverables for this VF from i2s</w:t>
      </w:r>
    </w:p>
    <w:p w:rsidR="00C228F3" w:rsidRPr="00C228F3" w:rsidRDefault="00C228F3" w:rsidP="00CB0870">
      <w:pPr>
        <w:pStyle w:val="ListParagraph"/>
        <w:numPr>
          <w:ilvl w:val="0"/>
          <w:numId w:val="29"/>
        </w:numPr>
        <w:rPr>
          <w:sz w:val="22"/>
        </w:rPr>
      </w:pPr>
      <w:r w:rsidRPr="00C228F3">
        <w:rPr>
          <w:sz w:val="22"/>
        </w:rPr>
        <w:t>UAT Defects related to IIB services should be fixed and provide the defect resolution report.</w:t>
      </w:r>
    </w:p>
    <w:p w:rsidR="00C228F3" w:rsidRPr="007712B9" w:rsidRDefault="00C228F3" w:rsidP="00C228F3">
      <w:pPr>
        <w:spacing w:after="240"/>
        <w:ind w:left="360"/>
        <w:rPr>
          <w:b/>
          <w:color w:val="002060"/>
          <w:szCs w:val="20"/>
        </w:rPr>
      </w:pPr>
      <w:r w:rsidRPr="007712B9">
        <w:rPr>
          <w:b/>
          <w:color w:val="002060"/>
          <w:szCs w:val="20"/>
        </w:rPr>
        <w:t>Estimated Duration:</w:t>
      </w:r>
    </w:p>
    <w:p w:rsidR="00C228F3" w:rsidRPr="00C228F3" w:rsidRDefault="00C228F3" w:rsidP="00C228F3">
      <w:pPr>
        <w:ind w:left="576"/>
        <w:rPr>
          <w:sz w:val="22"/>
          <w:szCs w:val="22"/>
        </w:rPr>
      </w:pPr>
      <w:r w:rsidRPr="00C228F3">
        <w:rPr>
          <w:sz w:val="22"/>
          <w:szCs w:val="22"/>
        </w:rPr>
        <w:t xml:space="preserve">The activities above are estimated to take up to 4 Week to UAT completion. </w:t>
      </w:r>
    </w:p>
    <w:p w:rsidR="00C228F3" w:rsidRPr="007712B9" w:rsidRDefault="00C228F3" w:rsidP="00C228F3">
      <w:pPr>
        <w:spacing w:after="240"/>
        <w:ind w:left="360"/>
        <w:rPr>
          <w:b/>
          <w:color w:val="002060"/>
          <w:szCs w:val="20"/>
        </w:rPr>
      </w:pPr>
      <w:r w:rsidRPr="007712B9">
        <w:rPr>
          <w:b/>
          <w:color w:val="002060"/>
          <w:szCs w:val="20"/>
        </w:rPr>
        <w:t>Completion Criteria:</w:t>
      </w:r>
    </w:p>
    <w:p w:rsidR="006112A2" w:rsidRDefault="00C228F3" w:rsidP="00C228F3">
      <w:pPr>
        <w:ind w:left="576"/>
        <w:rPr>
          <w:szCs w:val="20"/>
        </w:rPr>
      </w:pPr>
      <w:r>
        <w:rPr>
          <w:sz w:val="22"/>
          <w:szCs w:val="22"/>
        </w:rPr>
        <w:t>UAT</w:t>
      </w:r>
      <w:r w:rsidRPr="006112A2">
        <w:rPr>
          <w:sz w:val="22"/>
          <w:szCs w:val="22"/>
        </w:rPr>
        <w:t xml:space="preserve"> completion report </w:t>
      </w:r>
      <w:r>
        <w:rPr>
          <w:sz w:val="22"/>
          <w:szCs w:val="22"/>
        </w:rPr>
        <w:t>signifies the</w:t>
      </w:r>
      <w:r w:rsidRPr="006112A2">
        <w:rPr>
          <w:sz w:val="22"/>
          <w:szCs w:val="22"/>
        </w:rPr>
        <w:t xml:space="preserve"> successful completion of SIT and perform deviation </w:t>
      </w:r>
      <w:proofErr w:type="spellStart"/>
      <w:r>
        <w:rPr>
          <w:sz w:val="22"/>
          <w:szCs w:val="22"/>
        </w:rPr>
        <w:t>stratergy</w:t>
      </w:r>
      <w:proofErr w:type="spellEnd"/>
      <w:r>
        <w:rPr>
          <w:sz w:val="22"/>
          <w:szCs w:val="22"/>
        </w:rPr>
        <w:t xml:space="preserve"> on open defects before</w:t>
      </w:r>
      <w:r w:rsidRPr="006112A2">
        <w:rPr>
          <w:sz w:val="22"/>
          <w:szCs w:val="22"/>
        </w:rPr>
        <w:t xml:space="preserve"> proceed</w:t>
      </w:r>
      <w:r>
        <w:rPr>
          <w:sz w:val="22"/>
          <w:szCs w:val="22"/>
        </w:rPr>
        <w:t>ing</w:t>
      </w:r>
      <w:r w:rsidRPr="006112A2">
        <w:rPr>
          <w:sz w:val="22"/>
          <w:szCs w:val="22"/>
        </w:rPr>
        <w:t xml:space="preserve"> to next phase</w:t>
      </w:r>
      <w:r>
        <w:rPr>
          <w:szCs w:val="20"/>
        </w:rPr>
        <w:t xml:space="preserve"> </w:t>
      </w:r>
    </w:p>
    <w:p w:rsidR="002B5176" w:rsidRDefault="002B5176" w:rsidP="002B5176">
      <w:pPr>
        <w:pStyle w:val="Heading2"/>
      </w:pPr>
      <w:r>
        <w:t>VF4</w:t>
      </w:r>
      <w:r w:rsidRPr="00602369">
        <w:t xml:space="preserve"> – </w:t>
      </w:r>
      <w:r>
        <w:rPr>
          <w:sz w:val="22"/>
          <w:szCs w:val="22"/>
        </w:rPr>
        <w:t>Production Cut Over or Go Live support</w:t>
      </w:r>
      <w:r w:rsidRPr="00AE56F1">
        <w:rPr>
          <w:sz w:val="22"/>
          <w:szCs w:val="22"/>
        </w:rPr>
        <w:t>.</w:t>
      </w:r>
    </w:p>
    <w:p w:rsidR="002B5176" w:rsidRPr="00C228F3" w:rsidRDefault="002B5176" w:rsidP="002B5176">
      <w:pPr>
        <w:spacing w:after="240"/>
        <w:ind w:left="720"/>
        <w:rPr>
          <w:sz w:val="22"/>
          <w:szCs w:val="22"/>
        </w:rPr>
      </w:pPr>
      <w:proofErr w:type="gramStart"/>
      <w:r w:rsidRPr="00C228F3">
        <w:rPr>
          <w:sz w:val="22"/>
          <w:szCs w:val="22"/>
        </w:rPr>
        <w:t>i2s</w:t>
      </w:r>
      <w:proofErr w:type="gramEnd"/>
      <w:r w:rsidRPr="00C228F3">
        <w:rPr>
          <w:sz w:val="22"/>
          <w:szCs w:val="22"/>
        </w:rPr>
        <w:t xml:space="preserve"> shall </w:t>
      </w:r>
      <w:r w:rsidR="001A1567">
        <w:rPr>
          <w:sz w:val="22"/>
          <w:szCs w:val="22"/>
        </w:rPr>
        <w:t>support during the production cut over.</w:t>
      </w:r>
    </w:p>
    <w:p w:rsidR="002B5176" w:rsidRPr="007712B9" w:rsidRDefault="002B5176" w:rsidP="002B5176">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2B5176" w:rsidRPr="00C228F3" w:rsidRDefault="002B5176" w:rsidP="002B5176">
      <w:pPr>
        <w:spacing w:after="240"/>
        <w:ind w:left="720"/>
        <w:rPr>
          <w:sz w:val="22"/>
          <w:szCs w:val="22"/>
        </w:rPr>
      </w:pPr>
      <w:r w:rsidRPr="00C228F3">
        <w:rPr>
          <w:sz w:val="22"/>
          <w:szCs w:val="22"/>
        </w:rPr>
        <w:t>The main activities within this VF are:</w:t>
      </w:r>
    </w:p>
    <w:p w:rsidR="002B5176" w:rsidRDefault="002B5176" w:rsidP="00580485">
      <w:pPr>
        <w:pStyle w:val="ListParagraph"/>
        <w:numPr>
          <w:ilvl w:val="0"/>
          <w:numId w:val="27"/>
        </w:numPr>
        <w:spacing w:after="240" w:line="240" w:lineRule="auto"/>
        <w:rPr>
          <w:sz w:val="22"/>
        </w:rPr>
      </w:pPr>
      <w:r w:rsidRPr="001A1567">
        <w:rPr>
          <w:sz w:val="22"/>
        </w:rPr>
        <w:t xml:space="preserve">Provide support during </w:t>
      </w:r>
      <w:r w:rsidR="001A1567" w:rsidRPr="001A1567">
        <w:rPr>
          <w:sz w:val="22"/>
        </w:rPr>
        <w:t>production cut over.</w:t>
      </w:r>
    </w:p>
    <w:p w:rsidR="001A1567" w:rsidRPr="001A1567" w:rsidRDefault="001A1567" w:rsidP="00580485">
      <w:pPr>
        <w:pStyle w:val="ListParagraph"/>
        <w:numPr>
          <w:ilvl w:val="0"/>
          <w:numId w:val="27"/>
        </w:numPr>
        <w:spacing w:after="240" w:line="240" w:lineRule="auto"/>
        <w:rPr>
          <w:sz w:val="22"/>
        </w:rPr>
      </w:pPr>
      <w:r>
        <w:rPr>
          <w:sz w:val="22"/>
        </w:rPr>
        <w:t>Sanity testing will be performed on the IIB services.</w:t>
      </w:r>
    </w:p>
    <w:p w:rsidR="002B5176" w:rsidRPr="007712B9" w:rsidRDefault="002B5176" w:rsidP="002B5176">
      <w:pPr>
        <w:spacing w:after="240"/>
        <w:ind w:left="360"/>
        <w:rPr>
          <w:b/>
          <w:color w:val="002060"/>
          <w:szCs w:val="20"/>
        </w:rPr>
      </w:pPr>
      <w:r w:rsidRPr="007712B9">
        <w:rPr>
          <w:b/>
          <w:color w:val="002060"/>
          <w:szCs w:val="20"/>
        </w:rPr>
        <w:t>Customer Responsibilities:</w:t>
      </w:r>
    </w:p>
    <w:p w:rsidR="002B5176" w:rsidRPr="00C228F3" w:rsidRDefault="002B5176" w:rsidP="002B5176">
      <w:pPr>
        <w:spacing w:after="240"/>
        <w:ind w:left="675"/>
        <w:rPr>
          <w:sz w:val="22"/>
          <w:szCs w:val="22"/>
        </w:rPr>
      </w:pPr>
      <w:r w:rsidRPr="00C228F3">
        <w:rPr>
          <w:sz w:val="22"/>
          <w:szCs w:val="22"/>
        </w:rPr>
        <w:t>To facilitate timely and effective completion of this task we require Customer to commit to the following:</w:t>
      </w:r>
    </w:p>
    <w:p w:rsidR="001A1567" w:rsidRDefault="001A1567" w:rsidP="002B5176">
      <w:pPr>
        <w:numPr>
          <w:ilvl w:val="0"/>
          <w:numId w:val="28"/>
        </w:numPr>
        <w:spacing w:after="240" w:line="240" w:lineRule="auto"/>
        <w:rPr>
          <w:sz w:val="22"/>
          <w:szCs w:val="22"/>
        </w:rPr>
      </w:pPr>
      <w:r>
        <w:rPr>
          <w:sz w:val="22"/>
          <w:szCs w:val="22"/>
        </w:rPr>
        <w:t>Perform production infrastructure readiness</w:t>
      </w:r>
      <w:r w:rsidR="002B5176" w:rsidRPr="00C228F3">
        <w:rPr>
          <w:sz w:val="22"/>
          <w:szCs w:val="22"/>
        </w:rPr>
        <w:t>.</w:t>
      </w:r>
    </w:p>
    <w:p w:rsidR="001A1567" w:rsidRDefault="001A1567" w:rsidP="002B5176">
      <w:pPr>
        <w:numPr>
          <w:ilvl w:val="0"/>
          <w:numId w:val="28"/>
        </w:numPr>
        <w:spacing w:after="240" w:line="240" w:lineRule="auto"/>
        <w:rPr>
          <w:sz w:val="22"/>
          <w:szCs w:val="22"/>
        </w:rPr>
      </w:pPr>
      <w:r>
        <w:rPr>
          <w:sz w:val="22"/>
          <w:szCs w:val="22"/>
        </w:rPr>
        <w:t>Perform production deployment for all the interfaces.</w:t>
      </w:r>
    </w:p>
    <w:p w:rsidR="001A1567" w:rsidRDefault="001A1567" w:rsidP="002B5176">
      <w:pPr>
        <w:numPr>
          <w:ilvl w:val="0"/>
          <w:numId w:val="28"/>
        </w:numPr>
        <w:spacing w:after="240" w:line="240" w:lineRule="auto"/>
        <w:rPr>
          <w:sz w:val="22"/>
          <w:szCs w:val="22"/>
        </w:rPr>
      </w:pPr>
      <w:proofErr w:type="spellStart"/>
      <w:r>
        <w:rPr>
          <w:sz w:val="22"/>
          <w:szCs w:val="22"/>
        </w:rPr>
        <w:t>Perpare</w:t>
      </w:r>
      <w:proofErr w:type="spellEnd"/>
      <w:r>
        <w:rPr>
          <w:sz w:val="22"/>
          <w:szCs w:val="22"/>
        </w:rPr>
        <w:t xml:space="preserve"> the sanity test scenario and test cases for all the interface.</w:t>
      </w:r>
    </w:p>
    <w:p w:rsidR="002B5176" w:rsidRPr="00C228F3" w:rsidRDefault="001A1567" w:rsidP="002B5176">
      <w:pPr>
        <w:numPr>
          <w:ilvl w:val="0"/>
          <w:numId w:val="28"/>
        </w:numPr>
        <w:spacing w:after="240" w:line="240" w:lineRule="auto"/>
        <w:rPr>
          <w:sz w:val="22"/>
          <w:szCs w:val="22"/>
        </w:rPr>
      </w:pPr>
      <w:r>
        <w:rPr>
          <w:sz w:val="22"/>
          <w:szCs w:val="22"/>
        </w:rPr>
        <w:t>Perform the sanity testing for all integrated environment.</w:t>
      </w:r>
      <w:r w:rsidR="002B5176" w:rsidRPr="00C228F3">
        <w:rPr>
          <w:sz w:val="22"/>
          <w:szCs w:val="22"/>
        </w:rPr>
        <w:t xml:space="preserve"> </w:t>
      </w:r>
    </w:p>
    <w:p w:rsidR="002B5176" w:rsidRPr="00C228F3" w:rsidRDefault="002B5176" w:rsidP="002B5176">
      <w:pPr>
        <w:numPr>
          <w:ilvl w:val="0"/>
          <w:numId w:val="28"/>
        </w:numPr>
        <w:spacing w:after="240" w:line="240" w:lineRule="auto"/>
        <w:rPr>
          <w:sz w:val="22"/>
          <w:szCs w:val="22"/>
        </w:rPr>
      </w:pPr>
      <w:r w:rsidRPr="00C228F3">
        <w:rPr>
          <w:sz w:val="22"/>
          <w:szCs w:val="22"/>
        </w:rPr>
        <w:lastRenderedPageBreak/>
        <w:t xml:space="preserve">Do any migration/data upload into the backend systems that would participate in the acceptance testing </w:t>
      </w:r>
    </w:p>
    <w:p w:rsidR="002B5176" w:rsidRPr="00C228F3" w:rsidRDefault="002B5176" w:rsidP="001A1567">
      <w:pPr>
        <w:numPr>
          <w:ilvl w:val="0"/>
          <w:numId w:val="28"/>
        </w:numPr>
        <w:spacing w:after="240" w:line="240" w:lineRule="auto"/>
        <w:rPr>
          <w:sz w:val="22"/>
          <w:szCs w:val="22"/>
        </w:rPr>
      </w:pPr>
      <w:r w:rsidRPr="00C228F3">
        <w:rPr>
          <w:sz w:val="22"/>
          <w:szCs w:val="22"/>
        </w:rPr>
        <w:t xml:space="preserve">Must own, manage and execute the scenarios that have been identified for the </w:t>
      </w:r>
      <w:r w:rsidR="001A1567">
        <w:rPr>
          <w:sz w:val="22"/>
          <w:szCs w:val="22"/>
        </w:rPr>
        <w:t>Go Live</w:t>
      </w:r>
    </w:p>
    <w:p w:rsidR="002B5176" w:rsidRDefault="002B5176" w:rsidP="002B5176">
      <w:pPr>
        <w:spacing w:after="240"/>
        <w:ind w:left="360"/>
        <w:rPr>
          <w:b/>
          <w:color w:val="002060"/>
          <w:szCs w:val="20"/>
        </w:rPr>
      </w:pPr>
      <w:r w:rsidRPr="007712B9">
        <w:rPr>
          <w:b/>
          <w:color w:val="002060"/>
          <w:szCs w:val="20"/>
        </w:rPr>
        <w:t>Deliverable Materials:</w:t>
      </w:r>
    </w:p>
    <w:p w:rsidR="001A1567" w:rsidRPr="007712B9" w:rsidRDefault="001A1567" w:rsidP="002B5176">
      <w:pPr>
        <w:spacing w:after="240"/>
        <w:ind w:left="360"/>
        <w:rPr>
          <w:b/>
          <w:color w:val="002060"/>
          <w:szCs w:val="20"/>
        </w:rPr>
      </w:pPr>
      <w:r>
        <w:rPr>
          <w:b/>
          <w:color w:val="002060"/>
          <w:szCs w:val="20"/>
        </w:rPr>
        <w:t xml:space="preserve">     N/A.</w:t>
      </w:r>
    </w:p>
    <w:p w:rsidR="002B5176" w:rsidRPr="007712B9" w:rsidRDefault="002B5176" w:rsidP="002B5176">
      <w:pPr>
        <w:spacing w:after="240"/>
        <w:ind w:left="360"/>
        <w:rPr>
          <w:b/>
          <w:color w:val="002060"/>
          <w:szCs w:val="20"/>
        </w:rPr>
      </w:pPr>
      <w:r w:rsidRPr="007712B9">
        <w:rPr>
          <w:b/>
          <w:color w:val="002060"/>
          <w:szCs w:val="20"/>
        </w:rPr>
        <w:t>Estimated Duration:</w:t>
      </w:r>
    </w:p>
    <w:p w:rsidR="002B5176" w:rsidRPr="00C228F3" w:rsidRDefault="002B5176" w:rsidP="002B5176">
      <w:pPr>
        <w:ind w:left="576"/>
        <w:rPr>
          <w:sz w:val="22"/>
          <w:szCs w:val="22"/>
        </w:rPr>
      </w:pPr>
      <w:r w:rsidRPr="00C228F3">
        <w:rPr>
          <w:sz w:val="22"/>
          <w:szCs w:val="22"/>
        </w:rPr>
        <w:t>The activities abo</w:t>
      </w:r>
      <w:r w:rsidR="001A1567">
        <w:rPr>
          <w:sz w:val="22"/>
          <w:szCs w:val="22"/>
        </w:rPr>
        <w:t>ve are estimated to take up to 1</w:t>
      </w:r>
      <w:r w:rsidRPr="00C228F3">
        <w:rPr>
          <w:sz w:val="22"/>
          <w:szCs w:val="22"/>
        </w:rPr>
        <w:t xml:space="preserve"> Week to </w:t>
      </w:r>
      <w:r w:rsidR="001A1567">
        <w:rPr>
          <w:sz w:val="22"/>
          <w:szCs w:val="22"/>
        </w:rPr>
        <w:t>UAT</w:t>
      </w:r>
      <w:r w:rsidRPr="00C228F3">
        <w:rPr>
          <w:sz w:val="22"/>
          <w:szCs w:val="22"/>
        </w:rPr>
        <w:t xml:space="preserve"> completion. </w:t>
      </w:r>
    </w:p>
    <w:p w:rsidR="002B5176" w:rsidRPr="007712B9" w:rsidRDefault="002B5176" w:rsidP="002B5176">
      <w:pPr>
        <w:spacing w:after="240"/>
        <w:ind w:left="360"/>
        <w:rPr>
          <w:b/>
          <w:color w:val="002060"/>
          <w:szCs w:val="20"/>
        </w:rPr>
      </w:pPr>
      <w:r w:rsidRPr="007712B9">
        <w:rPr>
          <w:b/>
          <w:color w:val="002060"/>
          <w:szCs w:val="20"/>
        </w:rPr>
        <w:t>Completion Criteria:</w:t>
      </w:r>
    </w:p>
    <w:p w:rsidR="002B5176" w:rsidRPr="006112A2" w:rsidRDefault="001A1567" w:rsidP="002B5176">
      <w:pPr>
        <w:ind w:left="576"/>
      </w:pPr>
      <w:r>
        <w:rPr>
          <w:sz w:val="22"/>
          <w:szCs w:val="22"/>
        </w:rPr>
        <w:t>Production Sign off.</w:t>
      </w:r>
    </w:p>
    <w:p w:rsidR="00602369" w:rsidRPr="00602369" w:rsidRDefault="001A1567" w:rsidP="00602369">
      <w:pPr>
        <w:pStyle w:val="Heading2"/>
      </w:pPr>
      <w:bookmarkStart w:id="67" w:name="_Toc417845187"/>
      <w:r>
        <w:t>VF5</w:t>
      </w:r>
      <w:r w:rsidR="00602369" w:rsidRPr="00602369">
        <w:t xml:space="preserve"> – Knowledge transfer for the service developed.</w:t>
      </w:r>
      <w:bookmarkEnd w:id="67"/>
      <w:r w:rsidR="00602369" w:rsidRPr="00602369">
        <w:t xml:space="preserve"> </w:t>
      </w:r>
    </w:p>
    <w:p w:rsidR="008242C5" w:rsidRPr="00CA415A" w:rsidRDefault="008242C5" w:rsidP="008242C5">
      <w:pPr>
        <w:spacing w:after="240"/>
        <w:ind w:left="720"/>
        <w:rPr>
          <w:sz w:val="22"/>
          <w:szCs w:val="22"/>
        </w:rPr>
      </w:pPr>
      <w:r w:rsidRPr="00CA415A">
        <w:rPr>
          <w:sz w:val="22"/>
          <w:szCs w:val="22"/>
        </w:rPr>
        <w:t>The purpose of this activity is to provide knowledge transfer on IBM IIB design and one implementation of services to Customer.</w:t>
      </w:r>
    </w:p>
    <w:p w:rsidR="008242C5" w:rsidRPr="007712B9" w:rsidRDefault="008242C5" w:rsidP="008242C5">
      <w:pPr>
        <w:spacing w:after="240"/>
        <w:ind w:left="360"/>
        <w:rPr>
          <w:b/>
          <w:color w:val="002060"/>
          <w:szCs w:val="20"/>
        </w:rPr>
      </w:pPr>
      <w:proofErr w:type="gramStart"/>
      <w:r w:rsidRPr="007712B9">
        <w:rPr>
          <w:b/>
          <w:color w:val="002060"/>
          <w:szCs w:val="20"/>
        </w:rPr>
        <w:t>i2s</w:t>
      </w:r>
      <w:proofErr w:type="gramEnd"/>
      <w:r w:rsidRPr="007712B9">
        <w:rPr>
          <w:b/>
          <w:color w:val="002060"/>
          <w:szCs w:val="20"/>
        </w:rPr>
        <w:t xml:space="preserve"> Responsibilities:</w:t>
      </w:r>
    </w:p>
    <w:p w:rsidR="008242C5" w:rsidRPr="00CA415A" w:rsidRDefault="008242C5" w:rsidP="007D4054">
      <w:pPr>
        <w:spacing w:after="240"/>
        <w:ind w:left="720" w:right="642"/>
        <w:rPr>
          <w:sz w:val="22"/>
          <w:szCs w:val="22"/>
        </w:rPr>
      </w:pPr>
      <w:proofErr w:type="gramStart"/>
      <w:r w:rsidRPr="00CA415A">
        <w:rPr>
          <w:sz w:val="22"/>
          <w:szCs w:val="22"/>
        </w:rPr>
        <w:t>i2s</w:t>
      </w:r>
      <w:proofErr w:type="gramEnd"/>
      <w:r w:rsidRPr="00CA415A">
        <w:rPr>
          <w:sz w:val="22"/>
          <w:szCs w:val="22"/>
        </w:rPr>
        <w:t xml:space="preserve"> will perform Services which include the following tasks:</w:t>
      </w:r>
    </w:p>
    <w:p w:rsidR="008242C5" w:rsidRPr="00CA415A" w:rsidRDefault="008242C5" w:rsidP="00CB0870">
      <w:pPr>
        <w:numPr>
          <w:ilvl w:val="0"/>
          <w:numId w:val="30"/>
        </w:numPr>
        <w:spacing w:after="240" w:line="240" w:lineRule="auto"/>
        <w:rPr>
          <w:sz w:val="22"/>
          <w:szCs w:val="22"/>
        </w:rPr>
      </w:pPr>
      <w:r w:rsidRPr="00CA415A">
        <w:rPr>
          <w:sz w:val="22"/>
          <w:szCs w:val="22"/>
        </w:rPr>
        <w:t>Provide the knowledge transfer on IBM IIB services on Design and Implementation of one service.</w:t>
      </w:r>
    </w:p>
    <w:p w:rsidR="008242C5" w:rsidRPr="007712B9" w:rsidRDefault="008242C5" w:rsidP="008242C5">
      <w:pPr>
        <w:spacing w:after="240"/>
        <w:ind w:left="360"/>
        <w:rPr>
          <w:b/>
          <w:color w:val="002060"/>
          <w:szCs w:val="20"/>
        </w:rPr>
      </w:pPr>
      <w:r w:rsidRPr="007712B9">
        <w:rPr>
          <w:b/>
          <w:color w:val="002060"/>
          <w:szCs w:val="20"/>
        </w:rPr>
        <w:t>Customer Responsibilities:</w:t>
      </w:r>
    </w:p>
    <w:p w:rsidR="008242C5" w:rsidRPr="00CA415A" w:rsidRDefault="008242C5" w:rsidP="008242C5">
      <w:pPr>
        <w:spacing w:after="240"/>
        <w:ind w:left="720"/>
        <w:rPr>
          <w:sz w:val="22"/>
          <w:szCs w:val="22"/>
        </w:rPr>
      </w:pPr>
      <w:r w:rsidRPr="00CA415A">
        <w:rPr>
          <w:sz w:val="22"/>
          <w:szCs w:val="22"/>
        </w:rPr>
        <w:t>To facilitate timely and effective completion of this task we require Customer to commit to the following:</w:t>
      </w:r>
    </w:p>
    <w:p w:rsidR="008242C5" w:rsidRPr="00CA415A" w:rsidRDefault="008242C5" w:rsidP="00CB0870">
      <w:pPr>
        <w:pStyle w:val="ListParagraph"/>
        <w:numPr>
          <w:ilvl w:val="0"/>
          <w:numId w:val="31"/>
        </w:numPr>
        <w:spacing w:after="240"/>
        <w:rPr>
          <w:sz w:val="22"/>
        </w:rPr>
      </w:pPr>
      <w:r w:rsidRPr="00CA415A">
        <w:rPr>
          <w:sz w:val="22"/>
        </w:rPr>
        <w:t>To ensure necessary infrastructure is arranged for the training, which includes, not limited to, workstations, facilities and required access.</w:t>
      </w:r>
    </w:p>
    <w:p w:rsidR="008242C5" w:rsidRPr="007712B9" w:rsidRDefault="008242C5" w:rsidP="008242C5">
      <w:pPr>
        <w:spacing w:after="240"/>
        <w:ind w:left="360"/>
        <w:rPr>
          <w:b/>
          <w:color w:val="002060"/>
          <w:szCs w:val="20"/>
        </w:rPr>
      </w:pPr>
      <w:r w:rsidRPr="007712B9">
        <w:rPr>
          <w:b/>
          <w:color w:val="002060"/>
          <w:szCs w:val="20"/>
        </w:rPr>
        <w:t>Estimated Duration:</w:t>
      </w:r>
    </w:p>
    <w:p w:rsidR="008242C5" w:rsidRDefault="008242C5" w:rsidP="008242C5">
      <w:pPr>
        <w:spacing w:after="240"/>
        <w:ind w:left="720"/>
        <w:rPr>
          <w:sz w:val="22"/>
          <w:szCs w:val="22"/>
        </w:rPr>
      </w:pPr>
      <w:r w:rsidRPr="00CA415A">
        <w:rPr>
          <w:sz w:val="22"/>
          <w:szCs w:val="22"/>
        </w:rPr>
        <w:t>The activities above are time boxed for not more than 3 days.</w:t>
      </w:r>
    </w:p>
    <w:p w:rsidR="005449CC" w:rsidRDefault="005449CC" w:rsidP="005449CC">
      <w:pPr>
        <w:pStyle w:val="Heading2"/>
      </w:pPr>
      <w:bookmarkStart w:id="68" w:name="_Toc417845188"/>
      <w:r>
        <w:lastRenderedPageBreak/>
        <w:t xml:space="preserve">Team </w:t>
      </w:r>
      <w:proofErr w:type="spellStart"/>
      <w:r>
        <w:t>Sructure</w:t>
      </w:r>
      <w:bookmarkEnd w:id="68"/>
      <w:proofErr w:type="spellEnd"/>
    </w:p>
    <w:p w:rsidR="00B97DD1" w:rsidRDefault="00324471" w:rsidP="00B97DD1">
      <w:r>
        <w:rPr>
          <w:noProof/>
          <w:lang w:val="en-US"/>
        </w:rPr>
        <w:drawing>
          <wp:inline distT="0" distB="0" distL="0" distR="0" wp14:anchorId="4178062E" wp14:editId="3491E283">
            <wp:extent cx="6021705" cy="339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986" cy="3410231"/>
                    </a:xfrm>
                    <a:prstGeom prst="rect">
                      <a:avLst/>
                    </a:prstGeom>
                    <a:noFill/>
                  </pic:spPr>
                </pic:pic>
              </a:graphicData>
            </a:graphic>
          </wp:inline>
        </w:drawing>
      </w:r>
    </w:p>
    <w:p w:rsidR="00324471" w:rsidRDefault="00324471" w:rsidP="00B97DD1"/>
    <w:p w:rsidR="00916179" w:rsidRPr="00916179" w:rsidRDefault="00916179" w:rsidP="00916179">
      <w:pPr>
        <w:spacing w:after="240"/>
        <w:ind w:left="360"/>
        <w:rPr>
          <w:sz w:val="22"/>
          <w:szCs w:val="22"/>
        </w:rPr>
      </w:pPr>
      <w:r w:rsidRPr="00916179">
        <w:rPr>
          <w:sz w:val="22"/>
          <w:szCs w:val="22"/>
        </w:rPr>
        <w:t xml:space="preserve">The supporting roles are illustrative and most of the customer responsibilities are outlined in the VF with greater clarity and detail. </w:t>
      </w:r>
    </w:p>
    <w:p w:rsidR="00916179" w:rsidRPr="00916179" w:rsidRDefault="00916179" w:rsidP="00CB0870">
      <w:pPr>
        <w:numPr>
          <w:ilvl w:val="0"/>
          <w:numId w:val="32"/>
        </w:numPr>
        <w:spacing w:after="240" w:line="240" w:lineRule="auto"/>
        <w:rPr>
          <w:sz w:val="22"/>
          <w:szCs w:val="22"/>
        </w:rPr>
      </w:pPr>
      <w:r w:rsidRPr="00916179">
        <w:rPr>
          <w:sz w:val="22"/>
          <w:szCs w:val="22"/>
        </w:rPr>
        <w:t>Application Owner – We need application owner details for each interfacing system and departments. This is to ensure they are informed and are accountable for the integration requirements.</w:t>
      </w:r>
    </w:p>
    <w:p w:rsidR="00916179" w:rsidRPr="00916179" w:rsidRDefault="00916179" w:rsidP="00CB0870">
      <w:pPr>
        <w:numPr>
          <w:ilvl w:val="0"/>
          <w:numId w:val="32"/>
        </w:numPr>
        <w:spacing w:after="240" w:line="240" w:lineRule="auto"/>
        <w:rPr>
          <w:sz w:val="22"/>
          <w:szCs w:val="22"/>
        </w:rPr>
      </w:pPr>
      <w:r w:rsidRPr="00916179">
        <w:rPr>
          <w:sz w:val="22"/>
          <w:szCs w:val="22"/>
        </w:rPr>
        <w:t xml:space="preserve">Application Administrator – i2s team will require access to the systems to perform testing. </w:t>
      </w:r>
    </w:p>
    <w:p w:rsidR="00916179" w:rsidRPr="00916179" w:rsidRDefault="00916179" w:rsidP="00CB0870">
      <w:pPr>
        <w:numPr>
          <w:ilvl w:val="0"/>
          <w:numId w:val="32"/>
        </w:numPr>
        <w:spacing w:after="240" w:line="240" w:lineRule="auto"/>
        <w:rPr>
          <w:sz w:val="22"/>
          <w:szCs w:val="22"/>
        </w:rPr>
      </w:pPr>
      <w:r w:rsidRPr="00916179">
        <w:rPr>
          <w:sz w:val="22"/>
          <w:szCs w:val="22"/>
        </w:rPr>
        <w:t>Database Administrator – This will involve providing access, creating scripts and performing day-day operational routine.</w:t>
      </w:r>
    </w:p>
    <w:p w:rsidR="00916179" w:rsidRDefault="00916179" w:rsidP="00CB0870">
      <w:pPr>
        <w:numPr>
          <w:ilvl w:val="0"/>
          <w:numId w:val="32"/>
        </w:numPr>
        <w:spacing w:after="240" w:line="240" w:lineRule="auto"/>
        <w:rPr>
          <w:sz w:val="22"/>
          <w:szCs w:val="22"/>
        </w:rPr>
      </w:pPr>
      <w:r w:rsidRPr="00916179">
        <w:rPr>
          <w:sz w:val="22"/>
          <w:szCs w:val="22"/>
        </w:rPr>
        <w:t xml:space="preserve">System Administrator – This role involves providing logistics support to i2s team – Internet, Access to Floors, Conference Facility. </w:t>
      </w:r>
    </w:p>
    <w:p w:rsidR="00916179" w:rsidRDefault="00916179" w:rsidP="00CB0870">
      <w:pPr>
        <w:numPr>
          <w:ilvl w:val="0"/>
          <w:numId w:val="32"/>
        </w:numPr>
        <w:spacing w:after="240" w:line="240" w:lineRule="auto"/>
        <w:rPr>
          <w:sz w:val="22"/>
          <w:szCs w:val="22"/>
        </w:rPr>
      </w:pPr>
      <w:r>
        <w:rPr>
          <w:sz w:val="22"/>
          <w:szCs w:val="22"/>
        </w:rPr>
        <w:t xml:space="preserve">Subject Matter Expert – This role involves providing the business </w:t>
      </w:r>
      <w:proofErr w:type="spellStart"/>
      <w:r>
        <w:rPr>
          <w:sz w:val="22"/>
          <w:szCs w:val="22"/>
        </w:rPr>
        <w:t>explaination</w:t>
      </w:r>
      <w:proofErr w:type="spellEnd"/>
      <w:r>
        <w:rPr>
          <w:sz w:val="22"/>
          <w:szCs w:val="22"/>
        </w:rPr>
        <w:t xml:space="preserve"> and any business rules where ever deem necessary.</w:t>
      </w:r>
    </w:p>
    <w:p w:rsidR="00916179" w:rsidRPr="00916179" w:rsidRDefault="00916179" w:rsidP="00CB0870">
      <w:pPr>
        <w:numPr>
          <w:ilvl w:val="0"/>
          <w:numId w:val="32"/>
        </w:numPr>
        <w:spacing w:after="240" w:line="240" w:lineRule="auto"/>
        <w:rPr>
          <w:sz w:val="22"/>
          <w:szCs w:val="22"/>
        </w:rPr>
      </w:pPr>
      <w:r>
        <w:rPr>
          <w:sz w:val="22"/>
          <w:szCs w:val="22"/>
        </w:rPr>
        <w:t xml:space="preserve">Solution Architect – This role is primary responsible for overall architecture solution, integration touch points and performance architecture. I2s team requires architecture solution and </w:t>
      </w:r>
      <w:proofErr w:type="spellStart"/>
      <w:r>
        <w:rPr>
          <w:sz w:val="22"/>
          <w:szCs w:val="22"/>
        </w:rPr>
        <w:t>gudieness</w:t>
      </w:r>
      <w:proofErr w:type="spellEnd"/>
      <w:r>
        <w:rPr>
          <w:sz w:val="22"/>
          <w:szCs w:val="22"/>
        </w:rPr>
        <w:t xml:space="preserve"> while tweaking the performance in accordance with business service requirement.</w:t>
      </w:r>
    </w:p>
    <w:p w:rsidR="00324471" w:rsidRDefault="00324471" w:rsidP="00B97DD1"/>
    <w:p w:rsidR="00324471" w:rsidRDefault="00324471" w:rsidP="00B97DD1"/>
    <w:p w:rsidR="00324471" w:rsidRDefault="00324471" w:rsidP="00B97DD1"/>
    <w:p w:rsidR="004B23E7" w:rsidRDefault="004B23E7" w:rsidP="00AE56F1">
      <w:pPr>
        <w:pStyle w:val="Heading2"/>
      </w:pPr>
      <w:bookmarkStart w:id="69" w:name="_Toc417845189"/>
      <w:r>
        <w:t>Proposed Timelines</w:t>
      </w:r>
      <w:bookmarkEnd w:id="63"/>
      <w:bookmarkEnd w:id="69"/>
    </w:p>
    <w:p w:rsidR="00691304" w:rsidRDefault="00691304" w:rsidP="00691304">
      <w:pPr>
        <w:ind w:left="576"/>
        <w:rPr>
          <w:sz w:val="22"/>
          <w:szCs w:val="22"/>
        </w:rPr>
      </w:pPr>
      <w:r w:rsidRPr="00691304">
        <w:rPr>
          <w:sz w:val="22"/>
          <w:szCs w:val="22"/>
        </w:rPr>
        <w:t>Please find the proposed timelines for each iteration and details of iterations duration will be cap</w:t>
      </w:r>
      <w:r w:rsidR="00B97DD1">
        <w:rPr>
          <w:sz w:val="22"/>
          <w:szCs w:val="22"/>
        </w:rPr>
        <w:t>tured in Microsoft Project plan.</w:t>
      </w:r>
    </w:p>
    <w:tbl>
      <w:tblPr>
        <w:tblStyle w:val="GridTable4-Accent1"/>
        <w:tblpPr w:leftFromText="180" w:rightFromText="180" w:vertAnchor="page" w:horzAnchor="margin" w:tblpXSpec="center" w:tblpY="3788"/>
        <w:tblW w:w="7795" w:type="dxa"/>
        <w:tblLook w:val="04A0" w:firstRow="1" w:lastRow="0" w:firstColumn="1" w:lastColumn="0" w:noHBand="0" w:noVBand="1"/>
      </w:tblPr>
      <w:tblGrid>
        <w:gridCol w:w="4165"/>
        <w:gridCol w:w="2251"/>
        <w:gridCol w:w="1379"/>
      </w:tblGrid>
      <w:tr w:rsidR="00916179" w:rsidRPr="00691304" w:rsidTr="0091617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165" w:type="dxa"/>
            <w:hideMark/>
          </w:tcPr>
          <w:p w:rsidR="00916179" w:rsidRPr="00691304" w:rsidRDefault="00C04E28" w:rsidP="00916179">
            <w:pPr>
              <w:ind w:left="-613" w:firstLine="600"/>
              <w:rPr>
                <w:b w:val="0"/>
                <w:bCs w:val="0"/>
                <w:sz w:val="22"/>
                <w:szCs w:val="22"/>
                <w:lang w:val="en-US"/>
              </w:rPr>
            </w:pPr>
            <w:r>
              <w:rPr>
                <w:b w:val="0"/>
                <w:bCs w:val="0"/>
                <w:sz w:val="22"/>
                <w:szCs w:val="22"/>
                <w:lang w:val="en-US"/>
              </w:rPr>
              <w:t>1</w:t>
            </w:r>
            <w:r w:rsidR="00916179" w:rsidRPr="00691304">
              <w:rPr>
                <w:b w:val="0"/>
                <w:bCs w:val="0"/>
                <w:sz w:val="22"/>
                <w:szCs w:val="22"/>
                <w:lang w:val="en-US"/>
              </w:rPr>
              <w:t>Iterations</w:t>
            </w:r>
          </w:p>
        </w:tc>
        <w:tc>
          <w:tcPr>
            <w:tcW w:w="2251"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No Of Services</w:t>
            </w:r>
          </w:p>
        </w:tc>
        <w:tc>
          <w:tcPr>
            <w:tcW w:w="1379" w:type="dxa"/>
            <w:hideMark/>
          </w:tcPr>
          <w:p w:rsidR="00916179" w:rsidRPr="00691304" w:rsidRDefault="00916179" w:rsidP="00916179">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691304">
              <w:rPr>
                <w:b w:val="0"/>
                <w:bCs w:val="0"/>
                <w:sz w:val="22"/>
                <w:szCs w:val="22"/>
                <w:lang w:val="en-US"/>
              </w:rPr>
              <w:t>Weeks</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1</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2</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3</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4</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Iteration 5</w:t>
            </w:r>
          </w:p>
        </w:tc>
        <w:tc>
          <w:tcPr>
            <w:tcW w:w="2251"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6</w:t>
            </w:r>
          </w:p>
        </w:tc>
        <w:tc>
          <w:tcPr>
            <w:tcW w:w="1379" w:type="dxa"/>
            <w:noWrap/>
            <w:hideMark/>
          </w:tcPr>
          <w:p w:rsidR="00916179" w:rsidRPr="00691304" w:rsidRDefault="00916179" w:rsidP="00916179">
            <w:pPr>
              <w:cnfStyle w:val="000000100000" w:firstRow="0" w:lastRow="0" w:firstColumn="0" w:lastColumn="0" w:oddVBand="0" w:evenVBand="0" w:oddHBand="1" w:evenHBand="0" w:firstRowFirstColumn="0" w:firstRowLastColumn="0" w:lastRowFirstColumn="0" w:lastRowLastColumn="0"/>
              <w:rPr>
                <w:b/>
                <w:bCs/>
                <w:sz w:val="22"/>
                <w:szCs w:val="22"/>
                <w:lang w:val="en-US"/>
              </w:rPr>
            </w:pPr>
            <w:r w:rsidRPr="00691304">
              <w:rPr>
                <w:b/>
                <w:bCs/>
                <w:sz w:val="22"/>
                <w:szCs w:val="22"/>
                <w:lang w:val="en-US"/>
              </w:rPr>
              <w:t>4</w:t>
            </w:r>
          </w:p>
        </w:tc>
      </w:tr>
      <w:tr w:rsidR="00916179" w:rsidRPr="00691304" w:rsidTr="00916179">
        <w:trPr>
          <w:trHeight w:val="296"/>
        </w:trPr>
        <w:tc>
          <w:tcPr>
            <w:cnfStyle w:val="001000000000" w:firstRow="0" w:lastRow="0" w:firstColumn="1" w:lastColumn="0" w:oddVBand="0" w:evenVBand="0" w:oddHBand="0" w:evenHBand="0" w:firstRowFirstColumn="0" w:firstRowLastColumn="0" w:lastRowFirstColumn="0" w:lastRowLastColumn="0"/>
            <w:tcW w:w="4165" w:type="dxa"/>
            <w:noWrap/>
            <w:hideMark/>
          </w:tcPr>
          <w:p w:rsidR="00916179" w:rsidRPr="00691304" w:rsidRDefault="00916179" w:rsidP="00916179">
            <w:pPr>
              <w:rPr>
                <w:b w:val="0"/>
                <w:bCs w:val="0"/>
                <w:sz w:val="22"/>
                <w:szCs w:val="22"/>
                <w:lang w:val="en-US"/>
              </w:rPr>
            </w:pPr>
            <w:r w:rsidRPr="00691304">
              <w:rPr>
                <w:b w:val="0"/>
                <w:bCs w:val="0"/>
                <w:sz w:val="22"/>
                <w:szCs w:val="22"/>
                <w:lang w:val="en-US"/>
              </w:rPr>
              <w:t> </w:t>
            </w:r>
          </w:p>
        </w:tc>
        <w:tc>
          <w:tcPr>
            <w:tcW w:w="2251"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3</w:t>
            </w:r>
            <w:r>
              <w:rPr>
                <w:b/>
                <w:bCs/>
                <w:sz w:val="22"/>
                <w:szCs w:val="22"/>
                <w:lang w:val="en-US"/>
              </w:rPr>
              <w:t>8</w:t>
            </w:r>
          </w:p>
        </w:tc>
        <w:tc>
          <w:tcPr>
            <w:tcW w:w="1379" w:type="dxa"/>
            <w:noWrap/>
            <w:hideMark/>
          </w:tcPr>
          <w:p w:rsidR="00916179" w:rsidRPr="00691304" w:rsidRDefault="00916179" w:rsidP="00916179">
            <w:pPr>
              <w:cnfStyle w:val="000000000000" w:firstRow="0" w:lastRow="0" w:firstColumn="0" w:lastColumn="0" w:oddVBand="0" w:evenVBand="0" w:oddHBand="0" w:evenHBand="0" w:firstRowFirstColumn="0" w:firstRowLastColumn="0" w:lastRowFirstColumn="0" w:lastRowLastColumn="0"/>
              <w:rPr>
                <w:b/>
                <w:bCs/>
                <w:sz w:val="22"/>
                <w:szCs w:val="22"/>
                <w:lang w:val="en-US"/>
              </w:rPr>
            </w:pPr>
            <w:r w:rsidRPr="00691304">
              <w:rPr>
                <w:b/>
                <w:bCs/>
                <w:sz w:val="22"/>
                <w:szCs w:val="22"/>
                <w:lang w:val="en-US"/>
              </w:rPr>
              <w:t> </w:t>
            </w:r>
          </w:p>
        </w:tc>
      </w:tr>
    </w:tbl>
    <w:p w:rsidR="00691304" w:rsidRPr="00691304" w:rsidRDefault="00691304" w:rsidP="00691304">
      <w:pPr>
        <w:ind w:left="576"/>
        <w:rPr>
          <w:sz w:val="22"/>
          <w:szCs w:val="22"/>
        </w:rPr>
      </w:pPr>
    </w:p>
    <w:p w:rsidR="00F17794" w:rsidRDefault="00F17794" w:rsidP="00C72FD4">
      <w:pPr>
        <w:pStyle w:val="Heading2"/>
      </w:pPr>
      <w:bookmarkStart w:id="70" w:name="_Toc417304573"/>
      <w:bookmarkStart w:id="71" w:name="_Toc417845190"/>
      <w:r>
        <w:t>Deliverables</w:t>
      </w:r>
      <w:bookmarkEnd w:id="70"/>
      <w:bookmarkEnd w:id="71"/>
    </w:p>
    <w:p w:rsidR="00F17794" w:rsidRDefault="00F17794" w:rsidP="009836C9">
      <w:pPr>
        <w:spacing w:after="0" w:line="240" w:lineRule="auto"/>
        <w:jc w:val="left"/>
      </w:pPr>
    </w:p>
    <w:tbl>
      <w:tblPr>
        <w:tblW w:w="7820" w:type="dxa"/>
        <w:tblInd w:w="720" w:type="dxa"/>
        <w:tblCellMar>
          <w:left w:w="0" w:type="dxa"/>
          <w:right w:w="0" w:type="dxa"/>
        </w:tblCellMar>
        <w:tblLook w:val="0420" w:firstRow="1" w:lastRow="0" w:firstColumn="0" w:lastColumn="0" w:noHBand="0" w:noVBand="1"/>
      </w:tblPr>
      <w:tblGrid>
        <w:gridCol w:w="3599"/>
        <w:gridCol w:w="1982"/>
        <w:gridCol w:w="1188"/>
        <w:gridCol w:w="1051"/>
      </w:tblGrid>
      <w:tr w:rsidR="0034664B" w:rsidRPr="00F17794" w:rsidTr="004A4920">
        <w:trPr>
          <w:trHeight w:val="480"/>
        </w:trPr>
        <w:tc>
          <w:tcPr>
            <w:tcW w:w="359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Deliverable</w:t>
            </w:r>
          </w:p>
        </w:tc>
        <w:tc>
          <w:tcPr>
            <w:tcW w:w="198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Phase</w:t>
            </w:r>
          </w:p>
        </w:tc>
        <w:tc>
          <w:tcPr>
            <w:tcW w:w="118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F4395B" w:rsidP="00F17794">
            <w:pPr>
              <w:rPr>
                <w:sz w:val="22"/>
                <w:szCs w:val="22"/>
                <w:lang w:val="en-US"/>
              </w:rPr>
            </w:pPr>
            <w:r w:rsidRPr="00F321BA">
              <w:rPr>
                <w:b/>
                <w:bCs/>
                <w:sz w:val="22"/>
                <w:szCs w:val="22"/>
                <w:lang w:val="en-US"/>
              </w:rPr>
              <w:t>Essilor</w:t>
            </w:r>
          </w:p>
        </w:tc>
        <w:tc>
          <w:tcPr>
            <w:tcW w:w="10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4664B" w:rsidRPr="00F321BA" w:rsidRDefault="0034664B" w:rsidP="00F17794">
            <w:pPr>
              <w:rPr>
                <w:sz w:val="22"/>
                <w:szCs w:val="22"/>
                <w:lang w:val="en-US"/>
              </w:rPr>
            </w:pPr>
            <w:r w:rsidRPr="00F321BA">
              <w:rPr>
                <w:b/>
                <w:bCs/>
                <w:sz w:val="22"/>
                <w:szCs w:val="22"/>
                <w:lang w:val="en-US"/>
              </w:rPr>
              <w:t>i2s</w:t>
            </w:r>
          </w:p>
        </w:tc>
      </w:tr>
      <w:tr w:rsidR="0034664B" w:rsidRPr="00F17794" w:rsidTr="004A4920">
        <w:trPr>
          <w:trHeight w:val="480"/>
        </w:trPr>
        <w:tc>
          <w:tcPr>
            <w:tcW w:w="3599"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Overall Project/Program Plan</w:t>
            </w:r>
          </w:p>
        </w:tc>
        <w:tc>
          <w:tcPr>
            <w:tcW w:w="1982"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X</w:t>
            </w:r>
          </w:p>
        </w:tc>
        <w:tc>
          <w:tcPr>
            <w:tcW w:w="1051"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34664B" w:rsidRPr="00F321BA" w:rsidRDefault="0034664B" w:rsidP="00F17794">
            <w:pPr>
              <w:rPr>
                <w:sz w:val="22"/>
                <w:szCs w:val="22"/>
                <w:lang w:val="en-US"/>
              </w:rPr>
            </w:pPr>
          </w:p>
        </w:tc>
      </w:tr>
      <w:tr w:rsidR="0034664B"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Detail</w:t>
            </w:r>
            <w:r w:rsidR="00A55A27" w:rsidRPr="00F321BA">
              <w:rPr>
                <w:sz w:val="22"/>
                <w:szCs w:val="22"/>
                <w:lang w:val="en-US"/>
              </w:rPr>
              <w:t>ed</w:t>
            </w:r>
            <w:r w:rsidRPr="00F321BA">
              <w:rPr>
                <w:sz w:val="22"/>
                <w:szCs w:val="22"/>
                <w:lang w:val="en-US"/>
              </w:rPr>
              <w:t xml:space="preserve"> Project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r w:rsidRPr="00F321BA">
              <w:rPr>
                <w:sz w:val="22"/>
                <w:szCs w:val="22"/>
                <w:lang w:val="en-US"/>
              </w:rPr>
              <w:t>Plan &amp; Start Up</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34664B" w:rsidP="00F17794">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34664B" w:rsidRPr="00F321BA" w:rsidRDefault="00FF5B6C" w:rsidP="00F17794">
            <w:pPr>
              <w:rPr>
                <w:sz w:val="22"/>
                <w:szCs w:val="22"/>
                <w:lang w:val="en-US"/>
              </w:rPr>
            </w:pPr>
            <w:r w:rsidRPr="00F321BA">
              <w:rPr>
                <w:sz w:val="22"/>
                <w:szCs w:val="22"/>
                <w:lang w:val="en-US"/>
              </w:rPr>
              <w:t>X</w:t>
            </w:r>
          </w:p>
        </w:tc>
      </w:tr>
      <w:tr w:rsidR="00A55A2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Hardware Sizing and Related documents</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A55A27" w:rsidRPr="00F321BA" w:rsidRDefault="00A55A27" w:rsidP="00A55A27">
            <w:pPr>
              <w:rPr>
                <w:sz w:val="22"/>
                <w:szCs w:val="22"/>
                <w:lang w:val="en-US"/>
              </w:rPr>
            </w:pPr>
          </w:p>
        </w:tc>
      </w:tr>
      <w:tr w:rsidR="00882B78" w:rsidRPr="00FF5B6C"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Overall Architecture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r>
      <w:tr w:rsidR="00882B78" w:rsidRPr="00A55A27"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27E33" w:rsidP="00A22A7F">
            <w:pPr>
              <w:rPr>
                <w:sz w:val="22"/>
                <w:szCs w:val="22"/>
                <w:lang w:val="en-US"/>
              </w:rPr>
            </w:pPr>
            <w:r w:rsidRPr="00F321BA">
              <w:rPr>
                <w:sz w:val="22"/>
                <w:szCs w:val="22"/>
                <w:lang w:val="en-US"/>
              </w:rPr>
              <w:t xml:space="preserve">Functional </w:t>
            </w:r>
            <w:r w:rsidR="00A22A7F" w:rsidRPr="00F321BA">
              <w:rPr>
                <w:sz w:val="22"/>
                <w:szCs w:val="22"/>
                <w:lang w:val="en-US"/>
              </w:rPr>
              <w:t>&amp;</w:t>
            </w:r>
            <w:r w:rsidRPr="00F321BA">
              <w:rPr>
                <w:sz w:val="22"/>
                <w:szCs w:val="22"/>
                <w:lang w:val="en-US"/>
              </w:rPr>
              <w:t xml:space="preserve"> </w:t>
            </w:r>
            <w:r w:rsidR="00882B78" w:rsidRPr="00F321BA">
              <w:rPr>
                <w:sz w:val="22"/>
                <w:szCs w:val="22"/>
                <w:lang w:val="en-US"/>
              </w:rPr>
              <w:t>Technical Requirements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Integration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tcPr>
          <w:p w:rsidR="00882B78" w:rsidRPr="00F321BA" w:rsidRDefault="00882B78" w:rsidP="00882B78">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Low Level Design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Analysis &amp; Design</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4A4920">
            <w:pPr>
              <w:rPr>
                <w:sz w:val="22"/>
                <w:szCs w:val="22"/>
                <w:lang w:val="en-US"/>
              </w:rPr>
            </w:pPr>
            <w:r w:rsidRPr="00F321BA">
              <w:rPr>
                <w:sz w:val="22"/>
                <w:szCs w:val="22"/>
                <w:lang w:val="en-US"/>
              </w:rPr>
              <w:t xml:space="preserve">Software Code for </w:t>
            </w:r>
            <w:r w:rsidR="009D3603">
              <w:rPr>
                <w:sz w:val="22"/>
                <w:szCs w:val="22"/>
                <w:lang w:val="en-US"/>
              </w:rPr>
              <w:t xml:space="preserve">the </w:t>
            </w:r>
            <w:r w:rsidR="004F3B7A">
              <w:rPr>
                <w:sz w:val="22"/>
                <w:szCs w:val="22"/>
                <w:lang w:val="en-US"/>
              </w:rPr>
              <w:t>35</w:t>
            </w:r>
            <w:r w:rsidRPr="00F321BA">
              <w:rPr>
                <w:sz w:val="22"/>
                <w:szCs w:val="22"/>
                <w:lang w:val="en-US"/>
              </w:rPr>
              <w:t xml:space="preserve"> Integration Services &amp;</w:t>
            </w:r>
            <w:r w:rsidR="009D3603">
              <w:rPr>
                <w:sz w:val="22"/>
                <w:szCs w:val="22"/>
                <w:lang w:val="en-US"/>
              </w:rPr>
              <w:t xml:space="preserve"> the</w:t>
            </w:r>
            <w:r w:rsidRPr="00F321BA">
              <w:rPr>
                <w:sz w:val="22"/>
                <w:szCs w:val="22"/>
                <w:lang w:val="en-US"/>
              </w:rPr>
              <w:t xml:space="preserve"> </w:t>
            </w:r>
            <w:r w:rsidR="004A4920">
              <w:rPr>
                <w:sz w:val="22"/>
                <w:szCs w:val="22"/>
                <w:lang w:val="en-US"/>
              </w:rPr>
              <w:t>3</w:t>
            </w:r>
            <w:r w:rsidRPr="00F321BA">
              <w:rPr>
                <w:sz w:val="22"/>
                <w:szCs w:val="22"/>
                <w:lang w:val="en-US"/>
              </w:rPr>
              <w:t xml:space="preserve"> Integration Workflows</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5D46A7">
            <w:pPr>
              <w:rPr>
                <w:sz w:val="22"/>
                <w:szCs w:val="22"/>
                <w:lang w:val="en-US"/>
              </w:rPr>
            </w:pPr>
            <w:r w:rsidRPr="00F321BA">
              <w:rPr>
                <w:sz w:val="22"/>
                <w:szCs w:val="22"/>
                <w:lang w:val="en-US"/>
              </w:rPr>
              <w:lastRenderedPageBreak/>
              <w:t>Test Plan &amp; Test Cases – Unit Testing, SIT (Limited to the Services and Workflows on the Integration Platform)</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5D46A7"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Cutover Plan, Rollback Plan</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9E0B2B" w:rsidP="005D46A7">
            <w:pPr>
              <w:rPr>
                <w:sz w:val="22"/>
                <w:szCs w:val="22"/>
                <w:lang w:val="en-US"/>
              </w:rPr>
            </w:pPr>
            <w:r>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5D46A7" w:rsidRPr="00F321BA" w:rsidRDefault="005D46A7" w:rsidP="005D46A7">
            <w:pPr>
              <w:rPr>
                <w:sz w:val="22"/>
                <w:szCs w:val="22"/>
                <w:lang w:val="en-US"/>
              </w:rPr>
            </w:pPr>
            <w:r w:rsidRPr="00F321BA">
              <w:rPr>
                <w:sz w:val="22"/>
                <w:szCs w:val="22"/>
                <w:lang w:val="en-US"/>
              </w:rPr>
              <w:t>X</w:t>
            </w: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User’s Handbook/Guidelines</w:t>
            </w:r>
            <w:r w:rsidR="00755D1F" w:rsidRPr="00F321BA">
              <w:rPr>
                <w:sz w:val="22"/>
                <w:szCs w:val="22"/>
                <w:lang w:val="en-US"/>
              </w:rPr>
              <w:t xml:space="preserve"> &amp; Hand-over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Operate</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X</w:t>
            </w: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jc w:val="left"/>
              <w:rPr>
                <w:sz w:val="22"/>
                <w:szCs w:val="22"/>
                <w:lang w:val="en-US"/>
              </w:rPr>
            </w:pPr>
            <w:r w:rsidRPr="00F321BA">
              <w:rPr>
                <w:sz w:val="22"/>
                <w:szCs w:val="22"/>
                <w:lang w:val="en-US"/>
              </w:rPr>
              <w:t>Weekly Status Meetings  &amp; Project Governance</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All</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037714" w:rsidRPr="00F321BA" w:rsidRDefault="00037714" w:rsidP="00037714">
            <w:pPr>
              <w:rPr>
                <w:sz w:val="22"/>
                <w:szCs w:val="22"/>
                <w:lang w:val="en-US"/>
              </w:rPr>
            </w:pPr>
          </w:p>
        </w:tc>
      </w:tr>
      <w:tr w:rsidR="00037714"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Platform Installation &amp; Documentation</w:t>
            </w:r>
          </w:p>
        </w:tc>
        <w:tc>
          <w:tcPr>
            <w:tcW w:w="1982"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72" w:type="dxa"/>
              <w:left w:w="144" w:type="dxa"/>
              <w:bottom w:w="72" w:type="dxa"/>
              <w:right w:w="144" w:type="dxa"/>
            </w:tcMar>
            <w:hideMark/>
          </w:tcPr>
          <w:p w:rsidR="00037714" w:rsidRPr="00F321BA" w:rsidRDefault="00037714" w:rsidP="00037714">
            <w:pPr>
              <w:rPr>
                <w:sz w:val="22"/>
                <w:szCs w:val="22"/>
                <w:lang w:val="en-US"/>
              </w:rPr>
            </w:pPr>
          </w:p>
        </w:tc>
      </w:tr>
      <w:tr w:rsidR="00882B78" w:rsidRPr="00F17794" w:rsidTr="004A4920">
        <w:trPr>
          <w:trHeight w:val="480"/>
        </w:trPr>
        <w:tc>
          <w:tcPr>
            <w:tcW w:w="3599"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037714" w:rsidP="00037714">
            <w:pPr>
              <w:rPr>
                <w:sz w:val="22"/>
                <w:szCs w:val="22"/>
                <w:lang w:val="en-US"/>
              </w:rPr>
            </w:pPr>
            <w:r w:rsidRPr="00F321BA">
              <w:rPr>
                <w:sz w:val="22"/>
                <w:szCs w:val="22"/>
                <w:lang w:val="en-US"/>
              </w:rPr>
              <w:t>Pre &amp; Post Go-Live Verification Document</w:t>
            </w:r>
          </w:p>
        </w:tc>
        <w:tc>
          <w:tcPr>
            <w:tcW w:w="198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r w:rsidRPr="00F321BA">
              <w:rPr>
                <w:sz w:val="22"/>
                <w:szCs w:val="22"/>
                <w:lang w:val="en-US"/>
              </w:rPr>
              <w:t>Configure &amp; Deploy</w:t>
            </w:r>
          </w:p>
        </w:tc>
        <w:tc>
          <w:tcPr>
            <w:tcW w:w="118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5D46A7" w:rsidP="00882B78">
            <w:pPr>
              <w:rPr>
                <w:sz w:val="22"/>
                <w:szCs w:val="22"/>
                <w:lang w:val="en-US"/>
              </w:rPr>
            </w:pPr>
            <w:r w:rsidRPr="00F321BA">
              <w:rPr>
                <w:sz w:val="22"/>
                <w:szCs w:val="22"/>
                <w:lang w:val="en-US"/>
              </w:rPr>
              <w:t>X</w:t>
            </w:r>
          </w:p>
        </w:tc>
        <w:tc>
          <w:tcPr>
            <w:tcW w:w="1051"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hideMark/>
          </w:tcPr>
          <w:p w:rsidR="00882B78" w:rsidRPr="00F321BA" w:rsidRDefault="00882B78" w:rsidP="00882B78">
            <w:pPr>
              <w:rPr>
                <w:sz w:val="22"/>
                <w:szCs w:val="22"/>
                <w:lang w:val="en-US"/>
              </w:rPr>
            </w:pPr>
          </w:p>
        </w:tc>
      </w:tr>
    </w:tbl>
    <w:p w:rsidR="00BB5B54" w:rsidRDefault="00BB5B54" w:rsidP="00BB5B54">
      <w:pPr>
        <w:spacing w:after="0" w:line="240" w:lineRule="auto"/>
        <w:jc w:val="left"/>
      </w:pPr>
    </w:p>
    <w:p w:rsidR="00BB5B54" w:rsidRDefault="00BB5B54" w:rsidP="00C72FD4">
      <w:pPr>
        <w:pStyle w:val="Heading2"/>
      </w:pPr>
      <w:bookmarkStart w:id="72" w:name="_Toc417304574"/>
      <w:bookmarkStart w:id="73" w:name="_Toc417845191"/>
      <w:r>
        <w:t>Project Roles</w:t>
      </w:r>
      <w:bookmarkEnd w:id="72"/>
      <w:bookmarkEnd w:id="73"/>
    </w:p>
    <w:tbl>
      <w:tblPr>
        <w:tblW w:w="3893" w:type="pct"/>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4143"/>
      </w:tblGrid>
      <w:tr w:rsidR="00B72024" w:rsidRPr="00FF66D0" w:rsidTr="00306D9D">
        <w:trPr>
          <w:trHeight w:val="573"/>
        </w:trPr>
        <w:tc>
          <w:tcPr>
            <w:tcW w:w="2124" w:type="pct"/>
            <w:shd w:val="clear" w:color="auto" w:fill="C0504D" w:themeFill="accent2"/>
            <w:noWrap/>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Role</w:t>
            </w:r>
          </w:p>
        </w:tc>
        <w:tc>
          <w:tcPr>
            <w:tcW w:w="2876" w:type="pct"/>
            <w:shd w:val="clear" w:color="auto" w:fill="C0504D" w:themeFill="accent2"/>
            <w:vAlign w:val="center"/>
          </w:tcPr>
          <w:p w:rsidR="00B72024" w:rsidRPr="006D3F87" w:rsidRDefault="00B72024" w:rsidP="00FF66D0">
            <w:pPr>
              <w:spacing w:after="0" w:line="240" w:lineRule="auto"/>
              <w:jc w:val="left"/>
              <w:rPr>
                <w:b/>
                <w:color w:val="FFFFFF" w:themeColor="background1"/>
                <w:sz w:val="22"/>
                <w:szCs w:val="22"/>
                <w:lang w:val="en-US"/>
              </w:rPr>
            </w:pPr>
            <w:r w:rsidRPr="006D3F87">
              <w:rPr>
                <w:b/>
                <w:color w:val="FFFFFF" w:themeColor="background1"/>
                <w:sz w:val="22"/>
                <w:szCs w:val="22"/>
                <w:lang w:val="en-US"/>
              </w:rPr>
              <w:t>Description</w:t>
            </w:r>
          </w:p>
        </w:tc>
      </w:tr>
      <w:tr w:rsidR="00B72024" w:rsidRPr="00FF66D0" w:rsidTr="00306D9D">
        <w:trPr>
          <w:trHeight w:val="791"/>
        </w:trPr>
        <w:tc>
          <w:tcPr>
            <w:tcW w:w="2124" w:type="pct"/>
            <w:shd w:val="clear" w:color="auto" w:fill="auto"/>
            <w:noWrap/>
            <w:vAlign w:val="bottom"/>
          </w:tcPr>
          <w:p w:rsidR="00B72024" w:rsidRPr="00816281" w:rsidRDefault="00B72024" w:rsidP="00184DDD">
            <w:pPr>
              <w:spacing w:after="0" w:line="240" w:lineRule="auto"/>
              <w:jc w:val="left"/>
              <w:rPr>
                <w:color w:val="000000"/>
                <w:sz w:val="22"/>
                <w:szCs w:val="22"/>
                <w:lang w:val="en-US"/>
              </w:rPr>
            </w:pPr>
            <w:r>
              <w:rPr>
                <w:color w:val="000000"/>
                <w:sz w:val="22"/>
                <w:szCs w:val="22"/>
                <w:lang w:val="en-US"/>
              </w:rPr>
              <w:t>Project Manager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sidRPr="00816281">
              <w:rPr>
                <w:color w:val="000000"/>
                <w:sz w:val="22"/>
                <w:szCs w:val="22"/>
                <w:lang w:val="en-US"/>
              </w:rPr>
              <w:t>PM to manage i2s deliverables and customer interactions</w:t>
            </w:r>
            <w:r>
              <w:rPr>
                <w:color w:val="000000"/>
                <w:sz w:val="22"/>
                <w:szCs w:val="22"/>
                <w:lang w:val="en-US"/>
              </w:rPr>
              <w:t>.</w:t>
            </w:r>
          </w:p>
        </w:tc>
      </w:tr>
      <w:tr w:rsidR="00B72024" w:rsidRPr="00FF66D0" w:rsidTr="00306D9D">
        <w:trPr>
          <w:trHeight w:val="806"/>
        </w:trPr>
        <w:tc>
          <w:tcPr>
            <w:tcW w:w="2124" w:type="pct"/>
            <w:shd w:val="clear" w:color="auto" w:fill="auto"/>
            <w:noWrap/>
            <w:vAlign w:val="bottom"/>
            <w:hideMark/>
          </w:tcPr>
          <w:p w:rsidR="00B72024" w:rsidRPr="00816281" w:rsidRDefault="00B72024" w:rsidP="00A97919">
            <w:pPr>
              <w:spacing w:after="0" w:line="240" w:lineRule="auto"/>
              <w:jc w:val="left"/>
              <w:rPr>
                <w:color w:val="000000"/>
                <w:sz w:val="22"/>
                <w:szCs w:val="22"/>
                <w:lang w:val="en-US"/>
              </w:rPr>
            </w:pPr>
            <w:r>
              <w:rPr>
                <w:color w:val="000000"/>
                <w:sz w:val="22"/>
                <w:szCs w:val="22"/>
                <w:lang w:val="en-US"/>
              </w:rPr>
              <w:t>Business Analyst</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184DDD">
            <w:pPr>
              <w:spacing w:after="0" w:line="240" w:lineRule="auto"/>
              <w:jc w:val="left"/>
              <w:rPr>
                <w:color w:val="000000"/>
                <w:sz w:val="22"/>
                <w:szCs w:val="22"/>
                <w:lang w:val="en-US"/>
              </w:rPr>
            </w:pPr>
            <w:r>
              <w:rPr>
                <w:color w:val="000000"/>
                <w:sz w:val="22"/>
                <w:szCs w:val="22"/>
                <w:lang w:val="en-US"/>
              </w:rPr>
              <w:t>Analyst to help capture the initial requirements and translate those for the technical team.</w:t>
            </w:r>
          </w:p>
        </w:tc>
      </w:tr>
      <w:tr w:rsidR="00B72024" w:rsidRPr="00FF66D0" w:rsidTr="00306D9D">
        <w:trPr>
          <w:trHeight w:val="298"/>
        </w:trPr>
        <w:tc>
          <w:tcPr>
            <w:tcW w:w="2124" w:type="pct"/>
            <w:shd w:val="clear" w:color="auto" w:fill="auto"/>
            <w:noWrap/>
            <w:vAlign w:val="bottom"/>
            <w:hideMark/>
          </w:tcPr>
          <w:p w:rsidR="00B72024" w:rsidRPr="00816281" w:rsidRDefault="00691304" w:rsidP="00184DDD">
            <w:pPr>
              <w:spacing w:after="0" w:line="240" w:lineRule="auto"/>
              <w:jc w:val="left"/>
              <w:rPr>
                <w:color w:val="000000"/>
                <w:sz w:val="22"/>
                <w:szCs w:val="22"/>
                <w:lang w:val="en-US"/>
              </w:rPr>
            </w:pPr>
            <w:r>
              <w:rPr>
                <w:color w:val="000000"/>
                <w:sz w:val="22"/>
                <w:szCs w:val="22"/>
                <w:lang w:val="en-US"/>
              </w:rPr>
              <w:t>Project</w:t>
            </w:r>
            <w:r w:rsidR="00B72024">
              <w:rPr>
                <w:color w:val="000000"/>
                <w:sz w:val="22"/>
                <w:szCs w:val="22"/>
                <w:lang w:val="en-US"/>
              </w:rPr>
              <w:t xml:space="preserve"> Lead</w:t>
            </w:r>
          </w:p>
        </w:tc>
        <w:tc>
          <w:tcPr>
            <w:tcW w:w="2876" w:type="pct"/>
          </w:tcPr>
          <w:p w:rsidR="00B72024" w:rsidRDefault="00B72024" w:rsidP="00E90804">
            <w:pPr>
              <w:spacing w:after="0" w:line="240" w:lineRule="auto"/>
              <w:jc w:val="left"/>
              <w:rPr>
                <w:color w:val="000000"/>
                <w:sz w:val="22"/>
                <w:szCs w:val="22"/>
                <w:lang w:val="en-US"/>
              </w:rPr>
            </w:pPr>
          </w:p>
          <w:p w:rsidR="00B72024" w:rsidRPr="00816281" w:rsidRDefault="00B72024" w:rsidP="00E456F6">
            <w:pPr>
              <w:spacing w:after="0" w:line="240" w:lineRule="auto"/>
              <w:jc w:val="left"/>
              <w:rPr>
                <w:color w:val="000000"/>
                <w:sz w:val="22"/>
                <w:szCs w:val="22"/>
                <w:lang w:val="en-US"/>
              </w:rPr>
            </w:pPr>
            <w:r w:rsidRPr="00816281">
              <w:rPr>
                <w:color w:val="000000"/>
                <w:sz w:val="22"/>
                <w:szCs w:val="22"/>
                <w:lang w:val="en-US"/>
              </w:rPr>
              <w:t xml:space="preserve">Single point of contact for </w:t>
            </w:r>
            <w:r>
              <w:rPr>
                <w:color w:val="000000"/>
                <w:sz w:val="22"/>
                <w:szCs w:val="22"/>
                <w:lang w:val="en-US"/>
              </w:rPr>
              <w:t>the</w:t>
            </w:r>
            <w:r w:rsidRPr="00816281">
              <w:rPr>
                <w:color w:val="000000"/>
                <w:sz w:val="22"/>
                <w:szCs w:val="22"/>
                <w:lang w:val="en-US"/>
              </w:rPr>
              <w:t xml:space="preserve"> </w:t>
            </w:r>
            <w:r>
              <w:rPr>
                <w:color w:val="000000"/>
                <w:sz w:val="22"/>
                <w:szCs w:val="22"/>
                <w:lang w:val="en-US"/>
              </w:rPr>
              <w:t>development</w:t>
            </w:r>
            <w:r w:rsidRPr="00816281">
              <w:rPr>
                <w:color w:val="000000"/>
                <w:sz w:val="22"/>
                <w:szCs w:val="22"/>
                <w:lang w:val="en-US"/>
              </w:rPr>
              <w:t xml:space="preserve"> team</w:t>
            </w:r>
            <w:r>
              <w:rPr>
                <w:color w:val="000000"/>
                <w:sz w:val="22"/>
                <w:szCs w:val="22"/>
                <w:lang w:val="en-US"/>
              </w:rPr>
              <w:t>.</w:t>
            </w:r>
          </w:p>
        </w:tc>
      </w:tr>
      <w:tr w:rsidR="00B72024" w:rsidRPr="00FF66D0" w:rsidTr="00306D9D">
        <w:trPr>
          <w:trHeight w:val="298"/>
        </w:trPr>
        <w:tc>
          <w:tcPr>
            <w:tcW w:w="2124" w:type="pct"/>
            <w:shd w:val="clear" w:color="auto" w:fill="auto"/>
            <w:noWrap/>
            <w:vAlign w:val="bottom"/>
            <w:hideMark/>
          </w:tcPr>
          <w:p w:rsidR="00B72024" w:rsidRPr="00816281" w:rsidRDefault="00B72024" w:rsidP="002970C9">
            <w:pPr>
              <w:spacing w:after="0" w:line="240" w:lineRule="auto"/>
              <w:jc w:val="left"/>
              <w:rPr>
                <w:color w:val="000000"/>
                <w:sz w:val="22"/>
                <w:szCs w:val="22"/>
                <w:lang w:val="en-US"/>
              </w:rPr>
            </w:pPr>
            <w:r>
              <w:rPr>
                <w:color w:val="000000"/>
                <w:sz w:val="22"/>
                <w:szCs w:val="22"/>
                <w:lang w:val="en-US"/>
              </w:rPr>
              <w:t>IIB</w:t>
            </w:r>
            <w:r w:rsidRPr="00816281">
              <w:rPr>
                <w:color w:val="000000"/>
                <w:sz w:val="22"/>
                <w:szCs w:val="22"/>
                <w:lang w:val="en-US"/>
              </w:rPr>
              <w:t xml:space="preserve"> Consultant</w:t>
            </w:r>
            <w:r>
              <w:rPr>
                <w:color w:val="000000"/>
                <w:sz w:val="22"/>
                <w:szCs w:val="22"/>
                <w:lang w:val="en-US"/>
              </w:rPr>
              <w:t>s</w:t>
            </w:r>
          </w:p>
        </w:tc>
        <w:tc>
          <w:tcPr>
            <w:tcW w:w="2876" w:type="pct"/>
          </w:tcPr>
          <w:p w:rsidR="00B72024" w:rsidRDefault="00B72024" w:rsidP="00184DDD">
            <w:pPr>
              <w:spacing w:after="0" w:line="240" w:lineRule="auto"/>
              <w:jc w:val="left"/>
              <w:rPr>
                <w:color w:val="000000"/>
                <w:sz w:val="22"/>
                <w:szCs w:val="22"/>
                <w:lang w:val="en-US"/>
              </w:rPr>
            </w:pPr>
          </w:p>
          <w:p w:rsidR="00B72024" w:rsidRPr="00816281" w:rsidRDefault="00B72024" w:rsidP="00F21D59">
            <w:pPr>
              <w:spacing w:after="0" w:line="240" w:lineRule="auto"/>
              <w:jc w:val="left"/>
              <w:rPr>
                <w:color w:val="000000"/>
                <w:sz w:val="22"/>
                <w:szCs w:val="22"/>
                <w:lang w:val="en-US"/>
              </w:rPr>
            </w:pPr>
            <w:r>
              <w:rPr>
                <w:color w:val="000000"/>
                <w:sz w:val="22"/>
                <w:szCs w:val="22"/>
                <w:lang w:val="en-US"/>
              </w:rPr>
              <w:t>Consultants will be responsible for the low-level design and development of services/workflows in IIB. Consultants will also support the SIT and UAT done by the Essilor team.</w:t>
            </w:r>
          </w:p>
        </w:tc>
      </w:tr>
      <w:tr w:rsidR="00B72024" w:rsidRPr="00FF66D0" w:rsidTr="00306D9D">
        <w:trPr>
          <w:trHeight w:val="586"/>
        </w:trPr>
        <w:tc>
          <w:tcPr>
            <w:tcW w:w="2124" w:type="pct"/>
            <w:shd w:val="clear" w:color="auto" w:fill="auto"/>
            <w:noWrap/>
            <w:vAlign w:val="bottom"/>
          </w:tcPr>
          <w:p w:rsidR="00B72024" w:rsidRPr="00816281" w:rsidRDefault="00691304" w:rsidP="002970C9">
            <w:pPr>
              <w:spacing w:after="0" w:line="240" w:lineRule="auto"/>
              <w:jc w:val="left"/>
              <w:rPr>
                <w:color w:val="000000"/>
                <w:sz w:val="22"/>
                <w:szCs w:val="22"/>
                <w:lang w:val="en-US"/>
              </w:rPr>
            </w:pPr>
            <w:r>
              <w:rPr>
                <w:color w:val="000000"/>
                <w:sz w:val="22"/>
                <w:szCs w:val="22"/>
                <w:lang w:val="en-US"/>
              </w:rPr>
              <w:t>Tester</w:t>
            </w:r>
          </w:p>
        </w:tc>
        <w:tc>
          <w:tcPr>
            <w:tcW w:w="2876" w:type="pct"/>
            <w:vAlign w:val="bottom"/>
          </w:tcPr>
          <w:p w:rsidR="00B72024" w:rsidRDefault="00B72024" w:rsidP="00184DDD">
            <w:pPr>
              <w:spacing w:after="0" w:line="240" w:lineRule="auto"/>
              <w:jc w:val="left"/>
              <w:rPr>
                <w:color w:val="000000"/>
                <w:sz w:val="22"/>
                <w:szCs w:val="22"/>
                <w:lang w:val="en-US"/>
              </w:rPr>
            </w:pPr>
          </w:p>
          <w:p w:rsidR="00B72024" w:rsidRPr="00816281" w:rsidRDefault="00B72024" w:rsidP="00B72024">
            <w:pPr>
              <w:spacing w:after="0" w:line="240" w:lineRule="auto"/>
              <w:jc w:val="left"/>
              <w:rPr>
                <w:color w:val="000000"/>
                <w:sz w:val="22"/>
                <w:szCs w:val="22"/>
                <w:lang w:val="en-US"/>
              </w:rPr>
            </w:pPr>
            <w:r w:rsidRPr="00816281">
              <w:rPr>
                <w:color w:val="000000"/>
                <w:sz w:val="22"/>
                <w:szCs w:val="22"/>
                <w:lang w:val="en-US"/>
              </w:rPr>
              <w:t>Technical testers</w:t>
            </w:r>
            <w:r>
              <w:rPr>
                <w:color w:val="000000"/>
                <w:sz w:val="22"/>
                <w:szCs w:val="22"/>
                <w:lang w:val="en-US"/>
              </w:rPr>
              <w:t xml:space="preserve"> will be responsible for</w:t>
            </w:r>
            <w:r w:rsidRPr="00816281">
              <w:rPr>
                <w:color w:val="000000"/>
                <w:sz w:val="22"/>
                <w:szCs w:val="22"/>
                <w:lang w:val="en-US"/>
              </w:rPr>
              <w:t xml:space="preserve"> verify</w:t>
            </w:r>
            <w:r>
              <w:rPr>
                <w:color w:val="000000"/>
                <w:sz w:val="22"/>
                <w:szCs w:val="22"/>
                <w:lang w:val="en-US"/>
              </w:rPr>
              <w:t>ing</w:t>
            </w:r>
            <w:r w:rsidRPr="00816281">
              <w:rPr>
                <w:color w:val="000000"/>
                <w:sz w:val="22"/>
                <w:szCs w:val="22"/>
                <w:lang w:val="en-US"/>
              </w:rPr>
              <w:t xml:space="preserve"> the </w:t>
            </w:r>
            <w:r>
              <w:rPr>
                <w:color w:val="000000"/>
                <w:sz w:val="22"/>
                <w:szCs w:val="22"/>
                <w:lang w:val="en-US"/>
              </w:rPr>
              <w:t>developed services and workflows during internal SIT</w:t>
            </w:r>
            <w:r w:rsidRPr="00816281">
              <w:rPr>
                <w:color w:val="000000"/>
                <w:sz w:val="22"/>
                <w:szCs w:val="22"/>
                <w:lang w:val="en-US"/>
              </w:rPr>
              <w:t>.</w:t>
            </w:r>
          </w:p>
        </w:tc>
      </w:tr>
    </w:tbl>
    <w:p w:rsidR="00FC160D" w:rsidRDefault="00FC160D" w:rsidP="009836C9"/>
    <w:p w:rsidR="00A875D9" w:rsidRDefault="00A875D9" w:rsidP="009836C9"/>
    <w:p w:rsidR="00590DEA" w:rsidRDefault="00DC7C9D" w:rsidP="00FF2B63">
      <w:pPr>
        <w:pStyle w:val="Heading1"/>
        <w:numPr>
          <w:ilvl w:val="0"/>
          <w:numId w:val="12"/>
        </w:numPr>
      </w:pPr>
      <w:bookmarkStart w:id="74" w:name="_Toc365961093"/>
      <w:bookmarkStart w:id="75" w:name="_Toc417304575"/>
      <w:bookmarkStart w:id="76" w:name="_Toc417845192"/>
      <w:bookmarkEnd w:id="74"/>
      <w:r>
        <w:lastRenderedPageBreak/>
        <w:t>Commercials</w:t>
      </w:r>
      <w:bookmarkEnd w:id="75"/>
      <w:bookmarkEnd w:id="76"/>
    </w:p>
    <w:p w:rsidR="0056256E" w:rsidRPr="00F321BA" w:rsidRDefault="005E4B12" w:rsidP="009836C9">
      <w:pPr>
        <w:pStyle w:val="BodyText"/>
        <w:spacing w:line="320" w:lineRule="atLeast"/>
        <w:ind w:left="576"/>
        <w:jc w:val="left"/>
        <w:rPr>
          <w:sz w:val="22"/>
          <w:szCs w:val="22"/>
        </w:rPr>
      </w:pPr>
      <w:r w:rsidRPr="00F321BA">
        <w:rPr>
          <w:sz w:val="22"/>
          <w:szCs w:val="22"/>
        </w:rPr>
        <w:t xml:space="preserve">The costs and the payment milestones are given in the table below. These costs are based on the scope of work and deliverables as described </w:t>
      </w:r>
      <w:r w:rsidR="00D9666B" w:rsidRPr="00F321BA">
        <w:rPr>
          <w:sz w:val="22"/>
          <w:szCs w:val="22"/>
        </w:rPr>
        <w:t>in this proposal</w:t>
      </w:r>
      <w:r w:rsidR="001846C9" w:rsidRPr="00F321BA">
        <w:rPr>
          <w:sz w:val="22"/>
          <w:szCs w:val="22"/>
        </w:rPr>
        <w:t xml:space="preserve">. </w:t>
      </w:r>
    </w:p>
    <w:p w:rsidR="005E4B12" w:rsidRDefault="00D76922" w:rsidP="009836C9">
      <w:pPr>
        <w:pStyle w:val="Heading2"/>
        <w:spacing w:line="320" w:lineRule="atLeast"/>
        <w:jc w:val="left"/>
      </w:pPr>
      <w:bookmarkStart w:id="77" w:name="_Toc417304576"/>
      <w:bookmarkStart w:id="78" w:name="_Toc417845193"/>
      <w:r>
        <w:t>Delivery</w:t>
      </w:r>
      <w:bookmarkEnd w:id="77"/>
      <w:bookmarkEnd w:id="78"/>
      <w:r>
        <w:t xml:space="preserve"> </w:t>
      </w:r>
    </w:p>
    <w:p w:rsidR="002B19D3" w:rsidRPr="002B19D3" w:rsidRDefault="009D32C8" w:rsidP="00324471">
      <w:pPr>
        <w:spacing w:after="240"/>
        <w:ind w:left="360" w:firstLine="216"/>
      </w:pPr>
      <w:r w:rsidRPr="009D32C8">
        <w:rPr>
          <w:sz w:val="22"/>
          <w:szCs w:val="22"/>
        </w:rPr>
        <w:t>The below mentioned costs are not inclusive of GST.</w:t>
      </w:r>
    </w:p>
    <w:tbl>
      <w:tblPr>
        <w:tblpPr w:leftFromText="180" w:rightFromText="180" w:vertAnchor="text" w:horzAnchor="margin" w:tblpXSpec="center" w:tblpY="210"/>
        <w:tblW w:w="4197" w:type="pct"/>
        <w:tblBorders>
          <w:top w:val="single" w:sz="6" w:space="0" w:color="A50005"/>
          <w:left w:val="single" w:sz="6" w:space="0" w:color="A50005"/>
          <w:bottom w:val="single" w:sz="6" w:space="0" w:color="A50005"/>
          <w:right w:val="single" w:sz="6" w:space="0" w:color="A50005"/>
          <w:insideH w:val="single" w:sz="6" w:space="0" w:color="A50005"/>
          <w:insideV w:val="single" w:sz="6" w:space="0" w:color="A50005"/>
        </w:tblBorders>
        <w:tblLayout w:type="fixed"/>
        <w:tblCellMar>
          <w:left w:w="115" w:type="dxa"/>
          <w:right w:w="115" w:type="dxa"/>
        </w:tblCellMar>
        <w:tblLook w:val="0000" w:firstRow="0" w:lastRow="0" w:firstColumn="0" w:lastColumn="0" w:noHBand="0" w:noVBand="0"/>
      </w:tblPr>
      <w:tblGrid>
        <w:gridCol w:w="5038"/>
        <w:gridCol w:w="887"/>
        <w:gridCol w:w="1834"/>
      </w:tblGrid>
      <w:tr w:rsidR="009D32C8" w:rsidTr="00E57CBE">
        <w:trPr>
          <w:trHeight w:val="498"/>
        </w:trPr>
        <w:tc>
          <w:tcPr>
            <w:tcW w:w="5038" w:type="dxa"/>
            <w:tcBorders>
              <w:top w:val="single" w:sz="6" w:space="0" w:color="B02931"/>
              <w:left w:val="single" w:sz="6" w:space="0" w:color="B02931"/>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olor w:val="FFFFFF"/>
                <w:sz w:val="18"/>
                <w:szCs w:val="18"/>
              </w:rPr>
            </w:pPr>
            <w:r>
              <w:rPr>
                <w:rFonts w:ascii="Verdana" w:hAnsi="Verdana" w:cs="Arial"/>
                <w:b/>
                <w:iCs/>
                <w:color w:val="FFFFFF"/>
                <w:sz w:val="18"/>
                <w:szCs w:val="18"/>
              </w:rPr>
              <w:t>Milestone</w:t>
            </w:r>
          </w:p>
        </w:tc>
        <w:tc>
          <w:tcPr>
            <w:tcW w:w="887"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9D32C8">
            <w:pPr>
              <w:spacing w:line="360" w:lineRule="auto"/>
              <w:jc w:val="center"/>
              <w:rPr>
                <w:rFonts w:ascii="Verdana" w:hAnsi="Verdana" w:cs="Arial"/>
                <w:b/>
                <w:iCs/>
                <w:color w:val="FFFFFF"/>
                <w:sz w:val="18"/>
                <w:szCs w:val="18"/>
              </w:rPr>
            </w:pPr>
            <w:r>
              <w:rPr>
                <w:rFonts w:ascii="Verdana" w:hAnsi="Verdana" w:cs="Arial"/>
                <w:b/>
                <w:iCs/>
                <w:color w:val="FFFFFF"/>
                <w:sz w:val="18"/>
                <w:szCs w:val="18"/>
              </w:rPr>
              <w:t>%</w:t>
            </w:r>
          </w:p>
        </w:tc>
        <w:tc>
          <w:tcPr>
            <w:tcW w:w="1834" w:type="dxa"/>
            <w:tcBorders>
              <w:top w:val="single" w:sz="6" w:space="0" w:color="B02931"/>
              <w:left w:val="single" w:sz="6" w:space="0" w:color="FFFFFF"/>
              <w:bottom w:val="single" w:sz="6" w:space="0" w:color="B02931"/>
              <w:right w:val="single" w:sz="6" w:space="0" w:color="FFFFFF"/>
            </w:tcBorders>
            <w:shd w:val="solid" w:color="000000" w:fill="FFFFFF"/>
            <w:vAlign w:val="center"/>
          </w:tcPr>
          <w:p w:rsidR="009D32C8" w:rsidRDefault="009D32C8" w:rsidP="0041359A">
            <w:pPr>
              <w:spacing w:line="360" w:lineRule="auto"/>
              <w:jc w:val="center"/>
              <w:rPr>
                <w:rFonts w:ascii="Verdana" w:hAnsi="Verdana"/>
                <w:b/>
                <w:color w:val="FFFFFF"/>
                <w:sz w:val="18"/>
                <w:szCs w:val="18"/>
              </w:rPr>
            </w:pPr>
            <w:r>
              <w:rPr>
                <w:rFonts w:ascii="Verdana" w:hAnsi="Verdana" w:cs="Arial"/>
                <w:b/>
                <w:iCs/>
                <w:color w:val="FFFFFF"/>
                <w:sz w:val="18"/>
                <w:szCs w:val="18"/>
              </w:rPr>
              <w:t xml:space="preserve">Amount </w:t>
            </w:r>
            <w:r w:rsidR="0041359A">
              <w:rPr>
                <w:rFonts w:ascii="Verdana" w:hAnsi="Verdana" w:cs="Arial"/>
                <w:b/>
                <w:iCs/>
                <w:color w:val="FFFFFF"/>
                <w:sz w:val="18"/>
                <w:szCs w:val="18"/>
              </w:rPr>
              <w:t>SGD</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Contract Sign off</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E57CBE" w:rsidP="009D32C8">
            <w:pPr>
              <w:jc w:val="center"/>
              <w:rPr>
                <w:rFonts w:asciiTheme="minorHAnsi" w:hAnsiTheme="minorHAnsi"/>
                <w:color w:val="000000"/>
                <w:sz w:val="24"/>
              </w:rPr>
            </w:pPr>
            <w:r>
              <w:rPr>
                <w:rFonts w:asciiTheme="minorHAnsi" w:hAnsiTheme="minorHAnsi"/>
                <w:color w:val="000000"/>
                <w:sz w:val="24"/>
              </w:rPr>
              <w:t>20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125,672</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Design, Development and Internal SIT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jc w:val="center"/>
              <w:rPr>
                <w:rFonts w:asciiTheme="minorHAnsi" w:hAnsiTheme="minorHAnsi"/>
                <w:color w:val="000000"/>
                <w:sz w:val="24"/>
              </w:rPr>
            </w:pPr>
            <w:r>
              <w:rPr>
                <w:rFonts w:asciiTheme="minorHAnsi" w:hAnsiTheme="minorHAnsi"/>
                <w:color w:val="000000"/>
                <w:sz w:val="24"/>
              </w:rPr>
              <w:t>50%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314,179</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SIT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AE3833">
            <w:pPr>
              <w:jc w:val="center"/>
              <w:rPr>
                <w:rFonts w:asciiTheme="minorHAnsi" w:hAnsiTheme="minorHAnsi"/>
                <w:color w:val="000000"/>
                <w:sz w:val="24"/>
              </w:rPr>
            </w:pPr>
            <w:r>
              <w:rPr>
                <w:rFonts w:asciiTheme="minorHAnsi" w:hAnsiTheme="minorHAnsi"/>
                <w:color w:val="000000"/>
                <w:sz w:val="24"/>
              </w:rPr>
              <w:t>10</w:t>
            </w:r>
            <w:r w:rsidR="009D32C8">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9D32C8">
            <w:pPr>
              <w:spacing w:line="320" w:lineRule="atLeast"/>
              <w:rPr>
                <w:rFonts w:asciiTheme="minorHAnsi" w:hAnsiTheme="minorHAnsi"/>
                <w:color w:val="000000"/>
                <w:sz w:val="22"/>
                <w:szCs w:val="22"/>
              </w:rPr>
            </w:pPr>
            <w:r>
              <w:rPr>
                <w:rFonts w:asciiTheme="minorHAnsi" w:hAnsiTheme="minorHAnsi"/>
                <w:color w:val="000000"/>
                <w:sz w:val="22"/>
                <w:szCs w:val="22"/>
              </w:rPr>
              <w:t>UAT Support</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9D32C8" w:rsidP="00E57CBE">
            <w:pPr>
              <w:jc w:val="center"/>
              <w:rPr>
                <w:rFonts w:asciiTheme="minorHAnsi" w:hAnsiTheme="minorHAnsi"/>
                <w:color w:val="000000"/>
                <w:sz w:val="24"/>
              </w:rPr>
            </w:pPr>
            <w:r>
              <w:rPr>
                <w:rFonts w:asciiTheme="minorHAnsi" w:hAnsiTheme="minorHAnsi"/>
                <w:color w:val="000000"/>
                <w:sz w:val="24"/>
              </w:rPr>
              <w:t>1</w:t>
            </w:r>
            <w:r w:rsidR="00E57CBE">
              <w:rPr>
                <w:rFonts w:asciiTheme="minorHAnsi" w:hAnsiTheme="minorHAnsi"/>
                <w:color w:val="000000"/>
                <w:sz w:val="24"/>
              </w:rPr>
              <w:t>0</w:t>
            </w:r>
            <w:r>
              <w:rPr>
                <w:rFonts w:asciiTheme="minorHAnsi" w:hAnsiTheme="minorHAnsi"/>
                <w:color w:val="000000"/>
                <w:sz w:val="24"/>
              </w:rPr>
              <w:t>%</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9D32C8"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spacing w:line="320" w:lineRule="atLeast"/>
              <w:rPr>
                <w:rFonts w:asciiTheme="minorHAnsi" w:hAnsiTheme="minorHAnsi"/>
                <w:color w:val="000000"/>
                <w:sz w:val="22"/>
                <w:szCs w:val="22"/>
              </w:rPr>
            </w:pPr>
            <w:r>
              <w:rPr>
                <w:rFonts w:asciiTheme="minorHAnsi" w:hAnsiTheme="minorHAnsi"/>
                <w:color w:val="000000"/>
                <w:sz w:val="22"/>
                <w:szCs w:val="22"/>
              </w:rPr>
              <w:t>Go Live</w:t>
            </w:r>
          </w:p>
        </w:tc>
        <w:tc>
          <w:tcPr>
            <w:tcW w:w="887"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AE3833" w:rsidP="009D32C8">
            <w:pPr>
              <w:jc w:val="center"/>
              <w:rPr>
                <w:rFonts w:asciiTheme="minorHAnsi" w:hAnsiTheme="minorHAnsi"/>
                <w:color w:val="000000"/>
                <w:sz w:val="24"/>
              </w:rPr>
            </w:pPr>
            <w:r>
              <w:rPr>
                <w:rFonts w:asciiTheme="minorHAnsi" w:hAnsiTheme="minorHAnsi"/>
                <w:color w:val="000000"/>
                <w:sz w:val="24"/>
              </w:rPr>
              <w:t>10%</w:t>
            </w:r>
          </w:p>
        </w:tc>
        <w:tc>
          <w:tcPr>
            <w:tcW w:w="1834" w:type="dxa"/>
            <w:tcBorders>
              <w:top w:val="single" w:sz="6" w:space="0" w:color="B02931"/>
              <w:left w:val="single" w:sz="6" w:space="0" w:color="B02931"/>
              <w:bottom w:val="single" w:sz="6" w:space="0" w:color="B02931"/>
              <w:right w:val="single" w:sz="6" w:space="0" w:color="B02931"/>
            </w:tcBorders>
            <w:vAlign w:val="center"/>
          </w:tcPr>
          <w:p w:rsidR="009D32C8" w:rsidRPr="00732B91" w:rsidRDefault="0041359A" w:rsidP="0041359A">
            <w:pPr>
              <w:jc w:val="right"/>
              <w:rPr>
                <w:rFonts w:asciiTheme="minorHAnsi" w:hAnsiTheme="minorHAnsi"/>
                <w:color w:val="000000"/>
                <w:sz w:val="24"/>
              </w:rPr>
            </w:pPr>
            <w:r>
              <w:rPr>
                <w:rFonts w:asciiTheme="minorHAnsi" w:hAnsiTheme="minorHAnsi"/>
                <w:color w:val="000000"/>
                <w:sz w:val="24"/>
              </w:rPr>
              <w:t>62,836</w:t>
            </w:r>
          </w:p>
        </w:tc>
      </w:tr>
      <w:tr w:rsidR="0041359A" w:rsidTr="00E57CBE">
        <w:trPr>
          <w:trHeight w:val="444"/>
        </w:trPr>
        <w:tc>
          <w:tcPr>
            <w:tcW w:w="5038" w:type="dxa"/>
            <w:tcBorders>
              <w:top w:val="single" w:sz="6" w:space="0" w:color="B02931"/>
              <w:left w:val="single" w:sz="6" w:space="0" w:color="B02931"/>
              <w:bottom w:val="single" w:sz="6" w:space="0" w:color="B02931"/>
              <w:right w:val="single" w:sz="6" w:space="0" w:color="B02931"/>
            </w:tcBorders>
            <w:vAlign w:val="center"/>
          </w:tcPr>
          <w:p w:rsidR="0041359A" w:rsidRDefault="0041359A" w:rsidP="009D32C8">
            <w:pPr>
              <w:spacing w:line="320" w:lineRule="atLeast"/>
              <w:rPr>
                <w:rFonts w:asciiTheme="minorHAnsi" w:hAnsiTheme="minorHAnsi"/>
                <w:color w:val="000000"/>
                <w:sz w:val="22"/>
                <w:szCs w:val="22"/>
              </w:rPr>
            </w:pPr>
            <w:r>
              <w:rPr>
                <w:rFonts w:asciiTheme="minorHAnsi" w:hAnsiTheme="minorHAnsi"/>
                <w:color w:val="000000"/>
                <w:sz w:val="22"/>
                <w:szCs w:val="22"/>
              </w:rPr>
              <w:t>Total</w:t>
            </w:r>
          </w:p>
        </w:tc>
        <w:tc>
          <w:tcPr>
            <w:tcW w:w="887" w:type="dxa"/>
            <w:tcBorders>
              <w:top w:val="single" w:sz="6" w:space="0" w:color="B02931"/>
              <w:left w:val="single" w:sz="6" w:space="0" w:color="B02931"/>
              <w:bottom w:val="single" w:sz="6" w:space="0" w:color="B02931"/>
              <w:right w:val="single" w:sz="6" w:space="0" w:color="B02931"/>
            </w:tcBorders>
            <w:vAlign w:val="center"/>
          </w:tcPr>
          <w:p w:rsidR="0041359A" w:rsidRDefault="0041359A" w:rsidP="009D32C8">
            <w:pPr>
              <w:jc w:val="center"/>
              <w:rPr>
                <w:rFonts w:asciiTheme="minorHAnsi" w:hAnsiTheme="minorHAnsi"/>
                <w:color w:val="000000"/>
                <w:sz w:val="24"/>
              </w:rPr>
            </w:pPr>
            <w:r>
              <w:rPr>
                <w:rFonts w:asciiTheme="minorHAnsi" w:hAnsiTheme="minorHAnsi"/>
                <w:color w:val="000000"/>
                <w:sz w:val="24"/>
              </w:rPr>
              <w:t>SGD</w:t>
            </w:r>
          </w:p>
        </w:tc>
        <w:tc>
          <w:tcPr>
            <w:tcW w:w="1834" w:type="dxa"/>
            <w:tcBorders>
              <w:top w:val="single" w:sz="6" w:space="0" w:color="B02931"/>
              <w:left w:val="single" w:sz="6" w:space="0" w:color="B02931"/>
              <w:bottom w:val="single" w:sz="6" w:space="0" w:color="B02931"/>
              <w:right w:val="single" w:sz="6" w:space="0" w:color="B02931"/>
            </w:tcBorders>
            <w:vAlign w:val="center"/>
          </w:tcPr>
          <w:p w:rsidR="0041359A" w:rsidRDefault="0041359A" w:rsidP="0041359A">
            <w:pPr>
              <w:jc w:val="right"/>
              <w:rPr>
                <w:rFonts w:asciiTheme="minorHAnsi" w:hAnsiTheme="minorHAnsi"/>
                <w:color w:val="000000"/>
                <w:sz w:val="24"/>
              </w:rPr>
            </w:pPr>
            <w:r>
              <w:rPr>
                <w:rFonts w:asciiTheme="minorHAnsi" w:hAnsiTheme="minorHAnsi"/>
                <w:color w:val="000000"/>
                <w:sz w:val="24"/>
              </w:rPr>
              <w:t>628,358</w:t>
            </w:r>
          </w:p>
        </w:tc>
      </w:tr>
      <w:tr w:rsidR="00E57CBE" w:rsidTr="00DA1EE9">
        <w:trPr>
          <w:trHeight w:val="444"/>
        </w:trPr>
        <w:tc>
          <w:tcPr>
            <w:tcW w:w="7759" w:type="dxa"/>
            <w:gridSpan w:val="3"/>
            <w:tcBorders>
              <w:top w:val="single" w:sz="6" w:space="0" w:color="B02931"/>
              <w:left w:val="single" w:sz="6" w:space="0" w:color="B02931"/>
              <w:bottom w:val="single" w:sz="6" w:space="0" w:color="B02931"/>
              <w:right w:val="single" w:sz="6" w:space="0" w:color="B02931"/>
            </w:tcBorders>
            <w:vAlign w:val="center"/>
          </w:tcPr>
          <w:p w:rsidR="00AE3833" w:rsidRDefault="00AE3833" w:rsidP="00AE3833">
            <w:pPr>
              <w:jc w:val="left"/>
              <w:rPr>
                <w:rFonts w:asciiTheme="minorHAnsi" w:hAnsiTheme="minorHAnsi"/>
                <w:color w:val="000000"/>
                <w:sz w:val="24"/>
              </w:rPr>
            </w:pPr>
            <w:r>
              <w:rPr>
                <w:rFonts w:asciiTheme="minorHAnsi" w:hAnsiTheme="minorHAnsi"/>
                <w:color w:val="000000"/>
                <w:sz w:val="24"/>
              </w:rPr>
              <w:t>*4</w:t>
            </w:r>
            <w:r w:rsidRPr="00AE3833">
              <w:rPr>
                <w:rFonts w:asciiTheme="minorHAnsi" w:hAnsiTheme="minorHAnsi"/>
                <w:color w:val="000000"/>
                <w:sz w:val="24"/>
              </w:rPr>
              <w:t xml:space="preserve"> weeks for </w:t>
            </w:r>
            <w:r>
              <w:rPr>
                <w:rFonts w:asciiTheme="minorHAnsi" w:hAnsiTheme="minorHAnsi"/>
                <w:color w:val="000000"/>
                <w:sz w:val="24"/>
              </w:rPr>
              <w:t>warranty</w:t>
            </w:r>
            <w:r w:rsidRPr="00AE3833">
              <w:rPr>
                <w:rFonts w:asciiTheme="minorHAnsi" w:hAnsiTheme="minorHAnsi"/>
                <w:color w:val="000000"/>
                <w:sz w:val="24"/>
              </w:rPr>
              <w:t xml:space="preserve"> support</w:t>
            </w:r>
            <w:r>
              <w:rPr>
                <w:rFonts w:asciiTheme="minorHAnsi" w:hAnsiTheme="minorHAnsi"/>
                <w:color w:val="000000"/>
                <w:sz w:val="24"/>
              </w:rPr>
              <w:t xml:space="preserve"> after Go Live.</w:t>
            </w:r>
          </w:p>
          <w:p w:rsidR="00E57CBE" w:rsidRPr="00AE3833" w:rsidRDefault="00AE3833" w:rsidP="00AE3833">
            <w:pPr>
              <w:jc w:val="left"/>
              <w:rPr>
                <w:rFonts w:asciiTheme="minorHAnsi" w:hAnsiTheme="minorHAnsi"/>
                <w:color w:val="000000"/>
                <w:sz w:val="24"/>
              </w:rPr>
            </w:pPr>
            <w:r>
              <w:rPr>
                <w:rFonts w:asciiTheme="minorHAnsi" w:hAnsiTheme="minorHAnsi"/>
                <w:color w:val="000000"/>
                <w:sz w:val="24"/>
              </w:rPr>
              <w:t xml:space="preserve">Assumption: Go Live will happen end of this year 2015 + 2 months. </w:t>
            </w:r>
          </w:p>
        </w:tc>
      </w:tr>
    </w:tbl>
    <w:p w:rsidR="00AC4314" w:rsidRDefault="00AC4314" w:rsidP="002815B9">
      <w:pPr>
        <w:autoSpaceDE w:val="0"/>
        <w:autoSpaceDN w:val="0"/>
        <w:adjustRightInd w:val="0"/>
        <w:rPr>
          <w:rFonts w:ascii="Arial" w:hAnsi="Arial" w:cs="Arial"/>
          <w:color w:val="000000"/>
          <w:sz w:val="22"/>
          <w:szCs w:val="22"/>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p>
    <w:p w:rsidR="009D32C8" w:rsidRDefault="009D32C8" w:rsidP="0056604E">
      <w:pPr>
        <w:autoSpaceDE w:val="0"/>
        <w:autoSpaceDN w:val="0"/>
        <w:adjustRightInd w:val="0"/>
        <w:ind w:left="576"/>
        <w:rPr>
          <w:b/>
          <w:i/>
        </w:rPr>
      </w:pPr>
      <w:bookmarkStart w:id="79" w:name="_GoBack"/>
      <w:bookmarkEnd w:id="79"/>
    </w:p>
    <w:sectPr w:rsidR="009D32C8" w:rsidSect="007D4054">
      <w:headerReference w:type="even" r:id="rId14"/>
      <w:headerReference w:type="default" r:id="rId15"/>
      <w:footerReference w:type="even" r:id="rId16"/>
      <w:footerReference w:type="default" r:id="rId17"/>
      <w:headerReference w:type="first" r:id="rId18"/>
      <w:footerReference w:type="first" r:id="rId19"/>
      <w:pgSz w:w="11907" w:h="16839" w:code="9"/>
      <w:pgMar w:top="1987" w:right="1207" w:bottom="1138" w:left="1440" w:header="720" w:footer="8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84" w:rsidRDefault="00DD5C84" w:rsidP="00AC01CA">
      <w:r>
        <w:separator/>
      </w:r>
    </w:p>
  </w:endnote>
  <w:endnote w:type="continuationSeparator" w:id="0">
    <w:p w:rsidR="00DD5C84" w:rsidRDefault="00DD5C84" w:rsidP="00AC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pPr>
      <w:pStyle w:val="Footer"/>
    </w:pPr>
  </w:p>
  <w:p w:rsidR="00271400" w:rsidRDefault="00271400" w:rsidP="00084C0A">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rsidP="00D27EB9">
    <w:pPr>
      <w:pStyle w:val="Footer"/>
      <w:tabs>
        <w:tab w:val="center" w:pos="4140"/>
      </w:tabs>
      <w:jc w:val="center"/>
    </w:pPr>
    <w:r>
      <w:rPr>
        <w:noProof/>
        <w:lang w:val="en-US"/>
      </w:rPr>
      <mc:AlternateContent>
        <mc:Choice Requires="wps">
          <w:drawing>
            <wp:anchor distT="4294967293" distB="4294967293" distL="114300" distR="114300" simplePos="0" relativeHeight="251659776" behindDoc="0" locked="0" layoutInCell="1" allowOverlap="1">
              <wp:simplePos x="0" y="0"/>
              <wp:positionH relativeFrom="column">
                <wp:posOffset>-454025</wp:posOffset>
              </wp:positionH>
              <wp:positionV relativeFrom="paragraph">
                <wp:posOffset>-15241</wp:posOffset>
              </wp:positionV>
              <wp:extent cx="6624320" cy="0"/>
              <wp:effectExtent l="0" t="0" r="24130" b="19050"/>
              <wp:wrapNone/>
              <wp:docPr id="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4320" cy="0"/>
                      </a:xfrm>
                      <a:prstGeom prst="line">
                        <a:avLst/>
                      </a:prstGeom>
                      <a:noFill/>
                      <a:ln w="9525">
                        <a:solidFill>
                          <a:srgbClr val="A6A6A6"/>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4F5E641E" id="Straight Connector 36"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75pt,-1.2pt" to="485.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" strokecolor="#a6a6a6"/>
          </w:pict>
        </mc:Fallback>
      </mc:AlternateContent>
    </w:r>
    <w:r>
      <w:rPr>
        <w:b/>
        <w:bCs/>
        <w:sz w:val="32"/>
        <w:szCs w:val="32"/>
      </w:rPr>
      <w:tab/>
    </w:r>
    <w:r>
      <w:rPr>
        <w:b/>
        <w:bCs/>
        <w:sz w:val="32"/>
        <w:szCs w:val="32"/>
      </w:rPr>
      <w:tab/>
    </w:r>
    <w:r>
      <w:tab/>
      <w:t xml:space="preserve">Page </w:t>
    </w:r>
    <w:r>
      <w:rPr>
        <w:b/>
        <w:bCs/>
      </w:rPr>
      <w:fldChar w:fldCharType="begin"/>
    </w:r>
    <w:r>
      <w:rPr>
        <w:b/>
        <w:bCs/>
      </w:rPr>
      <w:instrText xml:space="preserve"> PAGE </w:instrText>
    </w:r>
    <w:r>
      <w:rPr>
        <w:b/>
        <w:bCs/>
      </w:rPr>
      <w:fldChar w:fldCharType="separate"/>
    </w:r>
    <w:r w:rsidR="0041359A">
      <w:rPr>
        <w:b/>
        <w:bCs/>
        <w:noProof/>
      </w:rPr>
      <w:t>21</w:t>
    </w:r>
    <w:r>
      <w:rPr>
        <w:b/>
        <w:bCs/>
      </w:rPr>
      <w:fldChar w:fldCharType="end"/>
    </w:r>
    <w:r>
      <w:t xml:space="preserve"> of </w:t>
    </w:r>
    <w:r>
      <w:rPr>
        <w:b/>
        <w:bCs/>
      </w:rPr>
      <w:fldChar w:fldCharType="begin"/>
    </w:r>
    <w:r>
      <w:rPr>
        <w:b/>
        <w:bCs/>
      </w:rPr>
      <w:instrText xml:space="preserve"> NUMPAGES  </w:instrText>
    </w:r>
    <w:r>
      <w:rPr>
        <w:b/>
        <w:bCs/>
      </w:rPr>
      <w:fldChar w:fldCharType="separate"/>
    </w:r>
    <w:r w:rsidR="0041359A">
      <w:rPr>
        <w:b/>
        <w:bCs/>
        <w:noProof/>
      </w:rPr>
      <w:t>21</w:t>
    </w:r>
    <w:r>
      <w:rPr>
        <w:b/>
        <w:bCs/>
      </w:rPr>
      <w:fldChar w:fldCharType="end"/>
    </w:r>
  </w:p>
  <w:p w:rsidR="00271400" w:rsidRDefault="00271400">
    <w:pPr>
      <w:pStyle w:val="Footer"/>
    </w:pPr>
  </w:p>
  <w:p w:rsidR="00271400" w:rsidRDefault="00271400" w:rsidP="00084C0A">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pPr>
      <w:pStyle w:val="Footer"/>
    </w:pPr>
  </w:p>
  <w:p w:rsidR="00271400" w:rsidRDefault="00271400" w:rsidP="00084C0A">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84" w:rsidRDefault="00DD5C84" w:rsidP="00AC01CA">
      <w:r>
        <w:separator/>
      </w:r>
    </w:p>
  </w:footnote>
  <w:footnote w:type="continuationSeparator" w:id="0">
    <w:p w:rsidR="00DD5C84" w:rsidRDefault="00DD5C84" w:rsidP="00AC0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pPr>
      <w:pStyle w:val="Head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-133350</wp:posOffset>
              </wp:positionH>
              <wp:positionV relativeFrom="paragraph">
                <wp:posOffset>-352425</wp:posOffset>
              </wp:positionV>
              <wp:extent cx="5374005" cy="8572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857250"/>
                      </a:xfrm>
                      <a:prstGeom prst="rect">
                        <a:avLst/>
                      </a:prstGeom>
                      <a:noFill/>
                      <a:ln>
                        <a:noFill/>
                      </a:ln>
                      <a:extLst>
                        <a:ext uri="{909E8E84-426E-40dd-AFC4-6F175D3DCCD1}"/>
                        <a:ext uri="{91240B29-F687-4f45-9708-019B960494DF}"/>
                      </a:extLst>
                    </wps:spPr>
                    <wps:txbx>
                      <w:txbxContent>
                        <w:p w:rsidR="00271400" w:rsidRPr="00C4695B" w:rsidRDefault="00271400"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 during system Integration and User Acceptance Testing to Essilor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left:0;text-align:left;margin-left:-10.5pt;margin-top:-27.75pt;width:423.1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" filled="f" stroked="f">
              <v:textbox>
                <w:txbxContent>
                  <w:p w:rsidR="00AE56F1" w:rsidRPr="00C4695B" w:rsidRDefault="00AE56F1" w:rsidP="005B0EAB">
                    <w:pPr>
                      <w:jc w:val="center"/>
                      <w:rPr>
                        <w:b/>
                        <w:bCs/>
                        <w:i/>
                        <w:iCs/>
                        <w:color w:val="FFFFFF"/>
                        <w:sz w:val="22"/>
                      </w:rPr>
                    </w:pPr>
                    <w:r>
                      <w:rPr>
                        <w:b/>
                        <w:bCs/>
                        <w:color w:val="FFFFFF"/>
                        <w:sz w:val="22"/>
                      </w:rPr>
                      <w:t>Requirement Gathering</w:t>
                    </w:r>
                    <w:r w:rsidRPr="003B60A6">
                      <w:rPr>
                        <w:b/>
                        <w:bCs/>
                        <w:color w:val="FFFFFF"/>
                        <w:sz w:val="22"/>
                      </w:rPr>
                      <w:t>, Implement</w:t>
                    </w:r>
                    <w:r>
                      <w:rPr>
                        <w:b/>
                        <w:bCs/>
                        <w:color w:val="FFFFFF"/>
                        <w:sz w:val="22"/>
                      </w:rPr>
                      <w:t>ation, Support</w:t>
                    </w:r>
                    <w:r w:rsidR="00C7480B">
                      <w:rPr>
                        <w:b/>
                        <w:bCs/>
                        <w:color w:val="FFFFFF"/>
                        <w:sz w:val="22"/>
                      </w:rPr>
                      <w:t xml:space="preserve"> during system</w:t>
                    </w:r>
                    <w:r>
                      <w:rPr>
                        <w:b/>
                        <w:bCs/>
                        <w:color w:val="FFFFFF"/>
                        <w:sz w:val="22"/>
                      </w:rPr>
                      <w:t xml:space="preserve"> Integration and User Acceptance Testing to Essilor</w:t>
                    </w:r>
                  </w:p>
                </w:txbxContent>
              </v:textbox>
            </v:shape>
          </w:pict>
        </mc:Fallback>
      </mc:AlternateContent>
    </w:r>
    <w:r>
      <w:rPr>
        <w:noProof/>
        <w:lang w:val="en-US"/>
      </w:rPr>
      <w:drawing>
        <wp:anchor distT="0" distB="0" distL="114300" distR="114300" simplePos="0" relativeHeight="251655680" behindDoc="0" locked="0" layoutInCell="1" allowOverlap="1">
          <wp:simplePos x="0" y="0"/>
          <wp:positionH relativeFrom="column">
            <wp:posOffset>-914400</wp:posOffset>
          </wp:positionH>
          <wp:positionV relativeFrom="paragraph">
            <wp:posOffset>-704850</wp:posOffset>
          </wp:positionV>
          <wp:extent cx="7893685" cy="1678940"/>
          <wp:effectExtent l="19050" t="0" r="0" b="0"/>
          <wp:wrapNone/>
          <wp:docPr id="1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
                  <a:srcRect/>
                  <a:stretch>
                    <a:fillRect/>
                  </a:stretch>
                </pic:blipFill>
                <pic:spPr bwMode="auto">
                  <a:xfrm>
                    <a:off x="0" y="0"/>
                    <a:ext cx="7893685" cy="167894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00" w:rsidRDefault="00271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2B090CA"/>
    <w:lvl w:ilvl="0">
      <w:start w:val="1"/>
      <w:numFmt w:val="bullet"/>
      <w:pStyle w:val="ListBullet3"/>
      <w:lvlText w:val=""/>
      <w:lvlJc w:val="left"/>
      <w:pPr>
        <w:tabs>
          <w:tab w:val="num" w:pos="1080"/>
        </w:tabs>
        <w:ind w:left="1080" w:hanging="360"/>
      </w:pPr>
      <w:rPr>
        <w:rFonts w:ascii="Wingdings" w:hAnsi="Wingdings" w:hint="default"/>
        <w:color w:val="auto"/>
      </w:rPr>
    </w:lvl>
  </w:abstractNum>
  <w:abstractNum w:abstractNumId="1">
    <w:nsid w:val="FFFFFF83"/>
    <w:multiLevelType w:val="singleLevel"/>
    <w:tmpl w:val="9D30DB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E878D7B2"/>
    <w:lvl w:ilvl="0">
      <w:start w:val="1"/>
      <w:numFmt w:val="decimal"/>
      <w:pStyle w:val="ListNumber"/>
      <w:lvlText w:val="%1."/>
      <w:lvlJc w:val="left"/>
      <w:pPr>
        <w:tabs>
          <w:tab w:val="num" w:pos="360"/>
        </w:tabs>
        <w:ind w:left="360" w:hanging="360"/>
      </w:pPr>
    </w:lvl>
  </w:abstractNum>
  <w:abstractNum w:abstractNumId="3">
    <w:nsid w:val="FFFFFF89"/>
    <w:multiLevelType w:val="singleLevel"/>
    <w:tmpl w:val="62C82F80"/>
    <w:lvl w:ilvl="0">
      <w:start w:val="1"/>
      <w:numFmt w:val="bullet"/>
      <w:pStyle w:val="ListBullet"/>
      <w:lvlText w:val=""/>
      <w:lvlJc w:val="left"/>
      <w:pPr>
        <w:tabs>
          <w:tab w:val="num" w:pos="360"/>
        </w:tabs>
        <w:ind w:left="360" w:hanging="360"/>
      </w:pPr>
      <w:rPr>
        <w:rFonts w:ascii="Wingdings" w:hAnsi="Wingdings" w:hint="default"/>
        <w:b/>
        <w:i w:val="0"/>
        <w:position w:val="4"/>
        <w:sz w:val="12"/>
        <w:szCs w:val="12"/>
      </w:rPr>
    </w:lvl>
  </w:abstractNum>
  <w:abstractNum w:abstractNumId="4">
    <w:nsid w:val="00000153"/>
    <w:multiLevelType w:val="multilevel"/>
    <w:tmpl w:val="2BA47B1E"/>
    <w:lvl w:ilvl="0">
      <w:start w:val="1"/>
      <w:numFmt w:val="decimal"/>
      <w:lvlText w:val="%1."/>
      <w:lvlJc w:val="left"/>
      <w:pPr>
        <w:ind w:left="432" w:hanging="432"/>
      </w:pPr>
      <w:rPr>
        <w:rFonts w:hint="default"/>
        <w:b/>
        <w:bCs/>
        <w:color w:val="C0504D" w:themeColor="accent2"/>
        <w:sz w:val="32"/>
        <w:szCs w:val="24"/>
      </w:rPr>
    </w:lvl>
    <w:lvl w:ilvl="1">
      <w:start w:val="1"/>
      <w:numFmt w:val="decimal"/>
      <w:pStyle w:val="Heading2"/>
      <w:lvlText w:val="%1.%2"/>
      <w:lvlJc w:val="left"/>
      <w:pPr>
        <w:ind w:left="576" w:hanging="576"/>
      </w:pPr>
      <w:rPr>
        <w:rFonts w:ascii="Calibri" w:hAnsi="Calibri" w:hint="default"/>
        <w:b/>
        <w:bCs/>
        <w:i w:val="0"/>
        <w:iCs/>
        <w:color w:val="C00000"/>
        <w:sz w:val="28"/>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2"/>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24D766C"/>
    <w:multiLevelType w:val="hybridMultilevel"/>
    <w:tmpl w:val="BBF67464"/>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6B043B7"/>
    <w:multiLevelType w:val="hybridMultilevel"/>
    <w:tmpl w:val="C1240B5C"/>
    <w:lvl w:ilvl="0" w:tplc="C73CC4F6">
      <w:start w:val="1"/>
      <w:numFmt w:val="bullet"/>
      <w:pStyle w:val="thbs-bullets"/>
      <w:lvlText w:val=""/>
      <w:lvlJc w:val="left"/>
      <w:pPr>
        <w:tabs>
          <w:tab w:val="num" w:pos="411"/>
        </w:tabs>
        <w:ind w:left="411"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0717365D"/>
    <w:multiLevelType w:val="hybridMultilevel"/>
    <w:tmpl w:val="A8568B38"/>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7C66AFF"/>
    <w:multiLevelType w:val="hybridMultilevel"/>
    <w:tmpl w:val="0CE06146"/>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7EB63E0"/>
    <w:multiLevelType w:val="hybridMultilevel"/>
    <w:tmpl w:val="8F1E0356"/>
    <w:lvl w:ilvl="0" w:tplc="7D967A8E">
      <w:start w:val="1"/>
      <w:numFmt w:val="bullet"/>
      <w:lvlText w:val=""/>
      <w:lvlJc w:val="left"/>
      <w:pPr>
        <w:ind w:left="720" w:hanging="360"/>
      </w:pPr>
      <w:rPr>
        <w:rFonts w:ascii="Wingdings" w:hAnsi="Wingdings" w:cs="Wingdings" w:hint="default"/>
        <w:color w:val="800000"/>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122B2"/>
    <w:multiLevelType w:val="hybridMultilevel"/>
    <w:tmpl w:val="A32078B8"/>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2F7496F"/>
    <w:multiLevelType w:val="hybridMultilevel"/>
    <w:tmpl w:val="CB261E88"/>
    <w:lvl w:ilvl="0" w:tplc="F2CAC3F0">
      <w:start w:val="1"/>
      <w:numFmt w:val="bullet"/>
      <w:lvlText w:val=""/>
      <w:lvlJc w:val="left"/>
      <w:pPr>
        <w:ind w:left="1035" w:hanging="360"/>
      </w:pPr>
      <w:rPr>
        <w:rFonts w:ascii="Wingdings" w:hAnsi="Wingdings" w:cs="Wingdings" w:hint="default"/>
        <w:color w:val="800000"/>
      </w:rPr>
    </w:lvl>
    <w:lvl w:ilvl="1" w:tplc="48090019" w:tentative="1">
      <w:start w:val="1"/>
      <w:numFmt w:val="lowerLetter"/>
      <w:lvlText w:val="%2."/>
      <w:lvlJc w:val="left"/>
      <w:pPr>
        <w:ind w:left="1755" w:hanging="360"/>
      </w:pPr>
    </w:lvl>
    <w:lvl w:ilvl="2" w:tplc="4809001B" w:tentative="1">
      <w:start w:val="1"/>
      <w:numFmt w:val="lowerRoman"/>
      <w:lvlText w:val="%3."/>
      <w:lvlJc w:val="right"/>
      <w:pPr>
        <w:ind w:left="2475" w:hanging="180"/>
      </w:pPr>
    </w:lvl>
    <w:lvl w:ilvl="3" w:tplc="4809000F" w:tentative="1">
      <w:start w:val="1"/>
      <w:numFmt w:val="decimal"/>
      <w:lvlText w:val="%4."/>
      <w:lvlJc w:val="left"/>
      <w:pPr>
        <w:ind w:left="3195" w:hanging="360"/>
      </w:pPr>
    </w:lvl>
    <w:lvl w:ilvl="4" w:tplc="48090019" w:tentative="1">
      <w:start w:val="1"/>
      <w:numFmt w:val="lowerLetter"/>
      <w:lvlText w:val="%5."/>
      <w:lvlJc w:val="left"/>
      <w:pPr>
        <w:ind w:left="3915" w:hanging="360"/>
      </w:pPr>
    </w:lvl>
    <w:lvl w:ilvl="5" w:tplc="4809001B" w:tentative="1">
      <w:start w:val="1"/>
      <w:numFmt w:val="lowerRoman"/>
      <w:lvlText w:val="%6."/>
      <w:lvlJc w:val="right"/>
      <w:pPr>
        <w:ind w:left="4635" w:hanging="180"/>
      </w:pPr>
    </w:lvl>
    <w:lvl w:ilvl="6" w:tplc="4809000F" w:tentative="1">
      <w:start w:val="1"/>
      <w:numFmt w:val="decimal"/>
      <w:lvlText w:val="%7."/>
      <w:lvlJc w:val="left"/>
      <w:pPr>
        <w:ind w:left="5355" w:hanging="360"/>
      </w:pPr>
    </w:lvl>
    <w:lvl w:ilvl="7" w:tplc="48090019" w:tentative="1">
      <w:start w:val="1"/>
      <w:numFmt w:val="lowerLetter"/>
      <w:lvlText w:val="%8."/>
      <w:lvlJc w:val="left"/>
      <w:pPr>
        <w:ind w:left="6075" w:hanging="360"/>
      </w:pPr>
    </w:lvl>
    <w:lvl w:ilvl="8" w:tplc="4809001B" w:tentative="1">
      <w:start w:val="1"/>
      <w:numFmt w:val="lowerRoman"/>
      <w:lvlText w:val="%9."/>
      <w:lvlJc w:val="right"/>
      <w:pPr>
        <w:ind w:left="6795" w:hanging="180"/>
      </w:pPr>
    </w:lvl>
  </w:abstractNum>
  <w:abstractNum w:abstractNumId="13">
    <w:nsid w:val="154A77CB"/>
    <w:multiLevelType w:val="hybridMultilevel"/>
    <w:tmpl w:val="D9123654"/>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nsid w:val="16F448DE"/>
    <w:multiLevelType w:val="hybridMultilevel"/>
    <w:tmpl w:val="4A76FFC6"/>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nsid w:val="208D6680"/>
    <w:multiLevelType w:val="hybridMultilevel"/>
    <w:tmpl w:val="0A502432"/>
    <w:lvl w:ilvl="0" w:tplc="F2CAC3F0">
      <w:start w:val="1"/>
      <w:numFmt w:val="bullet"/>
      <w:lvlText w:val=""/>
      <w:lvlJc w:val="left"/>
      <w:pPr>
        <w:ind w:left="1080" w:hanging="360"/>
      </w:pPr>
      <w:rPr>
        <w:rFonts w:ascii="Wingdings" w:hAnsi="Wingdings" w:cs="Wingdings" w:hint="default"/>
        <w:color w:val="80000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nsid w:val="24ED58FC"/>
    <w:multiLevelType w:val="hybridMultilevel"/>
    <w:tmpl w:val="1D22FC34"/>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76A5F"/>
    <w:multiLevelType w:val="hybridMultilevel"/>
    <w:tmpl w:val="FB72088E"/>
    <w:name w:val="cnLTtask"/>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nsid w:val="35FC4AFA"/>
    <w:multiLevelType w:val="hybridMultilevel"/>
    <w:tmpl w:val="5C6A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600C48"/>
    <w:multiLevelType w:val="hybridMultilevel"/>
    <w:tmpl w:val="942E232E"/>
    <w:lvl w:ilvl="0" w:tplc="F2CAC3F0">
      <w:start w:val="1"/>
      <w:numFmt w:val="bullet"/>
      <w:lvlText w:val=""/>
      <w:lvlJc w:val="left"/>
      <w:pPr>
        <w:ind w:left="1080" w:hanging="360"/>
      </w:pPr>
      <w:rPr>
        <w:rFonts w:ascii="Wingdings" w:hAnsi="Wingdings" w:cs="Wingdings" w:hint="default"/>
        <w:color w:val="8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nsid w:val="40B772EF"/>
    <w:multiLevelType w:val="hybridMultilevel"/>
    <w:tmpl w:val="41EC57A4"/>
    <w:lvl w:ilvl="0" w:tplc="F2CAC3F0">
      <w:start w:val="1"/>
      <w:numFmt w:val="bullet"/>
      <w:lvlText w:val=""/>
      <w:lvlJc w:val="left"/>
      <w:pPr>
        <w:ind w:left="720" w:hanging="360"/>
      </w:pPr>
      <w:rPr>
        <w:rFonts w:ascii="Wingdings" w:hAnsi="Wingdings" w:cs="Wingdings" w:hint="default"/>
        <w:color w:val="800000"/>
      </w:rPr>
    </w:lvl>
    <w:lvl w:ilvl="1" w:tplc="949CBBE2">
      <w:start w:val="1"/>
      <w:numFmt w:val="bullet"/>
      <w:lvlText w:val=""/>
      <w:lvlJc w:val="left"/>
      <w:pPr>
        <w:ind w:left="1440" w:hanging="360"/>
      </w:pPr>
      <w:rPr>
        <w:rFonts w:ascii="Wingdings" w:hAnsi="Wingdings" w:cs="Wingdings" w:hint="default"/>
        <w:color w:val="800000"/>
        <w:sz w:val="14"/>
        <w:szCs w:val="1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F504D"/>
    <w:multiLevelType w:val="hybridMultilevel"/>
    <w:tmpl w:val="CF06C0AA"/>
    <w:lvl w:ilvl="0" w:tplc="F2CAC3F0">
      <w:start w:val="1"/>
      <w:numFmt w:val="bullet"/>
      <w:lvlText w:val=""/>
      <w:lvlJc w:val="left"/>
      <w:pPr>
        <w:ind w:left="720" w:hanging="360"/>
      </w:pPr>
      <w:rPr>
        <w:rFonts w:ascii="Wingdings" w:hAnsi="Wingdings" w:cs="Wingdings" w:hint="default"/>
        <w:color w:val="8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F2516"/>
    <w:multiLevelType w:val="hybridMultilevel"/>
    <w:tmpl w:val="DB24A50A"/>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DC5200"/>
    <w:multiLevelType w:val="hybridMultilevel"/>
    <w:tmpl w:val="D284B010"/>
    <w:lvl w:ilvl="0" w:tplc="04090017">
      <w:start w:val="1"/>
      <w:numFmt w:val="bullet"/>
      <w:pStyle w:val="ListLevel3"/>
      <w:lvlText w:val=""/>
      <w:lvlJc w:val="left"/>
      <w:pPr>
        <w:ind w:left="1800" w:hanging="360"/>
      </w:pPr>
      <w:rPr>
        <w:rFonts w:ascii="Wingdings" w:hAnsi="Wingdings" w:cs="Wingdings" w:hint="default"/>
        <w:color w:val="C00000"/>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537C1172"/>
    <w:multiLevelType w:val="hybridMultilevel"/>
    <w:tmpl w:val="B8F414A2"/>
    <w:lvl w:ilvl="0" w:tplc="C82A70CC">
      <w:start w:val="1"/>
      <w:numFmt w:val="bullet"/>
      <w:lvlText w:val=""/>
      <w:lvlJc w:val="left"/>
      <w:pPr>
        <w:ind w:left="720" w:hanging="360"/>
      </w:pPr>
      <w:rPr>
        <w:rFonts w:ascii="Wingdings" w:hAnsi="Wingdings" w:cs="Wingdings" w:hint="default"/>
        <w:color w:val="80000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A1E75"/>
    <w:multiLevelType w:val="multilevel"/>
    <w:tmpl w:val="D910EB40"/>
    <w:lvl w:ilvl="0">
      <w:start w:val="1"/>
      <w:numFmt w:val="decimal"/>
      <w:pStyle w:val="NumberList"/>
      <w:lvlText w:val="%1)"/>
      <w:lvlJc w:val="left"/>
      <w:pPr>
        <w:tabs>
          <w:tab w:val="num" w:pos="504"/>
        </w:tabs>
        <w:ind w:left="504" w:hanging="360"/>
      </w:pPr>
    </w:lvl>
    <w:lvl w:ilvl="1">
      <w:start w:val="1"/>
      <w:numFmt w:val="lowerLetter"/>
      <w:lvlText w:val="%2)"/>
      <w:lvlJc w:val="left"/>
      <w:pPr>
        <w:tabs>
          <w:tab w:val="num" w:pos="864"/>
        </w:tabs>
        <w:ind w:left="864" w:hanging="360"/>
      </w:pPr>
    </w:lvl>
    <w:lvl w:ilvl="2">
      <w:start w:val="1"/>
      <w:numFmt w:val="lowerRoman"/>
      <w:lvlText w:val="%3)"/>
      <w:lvlJc w:val="left"/>
      <w:pPr>
        <w:tabs>
          <w:tab w:val="num" w:pos="1224"/>
        </w:tabs>
        <w:ind w:left="1224" w:hanging="360"/>
      </w:pPr>
    </w:lvl>
    <w:lvl w:ilvl="3">
      <w:start w:val="1"/>
      <w:numFmt w:val="decimal"/>
      <w:lvlText w:val="(%4)"/>
      <w:lvlJc w:val="left"/>
      <w:pPr>
        <w:tabs>
          <w:tab w:val="num" w:pos="1584"/>
        </w:tabs>
        <w:ind w:left="1584" w:hanging="360"/>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6">
    <w:nsid w:val="558D49E9"/>
    <w:multiLevelType w:val="hybridMultilevel"/>
    <w:tmpl w:val="565CA362"/>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57EA7D08"/>
    <w:multiLevelType w:val="hybridMultilevel"/>
    <w:tmpl w:val="1E980524"/>
    <w:lvl w:ilvl="0" w:tplc="F2CAC3F0">
      <w:start w:val="1"/>
      <w:numFmt w:val="bullet"/>
      <w:lvlText w:val=""/>
      <w:lvlJc w:val="left"/>
      <w:pPr>
        <w:ind w:left="720" w:hanging="360"/>
      </w:pPr>
      <w:rPr>
        <w:rFonts w:ascii="Wingdings" w:hAnsi="Wingdings" w:cs="Wingdings" w:hint="default"/>
        <w:color w:val="8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5955BC"/>
    <w:multiLevelType w:val="hybridMultilevel"/>
    <w:tmpl w:val="A508C3BE"/>
    <w:lvl w:ilvl="0" w:tplc="F2CAC3F0">
      <w:start w:val="1"/>
      <w:numFmt w:val="bullet"/>
      <w:lvlText w:val=""/>
      <w:lvlJc w:val="left"/>
      <w:pPr>
        <w:ind w:left="1080" w:hanging="360"/>
      </w:pPr>
      <w:rPr>
        <w:rFonts w:ascii="Wingdings" w:hAnsi="Wingdings" w:cs="Wingdings" w:hint="default"/>
        <w:color w:val="8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16816"/>
    <w:multiLevelType w:val="hybridMultilevel"/>
    <w:tmpl w:val="EC0AFC1E"/>
    <w:lvl w:ilvl="0" w:tplc="D34CBF28">
      <w:start w:val="1"/>
      <w:numFmt w:val="bullet"/>
      <w:pStyle w:val="Listlevel2"/>
      <w:lvlText w:val=""/>
      <w:lvlJc w:val="left"/>
      <w:pPr>
        <w:tabs>
          <w:tab w:val="num" w:pos="900"/>
        </w:tabs>
        <w:ind w:left="900" w:hanging="360"/>
      </w:pPr>
      <w:rPr>
        <w:rFonts w:ascii="Wingdings" w:hAnsi="Wingdings" w:hint="default"/>
        <w:color w:val="C00000"/>
      </w:rPr>
    </w:lvl>
    <w:lvl w:ilvl="1" w:tplc="04090003">
      <w:start w:val="1"/>
      <w:numFmt w:val="bullet"/>
      <w:lvlText w:val=""/>
      <w:lvlJc w:val="left"/>
      <w:pPr>
        <w:tabs>
          <w:tab w:val="num" w:pos="1620"/>
        </w:tabs>
        <w:ind w:left="1620" w:hanging="360"/>
      </w:pPr>
      <w:rPr>
        <w:rFonts w:ascii="Wingdings" w:hAnsi="Wingdings" w:hint="default"/>
        <w:color w:val="C00000"/>
      </w:rPr>
    </w:lvl>
    <w:lvl w:ilvl="2" w:tplc="04090005">
      <w:start w:val="1"/>
      <w:numFmt w:val="bullet"/>
      <w:lvlText w:val=""/>
      <w:lvlJc w:val="left"/>
      <w:pPr>
        <w:tabs>
          <w:tab w:val="num" w:pos="2340"/>
        </w:tabs>
        <w:ind w:left="2340" w:hanging="360"/>
      </w:pPr>
      <w:rPr>
        <w:rFonts w:ascii="Wingdings" w:hAnsi="Wingdings" w:hint="default"/>
        <w:color w:val="C00000"/>
      </w:rPr>
    </w:lvl>
    <w:lvl w:ilvl="3" w:tplc="04090001" w:tentative="1">
      <w:start w:val="1"/>
      <w:numFmt w:val="bullet"/>
      <w:lvlText w:val=""/>
      <w:lvlJc w:val="left"/>
      <w:pPr>
        <w:tabs>
          <w:tab w:val="num" w:pos="3060"/>
        </w:tabs>
        <w:ind w:left="3060" w:hanging="360"/>
      </w:pPr>
      <w:rPr>
        <w:rFonts w:ascii="Wingdings" w:hAnsi="Wingdings" w:hint="default"/>
      </w:rPr>
    </w:lvl>
    <w:lvl w:ilvl="4" w:tplc="04090003" w:tentative="1">
      <w:start w:val="1"/>
      <w:numFmt w:val="bullet"/>
      <w:lvlText w:val=""/>
      <w:lvlJc w:val="left"/>
      <w:pPr>
        <w:tabs>
          <w:tab w:val="num" w:pos="3780"/>
        </w:tabs>
        <w:ind w:left="3780" w:hanging="360"/>
      </w:pPr>
      <w:rPr>
        <w:rFonts w:ascii="Wingdings" w:hAnsi="Wingdings"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Wingdings" w:hAnsi="Wingdings" w:hint="default"/>
      </w:rPr>
    </w:lvl>
    <w:lvl w:ilvl="7" w:tplc="04090003" w:tentative="1">
      <w:start w:val="1"/>
      <w:numFmt w:val="bullet"/>
      <w:lvlText w:val=""/>
      <w:lvlJc w:val="left"/>
      <w:pPr>
        <w:tabs>
          <w:tab w:val="num" w:pos="5940"/>
        </w:tabs>
        <w:ind w:left="5940" w:hanging="360"/>
      </w:pPr>
      <w:rPr>
        <w:rFonts w:ascii="Wingdings" w:hAnsi="Wingdings"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nsid w:val="6EE22A89"/>
    <w:multiLevelType w:val="hybridMultilevel"/>
    <w:tmpl w:val="FE000A5E"/>
    <w:lvl w:ilvl="0" w:tplc="F2CAC3F0">
      <w:start w:val="1"/>
      <w:numFmt w:val="bullet"/>
      <w:lvlText w:val=""/>
      <w:lvlJc w:val="left"/>
      <w:pPr>
        <w:ind w:left="720" w:hanging="360"/>
      </w:pPr>
      <w:rPr>
        <w:rFonts w:ascii="Wingdings" w:hAnsi="Wingdings" w:cs="Wingdings" w:hint="default"/>
        <w:color w:val="800000"/>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nsid w:val="78471167"/>
    <w:multiLevelType w:val="hybridMultilevel"/>
    <w:tmpl w:val="78C4885C"/>
    <w:lvl w:ilvl="0" w:tplc="A630E900">
      <w:start w:val="1"/>
      <w:numFmt w:val="bullet"/>
      <w:lvlText w:val=""/>
      <w:lvlJc w:val="left"/>
      <w:pPr>
        <w:ind w:left="1440" w:hanging="360"/>
      </w:pPr>
      <w:rPr>
        <w:rFonts w:ascii="Wingdings" w:hAnsi="Wingdings" w:cs="Wingdings" w:hint="default"/>
        <w:color w:val="C00000"/>
      </w:rPr>
    </w:lvl>
    <w:lvl w:ilvl="1" w:tplc="2FC4C166">
      <w:start w:val="1"/>
      <w:numFmt w:val="bullet"/>
      <w:pStyle w:val="ListLevel4"/>
      <w:lvlText w:val=""/>
      <w:lvlJc w:val="left"/>
      <w:pPr>
        <w:ind w:left="2160" w:hanging="360"/>
      </w:pPr>
      <w:rPr>
        <w:rFonts w:ascii="Symbol" w:hAnsi="Symbol" w:cs="Symbol" w:hint="default"/>
        <w:color w:val="C00000"/>
      </w:rPr>
    </w:lvl>
    <w:lvl w:ilvl="2" w:tplc="DA7208BA" w:tentative="1">
      <w:start w:val="1"/>
      <w:numFmt w:val="bullet"/>
      <w:lvlText w:val=""/>
      <w:lvlJc w:val="left"/>
      <w:pPr>
        <w:ind w:left="2880" w:hanging="360"/>
      </w:pPr>
      <w:rPr>
        <w:rFonts w:ascii="Wingdings" w:hAnsi="Wingdings" w:hint="default"/>
      </w:rPr>
    </w:lvl>
    <w:lvl w:ilvl="3" w:tplc="1082C894" w:tentative="1">
      <w:start w:val="1"/>
      <w:numFmt w:val="bullet"/>
      <w:lvlText w:val=""/>
      <w:lvlJc w:val="left"/>
      <w:pPr>
        <w:ind w:left="3600" w:hanging="360"/>
      </w:pPr>
      <w:rPr>
        <w:rFonts w:ascii="Symbol" w:hAnsi="Symbol" w:hint="default"/>
      </w:rPr>
    </w:lvl>
    <w:lvl w:ilvl="4" w:tplc="7624A10E" w:tentative="1">
      <w:start w:val="1"/>
      <w:numFmt w:val="bullet"/>
      <w:lvlText w:val="o"/>
      <w:lvlJc w:val="left"/>
      <w:pPr>
        <w:ind w:left="4320" w:hanging="360"/>
      </w:pPr>
      <w:rPr>
        <w:rFonts w:ascii="Courier New" w:hAnsi="Courier New" w:cs="Courier New" w:hint="default"/>
      </w:rPr>
    </w:lvl>
    <w:lvl w:ilvl="5" w:tplc="3F60AF1A" w:tentative="1">
      <w:start w:val="1"/>
      <w:numFmt w:val="bullet"/>
      <w:lvlText w:val=""/>
      <w:lvlJc w:val="left"/>
      <w:pPr>
        <w:ind w:left="5040" w:hanging="360"/>
      </w:pPr>
      <w:rPr>
        <w:rFonts w:ascii="Wingdings" w:hAnsi="Wingdings" w:hint="default"/>
      </w:rPr>
    </w:lvl>
    <w:lvl w:ilvl="6" w:tplc="2C309CEE" w:tentative="1">
      <w:start w:val="1"/>
      <w:numFmt w:val="bullet"/>
      <w:lvlText w:val=""/>
      <w:lvlJc w:val="left"/>
      <w:pPr>
        <w:ind w:left="5760" w:hanging="360"/>
      </w:pPr>
      <w:rPr>
        <w:rFonts w:ascii="Symbol" w:hAnsi="Symbol" w:hint="default"/>
      </w:rPr>
    </w:lvl>
    <w:lvl w:ilvl="7" w:tplc="CEECE34E" w:tentative="1">
      <w:start w:val="1"/>
      <w:numFmt w:val="bullet"/>
      <w:lvlText w:val="o"/>
      <w:lvlJc w:val="left"/>
      <w:pPr>
        <w:ind w:left="6480" w:hanging="360"/>
      </w:pPr>
      <w:rPr>
        <w:rFonts w:ascii="Courier New" w:hAnsi="Courier New" w:cs="Courier New" w:hint="default"/>
      </w:rPr>
    </w:lvl>
    <w:lvl w:ilvl="8" w:tplc="AC26D286" w:tentative="1">
      <w:start w:val="1"/>
      <w:numFmt w:val="bullet"/>
      <w:lvlText w:val=""/>
      <w:lvlJc w:val="left"/>
      <w:pPr>
        <w:ind w:left="7200" w:hanging="360"/>
      </w:pPr>
      <w:rPr>
        <w:rFonts w:ascii="Wingdings" w:hAnsi="Wingdings" w:hint="default"/>
      </w:rPr>
    </w:lvl>
  </w:abstractNum>
  <w:abstractNum w:abstractNumId="32">
    <w:nsid w:val="7D452073"/>
    <w:multiLevelType w:val="hybridMultilevel"/>
    <w:tmpl w:val="1B2CE200"/>
    <w:lvl w:ilvl="0" w:tplc="F2CAC3F0">
      <w:start w:val="1"/>
      <w:numFmt w:val="bullet"/>
      <w:lvlText w:val=""/>
      <w:lvlJc w:val="left"/>
      <w:pPr>
        <w:ind w:left="1080" w:hanging="360"/>
      </w:pPr>
      <w:rPr>
        <w:rFonts w:ascii="Wingdings" w:hAnsi="Wingdings" w:cs="Wingdings" w:hint="default"/>
        <w:color w:val="8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3"/>
  </w:num>
  <w:num w:numId="3">
    <w:abstractNumId w:val="31"/>
  </w:num>
  <w:num w:numId="4">
    <w:abstractNumId w:val="7"/>
  </w:num>
  <w:num w:numId="5">
    <w:abstractNumId w:val="3"/>
  </w:num>
  <w:num w:numId="6">
    <w:abstractNumId w:val="25"/>
  </w:num>
  <w:num w:numId="7">
    <w:abstractNumId w:val="1"/>
  </w:num>
  <w:num w:numId="8">
    <w:abstractNumId w:val="6"/>
  </w:num>
  <w:num w:numId="9">
    <w:abstractNumId w:val="0"/>
  </w:num>
  <w:num w:numId="10">
    <w:abstractNumId w:val="2"/>
  </w:num>
  <w:num w:numId="11">
    <w:abstractNumId w:val="27"/>
  </w:num>
  <w:num w:numId="12">
    <w:abstractNumId w:val="4"/>
  </w:num>
  <w:num w:numId="13">
    <w:abstractNumId w:val="20"/>
  </w:num>
  <w:num w:numId="14">
    <w:abstractNumId w:val="8"/>
  </w:num>
  <w:num w:numId="15">
    <w:abstractNumId w:val="26"/>
  </w:num>
  <w:num w:numId="16">
    <w:abstractNumId w:val="21"/>
  </w:num>
  <w:num w:numId="17">
    <w:abstractNumId w:val="10"/>
  </w:num>
  <w:num w:numId="18">
    <w:abstractNumId w:val="24"/>
  </w:num>
  <w:num w:numId="19">
    <w:abstractNumId w:val="30"/>
  </w:num>
  <w:num w:numId="20">
    <w:abstractNumId w:val="13"/>
  </w:num>
  <w:num w:numId="21">
    <w:abstractNumId w:val="16"/>
  </w:num>
  <w:num w:numId="22">
    <w:abstractNumId w:val="11"/>
  </w:num>
  <w:num w:numId="23">
    <w:abstractNumId w:val="15"/>
  </w:num>
  <w:num w:numId="24">
    <w:abstractNumId w:val="5"/>
  </w:num>
  <w:num w:numId="25">
    <w:abstractNumId w:val="14"/>
  </w:num>
  <w:num w:numId="26">
    <w:abstractNumId w:val="22"/>
  </w:num>
  <w:num w:numId="27">
    <w:abstractNumId w:val="32"/>
  </w:num>
  <w:num w:numId="28">
    <w:abstractNumId w:val="12"/>
  </w:num>
  <w:num w:numId="29">
    <w:abstractNumId w:val="9"/>
  </w:num>
  <w:num w:numId="30">
    <w:abstractNumId w:val="19"/>
  </w:num>
  <w:num w:numId="31">
    <w:abstractNumId w:val="28"/>
  </w:num>
  <w:num w:numId="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21"/>
    <w:rsid w:val="00002AD8"/>
    <w:rsid w:val="000033EA"/>
    <w:rsid w:val="00003C87"/>
    <w:rsid w:val="00007FB7"/>
    <w:rsid w:val="00010008"/>
    <w:rsid w:val="000102FB"/>
    <w:rsid w:val="00010382"/>
    <w:rsid w:val="00010838"/>
    <w:rsid w:val="00011E1C"/>
    <w:rsid w:val="00012435"/>
    <w:rsid w:val="00014028"/>
    <w:rsid w:val="00015DB8"/>
    <w:rsid w:val="00017345"/>
    <w:rsid w:val="000219B4"/>
    <w:rsid w:val="00024C6A"/>
    <w:rsid w:val="0002519F"/>
    <w:rsid w:val="000255EE"/>
    <w:rsid w:val="000269DB"/>
    <w:rsid w:val="00027709"/>
    <w:rsid w:val="000300BB"/>
    <w:rsid w:val="00031065"/>
    <w:rsid w:val="0003395B"/>
    <w:rsid w:val="00034B63"/>
    <w:rsid w:val="0003582D"/>
    <w:rsid w:val="000359C0"/>
    <w:rsid w:val="000368EA"/>
    <w:rsid w:val="00036AB1"/>
    <w:rsid w:val="00037714"/>
    <w:rsid w:val="00042C79"/>
    <w:rsid w:val="00042E56"/>
    <w:rsid w:val="00042E81"/>
    <w:rsid w:val="00047253"/>
    <w:rsid w:val="000513A9"/>
    <w:rsid w:val="00052247"/>
    <w:rsid w:val="00053673"/>
    <w:rsid w:val="0005387D"/>
    <w:rsid w:val="000558DB"/>
    <w:rsid w:val="000559BA"/>
    <w:rsid w:val="00055E11"/>
    <w:rsid w:val="0005798D"/>
    <w:rsid w:val="00062A6D"/>
    <w:rsid w:val="000633CA"/>
    <w:rsid w:val="000640DB"/>
    <w:rsid w:val="00064C83"/>
    <w:rsid w:val="000659CA"/>
    <w:rsid w:val="0007147A"/>
    <w:rsid w:val="0007171C"/>
    <w:rsid w:val="000730C1"/>
    <w:rsid w:val="00073171"/>
    <w:rsid w:val="00073FD9"/>
    <w:rsid w:val="00074B14"/>
    <w:rsid w:val="00076C75"/>
    <w:rsid w:val="000802D3"/>
    <w:rsid w:val="00080B2C"/>
    <w:rsid w:val="00080D3D"/>
    <w:rsid w:val="00084C0A"/>
    <w:rsid w:val="00086796"/>
    <w:rsid w:val="00087106"/>
    <w:rsid w:val="00087288"/>
    <w:rsid w:val="00090273"/>
    <w:rsid w:val="00090F68"/>
    <w:rsid w:val="00092821"/>
    <w:rsid w:val="00092DBE"/>
    <w:rsid w:val="000935C6"/>
    <w:rsid w:val="00093636"/>
    <w:rsid w:val="000943AB"/>
    <w:rsid w:val="0009579F"/>
    <w:rsid w:val="0009651A"/>
    <w:rsid w:val="00096D98"/>
    <w:rsid w:val="000A261C"/>
    <w:rsid w:val="000A2F9D"/>
    <w:rsid w:val="000A330C"/>
    <w:rsid w:val="000A4B69"/>
    <w:rsid w:val="000A638F"/>
    <w:rsid w:val="000A6CF4"/>
    <w:rsid w:val="000A701E"/>
    <w:rsid w:val="000A70AA"/>
    <w:rsid w:val="000B019C"/>
    <w:rsid w:val="000B14B6"/>
    <w:rsid w:val="000B28BB"/>
    <w:rsid w:val="000B3DD5"/>
    <w:rsid w:val="000B3F13"/>
    <w:rsid w:val="000B6190"/>
    <w:rsid w:val="000B7017"/>
    <w:rsid w:val="000B735F"/>
    <w:rsid w:val="000B7872"/>
    <w:rsid w:val="000C1F84"/>
    <w:rsid w:val="000C3673"/>
    <w:rsid w:val="000C52BF"/>
    <w:rsid w:val="000C64F9"/>
    <w:rsid w:val="000C661D"/>
    <w:rsid w:val="000C6AB2"/>
    <w:rsid w:val="000D043C"/>
    <w:rsid w:val="000D1D7D"/>
    <w:rsid w:val="000D36FB"/>
    <w:rsid w:val="000D5050"/>
    <w:rsid w:val="000D595E"/>
    <w:rsid w:val="000D5F97"/>
    <w:rsid w:val="000D6713"/>
    <w:rsid w:val="000E0DC2"/>
    <w:rsid w:val="000E0E4E"/>
    <w:rsid w:val="000E19A9"/>
    <w:rsid w:val="000E19FD"/>
    <w:rsid w:val="000E3801"/>
    <w:rsid w:val="000E3826"/>
    <w:rsid w:val="000E3C74"/>
    <w:rsid w:val="000E5812"/>
    <w:rsid w:val="000E5C84"/>
    <w:rsid w:val="000E7B31"/>
    <w:rsid w:val="000F0326"/>
    <w:rsid w:val="000F163E"/>
    <w:rsid w:val="000F1D3D"/>
    <w:rsid w:val="000F2C01"/>
    <w:rsid w:val="000F2D20"/>
    <w:rsid w:val="000F3D72"/>
    <w:rsid w:val="00101702"/>
    <w:rsid w:val="00101F4D"/>
    <w:rsid w:val="00102625"/>
    <w:rsid w:val="00103379"/>
    <w:rsid w:val="00103E3C"/>
    <w:rsid w:val="001050C5"/>
    <w:rsid w:val="0010536F"/>
    <w:rsid w:val="001059AC"/>
    <w:rsid w:val="001101A1"/>
    <w:rsid w:val="001117A3"/>
    <w:rsid w:val="001161D0"/>
    <w:rsid w:val="00116946"/>
    <w:rsid w:val="00116C01"/>
    <w:rsid w:val="0011717D"/>
    <w:rsid w:val="00117EC1"/>
    <w:rsid w:val="001209AE"/>
    <w:rsid w:val="001211B2"/>
    <w:rsid w:val="00122944"/>
    <w:rsid w:val="0012550A"/>
    <w:rsid w:val="00125B22"/>
    <w:rsid w:val="00127148"/>
    <w:rsid w:val="00127BEC"/>
    <w:rsid w:val="0013363D"/>
    <w:rsid w:val="00133806"/>
    <w:rsid w:val="00134338"/>
    <w:rsid w:val="0013612D"/>
    <w:rsid w:val="00136610"/>
    <w:rsid w:val="001367D9"/>
    <w:rsid w:val="00140AE8"/>
    <w:rsid w:val="00140D1A"/>
    <w:rsid w:val="00141196"/>
    <w:rsid w:val="001427E7"/>
    <w:rsid w:val="00142885"/>
    <w:rsid w:val="0014329E"/>
    <w:rsid w:val="00143501"/>
    <w:rsid w:val="00146E56"/>
    <w:rsid w:val="00147C81"/>
    <w:rsid w:val="00147FA8"/>
    <w:rsid w:val="00150594"/>
    <w:rsid w:val="00151B89"/>
    <w:rsid w:val="00151F19"/>
    <w:rsid w:val="001550DB"/>
    <w:rsid w:val="00155EC3"/>
    <w:rsid w:val="00156B19"/>
    <w:rsid w:val="00160089"/>
    <w:rsid w:val="001606A0"/>
    <w:rsid w:val="00160C56"/>
    <w:rsid w:val="00161047"/>
    <w:rsid w:val="001623E7"/>
    <w:rsid w:val="001624D9"/>
    <w:rsid w:val="00166BDC"/>
    <w:rsid w:val="00170B9E"/>
    <w:rsid w:val="00174185"/>
    <w:rsid w:val="001745EA"/>
    <w:rsid w:val="0017564E"/>
    <w:rsid w:val="001766C8"/>
    <w:rsid w:val="00180746"/>
    <w:rsid w:val="001842A6"/>
    <w:rsid w:val="001846C9"/>
    <w:rsid w:val="00184A1D"/>
    <w:rsid w:val="00184DDD"/>
    <w:rsid w:val="0018618E"/>
    <w:rsid w:val="001861AC"/>
    <w:rsid w:val="00186736"/>
    <w:rsid w:val="00190EA7"/>
    <w:rsid w:val="0019233C"/>
    <w:rsid w:val="001930FC"/>
    <w:rsid w:val="00194821"/>
    <w:rsid w:val="00195134"/>
    <w:rsid w:val="00195247"/>
    <w:rsid w:val="00196344"/>
    <w:rsid w:val="001A1567"/>
    <w:rsid w:val="001A3806"/>
    <w:rsid w:val="001A4B44"/>
    <w:rsid w:val="001A504D"/>
    <w:rsid w:val="001A5086"/>
    <w:rsid w:val="001A5AB8"/>
    <w:rsid w:val="001B11AD"/>
    <w:rsid w:val="001B3FDB"/>
    <w:rsid w:val="001B4C3D"/>
    <w:rsid w:val="001B5D90"/>
    <w:rsid w:val="001B5F08"/>
    <w:rsid w:val="001B6C9C"/>
    <w:rsid w:val="001B7F97"/>
    <w:rsid w:val="001C072B"/>
    <w:rsid w:val="001C0C21"/>
    <w:rsid w:val="001C0FD3"/>
    <w:rsid w:val="001C14AE"/>
    <w:rsid w:val="001C21D6"/>
    <w:rsid w:val="001C2D38"/>
    <w:rsid w:val="001C4AB0"/>
    <w:rsid w:val="001D03E8"/>
    <w:rsid w:val="001D06D9"/>
    <w:rsid w:val="001D0A50"/>
    <w:rsid w:val="001D1E11"/>
    <w:rsid w:val="001D20F6"/>
    <w:rsid w:val="001D24F8"/>
    <w:rsid w:val="001D3D84"/>
    <w:rsid w:val="001D5759"/>
    <w:rsid w:val="001D6BA4"/>
    <w:rsid w:val="001E0AA2"/>
    <w:rsid w:val="001E16C2"/>
    <w:rsid w:val="001E23CA"/>
    <w:rsid w:val="001E2CED"/>
    <w:rsid w:val="001E4176"/>
    <w:rsid w:val="001E5C34"/>
    <w:rsid w:val="001E6726"/>
    <w:rsid w:val="001E75F3"/>
    <w:rsid w:val="001E7A1B"/>
    <w:rsid w:val="001E7A24"/>
    <w:rsid w:val="001E7B50"/>
    <w:rsid w:val="001F0A45"/>
    <w:rsid w:val="001F37C9"/>
    <w:rsid w:val="001F4F04"/>
    <w:rsid w:val="001F552C"/>
    <w:rsid w:val="001F6A6E"/>
    <w:rsid w:val="00200241"/>
    <w:rsid w:val="0020041A"/>
    <w:rsid w:val="00201812"/>
    <w:rsid w:val="00201FD0"/>
    <w:rsid w:val="002043B8"/>
    <w:rsid w:val="00206338"/>
    <w:rsid w:val="002070A9"/>
    <w:rsid w:val="002076AD"/>
    <w:rsid w:val="00210B35"/>
    <w:rsid w:val="00210C98"/>
    <w:rsid w:val="002111F1"/>
    <w:rsid w:val="002114ED"/>
    <w:rsid w:val="0021257A"/>
    <w:rsid w:val="00212CFA"/>
    <w:rsid w:val="002136BD"/>
    <w:rsid w:val="00213AC4"/>
    <w:rsid w:val="00215F31"/>
    <w:rsid w:val="00216513"/>
    <w:rsid w:val="00217DCC"/>
    <w:rsid w:val="00221B32"/>
    <w:rsid w:val="00221D5F"/>
    <w:rsid w:val="00221F19"/>
    <w:rsid w:val="00223CE1"/>
    <w:rsid w:val="00223D4D"/>
    <w:rsid w:val="00223F1C"/>
    <w:rsid w:val="00225B1A"/>
    <w:rsid w:val="0023111A"/>
    <w:rsid w:val="00231166"/>
    <w:rsid w:val="0023120B"/>
    <w:rsid w:val="00231380"/>
    <w:rsid w:val="00232EF0"/>
    <w:rsid w:val="00233048"/>
    <w:rsid w:val="002348F8"/>
    <w:rsid w:val="0023576E"/>
    <w:rsid w:val="00235786"/>
    <w:rsid w:val="0023735C"/>
    <w:rsid w:val="00237754"/>
    <w:rsid w:val="00242698"/>
    <w:rsid w:val="00242819"/>
    <w:rsid w:val="00243679"/>
    <w:rsid w:val="00243E74"/>
    <w:rsid w:val="00244226"/>
    <w:rsid w:val="00244F8E"/>
    <w:rsid w:val="00245CD5"/>
    <w:rsid w:val="00246C75"/>
    <w:rsid w:val="00247413"/>
    <w:rsid w:val="00247541"/>
    <w:rsid w:val="00253866"/>
    <w:rsid w:val="00254B11"/>
    <w:rsid w:val="002558AE"/>
    <w:rsid w:val="002600E0"/>
    <w:rsid w:val="002620BE"/>
    <w:rsid w:val="00262264"/>
    <w:rsid w:val="00262AC6"/>
    <w:rsid w:val="00262D10"/>
    <w:rsid w:val="0026396F"/>
    <w:rsid w:val="00265514"/>
    <w:rsid w:val="00267235"/>
    <w:rsid w:val="00267C2A"/>
    <w:rsid w:val="002713FA"/>
    <w:rsid w:val="00271400"/>
    <w:rsid w:val="002722C1"/>
    <w:rsid w:val="00272397"/>
    <w:rsid w:val="0027420F"/>
    <w:rsid w:val="00274ADC"/>
    <w:rsid w:val="00274B92"/>
    <w:rsid w:val="00274C76"/>
    <w:rsid w:val="002762F7"/>
    <w:rsid w:val="002774F7"/>
    <w:rsid w:val="00277ACC"/>
    <w:rsid w:val="00277F9D"/>
    <w:rsid w:val="00280A1B"/>
    <w:rsid w:val="002815B9"/>
    <w:rsid w:val="00283F2B"/>
    <w:rsid w:val="002842FA"/>
    <w:rsid w:val="00285E24"/>
    <w:rsid w:val="002867B4"/>
    <w:rsid w:val="00293310"/>
    <w:rsid w:val="002934B9"/>
    <w:rsid w:val="0029350A"/>
    <w:rsid w:val="002970C9"/>
    <w:rsid w:val="002A0209"/>
    <w:rsid w:val="002A1662"/>
    <w:rsid w:val="002A1797"/>
    <w:rsid w:val="002A29EA"/>
    <w:rsid w:val="002A3C34"/>
    <w:rsid w:val="002A52BE"/>
    <w:rsid w:val="002A5C61"/>
    <w:rsid w:val="002A6D1C"/>
    <w:rsid w:val="002B10FB"/>
    <w:rsid w:val="002B19D3"/>
    <w:rsid w:val="002B1E4E"/>
    <w:rsid w:val="002B5176"/>
    <w:rsid w:val="002B7F76"/>
    <w:rsid w:val="002C00F2"/>
    <w:rsid w:val="002C01C9"/>
    <w:rsid w:val="002C0B83"/>
    <w:rsid w:val="002C22C0"/>
    <w:rsid w:val="002C34BC"/>
    <w:rsid w:val="002C4A33"/>
    <w:rsid w:val="002C6FB0"/>
    <w:rsid w:val="002C701B"/>
    <w:rsid w:val="002D036A"/>
    <w:rsid w:val="002D0975"/>
    <w:rsid w:val="002D0D3C"/>
    <w:rsid w:val="002D1341"/>
    <w:rsid w:val="002D2AB2"/>
    <w:rsid w:val="002D4F43"/>
    <w:rsid w:val="002D5122"/>
    <w:rsid w:val="002D623B"/>
    <w:rsid w:val="002D6E1B"/>
    <w:rsid w:val="002D7125"/>
    <w:rsid w:val="002E08C2"/>
    <w:rsid w:val="002E093C"/>
    <w:rsid w:val="002E25A4"/>
    <w:rsid w:val="002E4D0F"/>
    <w:rsid w:val="002E614F"/>
    <w:rsid w:val="002E6263"/>
    <w:rsid w:val="002E64BC"/>
    <w:rsid w:val="002E75BB"/>
    <w:rsid w:val="002F16E2"/>
    <w:rsid w:val="002F1CFF"/>
    <w:rsid w:val="002F2C24"/>
    <w:rsid w:val="002F34A5"/>
    <w:rsid w:val="002F37AE"/>
    <w:rsid w:val="002F47D9"/>
    <w:rsid w:val="002F4CC2"/>
    <w:rsid w:val="002F786E"/>
    <w:rsid w:val="002F7E5B"/>
    <w:rsid w:val="003001DF"/>
    <w:rsid w:val="003011AE"/>
    <w:rsid w:val="00301D63"/>
    <w:rsid w:val="00302CD2"/>
    <w:rsid w:val="003037B0"/>
    <w:rsid w:val="00303DF5"/>
    <w:rsid w:val="0030487C"/>
    <w:rsid w:val="00304BFB"/>
    <w:rsid w:val="00305088"/>
    <w:rsid w:val="00306D9D"/>
    <w:rsid w:val="00306E0B"/>
    <w:rsid w:val="003070C6"/>
    <w:rsid w:val="003101E8"/>
    <w:rsid w:val="0031082A"/>
    <w:rsid w:val="00310B61"/>
    <w:rsid w:val="00310EA2"/>
    <w:rsid w:val="00310F1B"/>
    <w:rsid w:val="00311220"/>
    <w:rsid w:val="003136A1"/>
    <w:rsid w:val="00314A61"/>
    <w:rsid w:val="00315A99"/>
    <w:rsid w:val="00316045"/>
    <w:rsid w:val="003160C2"/>
    <w:rsid w:val="00320997"/>
    <w:rsid w:val="00321503"/>
    <w:rsid w:val="00321C9F"/>
    <w:rsid w:val="00322EC0"/>
    <w:rsid w:val="00324471"/>
    <w:rsid w:val="003263FF"/>
    <w:rsid w:val="003273AA"/>
    <w:rsid w:val="003310E0"/>
    <w:rsid w:val="00332979"/>
    <w:rsid w:val="00333D51"/>
    <w:rsid w:val="00334786"/>
    <w:rsid w:val="00337D86"/>
    <w:rsid w:val="00340DDD"/>
    <w:rsid w:val="00343725"/>
    <w:rsid w:val="00344647"/>
    <w:rsid w:val="0034664B"/>
    <w:rsid w:val="0034740D"/>
    <w:rsid w:val="003479CD"/>
    <w:rsid w:val="00350AED"/>
    <w:rsid w:val="00350B4A"/>
    <w:rsid w:val="00351025"/>
    <w:rsid w:val="003538F4"/>
    <w:rsid w:val="003563C5"/>
    <w:rsid w:val="00356BBE"/>
    <w:rsid w:val="00356C18"/>
    <w:rsid w:val="00357883"/>
    <w:rsid w:val="00357D65"/>
    <w:rsid w:val="003609C7"/>
    <w:rsid w:val="0036168D"/>
    <w:rsid w:val="003616CB"/>
    <w:rsid w:val="0036176B"/>
    <w:rsid w:val="003630FC"/>
    <w:rsid w:val="00364E6E"/>
    <w:rsid w:val="00366FF4"/>
    <w:rsid w:val="00376DBC"/>
    <w:rsid w:val="00377497"/>
    <w:rsid w:val="0037774A"/>
    <w:rsid w:val="00377DA1"/>
    <w:rsid w:val="00383BBA"/>
    <w:rsid w:val="00390088"/>
    <w:rsid w:val="003923BE"/>
    <w:rsid w:val="003925E1"/>
    <w:rsid w:val="00392C51"/>
    <w:rsid w:val="00393C55"/>
    <w:rsid w:val="0039555E"/>
    <w:rsid w:val="00397881"/>
    <w:rsid w:val="00397D12"/>
    <w:rsid w:val="003A1289"/>
    <w:rsid w:val="003A2472"/>
    <w:rsid w:val="003A2514"/>
    <w:rsid w:val="003A3EE0"/>
    <w:rsid w:val="003A4934"/>
    <w:rsid w:val="003A5C51"/>
    <w:rsid w:val="003A72F5"/>
    <w:rsid w:val="003A7F81"/>
    <w:rsid w:val="003B0151"/>
    <w:rsid w:val="003B045B"/>
    <w:rsid w:val="003B1688"/>
    <w:rsid w:val="003B2BE5"/>
    <w:rsid w:val="003B3ADE"/>
    <w:rsid w:val="003B60A6"/>
    <w:rsid w:val="003B739D"/>
    <w:rsid w:val="003B7483"/>
    <w:rsid w:val="003B7758"/>
    <w:rsid w:val="003C1075"/>
    <w:rsid w:val="003C26DF"/>
    <w:rsid w:val="003C2A23"/>
    <w:rsid w:val="003C402D"/>
    <w:rsid w:val="003C5993"/>
    <w:rsid w:val="003C5ACC"/>
    <w:rsid w:val="003C5E91"/>
    <w:rsid w:val="003C7E44"/>
    <w:rsid w:val="003D3290"/>
    <w:rsid w:val="003D354A"/>
    <w:rsid w:val="003D4615"/>
    <w:rsid w:val="003D4E1A"/>
    <w:rsid w:val="003D55E3"/>
    <w:rsid w:val="003D5619"/>
    <w:rsid w:val="003D6668"/>
    <w:rsid w:val="003D6F35"/>
    <w:rsid w:val="003E00F3"/>
    <w:rsid w:val="003E3B7E"/>
    <w:rsid w:val="003E6FA8"/>
    <w:rsid w:val="003E7BDF"/>
    <w:rsid w:val="003F1075"/>
    <w:rsid w:val="003F1A3B"/>
    <w:rsid w:val="003F1D4C"/>
    <w:rsid w:val="003F25A4"/>
    <w:rsid w:val="003F39C3"/>
    <w:rsid w:val="003F52E1"/>
    <w:rsid w:val="003F580A"/>
    <w:rsid w:val="003F5C8C"/>
    <w:rsid w:val="003F69E4"/>
    <w:rsid w:val="004027B2"/>
    <w:rsid w:val="00402F61"/>
    <w:rsid w:val="00403450"/>
    <w:rsid w:val="0040415B"/>
    <w:rsid w:val="00406C07"/>
    <w:rsid w:val="004112E5"/>
    <w:rsid w:val="004113DC"/>
    <w:rsid w:val="004114D6"/>
    <w:rsid w:val="00411973"/>
    <w:rsid w:val="0041283B"/>
    <w:rsid w:val="004130BD"/>
    <w:rsid w:val="0041359A"/>
    <w:rsid w:val="004140FF"/>
    <w:rsid w:val="00414618"/>
    <w:rsid w:val="00415207"/>
    <w:rsid w:val="00415985"/>
    <w:rsid w:val="00415ECE"/>
    <w:rsid w:val="0041679E"/>
    <w:rsid w:val="00416880"/>
    <w:rsid w:val="004168F7"/>
    <w:rsid w:val="00420103"/>
    <w:rsid w:val="00420884"/>
    <w:rsid w:val="00420D3A"/>
    <w:rsid w:val="00420E9A"/>
    <w:rsid w:val="0042153D"/>
    <w:rsid w:val="00421B5A"/>
    <w:rsid w:val="00421BAE"/>
    <w:rsid w:val="00421F9F"/>
    <w:rsid w:val="00423222"/>
    <w:rsid w:val="004244ED"/>
    <w:rsid w:val="00424F73"/>
    <w:rsid w:val="00432464"/>
    <w:rsid w:val="00434937"/>
    <w:rsid w:val="0043685D"/>
    <w:rsid w:val="0043766C"/>
    <w:rsid w:val="00440A4B"/>
    <w:rsid w:val="00442A39"/>
    <w:rsid w:val="00443272"/>
    <w:rsid w:val="004447FE"/>
    <w:rsid w:val="00445922"/>
    <w:rsid w:val="00447E87"/>
    <w:rsid w:val="00450E5E"/>
    <w:rsid w:val="004522A5"/>
    <w:rsid w:val="00453125"/>
    <w:rsid w:val="00453385"/>
    <w:rsid w:val="00456ACA"/>
    <w:rsid w:val="00456C3F"/>
    <w:rsid w:val="004619DC"/>
    <w:rsid w:val="00461C32"/>
    <w:rsid w:val="004624C6"/>
    <w:rsid w:val="00462540"/>
    <w:rsid w:val="00462B75"/>
    <w:rsid w:val="00462B9B"/>
    <w:rsid w:val="00464FE5"/>
    <w:rsid w:val="00465B96"/>
    <w:rsid w:val="00465CFB"/>
    <w:rsid w:val="004665F6"/>
    <w:rsid w:val="00471D6D"/>
    <w:rsid w:val="0047414C"/>
    <w:rsid w:val="004751CD"/>
    <w:rsid w:val="00475781"/>
    <w:rsid w:val="004757B7"/>
    <w:rsid w:val="00475F82"/>
    <w:rsid w:val="00475FCF"/>
    <w:rsid w:val="00476AFA"/>
    <w:rsid w:val="004804C1"/>
    <w:rsid w:val="00483E91"/>
    <w:rsid w:val="00490128"/>
    <w:rsid w:val="0049106E"/>
    <w:rsid w:val="004910F0"/>
    <w:rsid w:val="00494DC3"/>
    <w:rsid w:val="004957C4"/>
    <w:rsid w:val="00495F08"/>
    <w:rsid w:val="0049729F"/>
    <w:rsid w:val="004A1E00"/>
    <w:rsid w:val="004A4920"/>
    <w:rsid w:val="004A54A6"/>
    <w:rsid w:val="004A6732"/>
    <w:rsid w:val="004A6C50"/>
    <w:rsid w:val="004A7177"/>
    <w:rsid w:val="004A7DDF"/>
    <w:rsid w:val="004B0A3D"/>
    <w:rsid w:val="004B119D"/>
    <w:rsid w:val="004B23E7"/>
    <w:rsid w:val="004B6177"/>
    <w:rsid w:val="004B61F2"/>
    <w:rsid w:val="004B660C"/>
    <w:rsid w:val="004B6FD4"/>
    <w:rsid w:val="004B7B32"/>
    <w:rsid w:val="004C128F"/>
    <w:rsid w:val="004C1749"/>
    <w:rsid w:val="004C2CD8"/>
    <w:rsid w:val="004C3950"/>
    <w:rsid w:val="004C3995"/>
    <w:rsid w:val="004C4830"/>
    <w:rsid w:val="004C61BD"/>
    <w:rsid w:val="004C7B8D"/>
    <w:rsid w:val="004C7E51"/>
    <w:rsid w:val="004C7F78"/>
    <w:rsid w:val="004D3F80"/>
    <w:rsid w:val="004D60D3"/>
    <w:rsid w:val="004D75C3"/>
    <w:rsid w:val="004D7A8F"/>
    <w:rsid w:val="004D7E86"/>
    <w:rsid w:val="004E08D0"/>
    <w:rsid w:val="004E136E"/>
    <w:rsid w:val="004E1395"/>
    <w:rsid w:val="004E2F7A"/>
    <w:rsid w:val="004E3F0C"/>
    <w:rsid w:val="004E4117"/>
    <w:rsid w:val="004E4658"/>
    <w:rsid w:val="004E63B6"/>
    <w:rsid w:val="004E7AE2"/>
    <w:rsid w:val="004E7DF8"/>
    <w:rsid w:val="004F2690"/>
    <w:rsid w:val="004F2E9A"/>
    <w:rsid w:val="004F3B7A"/>
    <w:rsid w:val="004F5B9D"/>
    <w:rsid w:val="004F5EFF"/>
    <w:rsid w:val="004F5F32"/>
    <w:rsid w:val="004F61A7"/>
    <w:rsid w:val="004F6372"/>
    <w:rsid w:val="004F690E"/>
    <w:rsid w:val="004F76EF"/>
    <w:rsid w:val="0050523E"/>
    <w:rsid w:val="00505746"/>
    <w:rsid w:val="00506CF2"/>
    <w:rsid w:val="005101D8"/>
    <w:rsid w:val="00511FB3"/>
    <w:rsid w:val="005120AB"/>
    <w:rsid w:val="00512F04"/>
    <w:rsid w:val="00513243"/>
    <w:rsid w:val="0051370B"/>
    <w:rsid w:val="00513AD3"/>
    <w:rsid w:val="005152BA"/>
    <w:rsid w:val="005157EA"/>
    <w:rsid w:val="0052050C"/>
    <w:rsid w:val="005226B1"/>
    <w:rsid w:val="00523026"/>
    <w:rsid w:val="00523A07"/>
    <w:rsid w:val="00524E14"/>
    <w:rsid w:val="00525196"/>
    <w:rsid w:val="00527AFB"/>
    <w:rsid w:val="00533608"/>
    <w:rsid w:val="00533ED2"/>
    <w:rsid w:val="0053541A"/>
    <w:rsid w:val="0053678E"/>
    <w:rsid w:val="005371B8"/>
    <w:rsid w:val="00541A82"/>
    <w:rsid w:val="00543144"/>
    <w:rsid w:val="00543D6D"/>
    <w:rsid w:val="005449CC"/>
    <w:rsid w:val="00544FDF"/>
    <w:rsid w:val="00544FFF"/>
    <w:rsid w:val="0054532C"/>
    <w:rsid w:val="00545E98"/>
    <w:rsid w:val="00545ED1"/>
    <w:rsid w:val="00547814"/>
    <w:rsid w:val="00547B5C"/>
    <w:rsid w:val="00550050"/>
    <w:rsid w:val="00550FB4"/>
    <w:rsid w:val="005514A9"/>
    <w:rsid w:val="00553DA3"/>
    <w:rsid w:val="00554138"/>
    <w:rsid w:val="005574FA"/>
    <w:rsid w:val="00561F0C"/>
    <w:rsid w:val="0056256E"/>
    <w:rsid w:val="00562D92"/>
    <w:rsid w:val="00563500"/>
    <w:rsid w:val="00563934"/>
    <w:rsid w:val="00563A0C"/>
    <w:rsid w:val="00563AC5"/>
    <w:rsid w:val="0056432C"/>
    <w:rsid w:val="00564A23"/>
    <w:rsid w:val="0056604E"/>
    <w:rsid w:val="005663A8"/>
    <w:rsid w:val="0056669A"/>
    <w:rsid w:val="00566EB3"/>
    <w:rsid w:val="00570AD4"/>
    <w:rsid w:val="00571465"/>
    <w:rsid w:val="005714FA"/>
    <w:rsid w:val="005716C4"/>
    <w:rsid w:val="00572EE9"/>
    <w:rsid w:val="0057377B"/>
    <w:rsid w:val="00573EAC"/>
    <w:rsid w:val="0057467B"/>
    <w:rsid w:val="005755F3"/>
    <w:rsid w:val="00575892"/>
    <w:rsid w:val="00576099"/>
    <w:rsid w:val="00576969"/>
    <w:rsid w:val="00580768"/>
    <w:rsid w:val="00580980"/>
    <w:rsid w:val="005827E1"/>
    <w:rsid w:val="00582D14"/>
    <w:rsid w:val="00583AF7"/>
    <w:rsid w:val="005840B8"/>
    <w:rsid w:val="0058425A"/>
    <w:rsid w:val="0058441B"/>
    <w:rsid w:val="00584446"/>
    <w:rsid w:val="00585234"/>
    <w:rsid w:val="00585D2C"/>
    <w:rsid w:val="0058656A"/>
    <w:rsid w:val="00590DEA"/>
    <w:rsid w:val="00590EE1"/>
    <w:rsid w:val="00591236"/>
    <w:rsid w:val="00591E7B"/>
    <w:rsid w:val="005930DC"/>
    <w:rsid w:val="00593E72"/>
    <w:rsid w:val="005940AD"/>
    <w:rsid w:val="00594953"/>
    <w:rsid w:val="005958E5"/>
    <w:rsid w:val="00596409"/>
    <w:rsid w:val="00596CFE"/>
    <w:rsid w:val="005A249A"/>
    <w:rsid w:val="005A2983"/>
    <w:rsid w:val="005A2A3D"/>
    <w:rsid w:val="005A4D0D"/>
    <w:rsid w:val="005A5773"/>
    <w:rsid w:val="005A57C2"/>
    <w:rsid w:val="005A5FCC"/>
    <w:rsid w:val="005A69FA"/>
    <w:rsid w:val="005A6C33"/>
    <w:rsid w:val="005A7776"/>
    <w:rsid w:val="005B0EAB"/>
    <w:rsid w:val="005B18A8"/>
    <w:rsid w:val="005B350F"/>
    <w:rsid w:val="005B359C"/>
    <w:rsid w:val="005B3A3A"/>
    <w:rsid w:val="005B3FD0"/>
    <w:rsid w:val="005B5DA3"/>
    <w:rsid w:val="005B7458"/>
    <w:rsid w:val="005B7990"/>
    <w:rsid w:val="005C2B24"/>
    <w:rsid w:val="005C366F"/>
    <w:rsid w:val="005C3CCA"/>
    <w:rsid w:val="005C4285"/>
    <w:rsid w:val="005C6AF7"/>
    <w:rsid w:val="005C6DD8"/>
    <w:rsid w:val="005C71E4"/>
    <w:rsid w:val="005C7315"/>
    <w:rsid w:val="005C7394"/>
    <w:rsid w:val="005C78A6"/>
    <w:rsid w:val="005D1277"/>
    <w:rsid w:val="005D1CA9"/>
    <w:rsid w:val="005D3585"/>
    <w:rsid w:val="005D4035"/>
    <w:rsid w:val="005D46A7"/>
    <w:rsid w:val="005D50DB"/>
    <w:rsid w:val="005D6D3E"/>
    <w:rsid w:val="005D7373"/>
    <w:rsid w:val="005E0AF4"/>
    <w:rsid w:val="005E1A3A"/>
    <w:rsid w:val="005E4B12"/>
    <w:rsid w:val="005E6217"/>
    <w:rsid w:val="005E6AA7"/>
    <w:rsid w:val="005E6F7F"/>
    <w:rsid w:val="005E7B7E"/>
    <w:rsid w:val="005E7B93"/>
    <w:rsid w:val="005F0742"/>
    <w:rsid w:val="005F0763"/>
    <w:rsid w:val="005F0D04"/>
    <w:rsid w:val="005F0EFC"/>
    <w:rsid w:val="005F237B"/>
    <w:rsid w:val="005F23BA"/>
    <w:rsid w:val="005F3551"/>
    <w:rsid w:val="005F3B92"/>
    <w:rsid w:val="005F5707"/>
    <w:rsid w:val="005F76C9"/>
    <w:rsid w:val="005F78CB"/>
    <w:rsid w:val="0060170C"/>
    <w:rsid w:val="00602369"/>
    <w:rsid w:val="006032BD"/>
    <w:rsid w:val="0060396D"/>
    <w:rsid w:val="00603B98"/>
    <w:rsid w:val="006040F0"/>
    <w:rsid w:val="006041E9"/>
    <w:rsid w:val="00604892"/>
    <w:rsid w:val="00604D8B"/>
    <w:rsid w:val="00605A43"/>
    <w:rsid w:val="006060B3"/>
    <w:rsid w:val="00606432"/>
    <w:rsid w:val="0060657B"/>
    <w:rsid w:val="006067E2"/>
    <w:rsid w:val="00607763"/>
    <w:rsid w:val="00610C69"/>
    <w:rsid w:val="006112A2"/>
    <w:rsid w:val="00613870"/>
    <w:rsid w:val="006154A7"/>
    <w:rsid w:val="00616D3E"/>
    <w:rsid w:val="00617020"/>
    <w:rsid w:val="00617785"/>
    <w:rsid w:val="006177E8"/>
    <w:rsid w:val="00622382"/>
    <w:rsid w:val="0062306C"/>
    <w:rsid w:val="0062356F"/>
    <w:rsid w:val="00624203"/>
    <w:rsid w:val="0062611C"/>
    <w:rsid w:val="00626CFA"/>
    <w:rsid w:val="0063109B"/>
    <w:rsid w:val="00631D61"/>
    <w:rsid w:val="0063201E"/>
    <w:rsid w:val="006324F0"/>
    <w:rsid w:val="0063281C"/>
    <w:rsid w:val="00632DB8"/>
    <w:rsid w:val="00632F6E"/>
    <w:rsid w:val="0063343F"/>
    <w:rsid w:val="00634012"/>
    <w:rsid w:val="006340EB"/>
    <w:rsid w:val="00635009"/>
    <w:rsid w:val="0063532C"/>
    <w:rsid w:val="0063624A"/>
    <w:rsid w:val="00636B34"/>
    <w:rsid w:val="00637A19"/>
    <w:rsid w:val="00643254"/>
    <w:rsid w:val="00643D42"/>
    <w:rsid w:val="00644144"/>
    <w:rsid w:val="006446FE"/>
    <w:rsid w:val="00646679"/>
    <w:rsid w:val="006505D6"/>
    <w:rsid w:val="00651D95"/>
    <w:rsid w:val="006551B8"/>
    <w:rsid w:val="00655318"/>
    <w:rsid w:val="00655334"/>
    <w:rsid w:val="00655FB5"/>
    <w:rsid w:val="0065619F"/>
    <w:rsid w:val="00657A1B"/>
    <w:rsid w:val="00657B4F"/>
    <w:rsid w:val="0066185B"/>
    <w:rsid w:val="00661CAE"/>
    <w:rsid w:val="006626EE"/>
    <w:rsid w:val="00662C94"/>
    <w:rsid w:val="0066300A"/>
    <w:rsid w:val="006649AE"/>
    <w:rsid w:val="00670640"/>
    <w:rsid w:val="00670C04"/>
    <w:rsid w:val="00670F3A"/>
    <w:rsid w:val="00671F57"/>
    <w:rsid w:val="006729D1"/>
    <w:rsid w:val="00681C98"/>
    <w:rsid w:val="00684087"/>
    <w:rsid w:val="006849DD"/>
    <w:rsid w:val="006866FE"/>
    <w:rsid w:val="006874E5"/>
    <w:rsid w:val="00690CA2"/>
    <w:rsid w:val="00691214"/>
    <w:rsid w:val="00691304"/>
    <w:rsid w:val="00693548"/>
    <w:rsid w:val="00693A3C"/>
    <w:rsid w:val="00695080"/>
    <w:rsid w:val="00695716"/>
    <w:rsid w:val="00695AC5"/>
    <w:rsid w:val="006A0899"/>
    <w:rsid w:val="006A1112"/>
    <w:rsid w:val="006A1C53"/>
    <w:rsid w:val="006A2258"/>
    <w:rsid w:val="006A3113"/>
    <w:rsid w:val="006A378A"/>
    <w:rsid w:val="006A3C5B"/>
    <w:rsid w:val="006A3D66"/>
    <w:rsid w:val="006A40EC"/>
    <w:rsid w:val="006A6FDF"/>
    <w:rsid w:val="006B3375"/>
    <w:rsid w:val="006B37A5"/>
    <w:rsid w:val="006B3F56"/>
    <w:rsid w:val="006B4537"/>
    <w:rsid w:val="006B4CDD"/>
    <w:rsid w:val="006B4CFA"/>
    <w:rsid w:val="006B586A"/>
    <w:rsid w:val="006B7B02"/>
    <w:rsid w:val="006C2DAB"/>
    <w:rsid w:val="006C46C3"/>
    <w:rsid w:val="006C6907"/>
    <w:rsid w:val="006C6D33"/>
    <w:rsid w:val="006D01DF"/>
    <w:rsid w:val="006D04B8"/>
    <w:rsid w:val="006D087A"/>
    <w:rsid w:val="006D0C11"/>
    <w:rsid w:val="006D0E0D"/>
    <w:rsid w:val="006D1352"/>
    <w:rsid w:val="006D1D1B"/>
    <w:rsid w:val="006D3F87"/>
    <w:rsid w:val="006D64B4"/>
    <w:rsid w:val="006E02DE"/>
    <w:rsid w:val="006E17F6"/>
    <w:rsid w:val="006E3176"/>
    <w:rsid w:val="006E3FD7"/>
    <w:rsid w:val="006E4A2B"/>
    <w:rsid w:val="006E535C"/>
    <w:rsid w:val="006E6B43"/>
    <w:rsid w:val="006F06E8"/>
    <w:rsid w:val="006F0C4B"/>
    <w:rsid w:val="006F0E5E"/>
    <w:rsid w:val="006F1BA1"/>
    <w:rsid w:val="006F1C9C"/>
    <w:rsid w:val="006F1CA8"/>
    <w:rsid w:val="006F2317"/>
    <w:rsid w:val="006F385E"/>
    <w:rsid w:val="006F3A52"/>
    <w:rsid w:val="006F3FEB"/>
    <w:rsid w:val="006F48E2"/>
    <w:rsid w:val="006F52CF"/>
    <w:rsid w:val="006F54C7"/>
    <w:rsid w:val="006F5FAB"/>
    <w:rsid w:val="006F73C4"/>
    <w:rsid w:val="00702570"/>
    <w:rsid w:val="00702FD5"/>
    <w:rsid w:val="00704FAA"/>
    <w:rsid w:val="00704FD2"/>
    <w:rsid w:val="0070541D"/>
    <w:rsid w:val="00706105"/>
    <w:rsid w:val="00707F81"/>
    <w:rsid w:val="00710571"/>
    <w:rsid w:val="007105D7"/>
    <w:rsid w:val="0071124C"/>
    <w:rsid w:val="00711C6E"/>
    <w:rsid w:val="0071232A"/>
    <w:rsid w:val="00713643"/>
    <w:rsid w:val="00714056"/>
    <w:rsid w:val="007141A5"/>
    <w:rsid w:val="007142D3"/>
    <w:rsid w:val="00716D0F"/>
    <w:rsid w:val="0072003C"/>
    <w:rsid w:val="0072040A"/>
    <w:rsid w:val="00722D6A"/>
    <w:rsid w:val="00723103"/>
    <w:rsid w:val="00723171"/>
    <w:rsid w:val="00723337"/>
    <w:rsid w:val="007241D0"/>
    <w:rsid w:val="007247FA"/>
    <w:rsid w:val="007248C3"/>
    <w:rsid w:val="00724A6B"/>
    <w:rsid w:val="0072579F"/>
    <w:rsid w:val="00726961"/>
    <w:rsid w:val="00727B9D"/>
    <w:rsid w:val="00731956"/>
    <w:rsid w:val="00731C6C"/>
    <w:rsid w:val="007322C0"/>
    <w:rsid w:val="00732B91"/>
    <w:rsid w:val="007332ED"/>
    <w:rsid w:val="00734D30"/>
    <w:rsid w:val="0073645C"/>
    <w:rsid w:val="00736730"/>
    <w:rsid w:val="007367A6"/>
    <w:rsid w:val="00737DA4"/>
    <w:rsid w:val="00740EBF"/>
    <w:rsid w:val="00742970"/>
    <w:rsid w:val="00744E4C"/>
    <w:rsid w:val="0074589A"/>
    <w:rsid w:val="007463BA"/>
    <w:rsid w:val="007465FF"/>
    <w:rsid w:val="0074785B"/>
    <w:rsid w:val="00753706"/>
    <w:rsid w:val="00754074"/>
    <w:rsid w:val="007550E1"/>
    <w:rsid w:val="00755D1F"/>
    <w:rsid w:val="00755FDE"/>
    <w:rsid w:val="0075675D"/>
    <w:rsid w:val="00756A93"/>
    <w:rsid w:val="007609FF"/>
    <w:rsid w:val="007615CF"/>
    <w:rsid w:val="00761BDB"/>
    <w:rsid w:val="007625F3"/>
    <w:rsid w:val="00762A45"/>
    <w:rsid w:val="0076317E"/>
    <w:rsid w:val="00764249"/>
    <w:rsid w:val="00765E39"/>
    <w:rsid w:val="00766B41"/>
    <w:rsid w:val="0077058E"/>
    <w:rsid w:val="00770989"/>
    <w:rsid w:val="00772E8C"/>
    <w:rsid w:val="007731FB"/>
    <w:rsid w:val="007741AD"/>
    <w:rsid w:val="007753A5"/>
    <w:rsid w:val="007761E6"/>
    <w:rsid w:val="00777455"/>
    <w:rsid w:val="0078087F"/>
    <w:rsid w:val="00780894"/>
    <w:rsid w:val="00782F76"/>
    <w:rsid w:val="007853AB"/>
    <w:rsid w:val="00786791"/>
    <w:rsid w:val="00786A80"/>
    <w:rsid w:val="00786CEF"/>
    <w:rsid w:val="0078756E"/>
    <w:rsid w:val="00787DC6"/>
    <w:rsid w:val="007906DE"/>
    <w:rsid w:val="007915C8"/>
    <w:rsid w:val="007936B0"/>
    <w:rsid w:val="00794B06"/>
    <w:rsid w:val="00794B59"/>
    <w:rsid w:val="00794EC5"/>
    <w:rsid w:val="00795918"/>
    <w:rsid w:val="007A01F5"/>
    <w:rsid w:val="007A1177"/>
    <w:rsid w:val="007A3DE5"/>
    <w:rsid w:val="007A4F62"/>
    <w:rsid w:val="007A5150"/>
    <w:rsid w:val="007A6030"/>
    <w:rsid w:val="007A7AF2"/>
    <w:rsid w:val="007B158A"/>
    <w:rsid w:val="007B159C"/>
    <w:rsid w:val="007B1C78"/>
    <w:rsid w:val="007B359D"/>
    <w:rsid w:val="007B3985"/>
    <w:rsid w:val="007B7066"/>
    <w:rsid w:val="007C0EC1"/>
    <w:rsid w:val="007C1FBF"/>
    <w:rsid w:val="007C2B89"/>
    <w:rsid w:val="007C3244"/>
    <w:rsid w:val="007C373E"/>
    <w:rsid w:val="007C4BEB"/>
    <w:rsid w:val="007C4BF0"/>
    <w:rsid w:val="007C570F"/>
    <w:rsid w:val="007C5785"/>
    <w:rsid w:val="007C5D35"/>
    <w:rsid w:val="007C741E"/>
    <w:rsid w:val="007C7BB5"/>
    <w:rsid w:val="007D201B"/>
    <w:rsid w:val="007D358E"/>
    <w:rsid w:val="007D367A"/>
    <w:rsid w:val="007D3B2E"/>
    <w:rsid w:val="007D4054"/>
    <w:rsid w:val="007D55F0"/>
    <w:rsid w:val="007D57D4"/>
    <w:rsid w:val="007E08F7"/>
    <w:rsid w:val="007E0A0F"/>
    <w:rsid w:val="007E0D9A"/>
    <w:rsid w:val="007E21D8"/>
    <w:rsid w:val="007E2BD6"/>
    <w:rsid w:val="007E370E"/>
    <w:rsid w:val="007E3E1E"/>
    <w:rsid w:val="007E3FC7"/>
    <w:rsid w:val="007E7BE1"/>
    <w:rsid w:val="007E7F7B"/>
    <w:rsid w:val="007F16EE"/>
    <w:rsid w:val="007F2288"/>
    <w:rsid w:val="007F2935"/>
    <w:rsid w:val="007F3683"/>
    <w:rsid w:val="007F54E7"/>
    <w:rsid w:val="007F610E"/>
    <w:rsid w:val="007F67E1"/>
    <w:rsid w:val="00801D45"/>
    <w:rsid w:val="008020D4"/>
    <w:rsid w:val="00802105"/>
    <w:rsid w:val="00803180"/>
    <w:rsid w:val="00803D9D"/>
    <w:rsid w:val="00804CF6"/>
    <w:rsid w:val="00807B1C"/>
    <w:rsid w:val="00810665"/>
    <w:rsid w:val="0081133B"/>
    <w:rsid w:val="008122FB"/>
    <w:rsid w:val="00812432"/>
    <w:rsid w:val="00812A93"/>
    <w:rsid w:val="008133D6"/>
    <w:rsid w:val="00813AE4"/>
    <w:rsid w:val="008140E2"/>
    <w:rsid w:val="00814B76"/>
    <w:rsid w:val="00814BBD"/>
    <w:rsid w:val="00816281"/>
    <w:rsid w:val="00817774"/>
    <w:rsid w:val="00817984"/>
    <w:rsid w:val="0082020B"/>
    <w:rsid w:val="00820E2F"/>
    <w:rsid w:val="008214D4"/>
    <w:rsid w:val="0082182C"/>
    <w:rsid w:val="00821C12"/>
    <w:rsid w:val="0082296F"/>
    <w:rsid w:val="00822BED"/>
    <w:rsid w:val="008242C5"/>
    <w:rsid w:val="008254AA"/>
    <w:rsid w:val="0082599D"/>
    <w:rsid w:val="00825E65"/>
    <w:rsid w:val="00825F03"/>
    <w:rsid w:val="008263AA"/>
    <w:rsid w:val="00826DCA"/>
    <w:rsid w:val="00827E33"/>
    <w:rsid w:val="00827EE5"/>
    <w:rsid w:val="0083078C"/>
    <w:rsid w:val="00830B2F"/>
    <w:rsid w:val="0083142D"/>
    <w:rsid w:val="00831E57"/>
    <w:rsid w:val="00832B66"/>
    <w:rsid w:val="008355C0"/>
    <w:rsid w:val="00835979"/>
    <w:rsid w:val="0083603E"/>
    <w:rsid w:val="00836B61"/>
    <w:rsid w:val="00836E4B"/>
    <w:rsid w:val="008370E0"/>
    <w:rsid w:val="00842A26"/>
    <w:rsid w:val="00842A63"/>
    <w:rsid w:val="008435A7"/>
    <w:rsid w:val="0084364C"/>
    <w:rsid w:val="00846123"/>
    <w:rsid w:val="00846944"/>
    <w:rsid w:val="00847019"/>
    <w:rsid w:val="00850DBD"/>
    <w:rsid w:val="00852217"/>
    <w:rsid w:val="008557E7"/>
    <w:rsid w:val="00855A24"/>
    <w:rsid w:val="008560E3"/>
    <w:rsid w:val="00856998"/>
    <w:rsid w:val="00856AB3"/>
    <w:rsid w:val="00856C0B"/>
    <w:rsid w:val="00863C2A"/>
    <w:rsid w:val="0086567D"/>
    <w:rsid w:val="00866C21"/>
    <w:rsid w:val="0086707C"/>
    <w:rsid w:val="00870610"/>
    <w:rsid w:val="00870653"/>
    <w:rsid w:val="00871AAD"/>
    <w:rsid w:val="00872526"/>
    <w:rsid w:val="00872735"/>
    <w:rsid w:val="00872CE9"/>
    <w:rsid w:val="00874A90"/>
    <w:rsid w:val="00880314"/>
    <w:rsid w:val="00882B78"/>
    <w:rsid w:val="00882B81"/>
    <w:rsid w:val="008841F9"/>
    <w:rsid w:val="00884BEC"/>
    <w:rsid w:val="00887765"/>
    <w:rsid w:val="00887F59"/>
    <w:rsid w:val="0089086E"/>
    <w:rsid w:val="00890E83"/>
    <w:rsid w:val="008931EB"/>
    <w:rsid w:val="00893BEE"/>
    <w:rsid w:val="00895DC3"/>
    <w:rsid w:val="008A142F"/>
    <w:rsid w:val="008A265C"/>
    <w:rsid w:val="008A3D51"/>
    <w:rsid w:val="008A6C77"/>
    <w:rsid w:val="008A7B58"/>
    <w:rsid w:val="008B0399"/>
    <w:rsid w:val="008B1363"/>
    <w:rsid w:val="008B4C3C"/>
    <w:rsid w:val="008B66A9"/>
    <w:rsid w:val="008B6AF4"/>
    <w:rsid w:val="008B7B0D"/>
    <w:rsid w:val="008C0A74"/>
    <w:rsid w:val="008C2227"/>
    <w:rsid w:val="008C3820"/>
    <w:rsid w:val="008C3C8A"/>
    <w:rsid w:val="008C3E0F"/>
    <w:rsid w:val="008C4AB4"/>
    <w:rsid w:val="008C6191"/>
    <w:rsid w:val="008D1F57"/>
    <w:rsid w:val="008D65A7"/>
    <w:rsid w:val="008D6945"/>
    <w:rsid w:val="008E23A6"/>
    <w:rsid w:val="008E25F9"/>
    <w:rsid w:val="008E3FC0"/>
    <w:rsid w:val="008E5544"/>
    <w:rsid w:val="008E5719"/>
    <w:rsid w:val="008E6472"/>
    <w:rsid w:val="008E6A02"/>
    <w:rsid w:val="008E6E0B"/>
    <w:rsid w:val="008F0611"/>
    <w:rsid w:val="008F1F6E"/>
    <w:rsid w:val="008F27BA"/>
    <w:rsid w:val="008F3397"/>
    <w:rsid w:val="008F33ED"/>
    <w:rsid w:val="008F3447"/>
    <w:rsid w:val="008F5013"/>
    <w:rsid w:val="008F679B"/>
    <w:rsid w:val="008F76D6"/>
    <w:rsid w:val="009000A4"/>
    <w:rsid w:val="00900227"/>
    <w:rsid w:val="00901900"/>
    <w:rsid w:val="0090310D"/>
    <w:rsid w:val="009071AF"/>
    <w:rsid w:val="00907C59"/>
    <w:rsid w:val="0091098A"/>
    <w:rsid w:val="00911B40"/>
    <w:rsid w:val="00913774"/>
    <w:rsid w:val="00913BCC"/>
    <w:rsid w:val="00914DF5"/>
    <w:rsid w:val="0091501D"/>
    <w:rsid w:val="00916179"/>
    <w:rsid w:val="00916D30"/>
    <w:rsid w:val="009170BC"/>
    <w:rsid w:val="00917EBE"/>
    <w:rsid w:val="00921B11"/>
    <w:rsid w:val="0092225E"/>
    <w:rsid w:val="009233C6"/>
    <w:rsid w:val="0092425A"/>
    <w:rsid w:val="009260C9"/>
    <w:rsid w:val="009264B5"/>
    <w:rsid w:val="00926687"/>
    <w:rsid w:val="00927FF6"/>
    <w:rsid w:val="00930446"/>
    <w:rsid w:val="009318B9"/>
    <w:rsid w:val="009323D3"/>
    <w:rsid w:val="00933156"/>
    <w:rsid w:val="00933CE7"/>
    <w:rsid w:val="00933E6B"/>
    <w:rsid w:val="00934656"/>
    <w:rsid w:val="00935EB5"/>
    <w:rsid w:val="00940B44"/>
    <w:rsid w:val="00942D40"/>
    <w:rsid w:val="00943674"/>
    <w:rsid w:val="00943687"/>
    <w:rsid w:val="00944C77"/>
    <w:rsid w:val="0094526E"/>
    <w:rsid w:val="0094617B"/>
    <w:rsid w:val="00947939"/>
    <w:rsid w:val="00947ED4"/>
    <w:rsid w:val="00954D53"/>
    <w:rsid w:val="00957CB4"/>
    <w:rsid w:val="00960BF4"/>
    <w:rsid w:val="00961A8F"/>
    <w:rsid w:val="00961C88"/>
    <w:rsid w:val="00962D8A"/>
    <w:rsid w:val="00963B7F"/>
    <w:rsid w:val="00964EE8"/>
    <w:rsid w:val="00965B6A"/>
    <w:rsid w:val="00965C96"/>
    <w:rsid w:val="00967213"/>
    <w:rsid w:val="0097059A"/>
    <w:rsid w:val="0097151A"/>
    <w:rsid w:val="009715FF"/>
    <w:rsid w:val="00974232"/>
    <w:rsid w:val="0097433D"/>
    <w:rsid w:val="009750F3"/>
    <w:rsid w:val="009751D7"/>
    <w:rsid w:val="0097583F"/>
    <w:rsid w:val="009764E8"/>
    <w:rsid w:val="00976FB6"/>
    <w:rsid w:val="00980147"/>
    <w:rsid w:val="00982AA3"/>
    <w:rsid w:val="00982B8B"/>
    <w:rsid w:val="009836C9"/>
    <w:rsid w:val="00984718"/>
    <w:rsid w:val="00984FFB"/>
    <w:rsid w:val="0099066D"/>
    <w:rsid w:val="00991B0A"/>
    <w:rsid w:val="0099251C"/>
    <w:rsid w:val="00992839"/>
    <w:rsid w:val="00993D99"/>
    <w:rsid w:val="00994441"/>
    <w:rsid w:val="00994B78"/>
    <w:rsid w:val="0099522A"/>
    <w:rsid w:val="00996890"/>
    <w:rsid w:val="009A0A44"/>
    <w:rsid w:val="009A13CA"/>
    <w:rsid w:val="009A18CC"/>
    <w:rsid w:val="009A2D0C"/>
    <w:rsid w:val="009A4AA1"/>
    <w:rsid w:val="009A4F72"/>
    <w:rsid w:val="009A55CB"/>
    <w:rsid w:val="009A5984"/>
    <w:rsid w:val="009A7035"/>
    <w:rsid w:val="009A70A6"/>
    <w:rsid w:val="009B0A60"/>
    <w:rsid w:val="009B0F0E"/>
    <w:rsid w:val="009B1481"/>
    <w:rsid w:val="009B337F"/>
    <w:rsid w:val="009B4006"/>
    <w:rsid w:val="009B5EAA"/>
    <w:rsid w:val="009B6219"/>
    <w:rsid w:val="009B7AEC"/>
    <w:rsid w:val="009C0AD1"/>
    <w:rsid w:val="009C0DC0"/>
    <w:rsid w:val="009C133F"/>
    <w:rsid w:val="009C137A"/>
    <w:rsid w:val="009C17C0"/>
    <w:rsid w:val="009C1EE9"/>
    <w:rsid w:val="009C2B8D"/>
    <w:rsid w:val="009C2DCB"/>
    <w:rsid w:val="009C4099"/>
    <w:rsid w:val="009C4A91"/>
    <w:rsid w:val="009C5D73"/>
    <w:rsid w:val="009C7663"/>
    <w:rsid w:val="009D09CC"/>
    <w:rsid w:val="009D27A8"/>
    <w:rsid w:val="009D3005"/>
    <w:rsid w:val="009D32C8"/>
    <w:rsid w:val="009D3603"/>
    <w:rsid w:val="009D38E0"/>
    <w:rsid w:val="009D3CB8"/>
    <w:rsid w:val="009D3E68"/>
    <w:rsid w:val="009D4890"/>
    <w:rsid w:val="009D54B3"/>
    <w:rsid w:val="009D56BD"/>
    <w:rsid w:val="009D6599"/>
    <w:rsid w:val="009D6E1D"/>
    <w:rsid w:val="009D7EF5"/>
    <w:rsid w:val="009E090B"/>
    <w:rsid w:val="009E0B2B"/>
    <w:rsid w:val="009E242A"/>
    <w:rsid w:val="009E2BBE"/>
    <w:rsid w:val="009E5145"/>
    <w:rsid w:val="009E5B64"/>
    <w:rsid w:val="009F120C"/>
    <w:rsid w:val="009F3420"/>
    <w:rsid w:val="009F591B"/>
    <w:rsid w:val="009F5F2F"/>
    <w:rsid w:val="00A00719"/>
    <w:rsid w:val="00A0085F"/>
    <w:rsid w:val="00A025B9"/>
    <w:rsid w:val="00A02FFA"/>
    <w:rsid w:val="00A03F5F"/>
    <w:rsid w:val="00A04242"/>
    <w:rsid w:val="00A0462C"/>
    <w:rsid w:val="00A1023B"/>
    <w:rsid w:val="00A10772"/>
    <w:rsid w:val="00A11D40"/>
    <w:rsid w:val="00A12E82"/>
    <w:rsid w:val="00A14105"/>
    <w:rsid w:val="00A14772"/>
    <w:rsid w:val="00A17C01"/>
    <w:rsid w:val="00A20517"/>
    <w:rsid w:val="00A20594"/>
    <w:rsid w:val="00A2095E"/>
    <w:rsid w:val="00A20CA2"/>
    <w:rsid w:val="00A218E5"/>
    <w:rsid w:val="00A22577"/>
    <w:rsid w:val="00A22A7F"/>
    <w:rsid w:val="00A23A67"/>
    <w:rsid w:val="00A25479"/>
    <w:rsid w:val="00A2555D"/>
    <w:rsid w:val="00A2560D"/>
    <w:rsid w:val="00A26AA0"/>
    <w:rsid w:val="00A26B42"/>
    <w:rsid w:val="00A2750B"/>
    <w:rsid w:val="00A27E13"/>
    <w:rsid w:val="00A3218F"/>
    <w:rsid w:val="00A35577"/>
    <w:rsid w:val="00A420B2"/>
    <w:rsid w:val="00A42AE7"/>
    <w:rsid w:val="00A4347F"/>
    <w:rsid w:val="00A43B8F"/>
    <w:rsid w:val="00A43EE7"/>
    <w:rsid w:val="00A47ABA"/>
    <w:rsid w:val="00A47D9F"/>
    <w:rsid w:val="00A5013D"/>
    <w:rsid w:val="00A5023E"/>
    <w:rsid w:val="00A52EA7"/>
    <w:rsid w:val="00A53BD2"/>
    <w:rsid w:val="00A54767"/>
    <w:rsid w:val="00A54DD5"/>
    <w:rsid w:val="00A55A27"/>
    <w:rsid w:val="00A5633D"/>
    <w:rsid w:val="00A56A07"/>
    <w:rsid w:val="00A6227C"/>
    <w:rsid w:val="00A637CF"/>
    <w:rsid w:val="00A64527"/>
    <w:rsid w:val="00A645B1"/>
    <w:rsid w:val="00A64CC8"/>
    <w:rsid w:val="00A67A10"/>
    <w:rsid w:val="00A71C83"/>
    <w:rsid w:val="00A721E6"/>
    <w:rsid w:val="00A722DB"/>
    <w:rsid w:val="00A72829"/>
    <w:rsid w:val="00A739A7"/>
    <w:rsid w:val="00A773E5"/>
    <w:rsid w:val="00A773F0"/>
    <w:rsid w:val="00A77A84"/>
    <w:rsid w:val="00A805FF"/>
    <w:rsid w:val="00A80EB6"/>
    <w:rsid w:val="00A81205"/>
    <w:rsid w:val="00A81570"/>
    <w:rsid w:val="00A81A46"/>
    <w:rsid w:val="00A830CB"/>
    <w:rsid w:val="00A8478E"/>
    <w:rsid w:val="00A85EDA"/>
    <w:rsid w:val="00A86BD5"/>
    <w:rsid w:val="00A875D9"/>
    <w:rsid w:val="00A9064A"/>
    <w:rsid w:val="00A921EE"/>
    <w:rsid w:val="00A92769"/>
    <w:rsid w:val="00A92915"/>
    <w:rsid w:val="00A92CBD"/>
    <w:rsid w:val="00A936FF"/>
    <w:rsid w:val="00A94AD0"/>
    <w:rsid w:val="00A94B6C"/>
    <w:rsid w:val="00A958D8"/>
    <w:rsid w:val="00A95BE8"/>
    <w:rsid w:val="00A95CB1"/>
    <w:rsid w:val="00A96D5E"/>
    <w:rsid w:val="00A97919"/>
    <w:rsid w:val="00AA0341"/>
    <w:rsid w:val="00AA0513"/>
    <w:rsid w:val="00AA1DFF"/>
    <w:rsid w:val="00AA242C"/>
    <w:rsid w:val="00AA366F"/>
    <w:rsid w:val="00AA3A2D"/>
    <w:rsid w:val="00AA4310"/>
    <w:rsid w:val="00AA46D4"/>
    <w:rsid w:val="00AA4E69"/>
    <w:rsid w:val="00AA56FB"/>
    <w:rsid w:val="00AA58DE"/>
    <w:rsid w:val="00AA7930"/>
    <w:rsid w:val="00AB0517"/>
    <w:rsid w:val="00AB0A54"/>
    <w:rsid w:val="00AB41C4"/>
    <w:rsid w:val="00AB540E"/>
    <w:rsid w:val="00AB774C"/>
    <w:rsid w:val="00AB7AC0"/>
    <w:rsid w:val="00AC01CA"/>
    <w:rsid w:val="00AC0B24"/>
    <w:rsid w:val="00AC0DA1"/>
    <w:rsid w:val="00AC1081"/>
    <w:rsid w:val="00AC27A6"/>
    <w:rsid w:val="00AC330C"/>
    <w:rsid w:val="00AC39F3"/>
    <w:rsid w:val="00AC4314"/>
    <w:rsid w:val="00AC6705"/>
    <w:rsid w:val="00AC7AEE"/>
    <w:rsid w:val="00AD0980"/>
    <w:rsid w:val="00AD1DD5"/>
    <w:rsid w:val="00AD3B98"/>
    <w:rsid w:val="00AD3FEB"/>
    <w:rsid w:val="00AD4369"/>
    <w:rsid w:val="00AD45F6"/>
    <w:rsid w:val="00AD4B3E"/>
    <w:rsid w:val="00AD5563"/>
    <w:rsid w:val="00AD5CC3"/>
    <w:rsid w:val="00AD7718"/>
    <w:rsid w:val="00AE2143"/>
    <w:rsid w:val="00AE3833"/>
    <w:rsid w:val="00AE3C46"/>
    <w:rsid w:val="00AE56F1"/>
    <w:rsid w:val="00AE6AD4"/>
    <w:rsid w:val="00AE6C4C"/>
    <w:rsid w:val="00AF0964"/>
    <w:rsid w:val="00AF1FA8"/>
    <w:rsid w:val="00AF25FA"/>
    <w:rsid w:val="00AF27E6"/>
    <w:rsid w:val="00AF3199"/>
    <w:rsid w:val="00AF42FC"/>
    <w:rsid w:val="00AF43A2"/>
    <w:rsid w:val="00AF4BEC"/>
    <w:rsid w:val="00AF701A"/>
    <w:rsid w:val="00AF7BDA"/>
    <w:rsid w:val="00B003A2"/>
    <w:rsid w:val="00B00EF3"/>
    <w:rsid w:val="00B01776"/>
    <w:rsid w:val="00B021E5"/>
    <w:rsid w:val="00B039E0"/>
    <w:rsid w:val="00B04364"/>
    <w:rsid w:val="00B044BD"/>
    <w:rsid w:val="00B055B3"/>
    <w:rsid w:val="00B0636F"/>
    <w:rsid w:val="00B1010A"/>
    <w:rsid w:val="00B105C0"/>
    <w:rsid w:val="00B11D3B"/>
    <w:rsid w:val="00B13770"/>
    <w:rsid w:val="00B13C32"/>
    <w:rsid w:val="00B13D70"/>
    <w:rsid w:val="00B14CB4"/>
    <w:rsid w:val="00B15D4C"/>
    <w:rsid w:val="00B16407"/>
    <w:rsid w:val="00B1680F"/>
    <w:rsid w:val="00B21754"/>
    <w:rsid w:val="00B22E38"/>
    <w:rsid w:val="00B261F4"/>
    <w:rsid w:val="00B2699E"/>
    <w:rsid w:val="00B26B3B"/>
    <w:rsid w:val="00B30A14"/>
    <w:rsid w:val="00B313B8"/>
    <w:rsid w:val="00B32210"/>
    <w:rsid w:val="00B33F2C"/>
    <w:rsid w:val="00B34407"/>
    <w:rsid w:val="00B34561"/>
    <w:rsid w:val="00B3475F"/>
    <w:rsid w:val="00B354E2"/>
    <w:rsid w:val="00B35849"/>
    <w:rsid w:val="00B3636F"/>
    <w:rsid w:val="00B36EB0"/>
    <w:rsid w:val="00B37FB3"/>
    <w:rsid w:val="00B4128D"/>
    <w:rsid w:val="00B45084"/>
    <w:rsid w:val="00B467BB"/>
    <w:rsid w:val="00B47513"/>
    <w:rsid w:val="00B512B9"/>
    <w:rsid w:val="00B5231F"/>
    <w:rsid w:val="00B5607C"/>
    <w:rsid w:val="00B57F69"/>
    <w:rsid w:val="00B61B68"/>
    <w:rsid w:val="00B61B74"/>
    <w:rsid w:val="00B62AC7"/>
    <w:rsid w:val="00B67508"/>
    <w:rsid w:val="00B703A3"/>
    <w:rsid w:val="00B70445"/>
    <w:rsid w:val="00B71F87"/>
    <w:rsid w:val="00B72024"/>
    <w:rsid w:val="00B72038"/>
    <w:rsid w:val="00B72061"/>
    <w:rsid w:val="00B7207B"/>
    <w:rsid w:val="00B724FC"/>
    <w:rsid w:val="00B74128"/>
    <w:rsid w:val="00B74A03"/>
    <w:rsid w:val="00B75F6D"/>
    <w:rsid w:val="00B7645B"/>
    <w:rsid w:val="00B76F70"/>
    <w:rsid w:val="00B80453"/>
    <w:rsid w:val="00B80AFC"/>
    <w:rsid w:val="00B8190A"/>
    <w:rsid w:val="00B840A6"/>
    <w:rsid w:val="00B8425B"/>
    <w:rsid w:val="00B8442B"/>
    <w:rsid w:val="00B87FE0"/>
    <w:rsid w:val="00B9001E"/>
    <w:rsid w:val="00B91354"/>
    <w:rsid w:val="00B94022"/>
    <w:rsid w:val="00B948CE"/>
    <w:rsid w:val="00B95FF1"/>
    <w:rsid w:val="00B9716E"/>
    <w:rsid w:val="00B97DD1"/>
    <w:rsid w:val="00BA2D55"/>
    <w:rsid w:val="00BB0FAF"/>
    <w:rsid w:val="00BB1175"/>
    <w:rsid w:val="00BB1895"/>
    <w:rsid w:val="00BB19D1"/>
    <w:rsid w:val="00BB25DF"/>
    <w:rsid w:val="00BB3351"/>
    <w:rsid w:val="00BB3387"/>
    <w:rsid w:val="00BB44C6"/>
    <w:rsid w:val="00BB5B54"/>
    <w:rsid w:val="00BB5F5F"/>
    <w:rsid w:val="00BC1283"/>
    <w:rsid w:val="00BC140C"/>
    <w:rsid w:val="00BC40E4"/>
    <w:rsid w:val="00BC51E3"/>
    <w:rsid w:val="00BC5F5F"/>
    <w:rsid w:val="00BC6420"/>
    <w:rsid w:val="00BC6732"/>
    <w:rsid w:val="00BC6783"/>
    <w:rsid w:val="00BC7C5C"/>
    <w:rsid w:val="00BD0347"/>
    <w:rsid w:val="00BD1F57"/>
    <w:rsid w:val="00BD2270"/>
    <w:rsid w:val="00BD22EC"/>
    <w:rsid w:val="00BD2B60"/>
    <w:rsid w:val="00BD3194"/>
    <w:rsid w:val="00BD3465"/>
    <w:rsid w:val="00BD3811"/>
    <w:rsid w:val="00BD511E"/>
    <w:rsid w:val="00BD5E71"/>
    <w:rsid w:val="00BD5E80"/>
    <w:rsid w:val="00BE1BE1"/>
    <w:rsid w:val="00BE4B88"/>
    <w:rsid w:val="00BE4E77"/>
    <w:rsid w:val="00BE56E2"/>
    <w:rsid w:val="00BE7B48"/>
    <w:rsid w:val="00BF00B4"/>
    <w:rsid w:val="00BF07EA"/>
    <w:rsid w:val="00C0027A"/>
    <w:rsid w:val="00C010C1"/>
    <w:rsid w:val="00C0149B"/>
    <w:rsid w:val="00C03C1C"/>
    <w:rsid w:val="00C03E33"/>
    <w:rsid w:val="00C04E28"/>
    <w:rsid w:val="00C055C1"/>
    <w:rsid w:val="00C06A03"/>
    <w:rsid w:val="00C074B4"/>
    <w:rsid w:val="00C102E3"/>
    <w:rsid w:val="00C12B1E"/>
    <w:rsid w:val="00C134DD"/>
    <w:rsid w:val="00C139B9"/>
    <w:rsid w:val="00C13B86"/>
    <w:rsid w:val="00C160AE"/>
    <w:rsid w:val="00C20957"/>
    <w:rsid w:val="00C228F3"/>
    <w:rsid w:val="00C24E41"/>
    <w:rsid w:val="00C25264"/>
    <w:rsid w:val="00C25CDB"/>
    <w:rsid w:val="00C25FDB"/>
    <w:rsid w:val="00C265FE"/>
    <w:rsid w:val="00C26814"/>
    <w:rsid w:val="00C26F6E"/>
    <w:rsid w:val="00C27879"/>
    <w:rsid w:val="00C27F88"/>
    <w:rsid w:val="00C3012E"/>
    <w:rsid w:val="00C30F35"/>
    <w:rsid w:val="00C313CE"/>
    <w:rsid w:val="00C34EDC"/>
    <w:rsid w:val="00C35F05"/>
    <w:rsid w:val="00C37070"/>
    <w:rsid w:val="00C40531"/>
    <w:rsid w:val="00C41623"/>
    <w:rsid w:val="00C41726"/>
    <w:rsid w:val="00C4472E"/>
    <w:rsid w:val="00C45DFE"/>
    <w:rsid w:val="00C4678D"/>
    <w:rsid w:val="00C4695B"/>
    <w:rsid w:val="00C46988"/>
    <w:rsid w:val="00C4794C"/>
    <w:rsid w:val="00C50E18"/>
    <w:rsid w:val="00C51F23"/>
    <w:rsid w:val="00C52F17"/>
    <w:rsid w:val="00C53192"/>
    <w:rsid w:val="00C54017"/>
    <w:rsid w:val="00C549C8"/>
    <w:rsid w:val="00C55B9B"/>
    <w:rsid w:val="00C600F2"/>
    <w:rsid w:val="00C60C88"/>
    <w:rsid w:val="00C619D7"/>
    <w:rsid w:val="00C61A6C"/>
    <w:rsid w:val="00C6334D"/>
    <w:rsid w:val="00C65F69"/>
    <w:rsid w:val="00C66451"/>
    <w:rsid w:val="00C7021E"/>
    <w:rsid w:val="00C727E9"/>
    <w:rsid w:val="00C72C07"/>
    <w:rsid w:val="00C72FD4"/>
    <w:rsid w:val="00C7480B"/>
    <w:rsid w:val="00C74FBF"/>
    <w:rsid w:val="00C7535B"/>
    <w:rsid w:val="00C76761"/>
    <w:rsid w:val="00C770AF"/>
    <w:rsid w:val="00C819D0"/>
    <w:rsid w:val="00C81FEA"/>
    <w:rsid w:val="00C83888"/>
    <w:rsid w:val="00C83F2E"/>
    <w:rsid w:val="00C84AD3"/>
    <w:rsid w:val="00C851A6"/>
    <w:rsid w:val="00C85A71"/>
    <w:rsid w:val="00C91744"/>
    <w:rsid w:val="00C9222C"/>
    <w:rsid w:val="00C92353"/>
    <w:rsid w:val="00C94213"/>
    <w:rsid w:val="00C95A29"/>
    <w:rsid w:val="00C95CFE"/>
    <w:rsid w:val="00CA04FD"/>
    <w:rsid w:val="00CA2D6C"/>
    <w:rsid w:val="00CA2E75"/>
    <w:rsid w:val="00CA30EE"/>
    <w:rsid w:val="00CA415A"/>
    <w:rsid w:val="00CA5670"/>
    <w:rsid w:val="00CA6589"/>
    <w:rsid w:val="00CB0200"/>
    <w:rsid w:val="00CB0475"/>
    <w:rsid w:val="00CB0870"/>
    <w:rsid w:val="00CB0A9B"/>
    <w:rsid w:val="00CB5CCB"/>
    <w:rsid w:val="00CC019D"/>
    <w:rsid w:val="00CC021D"/>
    <w:rsid w:val="00CC0586"/>
    <w:rsid w:val="00CC176F"/>
    <w:rsid w:val="00CC1AED"/>
    <w:rsid w:val="00CD0D45"/>
    <w:rsid w:val="00CD0DC0"/>
    <w:rsid w:val="00CD2E0E"/>
    <w:rsid w:val="00CD45A2"/>
    <w:rsid w:val="00CD5E7F"/>
    <w:rsid w:val="00CD6DA2"/>
    <w:rsid w:val="00CE04A0"/>
    <w:rsid w:val="00CE15BB"/>
    <w:rsid w:val="00CE2FA6"/>
    <w:rsid w:val="00CE4BA4"/>
    <w:rsid w:val="00CE5BF5"/>
    <w:rsid w:val="00CE7DBD"/>
    <w:rsid w:val="00CF0E84"/>
    <w:rsid w:val="00CF0F2C"/>
    <w:rsid w:val="00CF2978"/>
    <w:rsid w:val="00CF379B"/>
    <w:rsid w:val="00CF59E3"/>
    <w:rsid w:val="00CF5B85"/>
    <w:rsid w:val="00D01627"/>
    <w:rsid w:val="00D01D50"/>
    <w:rsid w:val="00D01D94"/>
    <w:rsid w:val="00D02814"/>
    <w:rsid w:val="00D058F7"/>
    <w:rsid w:val="00D070DF"/>
    <w:rsid w:val="00D11057"/>
    <w:rsid w:val="00D12946"/>
    <w:rsid w:val="00D12F81"/>
    <w:rsid w:val="00D13156"/>
    <w:rsid w:val="00D1354F"/>
    <w:rsid w:val="00D136CD"/>
    <w:rsid w:val="00D14BE0"/>
    <w:rsid w:val="00D1663E"/>
    <w:rsid w:val="00D16CC5"/>
    <w:rsid w:val="00D16DDE"/>
    <w:rsid w:val="00D20843"/>
    <w:rsid w:val="00D21F51"/>
    <w:rsid w:val="00D234FC"/>
    <w:rsid w:val="00D235BA"/>
    <w:rsid w:val="00D23CC4"/>
    <w:rsid w:val="00D2542F"/>
    <w:rsid w:val="00D260B9"/>
    <w:rsid w:val="00D27EB9"/>
    <w:rsid w:val="00D3023C"/>
    <w:rsid w:val="00D30851"/>
    <w:rsid w:val="00D31456"/>
    <w:rsid w:val="00D33C1C"/>
    <w:rsid w:val="00D348FA"/>
    <w:rsid w:val="00D358E9"/>
    <w:rsid w:val="00D40D4B"/>
    <w:rsid w:val="00D41132"/>
    <w:rsid w:val="00D428C8"/>
    <w:rsid w:val="00D42E96"/>
    <w:rsid w:val="00D4520E"/>
    <w:rsid w:val="00D47447"/>
    <w:rsid w:val="00D50729"/>
    <w:rsid w:val="00D50A22"/>
    <w:rsid w:val="00D56F20"/>
    <w:rsid w:val="00D607C4"/>
    <w:rsid w:val="00D6105D"/>
    <w:rsid w:val="00D62493"/>
    <w:rsid w:val="00D63030"/>
    <w:rsid w:val="00D63BF1"/>
    <w:rsid w:val="00D63EDA"/>
    <w:rsid w:val="00D64A36"/>
    <w:rsid w:val="00D64EA1"/>
    <w:rsid w:val="00D6529C"/>
    <w:rsid w:val="00D65D22"/>
    <w:rsid w:val="00D66FD7"/>
    <w:rsid w:val="00D6717E"/>
    <w:rsid w:val="00D71EA1"/>
    <w:rsid w:val="00D74090"/>
    <w:rsid w:val="00D746D2"/>
    <w:rsid w:val="00D74DE9"/>
    <w:rsid w:val="00D76922"/>
    <w:rsid w:val="00D77CCC"/>
    <w:rsid w:val="00D8148F"/>
    <w:rsid w:val="00D817FF"/>
    <w:rsid w:val="00D81FDB"/>
    <w:rsid w:val="00D8334A"/>
    <w:rsid w:val="00D84138"/>
    <w:rsid w:val="00D84B44"/>
    <w:rsid w:val="00D855CF"/>
    <w:rsid w:val="00D866B9"/>
    <w:rsid w:val="00D869D9"/>
    <w:rsid w:val="00D86E5D"/>
    <w:rsid w:val="00D8711F"/>
    <w:rsid w:val="00D876D9"/>
    <w:rsid w:val="00D87B6A"/>
    <w:rsid w:val="00D908D5"/>
    <w:rsid w:val="00D90AED"/>
    <w:rsid w:val="00D90F34"/>
    <w:rsid w:val="00D9138E"/>
    <w:rsid w:val="00D94EEF"/>
    <w:rsid w:val="00D954EF"/>
    <w:rsid w:val="00D9666B"/>
    <w:rsid w:val="00DA1F59"/>
    <w:rsid w:val="00DA1F78"/>
    <w:rsid w:val="00DA4436"/>
    <w:rsid w:val="00DA468E"/>
    <w:rsid w:val="00DA4872"/>
    <w:rsid w:val="00DA4D1E"/>
    <w:rsid w:val="00DA5168"/>
    <w:rsid w:val="00DA6C6D"/>
    <w:rsid w:val="00DA7B9D"/>
    <w:rsid w:val="00DB15DE"/>
    <w:rsid w:val="00DB1F72"/>
    <w:rsid w:val="00DB3E6F"/>
    <w:rsid w:val="00DB506E"/>
    <w:rsid w:val="00DB5F3E"/>
    <w:rsid w:val="00DC0B3D"/>
    <w:rsid w:val="00DC0B66"/>
    <w:rsid w:val="00DC1365"/>
    <w:rsid w:val="00DC4D82"/>
    <w:rsid w:val="00DC520D"/>
    <w:rsid w:val="00DC656A"/>
    <w:rsid w:val="00DC6B90"/>
    <w:rsid w:val="00DC76E4"/>
    <w:rsid w:val="00DC7C9D"/>
    <w:rsid w:val="00DD058C"/>
    <w:rsid w:val="00DD062B"/>
    <w:rsid w:val="00DD071D"/>
    <w:rsid w:val="00DD2195"/>
    <w:rsid w:val="00DD3E24"/>
    <w:rsid w:val="00DD4521"/>
    <w:rsid w:val="00DD5C84"/>
    <w:rsid w:val="00DE0566"/>
    <w:rsid w:val="00DE0684"/>
    <w:rsid w:val="00DE2BD2"/>
    <w:rsid w:val="00DE3363"/>
    <w:rsid w:val="00DE355C"/>
    <w:rsid w:val="00DE5538"/>
    <w:rsid w:val="00DE68E0"/>
    <w:rsid w:val="00DE7489"/>
    <w:rsid w:val="00DF043C"/>
    <w:rsid w:val="00DF175E"/>
    <w:rsid w:val="00DF1E2E"/>
    <w:rsid w:val="00DF2B0A"/>
    <w:rsid w:val="00DF5323"/>
    <w:rsid w:val="00DF5465"/>
    <w:rsid w:val="00DF5632"/>
    <w:rsid w:val="00E00FCA"/>
    <w:rsid w:val="00E01410"/>
    <w:rsid w:val="00E01ED5"/>
    <w:rsid w:val="00E03D46"/>
    <w:rsid w:val="00E04F96"/>
    <w:rsid w:val="00E0586B"/>
    <w:rsid w:val="00E06D85"/>
    <w:rsid w:val="00E07459"/>
    <w:rsid w:val="00E1117C"/>
    <w:rsid w:val="00E11CAF"/>
    <w:rsid w:val="00E14745"/>
    <w:rsid w:val="00E162D7"/>
    <w:rsid w:val="00E20789"/>
    <w:rsid w:val="00E21F1C"/>
    <w:rsid w:val="00E22D63"/>
    <w:rsid w:val="00E22DEF"/>
    <w:rsid w:val="00E26914"/>
    <w:rsid w:val="00E305A9"/>
    <w:rsid w:val="00E30B93"/>
    <w:rsid w:val="00E325F9"/>
    <w:rsid w:val="00E3637A"/>
    <w:rsid w:val="00E36775"/>
    <w:rsid w:val="00E37593"/>
    <w:rsid w:val="00E40549"/>
    <w:rsid w:val="00E41B53"/>
    <w:rsid w:val="00E41CD5"/>
    <w:rsid w:val="00E41F27"/>
    <w:rsid w:val="00E43884"/>
    <w:rsid w:val="00E43B35"/>
    <w:rsid w:val="00E448AA"/>
    <w:rsid w:val="00E456F6"/>
    <w:rsid w:val="00E463A3"/>
    <w:rsid w:val="00E46D76"/>
    <w:rsid w:val="00E51F6A"/>
    <w:rsid w:val="00E5290D"/>
    <w:rsid w:val="00E55200"/>
    <w:rsid w:val="00E552C4"/>
    <w:rsid w:val="00E56A50"/>
    <w:rsid w:val="00E57CBE"/>
    <w:rsid w:val="00E60C66"/>
    <w:rsid w:val="00E6130A"/>
    <w:rsid w:val="00E63F56"/>
    <w:rsid w:val="00E64024"/>
    <w:rsid w:val="00E70100"/>
    <w:rsid w:val="00E7278A"/>
    <w:rsid w:val="00E73052"/>
    <w:rsid w:val="00E8109B"/>
    <w:rsid w:val="00E813BC"/>
    <w:rsid w:val="00E81A4C"/>
    <w:rsid w:val="00E81B98"/>
    <w:rsid w:val="00E8361E"/>
    <w:rsid w:val="00E83AE1"/>
    <w:rsid w:val="00E83AF6"/>
    <w:rsid w:val="00E84136"/>
    <w:rsid w:val="00E85801"/>
    <w:rsid w:val="00E864BA"/>
    <w:rsid w:val="00E86B7D"/>
    <w:rsid w:val="00E87A03"/>
    <w:rsid w:val="00E90804"/>
    <w:rsid w:val="00E94B64"/>
    <w:rsid w:val="00E96395"/>
    <w:rsid w:val="00E96610"/>
    <w:rsid w:val="00E96D61"/>
    <w:rsid w:val="00E96FAF"/>
    <w:rsid w:val="00EA2505"/>
    <w:rsid w:val="00EA2D26"/>
    <w:rsid w:val="00EA2D98"/>
    <w:rsid w:val="00EA37A0"/>
    <w:rsid w:val="00EB1C9A"/>
    <w:rsid w:val="00EB2C3A"/>
    <w:rsid w:val="00EB37A7"/>
    <w:rsid w:val="00EB707C"/>
    <w:rsid w:val="00EB7487"/>
    <w:rsid w:val="00EC0B9B"/>
    <w:rsid w:val="00EC1244"/>
    <w:rsid w:val="00EC3303"/>
    <w:rsid w:val="00EC39EA"/>
    <w:rsid w:val="00EC4826"/>
    <w:rsid w:val="00EC4856"/>
    <w:rsid w:val="00EC607D"/>
    <w:rsid w:val="00EC7F22"/>
    <w:rsid w:val="00ED2317"/>
    <w:rsid w:val="00ED27C2"/>
    <w:rsid w:val="00ED567C"/>
    <w:rsid w:val="00ED6C6A"/>
    <w:rsid w:val="00EE0C76"/>
    <w:rsid w:val="00EE1540"/>
    <w:rsid w:val="00EE15C3"/>
    <w:rsid w:val="00EE32CB"/>
    <w:rsid w:val="00EE3754"/>
    <w:rsid w:val="00EE455E"/>
    <w:rsid w:val="00EE652D"/>
    <w:rsid w:val="00EE68F1"/>
    <w:rsid w:val="00EE7ADF"/>
    <w:rsid w:val="00EF20A7"/>
    <w:rsid w:val="00EF5CB9"/>
    <w:rsid w:val="00EF7943"/>
    <w:rsid w:val="00EF7A90"/>
    <w:rsid w:val="00EF7ED8"/>
    <w:rsid w:val="00F015E2"/>
    <w:rsid w:val="00F018E1"/>
    <w:rsid w:val="00F01F68"/>
    <w:rsid w:val="00F023D1"/>
    <w:rsid w:val="00F03C2D"/>
    <w:rsid w:val="00F04378"/>
    <w:rsid w:val="00F07C4F"/>
    <w:rsid w:val="00F10FBA"/>
    <w:rsid w:val="00F124FE"/>
    <w:rsid w:val="00F12A4D"/>
    <w:rsid w:val="00F14036"/>
    <w:rsid w:val="00F14D33"/>
    <w:rsid w:val="00F1558F"/>
    <w:rsid w:val="00F15D17"/>
    <w:rsid w:val="00F17794"/>
    <w:rsid w:val="00F207C9"/>
    <w:rsid w:val="00F21D59"/>
    <w:rsid w:val="00F21E36"/>
    <w:rsid w:val="00F225FE"/>
    <w:rsid w:val="00F22F52"/>
    <w:rsid w:val="00F23699"/>
    <w:rsid w:val="00F2478A"/>
    <w:rsid w:val="00F2538A"/>
    <w:rsid w:val="00F26467"/>
    <w:rsid w:val="00F26580"/>
    <w:rsid w:val="00F2662F"/>
    <w:rsid w:val="00F321BA"/>
    <w:rsid w:val="00F35257"/>
    <w:rsid w:val="00F35653"/>
    <w:rsid w:val="00F359BF"/>
    <w:rsid w:val="00F36FCB"/>
    <w:rsid w:val="00F41341"/>
    <w:rsid w:val="00F4230F"/>
    <w:rsid w:val="00F4395B"/>
    <w:rsid w:val="00F45190"/>
    <w:rsid w:val="00F46496"/>
    <w:rsid w:val="00F46CCE"/>
    <w:rsid w:val="00F508A7"/>
    <w:rsid w:val="00F50CEA"/>
    <w:rsid w:val="00F50E7E"/>
    <w:rsid w:val="00F50F6B"/>
    <w:rsid w:val="00F522C7"/>
    <w:rsid w:val="00F52587"/>
    <w:rsid w:val="00F5278A"/>
    <w:rsid w:val="00F53C2A"/>
    <w:rsid w:val="00F54067"/>
    <w:rsid w:val="00F547EB"/>
    <w:rsid w:val="00F54C49"/>
    <w:rsid w:val="00F57408"/>
    <w:rsid w:val="00F57912"/>
    <w:rsid w:val="00F57E5D"/>
    <w:rsid w:val="00F6427E"/>
    <w:rsid w:val="00F65DD3"/>
    <w:rsid w:val="00F668BD"/>
    <w:rsid w:val="00F72157"/>
    <w:rsid w:val="00F740DB"/>
    <w:rsid w:val="00F80E34"/>
    <w:rsid w:val="00F821A5"/>
    <w:rsid w:val="00F846DF"/>
    <w:rsid w:val="00F8550A"/>
    <w:rsid w:val="00F85D3F"/>
    <w:rsid w:val="00F90844"/>
    <w:rsid w:val="00F939F8"/>
    <w:rsid w:val="00F958C2"/>
    <w:rsid w:val="00F96305"/>
    <w:rsid w:val="00FA0842"/>
    <w:rsid w:val="00FA08C5"/>
    <w:rsid w:val="00FA0AF5"/>
    <w:rsid w:val="00FA162A"/>
    <w:rsid w:val="00FA3DD8"/>
    <w:rsid w:val="00FA455B"/>
    <w:rsid w:val="00FA45EE"/>
    <w:rsid w:val="00FA4A89"/>
    <w:rsid w:val="00FA4A8A"/>
    <w:rsid w:val="00FA5512"/>
    <w:rsid w:val="00FA68F1"/>
    <w:rsid w:val="00FB053F"/>
    <w:rsid w:val="00FB2A24"/>
    <w:rsid w:val="00FB356F"/>
    <w:rsid w:val="00FB3D10"/>
    <w:rsid w:val="00FB3F21"/>
    <w:rsid w:val="00FB4336"/>
    <w:rsid w:val="00FB4574"/>
    <w:rsid w:val="00FB46D0"/>
    <w:rsid w:val="00FB49FA"/>
    <w:rsid w:val="00FB4E08"/>
    <w:rsid w:val="00FB4F1E"/>
    <w:rsid w:val="00FB61D1"/>
    <w:rsid w:val="00FC075B"/>
    <w:rsid w:val="00FC160D"/>
    <w:rsid w:val="00FC17D7"/>
    <w:rsid w:val="00FC1B61"/>
    <w:rsid w:val="00FC314E"/>
    <w:rsid w:val="00FC34A0"/>
    <w:rsid w:val="00FC37A0"/>
    <w:rsid w:val="00FC5357"/>
    <w:rsid w:val="00FC53E2"/>
    <w:rsid w:val="00FC6B8E"/>
    <w:rsid w:val="00FC6F7A"/>
    <w:rsid w:val="00FC7A56"/>
    <w:rsid w:val="00FD07F0"/>
    <w:rsid w:val="00FD0877"/>
    <w:rsid w:val="00FD0D4C"/>
    <w:rsid w:val="00FD13B1"/>
    <w:rsid w:val="00FD2BF3"/>
    <w:rsid w:val="00FD330E"/>
    <w:rsid w:val="00FE0A1A"/>
    <w:rsid w:val="00FE1DAA"/>
    <w:rsid w:val="00FE3614"/>
    <w:rsid w:val="00FE3D0C"/>
    <w:rsid w:val="00FE7EE3"/>
    <w:rsid w:val="00FF0037"/>
    <w:rsid w:val="00FF0067"/>
    <w:rsid w:val="00FF0418"/>
    <w:rsid w:val="00FF0D3B"/>
    <w:rsid w:val="00FF2B63"/>
    <w:rsid w:val="00FF58F1"/>
    <w:rsid w:val="00FF5B6C"/>
    <w:rsid w:val="00FF642E"/>
    <w:rsid w:val="00FF66D0"/>
    <w:rsid w:val="00FF7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C85B16-C80F-4F98-B151-C1CEE7A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A9"/>
    <w:pPr>
      <w:spacing w:after="120" w:line="276" w:lineRule="auto"/>
      <w:jc w:val="both"/>
    </w:pPr>
    <w:rPr>
      <w:rFonts w:ascii="Calibri" w:hAnsi="Calibri"/>
      <w:szCs w:val="24"/>
      <w:lang w:eastAsia="en-US"/>
    </w:rPr>
  </w:style>
  <w:style w:type="paragraph" w:styleId="Heading1">
    <w:name w:val="heading 1"/>
    <w:aliases w:val="H1,1. Heading 1,1 ghost,g,Capitolo,rlhead1,toc 1,1,rlhead11,toc 11,11,rlhead12,toc 12,12,rlhead13,Tit1,t1,ASAPHeading 1,heading 1,Hdr 1,ITT t1,PA Chapter,Livello 1,Heading 1 App,H11,H14,H15,H16,H111,H141,H151,TF-Overskrift 1,II+,I,H12,H13,H17"/>
    <w:basedOn w:val="Normal"/>
    <w:next w:val="Normal"/>
    <w:link w:val="Heading1Char"/>
    <w:qFormat/>
    <w:rsid w:val="000C3673"/>
    <w:pPr>
      <w:keepNext/>
      <w:spacing w:before="240"/>
      <w:outlineLvl w:val="0"/>
    </w:pPr>
    <w:rPr>
      <w:rFonts w:ascii="Arial" w:hAnsi="Arial" w:cs="Arial"/>
      <w:b/>
      <w:bCs/>
      <w:color w:val="C00000"/>
      <w:kern w:val="32"/>
      <w:sz w:val="32"/>
      <w:szCs w:val="32"/>
    </w:rPr>
  </w:style>
  <w:style w:type="paragraph" w:styleId="Heading2">
    <w:name w:val="heading 2"/>
    <w:aliases w:val="h2,2,H2,l2,level 2 heading,2.1 Heading 2,Heading 2 Char Char Char Char Char Char Char Char Char Char Char,Heading 21,Header 2,Func Header,section 1.1,A.B.C.,Heading2-bio,Career Exp.,sl2,Action Sub-Title,Don't use,Career Exp....,Major,heading,1"/>
    <w:basedOn w:val="Normal"/>
    <w:next w:val="Normal"/>
    <w:link w:val="Heading2Char"/>
    <w:qFormat/>
    <w:rsid w:val="003A1289"/>
    <w:pPr>
      <w:keepNext/>
      <w:numPr>
        <w:ilvl w:val="1"/>
        <w:numId w:val="12"/>
      </w:numPr>
      <w:spacing w:before="240"/>
      <w:outlineLvl w:val="1"/>
    </w:pPr>
    <w:rPr>
      <w:rFonts w:cs="Arial"/>
      <w:b/>
      <w:bCs/>
      <w:iCs/>
      <w:color w:val="C00000"/>
      <w:sz w:val="28"/>
      <w:szCs w:val="28"/>
    </w:rPr>
  </w:style>
  <w:style w:type="paragraph" w:styleId="Heading3">
    <w:name w:val="heading 3"/>
    <w:aliases w:val="Livello 3,Headline,H3,Prophead 3,h3,HHHeading,H31,H32,H33,H311,H321,Level 3 Topic Heading,3,31,32,33,34,h31,311,321,331,heading 31,35,h32,312,322,332,heading 32,36,h33,313,323,333,heading 33,37,h34,314,324,334,H34,heading 34,38,h35,315,325,l3"/>
    <w:basedOn w:val="Normal"/>
    <w:next w:val="Normal"/>
    <w:link w:val="Heading3Char"/>
    <w:qFormat/>
    <w:rsid w:val="000C3673"/>
    <w:pPr>
      <w:keepNext/>
      <w:numPr>
        <w:ilvl w:val="2"/>
        <w:numId w:val="12"/>
      </w:numPr>
      <w:spacing w:before="240"/>
      <w:outlineLvl w:val="2"/>
    </w:pPr>
    <w:rPr>
      <w:rFonts w:ascii="Arial" w:hAnsi="Arial" w:cs="Arial"/>
      <w:b/>
      <w:bCs/>
      <w:color w:val="C00000"/>
      <w:szCs w:val="26"/>
    </w:rPr>
  </w:style>
  <w:style w:type="paragraph" w:styleId="Heading4">
    <w:name w:val="heading 4"/>
    <w:aliases w:val="4,I4,h4,H4,l4,list 4,mh1l,Module heading 1 large (18 points),Head 4,(Alt+4),H41,(Alt+4)1,H42,(Alt+4)2,H43,(Alt+4)3,H44,(Alt+4)4,H45,(Alt+4)5,H411,(Alt+4)11,H421,(Alt+4)21,H431,(Alt+4)31,H46,(Alt+4)6,H412,(Alt+4)12,H422,(Alt+4)22,H432,(Alt+4)32"/>
    <w:basedOn w:val="Normal"/>
    <w:next w:val="Normal"/>
    <w:link w:val="Heading4Char"/>
    <w:qFormat/>
    <w:rsid w:val="00D817FF"/>
    <w:pPr>
      <w:keepNext/>
      <w:numPr>
        <w:ilvl w:val="3"/>
        <w:numId w:val="12"/>
      </w:numPr>
      <w:spacing w:before="240" w:after="60"/>
      <w:outlineLvl w:val="3"/>
    </w:pPr>
    <w:rPr>
      <w:b/>
      <w:bCs/>
      <w:color w:val="C00000"/>
      <w:szCs w:val="28"/>
    </w:rPr>
  </w:style>
  <w:style w:type="paragraph" w:styleId="Heading5">
    <w:name w:val="heading 5"/>
    <w:aliases w:val="Appendix A to X,Heading 5   Appendix A to X,5,h5,51,52,53,h51,511,521,54,h52,512,522,55,h53,513,523,56,h54,514,524,57,h55,515,525,531,h511,5111,5211,541,h521,5121,5221,551,h531,5131,5231,561,h541,5141,5241,58,h56,516,526,532,h512,5112,5212"/>
    <w:basedOn w:val="Normal"/>
    <w:next w:val="Normal"/>
    <w:link w:val="Heading5Char"/>
    <w:qFormat/>
    <w:rsid w:val="000C3673"/>
    <w:pPr>
      <w:numPr>
        <w:ilvl w:val="4"/>
        <w:numId w:val="12"/>
      </w:numPr>
      <w:spacing w:before="240" w:after="60"/>
      <w:outlineLvl w:val="4"/>
    </w:pPr>
    <w:rPr>
      <w:b/>
      <w:bCs/>
      <w:i/>
      <w:iCs/>
      <w:sz w:val="26"/>
      <w:szCs w:val="26"/>
    </w:rPr>
  </w:style>
  <w:style w:type="paragraph" w:styleId="Heading6">
    <w:name w:val="heading 6"/>
    <w:aliases w:val="(Shift Ctrl 6),(Shift Ctrl 6)1,(Shift Ctrl 6)2,(Shift Ctrl 6)3,(Shift Ctrl 6)4,(Shift Ctrl 6)5,(Shift Ctrl 6)6,(Shift Ctrl 6)7"/>
    <w:basedOn w:val="Normal"/>
    <w:next w:val="Normal"/>
    <w:link w:val="Heading6Char"/>
    <w:qFormat/>
    <w:rsid w:val="000C3673"/>
    <w:pPr>
      <w:numPr>
        <w:ilvl w:val="5"/>
        <w:numId w:val="12"/>
      </w:numPr>
      <w:spacing w:before="240" w:after="60"/>
      <w:outlineLvl w:val="5"/>
    </w:pPr>
    <w:rPr>
      <w:b/>
      <w:bCs/>
      <w:sz w:val="22"/>
      <w:szCs w:val="22"/>
    </w:rPr>
  </w:style>
  <w:style w:type="paragraph" w:styleId="Heading7">
    <w:name w:val="heading 7"/>
    <w:basedOn w:val="Normal"/>
    <w:next w:val="Normal"/>
    <w:link w:val="Heading7Char"/>
    <w:qFormat/>
    <w:rsid w:val="000C3673"/>
    <w:pPr>
      <w:numPr>
        <w:ilvl w:val="6"/>
        <w:numId w:val="12"/>
      </w:numPr>
      <w:spacing w:before="240" w:after="60"/>
      <w:outlineLvl w:val="6"/>
    </w:pPr>
  </w:style>
  <w:style w:type="paragraph" w:styleId="Heading8">
    <w:name w:val="heading 8"/>
    <w:basedOn w:val="Normal"/>
    <w:next w:val="Normal"/>
    <w:link w:val="Heading8Char"/>
    <w:qFormat/>
    <w:rsid w:val="000C3673"/>
    <w:pPr>
      <w:numPr>
        <w:ilvl w:val="7"/>
        <w:numId w:val="12"/>
      </w:numPr>
      <w:spacing w:before="240" w:after="60"/>
      <w:outlineLvl w:val="7"/>
    </w:pPr>
    <w:rPr>
      <w:i/>
      <w:iCs/>
    </w:rPr>
  </w:style>
  <w:style w:type="paragraph" w:styleId="Heading9">
    <w:name w:val="heading 9"/>
    <w:basedOn w:val="Normal"/>
    <w:next w:val="Normal"/>
    <w:link w:val="Heading9Char"/>
    <w:qFormat/>
    <w:rsid w:val="000C3673"/>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Livello 3 Char,Headline Char,H3 Char,Prophead 3 Char,h3 Char,HHHeading Char,H31 Char,H32 Char,H33 Char,H311 Char,H321 Char,Level 3 Topic Heading Char,3 Char,31 Char,32 Char,33 Char,34 Char,h31 Char,311 Char,321 Char,331 Char,35 Char"/>
    <w:basedOn w:val="DefaultParagraphFont"/>
    <w:link w:val="Heading3"/>
    <w:rsid w:val="005B18A8"/>
    <w:rPr>
      <w:rFonts w:ascii="Arial" w:hAnsi="Arial" w:cs="Arial"/>
      <w:b/>
      <w:bCs/>
      <w:color w:val="C00000"/>
      <w:szCs w:val="26"/>
      <w:lang w:eastAsia="en-US"/>
    </w:rPr>
  </w:style>
  <w:style w:type="paragraph" w:styleId="ListParagraph">
    <w:name w:val="List Paragraph"/>
    <w:basedOn w:val="Normal"/>
    <w:link w:val="ListParagraphChar"/>
    <w:uiPriority w:val="34"/>
    <w:qFormat/>
    <w:rsid w:val="00B00EF3"/>
    <w:pPr>
      <w:spacing w:after="60"/>
    </w:pPr>
    <w:rPr>
      <w:szCs w:val="22"/>
    </w:rPr>
  </w:style>
  <w:style w:type="character" w:customStyle="1" w:styleId="ListParagraphChar">
    <w:name w:val="List Paragraph Char"/>
    <w:basedOn w:val="DefaultParagraphFont"/>
    <w:link w:val="ListParagraph"/>
    <w:uiPriority w:val="34"/>
    <w:rsid w:val="00B00EF3"/>
    <w:rPr>
      <w:rFonts w:ascii="Calibri" w:hAnsi="Calibri"/>
      <w:szCs w:val="22"/>
      <w:lang w:eastAsia="en-US"/>
    </w:rPr>
  </w:style>
  <w:style w:type="paragraph" w:customStyle="1" w:styleId="ListBody">
    <w:name w:val="List Body"/>
    <w:basedOn w:val="Normal"/>
    <w:link w:val="ListBodyChar"/>
    <w:rsid w:val="004C1749"/>
    <w:pPr>
      <w:spacing w:after="200"/>
      <w:ind w:left="450"/>
    </w:pPr>
    <w:rPr>
      <w:szCs w:val="22"/>
    </w:rPr>
  </w:style>
  <w:style w:type="character" w:customStyle="1" w:styleId="ListBodyChar">
    <w:name w:val="List Body Char"/>
    <w:basedOn w:val="DefaultParagraphFont"/>
    <w:link w:val="ListBody"/>
    <w:locked/>
    <w:rsid w:val="004C1749"/>
    <w:rPr>
      <w:rFonts w:ascii="Calibri" w:hAnsi="Calibri"/>
      <w:szCs w:val="22"/>
    </w:rPr>
  </w:style>
  <w:style w:type="paragraph" w:customStyle="1" w:styleId="Numberedlist1">
    <w:name w:val="Numbered list1"/>
    <w:basedOn w:val="Normal"/>
    <w:link w:val="Numberedlist1Char"/>
    <w:rsid w:val="00917EBE"/>
    <w:pPr>
      <w:tabs>
        <w:tab w:val="num" w:pos="360"/>
      </w:tabs>
      <w:spacing w:after="200"/>
      <w:ind w:left="360" w:hanging="360"/>
    </w:pPr>
    <w:rPr>
      <w:szCs w:val="22"/>
    </w:rPr>
  </w:style>
  <w:style w:type="character" w:customStyle="1" w:styleId="Numberedlist1Char">
    <w:name w:val="Numbered list1 Char"/>
    <w:basedOn w:val="DefaultParagraphFont"/>
    <w:link w:val="Numberedlist1"/>
    <w:locked/>
    <w:rsid w:val="00917EBE"/>
    <w:rPr>
      <w:rFonts w:ascii="Calibri" w:hAnsi="Calibri"/>
      <w:szCs w:val="22"/>
      <w:lang w:val="en-US" w:eastAsia="en-US"/>
    </w:rPr>
  </w:style>
  <w:style w:type="paragraph" w:customStyle="1" w:styleId="Listlevel2">
    <w:name w:val="List level2"/>
    <w:basedOn w:val="ListBody"/>
    <w:link w:val="Listlevel2Char"/>
    <w:rsid w:val="00917EBE"/>
    <w:pPr>
      <w:numPr>
        <w:numId w:val="1"/>
      </w:numPr>
    </w:pPr>
  </w:style>
  <w:style w:type="character" w:customStyle="1" w:styleId="Listlevel2Char">
    <w:name w:val="List level2 Char"/>
    <w:basedOn w:val="ListBodyChar"/>
    <w:link w:val="Listlevel2"/>
    <w:locked/>
    <w:rsid w:val="00917EBE"/>
    <w:rPr>
      <w:rFonts w:ascii="Calibri" w:hAnsi="Calibri"/>
      <w:szCs w:val="22"/>
      <w:lang w:eastAsia="en-US"/>
    </w:rPr>
  </w:style>
  <w:style w:type="paragraph" w:customStyle="1" w:styleId="Numberedlist2">
    <w:name w:val="Numbered list2"/>
    <w:basedOn w:val="Normal"/>
    <w:link w:val="Numberedlist2Char"/>
    <w:rsid w:val="00917EBE"/>
    <w:pPr>
      <w:tabs>
        <w:tab w:val="num" w:pos="1440"/>
      </w:tabs>
      <w:spacing w:after="200"/>
      <w:ind w:left="1440" w:hanging="360"/>
    </w:pPr>
    <w:rPr>
      <w:szCs w:val="22"/>
    </w:rPr>
  </w:style>
  <w:style w:type="character" w:customStyle="1" w:styleId="Numberedlist2Char">
    <w:name w:val="Numbered list2 Char"/>
    <w:basedOn w:val="DefaultParagraphFont"/>
    <w:link w:val="Numberedlist2"/>
    <w:locked/>
    <w:rsid w:val="00917EBE"/>
    <w:rPr>
      <w:rFonts w:ascii="Calibri" w:hAnsi="Calibri"/>
      <w:szCs w:val="22"/>
      <w:lang w:val="en-US" w:eastAsia="en-US"/>
    </w:rPr>
  </w:style>
  <w:style w:type="paragraph" w:styleId="CommentText">
    <w:name w:val="annotation text"/>
    <w:basedOn w:val="Normal"/>
    <w:link w:val="CommentTextChar"/>
    <w:semiHidden/>
    <w:rsid w:val="00917EBE"/>
    <w:pPr>
      <w:spacing w:after="200" w:line="240" w:lineRule="auto"/>
    </w:pPr>
    <w:rPr>
      <w:szCs w:val="20"/>
    </w:rPr>
  </w:style>
  <w:style w:type="character" w:customStyle="1" w:styleId="CommentTextChar">
    <w:name w:val="Comment Text Char"/>
    <w:basedOn w:val="DefaultParagraphFont"/>
    <w:link w:val="CommentText"/>
    <w:semiHidden/>
    <w:locked/>
    <w:rsid w:val="00917EBE"/>
    <w:rPr>
      <w:rFonts w:ascii="Arial" w:hAnsi="Arial"/>
      <w:lang w:val="en-US" w:eastAsia="en-US" w:bidi="ar-SA"/>
    </w:rPr>
  </w:style>
  <w:style w:type="character" w:styleId="CommentReference">
    <w:name w:val="annotation reference"/>
    <w:basedOn w:val="DefaultParagraphFont"/>
    <w:semiHidden/>
    <w:rsid w:val="00917EBE"/>
    <w:rPr>
      <w:rFonts w:cs="Times New Roman"/>
      <w:sz w:val="16"/>
      <w:szCs w:val="16"/>
    </w:rPr>
  </w:style>
  <w:style w:type="paragraph" w:styleId="BalloonText">
    <w:name w:val="Balloon Text"/>
    <w:basedOn w:val="Normal"/>
    <w:link w:val="BalloonTextChar"/>
    <w:semiHidden/>
    <w:rsid w:val="00917EBE"/>
    <w:rPr>
      <w:rFonts w:ascii="Tahoma" w:hAnsi="Tahoma" w:cs="Tahoma"/>
      <w:sz w:val="16"/>
      <w:szCs w:val="16"/>
    </w:rPr>
  </w:style>
  <w:style w:type="paragraph" w:customStyle="1" w:styleId="Default">
    <w:name w:val="Default"/>
    <w:rsid w:val="00DF5632"/>
    <w:pPr>
      <w:autoSpaceDE w:val="0"/>
      <w:autoSpaceDN w:val="0"/>
      <w:adjustRightInd w:val="0"/>
      <w:spacing w:after="120" w:line="276" w:lineRule="auto"/>
      <w:jc w:val="both"/>
    </w:pPr>
    <w:rPr>
      <w:rFonts w:ascii="Arial" w:hAnsi="Arial" w:cs="Arial"/>
      <w:color w:val="000000"/>
      <w:sz w:val="24"/>
      <w:szCs w:val="24"/>
    </w:rPr>
  </w:style>
  <w:style w:type="paragraph" w:styleId="BlockText">
    <w:name w:val="Block Text"/>
    <w:basedOn w:val="Normal"/>
    <w:rsid w:val="00DF5632"/>
    <w:pPr>
      <w:shd w:val="clear" w:color="auto" w:fill="FFFFFF"/>
      <w:spacing w:before="100" w:beforeAutospacing="1" w:after="100" w:afterAutospacing="1" w:line="240" w:lineRule="auto"/>
      <w:ind w:left="-180" w:right="-720"/>
    </w:pPr>
    <w:rPr>
      <w:rFonts w:ascii="Verdana" w:hAnsi="Verdana"/>
    </w:rPr>
  </w:style>
  <w:style w:type="paragraph" w:customStyle="1" w:styleId="Style1">
    <w:name w:val="Style1"/>
    <w:basedOn w:val="Normal"/>
    <w:rsid w:val="00DF5632"/>
    <w:pPr>
      <w:spacing w:line="240" w:lineRule="auto"/>
    </w:pPr>
    <w:rPr>
      <w:szCs w:val="20"/>
    </w:rPr>
  </w:style>
  <w:style w:type="paragraph" w:styleId="NormalWeb">
    <w:name w:val="Normal (Web)"/>
    <w:basedOn w:val="Normal"/>
    <w:uiPriority w:val="99"/>
    <w:rsid w:val="00DF5632"/>
    <w:pPr>
      <w:spacing w:before="100" w:beforeAutospacing="1" w:after="100" w:afterAutospacing="1" w:line="240" w:lineRule="auto"/>
    </w:pPr>
    <w:rPr>
      <w:rFonts w:ascii="Times New Roman" w:hAnsi="Times New Roman"/>
      <w:sz w:val="24"/>
      <w:lang w:eastAsia="en-GB"/>
    </w:rPr>
  </w:style>
  <w:style w:type="paragraph" w:styleId="BodyText3">
    <w:name w:val="Body Text 3"/>
    <w:basedOn w:val="Normal"/>
    <w:link w:val="BodyText3Char"/>
    <w:unhideWhenUsed/>
    <w:rsid w:val="00DF5632"/>
    <w:rPr>
      <w:rFonts w:eastAsia="Calibri"/>
      <w:sz w:val="16"/>
      <w:szCs w:val="16"/>
    </w:rPr>
  </w:style>
  <w:style w:type="character" w:customStyle="1" w:styleId="BodyText3Char">
    <w:name w:val="Body Text 3 Char"/>
    <w:basedOn w:val="DefaultParagraphFont"/>
    <w:link w:val="BodyText3"/>
    <w:rsid w:val="00DF5632"/>
    <w:rPr>
      <w:rFonts w:ascii="Arial" w:eastAsia="Calibri" w:hAnsi="Arial"/>
      <w:sz w:val="16"/>
      <w:szCs w:val="16"/>
      <w:lang w:val="en-US" w:eastAsia="en-US" w:bidi="ar-SA"/>
    </w:rPr>
  </w:style>
  <w:style w:type="paragraph" w:styleId="TOC1">
    <w:name w:val="toc 1"/>
    <w:basedOn w:val="Normal"/>
    <w:next w:val="Normal"/>
    <w:autoRedefine/>
    <w:uiPriority w:val="39"/>
    <w:rsid w:val="00BA2D55"/>
    <w:rPr>
      <w:b/>
      <w:color w:val="C00000"/>
      <w:sz w:val="24"/>
    </w:rPr>
  </w:style>
  <w:style w:type="paragraph" w:styleId="TOC2">
    <w:name w:val="toc 2"/>
    <w:basedOn w:val="Normal"/>
    <w:next w:val="Normal"/>
    <w:autoRedefine/>
    <w:uiPriority w:val="39"/>
    <w:rsid w:val="00BA2D55"/>
    <w:pPr>
      <w:ind w:left="200"/>
    </w:pPr>
    <w:rPr>
      <w:b/>
      <w:color w:val="C00000"/>
      <w:sz w:val="22"/>
    </w:rPr>
  </w:style>
  <w:style w:type="paragraph" w:styleId="TOC3">
    <w:name w:val="toc 3"/>
    <w:basedOn w:val="Normal"/>
    <w:next w:val="Normal"/>
    <w:autoRedefine/>
    <w:uiPriority w:val="39"/>
    <w:rsid w:val="00BA2D55"/>
    <w:pPr>
      <w:ind w:left="400"/>
    </w:pPr>
    <w:rPr>
      <w:b/>
      <w:color w:val="C00000"/>
    </w:rPr>
  </w:style>
  <w:style w:type="character" w:styleId="Hyperlink">
    <w:name w:val="Hyperlink"/>
    <w:basedOn w:val="DefaultParagraphFont"/>
    <w:uiPriority w:val="99"/>
    <w:rsid w:val="00BA2D55"/>
    <w:rPr>
      <w:color w:val="0000FF"/>
      <w:u w:val="single"/>
    </w:rPr>
  </w:style>
  <w:style w:type="paragraph" w:styleId="TOC6">
    <w:name w:val="toc 6"/>
    <w:basedOn w:val="Normal"/>
    <w:next w:val="Normal"/>
    <w:autoRedefine/>
    <w:uiPriority w:val="39"/>
    <w:rsid w:val="00BA2D55"/>
    <w:pPr>
      <w:spacing w:line="240" w:lineRule="auto"/>
      <w:ind w:left="1200"/>
    </w:pPr>
    <w:rPr>
      <w:rFonts w:ascii="Times New Roman" w:hAnsi="Times New Roman"/>
      <w:sz w:val="24"/>
    </w:rPr>
  </w:style>
  <w:style w:type="paragraph" w:styleId="TOC5">
    <w:name w:val="toc 5"/>
    <w:basedOn w:val="Normal"/>
    <w:next w:val="Normal"/>
    <w:autoRedefine/>
    <w:uiPriority w:val="39"/>
    <w:rsid w:val="00BA2D55"/>
    <w:pPr>
      <w:spacing w:line="240" w:lineRule="auto"/>
      <w:ind w:left="960"/>
    </w:pPr>
    <w:rPr>
      <w:rFonts w:ascii="Times New Roman" w:hAnsi="Times New Roman"/>
      <w:sz w:val="24"/>
    </w:rPr>
  </w:style>
  <w:style w:type="paragraph" w:styleId="Header">
    <w:name w:val="header"/>
    <w:basedOn w:val="Normal"/>
    <w:link w:val="HeaderChar"/>
    <w:rsid w:val="00195247"/>
    <w:pPr>
      <w:tabs>
        <w:tab w:val="center" w:pos="4513"/>
        <w:tab w:val="right" w:pos="9026"/>
      </w:tabs>
    </w:pPr>
  </w:style>
  <w:style w:type="character" w:customStyle="1" w:styleId="HeaderChar">
    <w:name w:val="Header Char"/>
    <w:basedOn w:val="DefaultParagraphFont"/>
    <w:link w:val="Header"/>
    <w:rsid w:val="00195247"/>
    <w:rPr>
      <w:rFonts w:ascii="Arial" w:hAnsi="Arial"/>
      <w:szCs w:val="24"/>
      <w:lang w:val="en-US" w:eastAsia="en-US"/>
    </w:rPr>
  </w:style>
  <w:style w:type="paragraph" w:styleId="Footer">
    <w:name w:val="footer"/>
    <w:basedOn w:val="Normal"/>
    <w:link w:val="FooterChar"/>
    <w:uiPriority w:val="99"/>
    <w:rsid w:val="00195247"/>
    <w:pPr>
      <w:tabs>
        <w:tab w:val="center" w:pos="4513"/>
        <w:tab w:val="right" w:pos="9026"/>
      </w:tabs>
    </w:pPr>
  </w:style>
  <w:style w:type="character" w:customStyle="1" w:styleId="FooterChar">
    <w:name w:val="Footer Char"/>
    <w:basedOn w:val="DefaultParagraphFont"/>
    <w:link w:val="Footer"/>
    <w:uiPriority w:val="99"/>
    <w:rsid w:val="00195247"/>
    <w:rPr>
      <w:rFonts w:ascii="Arial" w:hAnsi="Arial"/>
      <w:szCs w:val="24"/>
      <w:lang w:val="en-US" w:eastAsia="en-US"/>
    </w:rPr>
  </w:style>
  <w:style w:type="paragraph" w:styleId="PlainText">
    <w:name w:val="Plain Text"/>
    <w:basedOn w:val="Normal"/>
    <w:link w:val="PlainTextChar"/>
    <w:uiPriority w:val="99"/>
    <w:unhideWhenUsed/>
    <w:rsid w:val="00AA3A2D"/>
    <w:pPr>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AA3A2D"/>
    <w:rPr>
      <w:rFonts w:ascii="Consolas" w:eastAsia="Calibri" w:hAnsi="Consolas" w:cs="Times New Roman"/>
      <w:sz w:val="21"/>
      <w:szCs w:val="21"/>
      <w:lang w:eastAsia="en-US"/>
    </w:rPr>
  </w:style>
  <w:style w:type="paragraph" w:customStyle="1" w:styleId="ListLevel3">
    <w:name w:val="List Level3"/>
    <w:basedOn w:val="Normal"/>
    <w:link w:val="ListLevel3Char"/>
    <w:qFormat/>
    <w:rsid w:val="00856AB3"/>
    <w:pPr>
      <w:numPr>
        <w:numId w:val="2"/>
      </w:numPr>
    </w:pPr>
  </w:style>
  <w:style w:type="character" w:customStyle="1" w:styleId="ListLevel3Char">
    <w:name w:val="List Level3 Char"/>
    <w:basedOn w:val="DefaultParagraphFont"/>
    <w:link w:val="ListLevel3"/>
    <w:rsid w:val="00856AB3"/>
    <w:rPr>
      <w:rFonts w:ascii="Calibri" w:hAnsi="Calibri"/>
      <w:szCs w:val="24"/>
      <w:lang w:eastAsia="en-US"/>
    </w:rPr>
  </w:style>
  <w:style w:type="paragraph" w:customStyle="1" w:styleId="ListLevel4">
    <w:name w:val="List Level4"/>
    <w:basedOn w:val="ListLevel3"/>
    <w:link w:val="ListLevel4Char"/>
    <w:qFormat/>
    <w:rsid w:val="00093636"/>
    <w:pPr>
      <w:numPr>
        <w:ilvl w:val="1"/>
        <w:numId w:val="3"/>
      </w:numPr>
      <w:ind w:left="1440"/>
    </w:pPr>
  </w:style>
  <w:style w:type="character" w:customStyle="1" w:styleId="ListLevel4Char">
    <w:name w:val="List Level4 Char"/>
    <w:basedOn w:val="ListLevel3Char"/>
    <w:link w:val="ListLevel4"/>
    <w:rsid w:val="00093636"/>
    <w:rPr>
      <w:rFonts w:ascii="Calibri" w:hAnsi="Calibri"/>
      <w:szCs w:val="24"/>
      <w:lang w:eastAsia="en-US"/>
    </w:rPr>
  </w:style>
  <w:style w:type="table" w:styleId="TableGrid8">
    <w:name w:val="Table Grid 8"/>
    <w:basedOn w:val="TableNormal"/>
    <w:rsid w:val="006A3C5B"/>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3new">
    <w:name w:val="Heading 3_new"/>
    <w:basedOn w:val="Heading3"/>
    <w:rsid w:val="00D817FF"/>
    <w:rPr>
      <w:rFonts w:ascii="Calibri" w:hAnsi="Calibri"/>
    </w:rPr>
  </w:style>
  <w:style w:type="paragraph" w:customStyle="1" w:styleId="listparagraph0">
    <w:name w:val="listparagraph"/>
    <w:basedOn w:val="Normal"/>
    <w:rsid w:val="00887765"/>
    <w:pPr>
      <w:tabs>
        <w:tab w:val="num" w:pos="360"/>
      </w:tabs>
      <w:spacing w:after="60"/>
    </w:pPr>
    <w:rPr>
      <w:rFonts w:eastAsia="Calibri"/>
      <w:szCs w:val="20"/>
      <w:lang w:eastAsia="en-GB"/>
    </w:rPr>
  </w:style>
  <w:style w:type="character" w:styleId="Strong">
    <w:name w:val="Strong"/>
    <w:basedOn w:val="DefaultParagraphFont"/>
    <w:uiPriority w:val="22"/>
    <w:qFormat/>
    <w:rsid w:val="00742970"/>
    <w:rPr>
      <w:b/>
      <w:bCs/>
    </w:rPr>
  </w:style>
  <w:style w:type="paragraph" w:styleId="TOC4">
    <w:name w:val="toc 4"/>
    <w:basedOn w:val="Normal"/>
    <w:next w:val="Normal"/>
    <w:autoRedefine/>
    <w:uiPriority w:val="39"/>
    <w:rsid w:val="0036168D"/>
    <w:pPr>
      <w:spacing w:after="0" w:line="240" w:lineRule="auto"/>
      <w:ind w:left="720"/>
      <w:jc w:val="left"/>
    </w:pPr>
    <w:rPr>
      <w:rFonts w:ascii="Times New Roman" w:hAnsi="Times New Roman"/>
      <w:sz w:val="24"/>
      <w:lang w:eastAsia="en-GB"/>
    </w:rPr>
  </w:style>
  <w:style w:type="paragraph" w:styleId="TOC7">
    <w:name w:val="toc 7"/>
    <w:basedOn w:val="Normal"/>
    <w:next w:val="Normal"/>
    <w:autoRedefine/>
    <w:uiPriority w:val="39"/>
    <w:rsid w:val="0036168D"/>
    <w:pPr>
      <w:spacing w:after="0" w:line="240" w:lineRule="auto"/>
      <w:ind w:left="1440"/>
      <w:jc w:val="left"/>
    </w:pPr>
    <w:rPr>
      <w:rFonts w:ascii="Times New Roman" w:hAnsi="Times New Roman"/>
      <w:sz w:val="24"/>
      <w:lang w:eastAsia="en-GB"/>
    </w:rPr>
  </w:style>
  <w:style w:type="paragraph" w:styleId="TOC8">
    <w:name w:val="toc 8"/>
    <w:basedOn w:val="Normal"/>
    <w:next w:val="Normal"/>
    <w:autoRedefine/>
    <w:uiPriority w:val="39"/>
    <w:rsid w:val="0036168D"/>
    <w:pPr>
      <w:spacing w:after="0" w:line="240" w:lineRule="auto"/>
      <w:ind w:left="1680"/>
      <w:jc w:val="left"/>
    </w:pPr>
    <w:rPr>
      <w:rFonts w:ascii="Times New Roman" w:hAnsi="Times New Roman"/>
      <w:sz w:val="24"/>
      <w:lang w:eastAsia="en-GB"/>
    </w:rPr>
  </w:style>
  <w:style w:type="paragraph" w:styleId="TOC9">
    <w:name w:val="toc 9"/>
    <w:basedOn w:val="Normal"/>
    <w:next w:val="Normal"/>
    <w:autoRedefine/>
    <w:uiPriority w:val="39"/>
    <w:rsid w:val="0036168D"/>
    <w:pPr>
      <w:spacing w:after="0" w:line="240" w:lineRule="auto"/>
      <w:ind w:left="1920"/>
      <w:jc w:val="left"/>
    </w:pPr>
    <w:rPr>
      <w:rFonts w:ascii="Times New Roman" w:hAnsi="Times New Roman"/>
      <w:sz w:val="24"/>
      <w:lang w:eastAsia="en-GB"/>
    </w:rPr>
  </w:style>
  <w:style w:type="table" w:styleId="TableGrid">
    <w:name w:val="Table Grid"/>
    <w:basedOn w:val="TableNormal"/>
    <w:rsid w:val="0036168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 Char,H2 Char,l2 Char,level 2 heading Char,2.1 Heading 2 Char,Heading 2 Char Char Char Char Char Char Char Char Char Char Char Char,Heading 21 Char,Header 2 Char,Func Header Char,section 1.1 Char,A.B.C. Char,Heading2-bio Char"/>
    <w:basedOn w:val="DefaultParagraphFont"/>
    <w:link w:val="Heading2"/>
    <w:rsid w:val="003A1289"/>
    <w:rPr>
      <w:rFonts w:ascii="Calibri" w:hAnsi="Calibri" w:cs="Arial"/>
      <w:b/>
      <w:bCs/>
      <w:iCs/>
      <w:color w:val="C00000"/>
      <w:sz w:val="28"/>
      <w:szCs w:val="28"/>
      <w:lang w:eastAsia="en-US"/>
    </w:rPr>
  </w:style>
  <w:style w:type="paragraph" w:customStyle="1" w:styleId="Header1">
    <w:name w:val="Header 1"/>
    <w:basedOn w:val="Normal"/>
    <w:next w:val="Normal"/>
    <w:autoRedefine/>
    <w:rsid w:val="00447E87"/>
    <w:pPr>
      <w:keepNext/>
      <w:pageBreakBefore/>
      <w:tabs>
        <w:tab w:val="num" w:pos="567"/>
        <w:tab w:val="num" w:pos="720"/>
      </w:tabs>
      <w:suppressAutoHyphens/>
      <w:spacing w:after="0" w:line="240" w:lineRule="auto"/>
      <w:ind w:left="720" w:hanging="720"/>
      <w:jc w:val="left"/>
    </w:pPr>
    <w:rPr>
      <w:rFonts w:ascii="Arial" w:hAnsi="Arial" w:cs="Arial"/>
      <w:b/>
      <w:bCs/>
      <w:caps/>
      <w:sz w:val="28"/>
      <w:szCs w:val="28"/>
      <w:lang w:eastAsia="en-GB"/>
    </w:rPr>
  </w:style>
  <w:style w:type="paragraph" w:customStyle="1" w:styleId="StyleHeader211ptNonGras">
    <w:name w:val="Style Header 2 + 11 pt Non Gras"/>
    <w:basedOn w:val="Heading2"/>
    <w:rsid w:val="00447E87"/>
    <w:pPr>
      <w:keepNext w:val="0"/>
      <w:tabs>
        <w:tab w:val="num" w:pos="720"/>
        <w:tab w:val="left" w:pos="1418"/>
      </w:tabs>
      <w:spacing w:before="120" w:after="0" w:line="240" w:lineRule="auto"/>
      <w:ind w:left="720" w:hanging="720"/>
      <w:outlineLvl w:val="9"/>
    </w:pPr>
    <w:rPr>
      <w:rFonts w:ascii="Arial" w:hAnsi="Arial"/>
      <w:b w:val="0"/>
      <w:bCs w:val="0"/>
      <w:iCs w:val="0"/>
      <w:color w:val="auto"/>
      <w:sz w:val="22"/>
      <w:szCs w:val="24"/>
      <w:lang w:eastAsia="en-GB"/>
    </w:rPr>
  </w:style>
  <w:style w:type="character" w:styleId="FollowedHyperlink">
    <w:name w:val="FollowedHyperlink"/>
    <w:basedOn w:val="DefaultParagraphFont"/>
    <w:rsid w:val="00631D61"/>
    <w:rPr>
      <w:color w:val="800080" w:themeColor="followedHyperlink"/>
      <w:u w:val="single"/>
    </w:rPr>
  </w:style>
  <w:style w:type="paragraph" w:customStyle="1" w:styleId="thbs-para-heading">
    <w:name w:val="thbs-para-heading"/>
    <w:basedOn w:val="Normal"/>
    <w:link w:val="thbs-para-headingChar"/>
    <w:rsid w:val="00A218E5"/>
    <w:pPr>
      <w:tabs>
        <w:tab w:val="left" w:pos="3900"/>
      </w:tabs>
      <w:spacing w:after="0" w:line="300" w:lineRule="auto"/>
    </w:pPr>
    <w:rPr>
      <w:rFonts w:cs="Calibri"/>
      <w:b/>
      <w:bCs/>
      <w:color w:val="262626"/>
      <w:sz w:val="22"/>
      <w:szCs w:val="22"/>
      <w:lang w:eastAsia="ko-KR"/>
    </w:rPr>
  </w:style>
  <w:style w:type="character" w:customStyle="1" w:styleId="thbs-para-headingChar">
    <w:name w:val="thbs-para-heading Char"/>
    <w:basedOn w:val="DefaultParagraphFont"/>
    <w:link w:val="thbs-para-heading"/>
    <w:locked/>
    <w:rsid w:val="00A218E5"/>
    <w:rPr>
      <w:rFonts w:ascii="Calibri" w:hAnsi="Calibri" w:cs="Calibri"/>
      <w:b/>
      <w:bCs/>
      <w:color w:val="262626"/>
      <w:sz w:val="22"/>
      <w:szCs w:val="22"/>
      <w:lang w:eastAsia="ko-KR"/>
    </w:rPr>
  </w:style>
  <w:style w:type="paragraph" w:customStyle="1" w:styleId="THBS-para">
    <w:name w:val="THBS-para"/>
    <w:basedOn w:val="Normal"/>
    <w:link w:val="THBS-paraChar"/>
    <w:uiPriority w:val="99"/>
    <w:rsid w:val="00AB0517"/>
    <w:pPr>
      <w:tabs>
        <w:tab w:val="left" w:pos="3900"/>
      </w:tabs>
      <w:spacing w:after="0" w:line="300" w:lineRule="auto"/>
    </w:pPr>
    <w:rPr>
      <w:rFonts w:cs="Calibri"/>
      <w:color w:val="262626"/>
      <w:sz w:val="22"/>
      <w:szCs w:val="22"/>
    </w:rPr>
  </w:style>
  <w:style w:type="character" w:customStyle="1" w:styleId="THBS-paraChar">
    <w:name w:val="THBS-para Char"/>
    <w:basedOn w:val="DefaultParagraphFont"/>
    <w:link w:val="THBS-para"/>
    <w:uiPriority w:val="99"/>
    <w:locked/>
    <w:rsid w:val="00AB0517"/>
    <w:rPr>
      <w:rFonts w:ascii="Calibri" w:hAnsi="Calibri" w:cs="Calibri"/>
      <w:color w:val="262626"/>
      <w:sz w:val="22"/>
      <w:szCs w:val="22"/>
      <w:lang w:eastAsia="en-US"/>
    </w:rPr>
  </w:style>
  <w:style w:type="paragraph" w:customStyle="1" w:styleId="thbs-bullets">
    <w:name w:val="thbs-bullets"/>
    <w:basedOn w:val="THBS-para"/>
    <w:link w:val="thbs-bulletsChar"/>
    <w:qFormat/>
    <w:rsid w:val="00982B8B"/>
    <w:pPr>
      <w:numPr>
        <w:numId w:val="4"/>
      </w:numPr>
    </w:pPr>
    <w:rPr>
      <w:lang w:eastAsia="ko-KR"/>
    </w:rPr>
  </w:style>
  <w:style w:type="character" w:customStyle="1" w:styleId="thbs-bulletsChar">
    <w:name w:val="thbs-bullets Char"/>
    <w:basedOn w:val="THBS-paraChar"/>
    <w:link w:val="thbs-bullets"/>
    <w:locked/>
    <w:rsid w:val="00982B8B"/>
    <w:rPr>
      <w:rFonts w:ascii="Calibri" w:hAnsi="Calibri" w:cs="Calibri"/>
      <w:color w:val="262626"/>
      <w:sz w:val="22"/>
      <w:szCs w:val="22"/>
      <w:lang w:eastAsia="ko-KR"/>
    </w:rPr>
  </w:style>
  <w:style w:type="table" w:styleId="LightList-Accent6">
    <w:name w:val="Light List Accent 6"/>
    <w:basedOn w:val="TableNormal"/>
    <w:uiPriority w:val="61"/>
    <w:rsid w:val="00982B8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ableContents">
    <w:name w:val="Table Contents"/>
    <w:basedOn w:val="Normal"/>
    <w:rsid w:val="007761E6"/>
    <w:pPr>
      <w:widowControl w:val="0"/>
      <w:suppressLineNumbers/>
      <w:suppressAutoHyphens/>
      <w:spacing w:after="0" w:line="240" w:lineRule="auto"/>
      <w:jc w:val="left"/>
    </w:pPr>
    <w:rPr>
      <w:rFonts w:ascii="Arial" w:eastAsia="Lucida Sans Unicode" w:hAnsi="Arial"/>
      <w:kern w:val="1"/>
      <w:sz w:val="24"/>
      <w:lang w:val="en-US"/>
    </w:rPr>
  </w:style>
  <w:style w:type="paragraph" w:styleId="Title">
    <w:name w:val="Title"/>
    <w:basedOn w:val="Normal"/>
    <w:link w:val="TitleChar"/>
    <w:qFormat/>
    <w:rsid w:val="00D27EB9"/>
    <w:pPr>
      <w:spacing w:after="0" w:line="240" w:lineRule="auto"/>
      <w:jc w:val="center"/>
    </w:pPr>
    <w:rPr>
      <w:rFonts w:ascii="Verdana" w:hAnsi="Verdana"/>
      <w:b/>
      <w:sz w:val="24"/>
      <w:szCs w:val="20"/>
      <w:u w:val="single"/>
      <w:lang w:val="en-US"/>
    </w:rPr>
  </w:style>
  <w:style w:type="character" w:customStyle="1" w:styleId="TitleChar">
    <w:name w:val="Title Char"/>
    <w:basedOn w:val="DefaultParagraphFont"/>
    <w:link w:val="Title"/>
    <w:rsid w:val="00D27EB9"/>
    <w:rPr>
      <w:rFonts w:ascii="Verdana" w:hAnsi="Verdana"/>
      <w:b/>
      <w:sz w:val="24"/>
      <w:u w:val="single"/>
      <w:lang w:val="en-US" w:eastAsia="en-US"/>
    </w:rPr>
  </w:style>
  <w:style w:type="paragraph" w:styleId="BodyText2">
    <w:name w:val="Body Text 2"/>
    <w:basedOn w:val="Normal"/>
    <w:link w:val="BodyText2Char"/>
    <w:rsid w:val="009A55CB"/>
    <w:pPr>
      <w:spacing w:line="480" w:lineRule="auto"/>
    </w:pPr>
  </w:style>
  <w:style w:type="character" w:customStyle="1" w:styleId="BodyText2Char">
    <w:name w:val="Body Text 2 Char"/>
    <w:basedOn w:val="DefaultParagraphFont"/>
    <w:link w:val="BodyText2"/>
    <w:rsid w:val="009A55CB"/>
    <w:rPr>
      <w:rFonts w:ascii="Calibri" w:hAnsi="Calibri"/>
      <w:szCs w:val="24"/>
      <w:lang w:eastAsia="en-US"/>
    </w:rPr>
  </w:style>
  <w:style w:type="paragraph" w:styleId="BodyText">
    <w:name w:val="Body Text"/>
    <w:basedOn w:val="Normal"/>
    <w:link w:val="BodyTextChar"/>
    <w:rsid w:val="0031082A"/>
  </w:style>
  <w:style w:type="character" w:customStyle="1" w:styleId="BodyTextChar">
    <w:name w:val="Body Text Char"/>
    <w:basedOn w:val="DefaultParagraphFont"/>
    <w:link w:val="BodyText"/>
    <w:rsid w:val="0031082A"/>
    <w:rPr>
      <w:rFonts w:ascii="Calibri" w:hAnsi="Calibri"/>
      <w:szCs w:val="24"/>
      <w:lang w:eastAsia="en-US"/>
    </w:rPr>
  </w:style>
  <w:style w:type="paragraph" w:styleId="ListBullet">
    <w:name w:val="List Bullet"/>
    <w:basedOn w:val="Normal"/>
    <w:rsid w:val="0031082A"/>
    <w:pPr>
      <w:numPr>
        <w:numId w:val="5"/>
      </w:numPr>
      <w:spacing w:before="120" w:after="60" w:line="240" w:lineRule="auto"/>
      <w:jc w:val="left"/>
    </w:pPr>
    <w:rPr>
      <w:rFonts w:ascii="Arial" w:hAnsi="Arial"/>
      <w:sz w:val="21"/>
      <w:szCs w:val="21"/>
      <w:lang w:val="en-US" w:eastAsia="en-GB"/>
    </w:rPr>
  </w:style>
  <w:style w:type="character" w:customStyle="1" w:styleId="apple-converted-space">
    <w:name w:val="apple-converted-space"/>
    <w:basedOn w:val="DefaultParagraphFont"/>
    <w:rsid w:val="00A94B6C"/>
  </w:style>
  <w:style w:type="character" w:customStyle="1" w:styleId="Heading1Char">
    <w:name w:val="Heading 1 Char"/>
    <w:aliases w:val="H1 Char,1. Heading 1 Char,1 ghost Char,g Char,Capitolo Char,rlhead1 Char,toc 1 Char,1 Char,rlhead11 Char,toc 11 Char,11 Char,rlhead12 Char,toc 12 Char,12 Char,rlhead13 Char,Tit1 Char,t1 Char,ASAPHeading 1 Char,heading 1 Char,Hdr 1 Char"/>
    <w:basedOn w:val="DefaultParagraphFont"/>
    <w:link w:val="Heading1"/>
    <w:rsid w:val="00B30A14"/>
    <w:rPr>
      <w:rFonts w:ascii="Arial" w:hAnsi="Arial" w:cs="Arial"/>
      <w:b/>
      <w:bCs/>
      <w:color w:val="C00000"/>
      <w:kern w:val="32"/>
      <w:sz w:val="32"/>
      <w:szCs w:val="32"/>
      <w:lang w:eastAsia="en-US"/>
    </w:rPr>
  </w:style>
  <w:style w:type="character" w:customStyle="1" w:styleId="Heading4Char">
    <w:name w:val="Heading 4 Char"/>
    <w:aliases w:val="4 Char,I4 Char,h4 Char,H4 Char,l4 Char,list 4 Char,mh1l Char,Module heading 1 large (18 points) Char,Head 4 Char,(Alt+4) Char,H41 Char,(Alt+4)1 Char,H42 Char,(Alt+4)2 Char,H43 Char,(Alt+4)3 Char,H44 Char,(Alt+4)4 Char,H45 Char,H411 Char"/>
    <w:basedOn w:val="DefaultParagraphFont"/>
    <w:link w:val="Heading4"/>
    <w:rsid w:val="00B30A14"/>
    <w:rPr>
      <w:rFonts w:ascii="Calibri" w:hAnsi="Calibri"/>
      <w:b/>
      <w:bCs/>
      <w:color w:val="C00000"/>
      <w:szCs w:val="28"/>
      <w:lang w:eastAsia="en-US"/>
    </w:rPr>
  </w:style>
  <w:style w:type="character" w:customStyle="1" w:styleId="Heading5Char">
    <w:name w:val="Heading 5 Char"/>
    <w:aliases w:val="Appendix A to X Char,Heading 5   Appendix A to X Char,5 Char,h5 Char,51 Char,52 Char,53 Char,h51 Char,511 Char,521 Char,54 Char,h52 Char,512 Char,522 Char,55 Char,h53 Char,513 Char,523 Char,56 Char,h54 Char,514 Char,524 Char,57 Char"/>
    <w:basedOn w:val="DefaultParagraphFont"/>
    <w:link w:val="Heading5"/>
    <w:rsid w:val="00B30A14"/>
    <w:rPr>
      <w:rFonts w:ascii="Calibri" w:hAnsi="Calibri"/>
      <w:b/>
      <w:bCs/>
      <w:i/>
      <w:iCs/>
      <w:sz w:val="26"/>
      <w:szCs w:val="26"/>
      <w:lang w:eastAsia="en-US"/>
    </w:rPr>
  </w:style>
  <w:style w:type="character" w:customStyle="1" w:styleId="Heading6Char">
    <w:name w:val="Heading 6 Char"/>
    <w:aliases w:val="(Shift Ctrl 6) Char,(Shift Ctrl 6)1 Char,(Shift Ctrl 6)2 Char,(Shift Ctrl 6)3 Char,(Shift Ctrl 6)4 Char,(Shift Ctrl 6)5 Char,(Shift Ctrl 6)6 Char,(Shift Ctrl 6)7 Char"/>
    <w:basedOn w:val="DefaultParagraphFont"/>
    <w:link w:val="Heading6"/>
    <w:rsid w:val="00B30A14"/>
    <w:rPr>
      <w:rFonts w:ascii="Calibri" w:hAnsi="Calibri"/>
      <w:b/>
      <w:bCs/>
      <w:sz w:val="22"/>
      <w:szCs w:val="22"/>
      <w:lang w:eastAsia="en-US"/>
    </w:rPr>
  </w:style>
  <w:style w:type="character" w:customStyle="1" w:styleId="Heading7Char">
    <w:name w:val="Heading 7 Char"/>
    <w:basedOn w:val="DefaultParagraphFont"/>
    <w:link w:val="Heading7"/>
    <w:rsid w:val="00B30A14"/>
    <w:rPr>
      <w:rFonts w:ascii="Calibri" w:hAnsi="Calibri"/>
      <w:szCs w:val="24"/>
      <w:lang w:eastAsia="en-US"/>
    </w:rPr>
  </w:style>
  <w:style w:type="character" w:customStyle="1" w:styleId="Heading8Char">
    <w:name w:val="Heading 8 Char"/>
    <w:basedOn w:val="DefaultParagraphFont"/>
    <w:link w:val="Heading8"/>
    <w:rsid w:val="00B30A14"/>
    <w:rPr>
      <w:rFonts w:ascii="Calibri" w:hAnsi="Calibri"/>
      <w:i/>
      <w:iCs/>
      <w:szCs w:val="24"/>
      <w:lang w:eastAsia="en-US"/>
    </w:rPr>
  </w:style>
  <w:style w:type="character" w:customStyle="1" w:styleId="Heading9Char">
    <w:name w:val="Heading 9 Char"/>
    <w:basedOn w:val="DefaultParagraphFont"/>
    <w:link w:val="Heading9"/>
    <w:rsid w:val="00B30A14"/>
    <w:rPr>
      <w:rFonts w:ascii="Arial" w:hAnsi="Arial" w:cs="Arial"/>
      <w:sz w:val="22"/>
      <w:szCs w:val="22"/>
      <w:lang w:eastAsia="en-US"/>
    </w:rPr>
  </w:style>
  <w:style w:type="character" w:customStyle="1" w:styleId="BalloonTextChar">
    <w:name w:val="Balloon Text Char"/>
    <w:basedOn w:val="DefaultParagraphFont"/>
    <w:link w:val="BalloonText"/>
    <w:semiHidden/>
    <w:rsid w:val="00B30A14"/>
    <w:rPr>
      <w:rFonts w:ascii="Tahoma" w:hAnsi="Tahoma" w:cs="Tahoma"/>
      <w:sz w:val="16"/>
      <w:szCs w:val="16"/>
      <w:lang w:eastAsia="en-US"/>
    </w:rPr>
  </w:style>
  <w:style w:type="paragraph" w:customStyle="1" w:styleId="Tabletext">
    <w:name w:val="Tabletext"/>
    <w:basedOn w:val="Normal"/>
    <w:rsid w:val="007141A5"/>
    <w:pPr>
      <w:spacing w:before="120" w:after="0" w:line="240" w:lineRule="auto"/>
      <w:jc w:val="left"/>
    </w:pPr>
    <w:rPr>
      <w:rFonts w:ascii="Arial" w:eastAsiaTheme="minorHAnsi" w:hAnsi="Arial" w:cs="Arial"/>
      <w:sz w:val="18"/>
      <w:szCs w:val="18"/>
      <w:lang w:val="en-US"/>
    </w:rPr>
  </w:style>
  <w:style w:type="paragraph" w:customStyle="1" w:styleId="NumberList">
    <w:name w:val="Number List"/>
    <w:basedOn w:val="Normal"/>
    <w:rsid w:val="003E6FA8"/>
    <w:pPr>
      <w:numPr>
        <w:numId w:val="6"/>
      </w:numPr>
      <w:spacing w:before="100" w:after="100" w:line="240" w:lineRule="auto"/>
    </w:pPr>
    <w:rPr>
      <w:rFonts w:ascii="Arial" w:hAnsi="Arial"/>
      <w:noProof/>
      <w:szCs w:val="20"/>
      <w:lang w:val="en-US"/>
    </w:rPr>
  </w:style>
  <w:style w:type="paragraph" w:styleId="ListBullet2">
    <w:name w:val="List Bullet 2"/>
    <w:basedOn w:val="Normal"/>
    <w:rsid w:val="00714056"/>
    <w:pPr>
      <w:numPr>
        <w:numId w:val="7"/>
      </w:numPr>
      <w:contextualSpacing/>
    </w:pPr>
  </w:style>
  <w:style w:type="numbering" w:styleId="111111">
    <w:name w:val="Outline List 2"/>
    <w:basedOn w:val="NoList"/>
    <w:rsid w:val="00714056"/>
    <w:pPr>
      <w:numPr>
        <w:numId w:val="8"/>
      </w:numPr>
    </w:pPr>
  </w:style>
  <w:style w:type="paragraph" w:styleId="ListNumber">
    <w:name w:val="List Number"/>
    <w:basedOn w:val="Normal"/>
    <w:rsid w:val="00714056"/>
    <w:pPr>
      <w:numPr>
        <w:numId w:val="10"/>
      </w:numPr>
      <w:spacing w:before="120" w:after="60" w:line="240" w:lineRule="auto"/>
      <w:jc w:val="left"/>
    </w:pPr>
    <w:rPr>
      <w:rFonts w:ascii="Arial" w:hAnsi="Arial"/>
      <w:sz w:val="21"/>
      <w:szCs w:val="21"/>
      <w:lang w:eastAsia="en-GB"/>
    </w:rPr>
  </w:style>
  <w:style w:type="paragraph" w:styleId="ListBullet3">
    <w:name w:val="List Bullet 3"/>
    <w:basedOn w:val="Normal"/>
    <w:rsid w:val="00714056"/>
    <w:pPr>
      <w:numPr>
        <w:numId w:val="9"/>
      </w:numPr>
      <w:spacing w:before="120" w:after="60" w:line="240" w:lineRule="auto"/>
      <w:jc w:val="left"/>
    </w:pPr>
    <w:rPr>
      <w:rFonts w:ascii="Arial" w:hAnsi="Arial"/>
      <w:sz w:val="21"/>
      <w:szCs w:val="21"/>
      <w:lang w:eastAsia="en-GB"/>
    </w:rPr>
  </w:style>
  <w:style w:type="paragraph" w:styleId="Caption">
    <w:name w:val="caption"/>
    <w:basedOn w:val="Normal"/>
    <w:next w:val="BodyText"/>
    <w:qFormat/>
    <w:rsid w:val="00714056"/>
    <w:pPr>
      <w:spacing w:before="240" w:after="60" w:line="240" w:lineRule="auto"/>
      <w:jc w:val="left"/>
    </w:pPr>
    <w:rPr>
      <w:rFonts w:ascii="Arial" w:hAnsi="Arial"/>
      <w:b/>
      <w:bCs/>
      <w:i/>
      <w:sz w:val="18"/>
      <w:szCs w:val="18"/>
      <w:lang w:eastAsia="en-GB"/>
    </w:rPr>
  </w:style>
  <w:style w:type="character" w:customStyle="1" w:styleId="BodyTextChar2">
    <w:name w:val="Body Text Char2"/>
    <w:aliases w:val="Body Text Char1 Char,Body Text Char Char Char,Body Text Char Char2 Char Char Char,Body Text Char1 Char Char1 Char Char Char,Body Text Char Char Char Char1 Char Char Char,Body Text Char2 Char Char Char Char Char Char Char Char"/>
    <w:basedOn w:val="DefaultParagraphFont"/>
    <w:rsid w:val="00714056"/>
    <w:rPr>
      <w:rFonts w:ascii="Arial" w:hAnsi="Arial"/>
      <w:bCs/>
      <w:iCs/>
      <w:szCs w:val="21"/>
      <w:lang w:val="en-GB" w:eastAsia="en-GB" w:bidi="ar-SA"/>
    </w:rPr>
  </w:style>
  <w:style w:type="table" w:styleId="TableClassic2">
    <w:name w:val="Table Classic 2"/>
    <w:basedOn w:val="TableNormal"/>
    <w:rsid w:val="00E36775"/>
    <w:pPr>
      <w:spacing w:after="120" w:line="276"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36775"/>
    <w:pPr>
      <w:spacing w:after="120"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E3677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FC314E"/>
    <w:rPr>
      <w:i/>
      <w:iCs/>
    </w:rPr>
  </w:style>
  <w:style w:type="table" w:styleId="LightShading-Accent2">
    <w:name w:val="Light Shading Accent 2"/>
    <w:basedOn w:val="TableNormal"/>
    <w:uiPriority w:val="60"/>
    <w:rsid w:val="00FC31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31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31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Subtle1">
    <w:name w:val="Table Subtle 1"/>
    <w:basedOn w:val="TableNormal"/>
    <w:rsid w:val="00FC314E"/>
    <w:pPr>
      <w:spacing w:after="120" w:line="276"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314E"/>
    <w:pPr>
      <w:spacing w:after="120" w:line="276"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314E"/>
    <w:pPr>
      <w:spacing w:after="12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FC314E"/>
    <w:pPr>
      <w:spacing w:after="120" w:line="276"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List1-Accent11">
    <w:name w:val="Medium List 1 - Accent 11"/>
    <w:basedOn w:val="TableNormal"/>
    <w:uiPriority w:val="65"/>
    <w:rsid w:val="00FC31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Classic1">
    <w:name w:val="Table Classic 1"/>
    <w:basedOn w:val="TableNormal"/>
    <w:rsid w:val="00EC39EA"/>
    <w:pPr>
      <w:spacing w:after="120" w:line="276"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C39EA"/>
    <w:pPr>
      <w:spacing w:after="120" w:line="276"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3">
    <w:name w:val="Table Simple 3"/>
    <w:basedOn w:val="TableNormal"/>
    <w:rsid w:val="00C27879"/>
    <w:pPr>
      <w:spacing w:after="120" w:line="276"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List1">
    <w:name w:val="List 1"/>
    <w:basedOn w:val="Normal"/>
    <w:rsid w:val="006067E2"/>
    <w:pPr>
      <w:tabs>
        <w:tab w:val="num" w:pos="1080"/>
      </w:tabs>
      <w:spacing w:before="120" w:line="320" w:lineRule="exact"/>
      <w:ind w:left="1080" w:hanging="360"/>
    </w:pPr>
    <w:rPr>
      <w:rFonts w:ascii="Arial" w:hAnsi="Arial"/>
      <w:lang w:val="en-US"/>
    </w:rPr>
  </w:style>
  <w:style w:type="paragraph" w:customStyle="1" w:styleId="Normal0">
    <w:name w:val="Normal 0"/>
    <w:basedOn w:val="Normal"/>
    <w:rsid w:val="006067E2"/>
    <w:pPr>
      <w:spacing w:before="120" w:line="320" w:lineRule="exact"/>
      <w:ind w:left="709"/>
    </w:pPr>
    <w:rPr>
      <w:rFonts w:ascii="Arial" w:hAnsi="Arial"/>
      <w:lang w:val="en-US"/>
    </w:rPr>
  </w:style>
  <w:style w:type="paragraph" w:styleId="List2">
    <w:name w:val="List 2"/>
    <w:basedOn w:val="Normal"/>
    <w:rsid w:val="007C741E"/>
    <w:pPr>
      <w:ind w:left="720" w:hanging="360"/>
      <w:contextualSpacing/>
    </w:pPr>
  </w:style>
  <w:style w:type="paragraph" w:customStyle="1" w:styleId="tabletext0">
    <w:name w:val="table text"/>
    <w:aliases w:val="Table Text,tt,table Body Text"/>
    <w:basedOn w:val="Normal"/>
    <w:link w:val="TableTextChar"/>
    <w:rsid w:val="00011E1C"/>
    <w:pPr>
      <w:spacing w:after="0" w:line="240" w:lineRule="auto"/>
      <w:jc w:val="left"/>
    </w:pPr>
    <w:rPr>
      <w:rFonts w:ascii="Arial" w:hAnsi="Arial"/>
      <w:szCs w:val="20"/>
      <w:lang w:eastAsia="ja-JP"/>
    </w:rPr>
  </w:style>
  <w:style w:type="character" w:customStyle="1" w:styleId="TableTextChar">
    <w:name w:val="Table Text Char"/>
    <w:link w:val="tabletext0"/>
    <w:rsid w:val="00011E1C"/>
    <w:rPr>
      <w:rFonts w:ascii="Arial" w:hAnsi="Arial"/>
      <w:lang w:eastAsia="ja-JP"/>
    </w:rPr>
  </w:style>
  <w:style w:type="paragraph" w:styleId="CommentSubject">
    <w:name w:val="annotation subject"/>
    <w:basedOn w:val="CommentText"/>
    <w:next w:val="CommentText"/>
    <w:link w:val="CommentSubjectChar"/>
    <w:rsid w:val="008B6AF4"/>
    <w:pPr>
      <w:spacing w:after="120"/>
    </w:pPr>
    <w:rPr>
      <w:b/>
      <w:bCs/>
    </w:rPr>
  </w:style>
  <w:style w:type="character" w:customStyle="1" w:styleId="CommentSubjectChar">
    <w:name w:val="Comment Subject Char"/>
    <w:basedOn w:val="CommentTextChar"/>
    <w:link w:val="CommentSubject"/>
    <w:rsid w:val="008B6AF4"/>
    <w:rPr>
      <w:rFonts w:ascii="Calibri" w:hAnsi="Calibri"/>
      <w:b/>
      <w:bCs/>
      <w:lang w:val="en-US" w:eastAsia="en-US" w:bidi="ar-SA"/>
    </w:rPr>
  </w:style>
  <w:style w:type="paragraph" w:customStyle="1" w:styleId="FreeForm">
    <w:name w:val="Free Form"/>
    <w:rsid w:val="00523A07"/>
    <w:rPr>
      <w:rFonts w:eastAsia="ヒラギノ角ゴ Pro W3"/>
      <w:color w:val="000000"/>
      <w:lang w:val="en-US" w:eastAsia="en-US"/>
    </w:rPr>
  </w:style>
  <w:style w:type="character" w:customStyle="1" w:styleId="tgc">
    <w:name w:val="_tgc"/>
    <w:basedOn w:val="DefaultParagraphFont"/>
    <w:rsid w:val="006505D6"/>
  </w:style>
  <w:style w:type="paragraph" w:styleId="TOCHeading">
    <w:name w:val="TOC Heading"/>
    <w:basedOn w:val="Heading1"/>
    <w:next w:val="Normal"/>
    <w:uiPriority w:val="39"/>
    <w:unhideWhenUsed/>
    <w:qFormat/>
    <w:rsid w:val="00AF4BEC"/>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TableHeader">
    <w:name w:val="Table Header"/>
    <w:basedOn w:val="Normal"/>
    <w:rsid w:val="00C03E33"/>
    <w:pPr>
      <w:overflowPunct w:val="0"/>
      <w:autoSpaceDE w:val="0"/>
      <w:autoSpaceDN w:val="0"/>
      <w:adjustRightInd w:val="0"/>
      <w:spacing w:after="0" w:line="240" w:lineRule="auto"/>
      <w:ind w:left="28" w:right="28"/>
      <w:jc w:val="center"/>
    </w:pPr>
    <w:rPr>
      <w:rFonts w:ascii="Arial" w:hAnsi="Arial"/>
      <w:b/>
      <w:bCs/>
      <w:szCs w:val="20"/>
      <w:lang w:val="en-US"/>
    </w:rPr>
  </w:style>
  <w:style w:type="table" w:styleId="GridTable4-Accent1">
    <w:name w:val="Grid Table 4 Accent 1"/>
    <w:basedOn w:val="TableNormal"/>
    <w:uiPriority w:val="49"/>
    <w:rsid w:val="0030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811">
      <w:bodyDiv w:val="1"/>
      <w:marLeft w:val="0"/>
      <w:marRight w:val="0"/>
      <w:marTop w:val="0"/>
      <w:marBottom w:val="0"/>
      <w:divBdr>
        <w:top w:val="none" w:sz="0" w:space="0" w:color="auto"/>
        <w:left w:val="none" w:sz="0" w:space="0" w:color="auto"/>
        <w:bottom w:val="none" w:sz="0" w:space="0" w:color="auto"/>
        <w:right w:val="none" w:sz="0" w:space="0" w:color="auto"/>
      </w:divBdr>
      <w:divsChild>
        <w:div w:id="34933463">
          <w:marLeft w:val="0"/>
          <w:marRight w:val="0"/>
          <w:marTop w:val="0"/>
          <w:marBottom w:val="0"/>
          <w:divBdr>
            <w:top w:val="none" w:sz="0" w:space="0" w:color="auto"/>
            <w:left w:val="none" w:sz="0" w:space="0" w:color="auto"/>
            <w:bottom w:val="none" w:sz="0" w:space="0" w:color="auto"/>
            <w:right w:val="none" w:sz="0" w:space="0" w:color="auto"/>
          </w:divBdr>
        </w:div>
        <w:div w:id="1869249988">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843205692">
          <w:marLeft w:val="0"/>
          <w:marRight w:val="0"/>
          <w:marTop w:val="0"/>
          <w:marBottom w:val="0"/>
          <w:divBdr>
            <w:top w:val="none" w:sz="0" w:space="0" w:color="auto"/>
            <w:left w:val="none" w:sz="0" w:space="0" w:color="auto"/>
            <w:bottom w:val="none" w:sz="0" w:space="0" w:color="auto"/>
            <w:right w:val="none" w:sz="0" w:space="0" w:color="auto"/>
          </w:divBdr>
        </w:div>
        <w:div w:id="2136169246">
          <w:marLeft w:val="0"/>
          <w:marRight w:val="0"/>
          <w:marTop w:val="0"/>
          <w:marBottom w:val="0"/>
          <w:divBdr>
            <w:top w:val="none" w:sz="0" w:space="0" w:color="auto"/>
            <w:left w:val="none" w:sz="0" w:space="0" w:color="auto"/>
            <w:bottom w:val="none" w:sz="0" w:space="0" w:color="auto"/>
            <w:right w:val="none" w:sz="0" w:space="0" w:color="auto"/>
          </w:divBdr>
        </w:div>
        <w:div w:id="549264292">
          <w:marLeft w:val="0"/>
          <w:marRight w:val="0"/>
          <w:marTop w:val="0"/>
          <w:marBottom w:val="0"/>
          <w:divBdr>
            <w:top w:val="none" w:sz="0" w:space="0" w:color="auto"/>
            <w:left w:val="none" w:sz="0" w:space="0" w:color="auto"/>
            <w:bottom w:val="none" w:sz="0" w:space="0" w:color="auto"/>
            <w:right w:val="none" w:sz="0" w:space="0" w:color="auto"/>
          </w:divBdr>
        </w:div>
        <w:div w:id="2125879461">
          <w:marLeft w:val="0"/>
          <w:marRight w:val="0"/>
          <w:marTop w:val="0"/>
          <w:marBottom w:val="0"/>
          <w:divBdr>
            <w:top w:val="none" w:sz="0" w:space="0" w:color="auto"/>
            <w:left w:val="none" w:sz="0" w:space="0" w:color="auto"/>
            <w:bottom w:val="none" w:sz="0" w:space="0" w:color="auto"/>
            <w:right w:val="none" w:sz="0" w:space="0" w:color="auto"/>
          </w:divBdr>
        </w:div>
        <w:div w:id="1314917446">
          <w:marLeft w:val="0"/>
          <w:marRight w:val="0"/>
          <w:marTop w:val="0"/>
          <w:marBottom w:val="0"/>
          <w:divBdr>
            <w:top w:val="none" w:sz="0" w:space="0" w:color="auto"/>
            <w:left w:val="none" w:sz="0" w:space="0" w:color="auto"/>
            <w:bottom w:val="none" w:sz="0" w:space="0" w:color="auto"/>
            <w:right w:val="none" w:sz="0" w:space="0" w:color="auto"/>
          </w:divBdr>
        </w:div>
        <w:div w:id="1680960706">
          <w:marLeft w:val="0"/>
          <w:marRight w:val="0"/>
          <w:marTop w:val="0"/>
          <w:marBottom w:val="0"/>
          <w:divBdr>
            <w:top w:val="none" w:sz="0" w:space="0" w:color="auto"/>
            <w:left w:val="none" w:sz="0" w:space="0" w:color="auto"/>
            <w:bottom w:val="none" w:sz="0" w:space="0" w:color="auto"/>
            <w:right w:val="none" w:sz="0" w:space="0" w:color="auto"/>
          </w:divBdr>
        </w:div>
        <w:div w:id="2129426187">
          <w:marLeft w:val="0"/>
          <w:marRight w:val="0"/>
          <w:marTop w:val="0"/>
          <w:marBottom w:val="0"/>
          <w:divBdr>
            <w:top w:val="none" w:sz="0" w:space="0" w:color="auto"/>
            <w:left w:val="none" w:sz="0" w:space="0" w:color="auto"/>
            <w:bottom w:val="none" w:sz="0" w:space="0" w:color="auto"/>
            <w:right w:val="none" w:sz="0" w:space="0" w:color="auto"/>
          </w:divBdr>
        </w:div>
        <w:div w:id="452139858">
          <w:marLeft w:val="0"/>
          <w:marRight w:val="0"/>
          <w:marTop w:val="0"/>
          <w:marBottom w:val="0"/>
          <w:divBdr>
            <w:top w:val="none" w:sz="0" w:space="0" w:color="auto"/>
            <w:left w:val="none" w:sz="0" w:space="0" w:color="auto"/>
            <w:bottom w:val="none" w:sz="0" w:space="0" w:color="auto"/>
            <w:right w:val="none" w:sz="0" w:space="0" w:color="auto"/>
          </w:divBdr>
        </w:div>
        <w:div w:id="641228012">
          <w:marLeft w:val="0"/>
          <w:marRight w:val="0"/>
          <w:marTop w:val="0"/>
          <w:marBottom w:val="0"/>
          <w:divBdr>
            <w:top w:val="none" w:sz="0" w:space="0" w:color="auto"/>
            <w:left w:val="none" w:sz="0" w:space="0" w:color="auto"/>
            <w:bottom w:val="none" w:sz="0" w:space="0" w:color="auto"/>
            <w:right w:val="none" w:sz="0" w:space="0" w:color="auto"/>
          </w:divBdr>
        </w:div>
        <w:div w:id="2067289498">
          <w:marLeft w:val="0"/>
          <w:marRight w:val="0"/>
          <w:marTop w:val="0"/>
          <w:marBottom w:val="0"/>
          <w:divBdr>
            <w:top w:val="none" w:sz="0" w:space="0" w:color="auto"/>
            <w:left w:val="none" w:sz="0" w:space="0" w:color="auto"/>
            <w:bottom w:val="none" w:sz="0" w:space="0" w:color="auto"/>
            <w:right w:val="none" w:sz="0" w:space="0" w:color="auto"/>
          </w:divBdr>
        </w:div>
        <w:div w:id="482478203">
          <w:marLeft w:val="0"/>
          <w:marRight w:val="0"/>
          <w:marTop w:val="0"/>
          <w:marBottom w:val="0"/>
          <w:divBdr>
            <w:top w:val="none" w:sz="0" w:space="0" w:color="auto"/>
            <w:left w:val="none" w:sz="0" w:space="0" w:color="auto"/>
            <w:bottom w:val="none" w:sz="0" w:space="0" w:color="auto"/>
            <w:right w:val="none" w:sz="0" w:space="0" w:color="auto"/>
          </w:divBdr>
        </w:div>
        <w:div w:id="1376419722">
          <w:marLeft w:val="0"/>
          <w:marRight w:val="0"/>
          <w:marTop w:val="0"/>
          <w:marBottom w:val="0"/>
          <w:divBdr>
            <w:top w:val="none" w:sz="0" w:space="0" w:color="auto"/>
            <w:left w:val="none" w:sz="0" w:space="0" w:color="auto"/>
            <w:bottom w:val="none" w:sz="0" w:space="0" w:color="auto"/>
            <w:right w:val="none" w:sz="0" w:space="0" w:color="auto"/>
          </w:divBdr>
        </w:div>
        <w:div w:id="2059894075">
          <w:marLeft w:val="0"/>
          <w:marRight w:val="0"/>
          <w:marTop w:val="0"/>
          <w:marBottom w:val="0"/>
          <w:divBdr>
            <w:top w:val="none" w:sz="0" w:space="0" w:color="auto"/>
            <w:left w:val="none" w:sz="0" w:space="0" w:color="auto"/>
            <w:bottom w:val="none" w:sz="0" w:space="0" w:color="auto"/>
            <w:right w:val="none" w:sz="0" w:space="0" w:color="auto"/>
          </w:divBdr>
        </w:div>
        <w:div w:id="1863202963">
          <w:marLeft w:val="0"/>
          <w:marRight w:val="0"/>
          <w:marTop w:val="0"/>
          <w:marBottom w:val="0"/>
          <w:divBdr>
            <w:top w:val="none" w:sz="0" w:space="0" w:color="auto"/>
            <w:left w:val="none" w:sz="0" w:space="0" w:color="auto"/>
            <w:bottom w:val="none" w:sz="0" w:space="0" w:color="auto"/>
            <w:right w:val="none" w:sz="0" w:space="0" w:color="auto"/>
          </w:divBdr>
        </w:div>
      </w:divsChild>
    </w:div>
    <w:div w:id="118649924">
      <w:bodyDiv w:val="1"/>
      <w:marLeft w:val="0"/>
      <w:marRight w:val="0"/>
      <w:marTop w:val="0"/>
      <w:marBottom w:val="0"/>
      <w:divBdr>
        <w:top w:val="none" w:sz="0" w:space="0" w:color="auto"/>
        <w:left w:val="none" w:sz="0" w:space="0" w:color="auto"/>
        <w:bottom w:val="none" w:sz="0" w:space="0" w:color="auto"/>
        <w:right w:val="none" w:sz="0" w:space="0" w:color="auto"/>
      </w:divBdr>
    </w:div>
    <w:div w:id="155653133">
      <w:bodyDiv w:val="1"/>
      <w:marLeft w:val="0"/>
      <w:marRight w:val="0"/>
      <w:marTop w:val="0"/>
      <w:marBottom w:val="0"/>
      <w:divBdr>
        <w:top w:val="none" w:sz="0" w:space="0" w:color="auto"/>
        <w:left w:val="none" w:sz="0" w:space="0" w:color="auto"/>
        <w:bottom w:val="none" w:sz="0" w:space="0" w:color="auto"/>
        <w:right w:val="none" w:sz="0" w:space="0" w:color="auto"/>
      </w:divBdr>
    </w:div>
    <w:div w:id="157160654">
      <w:bodyDiv w:val="1"/>
      <w:marLeft w:val="0"/>
      <w:marRight w:val="0"/>
      <w:marTop w:val="0"/>
      <w:marBottom w:val="0"/>
      <w:divBdr>
        <w:top w:val="none" w:sz="0" w:space="0" w:color="auto"/>
        <w:left w:val="none" w:sz="0" w:space="0" w:color="auto"/>
        <w:bottom w:val="none" w:sz="0" w:space="0" w:color="auto"/>
        <w:right w:val="none" w:sz="0" w:space="0" w:color="auto"/>
      </w:divBdr>
    </w:div>
    <w:div w:id="160001304">
      <w:bodyDiv w:val="1"/>
      <w:marLeft w:val="0"/>
      <w:marRight w:val="0"/>
      <w:marTop w:val="0"/>
      <w:marBottom w:val="0"/>
      <w:divBdr>
        <w:top w:val="none" w:sz="0" w:space="0" w:color="auto"/>
        <w:left w:val="none" w:sz="0" w:space="0" w:color="auto"/>
        <w:bottom w:val="none" w:sz="0" w:space="0" w:color="auto"/>
        <w:right w:val="none" w:sz="0" w:space="0" w:color="auto"/>
      </w:divBdr>
    </w:div>
    <w:div w:id="193462615">
      <w:bodyDiv w:val="1"/>
      <w:marLeft w:val="0"/>
      <w:marRight w:val="0"/>
      <w:marTop w:val="0"/>
      <w:marBottom w:val="0"/>
      <w:divBdr>
        <w:top w:val="none" w:sz="0" w:space="0" w:color="auto"/>
        <w:left w:val="none" w:sz="0" w:space="0" w:color="auto"/>
        <w:bottom w:val="none" w:sz="0" w:space="0" w:color="auto"/>
        <w:right w:val="none" w:sz="0" w:space="0" w:color="auto"/>
      </w:divBdr>
      <w:divsChild>
        <w:div w:id="377777622">
          <w:marLeft w:val="1800"/>
          <w:marRight w:val="0"/>
          <w:marTop w:val="0"/>
          <w:marBottom w:val="0"/>
          <w:divBdr>
            <w:top w:val="none" w:sz="0" w:space="0" w:color="auto"/>
            <w:left w:val="none" w:sz="0" w:space="0" w:color="auto"/>
            <w:bottom w:val="none" w:sz="0" w:space="0" w:color="auto"/>
            <w:right w:val="none" w:sz="0" w:space="0" w:color="auto"/>
          </w:divBdr>
        </w:div>
        <w:div w:id="390737672">
          <w:marLeft w:val="1166"/>
          <w:marRight w:val="0"/>
          <w:marTop w:val="0"/>
          <w:marBottom w:val="0"/>
          <w:divBdr>
            <w:top w:val="none" w:sz="0" w:space="0" w:color="auto"/>
            <w:left w:val="none" w:sz="0" w:space="0" w:color="auto"/>
            <w:bottom w:val="none" w:sz="0" w:space="0" w:color="auto"/>
            <w:right w:val="none" w:sz="0" w:space="0" w:color="auto"/>
          </w:divBdr>
        </w:div>
        <w:div w:id="496305360">
          <w:marLeft w:val="1800"/>
          <w:marRight w:val="0"/>
          <w:marTop w:val="0"/>
          <w:marBottom w:val="0"/>
          <w:divBdr>
            <w:top w:val="none" w:sz="0" w:space="0" w:color="auto"/>
            <w:left w:val="none" w:sz="0" w:space="0" w:color="auto"/>
            <w:bottom w:val="none" w:sz="0" w:space="0" w:color="auto"/>
            <w:right w:val="none" w:sz="0" w:space="0" w:color="auto"/>
          </w:divBdr>
        </w:div>
        <w:div w:id="528952749">
          <w:marLeft w:val="1800"/>
          <w:marRight w:val="0"/>
          <w:marTop w:val="0"/>
          <w:marBottom w:val="0"/>
          <w:divBdr>
            <w:top w:val="none" w:sz="0" w:space="0" w:color="auto"/>
            <w:left w:val="none" w:sz="0" w:space="0" w:color="auto"/>
            <w:bottom w:val="none" w:sz="0" w:space="0" w:color="auto"/>
            <w:right w:val="none" w:sz="0" w:space="0" w:color="auto"/>
          </w:divBdr>
        </w:div>
        <w:div w:id="570042265">
          <w:marLeft w:val="1800"/>
          <w:marRight w:val="0"/>
          <w:marTop w:val="0"/>
          <w:marBottom w:val="0"/>
          <w:divBdr>
            <w:top w:val="none" w:sz="0" w:space="0" w:color="auto"/>
            <w:left w:val="none" w:sz="0" w:space="0" w:color="auto"/>
            <w:bottom w:val="none" w:sz="0" w:space="0" w:color="auto"/>
            <w:right w:val="none" w:sz="0" w:space="0" w:color="auto"/>
          </w:divBdr>
        </w:div>
        <w:div w:id="677542670">
          <w:marLeft w:val="1800"/>
          <w:marRight w:val="0"/>
          <w:marTop w:val="0"/>
          <w:marBottom w:val="0"/>
          <w:divBdr>
            <w:top w:val="none" w:sz="0" w:space="0" w:color="auto"/>
            <w:left w:val="none" w:sz="0" w:space="0" w:color="auto"/>
            <w:bottom w:val="none" w:sz="0" w:space="0" w:color="auto"/>
            <w:right w:val="none" w:sz="0" w:space="0" w:color="auto"/>
          </w:divBdr>
        </w:div>
        <w:div w:id="792404463">
          <w:marLeft w:val="1800"/>
          <w:marRight w:val="0"/>
          <w:marTop w:val="0"/>
          <w:marBottom w:val="0"/>
          <w:divBdr>
            <w:top w:val="none" w:sz="0" w:space="0" w:color="auto"/>
            <w:left w:val="none" w:sz="0" w:space="0" w:color="auto"/>
            <w:bottom w:val="none" w:sz="0" w:space="0" w:color="auto"/>
            <w:right w:val="none" w:sz="0" w:space="0" w:color="auto"/>
          </w:divBdr>
        </w:div>
        <w:div w:id="816915916">
          <w:marLeft w:val="1800"/>
          <w:marRight w:val="0"/>
          <w:marTop w:val="0"/>
          <w:marBottom w:val="0"/>
          <w:divBdr>
            <w:top w:val="none" w:sz="0" w:space="0" w:color="auto"/>
            <w:left w:val="none" w:sz="0" w:space="0" w:color="auto"/>
            <w:bottom w:val="none" w:sz="0" w:space="0" w:color="auto"/>
            <w:right w:val="none" w:sz="0" w:space="0" w:color="auto"/>
          </w:divBdr>
        </w:div>
        <w:div w:id="876357959">
          <w:marLeft w:val="1166"/>
          <w:marRight w:val="0"/>
          <w:marTop w:val="0"/>
          <w:marBottom w:val="0"/>
          <w:divBdr>
            <w:top w:val="none" w:sz="0" w:space="0" w:color="auto"/>
            <w:left w:val="none" w:sz="0" w:space="0" w:color="auto"/>
            <w:bottom w:val="none" w:sz="0" w:space="0" w:color="auto"/>
            <w:right w:val="none" w:sz="0" w:space="0" w:color="auto"/>
          </w:divBdr>
        </w:div>
        <w:div w:id="977609831">
          <w:marLeft w:val="1166"/>
          <w:marRight w:val="0"/>
          <w:marTop w:val="0"/>
          <w:marBottom w:val="0"/>
          <w:divBdr>
            <w:top w:val="none" w:sz="0" w:space="0" w:color="auto"/>
            <w:left w:val="none" w:sz="0" w:space="0" w:color="auto"/>
            <w:bottom w:val="none" w:sz="0" w:space="0" w:color="auto"/>
            <w:right w:val="none" w:sz="0" w:space="0" w:color="auto"/>
          </w:divBdr>
        </w:div>
        <w:div w:id="991563774">
          <w:marLeft w:val="547"/>
          <w:marRight w:val="0"/>
          <w:marTop w:val="0"/>
          <w:marBottom w:val="0"/>
          <w:divBdr>
            <w:top w:val="none" w:sz="0" w:space="0" w:color="auto"/>
            <w:left w:val="none" w:sz="0" w:space="0" w:color="auto"/>
            <w:bottom w:val="none" w:sz="0" w:space="0" w:color="auto"/>
            <w:right w:val="none" w:sz="0" w:space="0" w:color="auto"/>
          </w:divBdr>
        </w:div>
        <w:div w:id="1188912658">
          <w:marLeft w:val="1800"/>
          <w:marRight w:val="0"/>
          <w:marTop w:val="0"/>
          <w:marBottom w:val="0"/>
          <w:divBdr>
            <w:top w:val="none" w:sz="0" w:space="0" w:color="auto"/>
            <w:left w:val="none" w:sz="0" w:space="0" w:color="auto"/>
            <w:bottom w:val="none" w:sz="0" w:space="0" w:color="auto"/>
            <w:right w:val="none" w:sz="0" w:space="0" w:color="auto"/>
          </w:divBdr>
        </w:div>
        <w:div w:id="1270940035">
          <w:marLeft w:val="1166"/>
          <w:marRight w:val="0"/>
          <w:marTop w:val="0"/>
          <w:marBottom w:val="0"/>
          <w:divBdr>
            <w:top w:val="none" w:sz="0" w:space="0" w:color="auto"/>
            <w:left w:val="none" w:sz="0" w:space="0" w:color="auto"/>
            <w:bottom w:val="none" w:sz="0" w:space="0" w:color="auto"/>
            <w:right w:val="none" w:sz="0" w:space="0" w:color="auto"/>
          </w:divBdr>
        </w:div>
        <w:div w:id="1285497903">
          <w:marLeft w:val="1800"/>
          <w:marRight w:val="0"/>
          <w:marTop w:val="0"/>
          <w:marBottom w:val="0"/>
          <w:divBdr>
            <w:top w:val="none" w:sz="0" w:space="0" w:color="auto"/>
            <w:left w:val="none" w:sz="0" w:space="0" w:color="auto"/>
            <w:bottom w:val="none" w:sz="0" w:space="0" w:color="auto"/>
            <w:right w:val="none" w:sz="0" w:space="0" w:color="auto"/>
          </w:divBdr>
        </w:div>
        <w:div w:id="1312561043">
          <w:marLeft w:val="1800"/>
          <w:marRight w:val="0"/>
          <w:marTop w:val="0"/>
          <w:marBottom w:val="0"/>
          <w:divBdr>
            <w:top w:val="none" w:sz="0" w:space="0" w:color="auto"/>
            <w:left w:val="none" w:sz="0" w:space="0" w:color="auto"/>
            <w:bottom w:val="none" w:sz="0" w:space="0" w:color="auto"/>
            <w:right w:val="none" w:sz="0" w:space="0" w:color="auto"/>
          </w:divBdr>
        </w:div>
        <w:div w:id="1340767041">
          <w:marLeft w:val="547"/>
          <w:marRight w:val="0"/>
          <w:marTop w:val="0"/>
          <w:marBottom w:val="0"/>
          <w:divBdr>
            <w:top w:val="none" w:sz="0" w:space="0" w:color="auto"/>
            <w:left w:val="none" w:sz="0" w:space="0" w:color="auto"/>
            <w:bottom w:val="none" w:sz="0" w:space="0" w:color="auto"/>
            <w:right w:val="none" w:sz="0" w:space="0" w:color="auto"/>
          </w:divBdr>
        </w:div>
        <w:div w:id="1343822676">
          <w:marLeft w:val="1800"/>
          <w:marRight w:val="0"/>
          <w:marTop w:val="0"/>
          <w:marBottom w:val="0"/>
          <w:divBdr>
            <w:top w:val="none" w:sz="0" w:space="0" w:color="auto"/>
            <w:left w:val="none" w:sz="0" w:space="0" w:color="auto"/>
            <w:bottom w:val="none" w:sz="0" w:space="0" w:color="auto"/>
            <w:right w:val="none" w:sz="0" w:space="0" w:color="auto"/>
          </w:divBdr>
        </w:div>
        <w:div w:id="1378816974">
          <w:marLeft w:val="1166"/>
          <w:marRight w:val="0"/>
          <w:marTop w:val="0"/>
          <w:marBottom w:val="0"/>
          <w:divBdr>
            <w:top w:val="none" w:sz="0" w:space="0" w:color="auto"/>
            <w:left w:val="none" w:sz="0" w:space="0" w:color="auto"/>
            <w:bottom w:val="none" w:sz="0" w:space="0" w:color="auto"/>
            <w:right w:val="none" w:sz="0" w:space="0" w:color="auto"/>
          </w:divBdr>
        </w:div>
        <w:div w:id="1571038541">
          <w:marLeft w:val="1166"/>
          <w:marRight w:val="0"/>
          <w:marTop w:val="0"/>
          <w:marBottom w:val="0"/>
          <w:divBdr>
            <w:top w:val="none" w:sz="0" w:space="0" w:color="auto"/>
            <w:left w:val="none" w:sz="0" w:space="0" w:color="auto"/>
            <w:bottom w:val="none" w:sz="0" w:space="0" w:color="auto"/>
            <w:right w:val="none" w:sz="0" w:space="0" w:color="auto"/>
          </w:divBdr>
        </w:div>
        <w:div w:id="1583561521">
          <w:marLeft w:val="1166"/>
          <w:marRight w:val="0"/>
          <w:marTop w:val="0"/>
          <w:marBottom w:val="0"/>
          <w:divBdr>
            <w:top w:val="none" w:sz="0" w:space="0" w:color="auto"/>
            <w:left w:val="none" w:sz="0" w:space="0" w:color="auto"/>
            <w:bottom w:val="none" w:sz="0" w:space="0" w:color="auto"/>
            <w:right w:val="none" w:sz="0" w:space="0" w:color="auto"/>
          </w:divBdr>
        </w:div>
        <w:div w:id="1740396092">
          <w:marLeft w:val="1166"/>
          <w:marRight w:val="0"/>
          <w:marTop w:val="0"/>
          <w:marBottom w:val="0"/>
          <w:divBdr>
            <w:top w:val="none" w:sz="0" w:space="0" w:color="auto"/>
            <w:left w:val="none" w:sz="0" w:space="0" w:color="auto"/>
            <w:bottom w:val="none" w:sz="0" w:space="0" w:color="auto"/>
            <w:right w:val="none" w:sz="0" w:space="0" w:color="auto"/>
          </w:divBdr>
        </w:div>
        <w:div w:id="1871648691">
          <w:marLeft w:val="1800"/>
          <w:marRight w:val="0"/>
          <w:marTop w:val="0"/>
          <w:marBottom w:val="0"/>
          <w:divBdr>
            <w:top w:val="none" w:sz="0" w:space="0" w:color="auto"/>
            <w:left w:val="none" w:sz="0" w:space="0" w:color="auto"/>
            <w:bottom w:val="none" w:sz="0" w:space="0" w:color="auto"/>
            <w:right w:val="none" w:sz="0" w:space="0" w:color="auto"/>
          </w:divBdr>
        </w:div>
        <w:div w:id="1985500632">
          <w:marLeft w:val="1800"/>
          <w:marRight w:val="0"/>
          <w:marTop w:val="0"/>
          <w:marBottom w:val="0"/>
          <w:divBdr>
            <w:top w:val="none" w:sz="0" w:space="0" w:color="auto"/>
            <w:left w:val="none" w:sz="0" w:space="0" w:color="auto"/>
            <w:bottom w:val="none" w:sz="0" w:space="0" w:color="auto"/>
            <w:right w:val="none" w:sz="0" w:space="0" w:color="auto"/>
          </w:divBdr>
        </w:div>
        <w:div w:id="2135050848">
          <w:marLeft w:val="1800"/>
          <w:marRight w:val="0"/>
          <w:marTop w:val="0"/>
          <w:marBottom w:val="0"/>
          <w:divBdr>
            <w:top w:val="none" w:sz="0" w:space="0" w:color="auto"/>
            <w:left w:val="none" w:sz="0" w:space="0" w:color="auto"/>
            <w:bottom w:val="none" w:sz="0" w:space="0" w:color="auto"/>
            <w:right w:val="none" w:sz="0" w:space="0" w:color="auto"/>
          </w:divBdr>
        </w:div>
      </w:divsChild>
    </w:div>
    <w:div w:id="234124786">
      <w:bodyDiv w:val="1"/>
      <w:marLeft w:val="0"/>
      <w:marRight w:val="0"/>
      <w:marTop w:val="0"/>
      <w:marBottom w:val="0"/>
      <w:divBdr>
        <w:top w:val="none" w:sz="0" w:space="0" w:color="auto"/>
        <w:left w:val="none" w:sz="0" w:space="0" w:color="auto"/>
        <w:bottom w:val="none" w:sz="0" w:space="0" w:color="auto"/>
        <w:right w:val="none" w:sz="0" w:space="0" w:color="auto"/>
      </w:divBdr>
    </w:div>
    <w:div w:id="250235737">
      <w:bodyDiv w:val="1"/>
      <w:marLeft w:val="0"/>
      <w:marRight w:val="0"/>
      <w:marTop w:val="0"/>
      <w:marBottom w:val="0"/>
      <w:divBdr>
        <w:top w:val="none" w:sz="0" w:space="0" w:color="auto"/>
        <w:left w:val="none" w:sz="0" w:space="0" w:color="auto"/>
        <w:bottom w:val="none" w:sz="0" w:space="0" w:color="auto"/>
        <w:right w:val="none" w:sz="0" w:space="0" w:color="auto"/>
      </w:divBdr>
    </w:div>
    <w:div w:id="262803427">
      <w:bodyDiv w:val="1"/>
      <w:marLeft w:val="0"/>
      <w:marRight w:val="0"/>
      <w:marTop w:val="0"/>
      <w:marBottom w:val="0"/>
      <w:divBdr>
        <w:top w:val="none" w:sz="0" w:space="0" w:color="auto"/>
        <w:left w:val="none" w:sz="0" w:space="0" w:color="auto"/>
        <w:bottom w:val="none" w:sz="0" w:space="0" w:color="auto"/>
        <w:right w:val="none" w:sz="0" w:space="0" w:color="auto"/>
      </w:divBdr>
    </w:div>
    <w:div w:id="276372491">
      <w:bodyDiv w:val="1"/>
      <w:marLeft w:val="0"/>
      <w:marRight w:val="0"/>
      <w:marTop w:val="0"/>
      <w:marBottom w:val="0"/>
      <w:divBdr>
        <w:top w:val="none" w:sz="0" w:space="0" w:color="auto"/>
        <w:left w:val="none" w:sz="0" w:space="0" w:color="auto"/>
        <w:bottom w:val="none" w:sz="0" w:space="0" w:color="auto"/>
        <w:right w:val="none" w:sz="0" w:space="0" w:color="auto"/>
      </w:divBdr>
    </w:div>
    <w:div w:id="277569316">
      <w:bodyDiv w:val="1"/>
      <w:marLeft w:val="0"/>
      <w:marRight w:val="0"/>
      <w:marTop w:val="0"/>
      <w:marBottom w:val="0"/>
      <w:divBdr>
        <w:top w:val="none" w:sz="0" w:space="0" w:color="auto"/>
        <w:left w:val="none" w:sz="0" w:space="0" w:color="auto"/>
        <w:bottom w:val="none" w:sz="0" w:space="0" w:color="auto"/>
        <w:right w:val="none" w:sz="0" w:space="0" w:color="auto"/>
      </w:divBdr>
    </w:div>
    <w:div w:id="321012470">
      <w:bodyDiv w:val="1"/>
      <w:marLeft w:val="0"/>
      <w:marRight w:val="0"/>
      <w:marTop w:val="0"/>
      <w:marBottom w:val="0"/>
      <w:divBdr>
        <w:top w:val="none" w:sz="0" w:space="0" w:color="auto"/>
        <w:left w:val="none" w:sz="0" w:space="0" w:color="auto"/>
        <w:bottom w:val="none" w:sz="0" w:space="0" w:color="auto"/>
        <w:right w:val="none" w:sz="0" w:space="0" w:color="auto"/>
      </w:divBdr>
    </w:div>
    <w:div w:id="322390823">
      <w:bodyDiv w:val="1"/>
      <w:marLeft w:val="0"/>
      <w:marRight w:val="0"/>
      <w:marTop w:val="0"/>
      <w:marBottom w:val="0"/>
      <w:divBdr>
        <w:top w:val="none" w:sz="0" w:space="0" w:color="auto"/>
        <w:left w:val="none" w:sz="0" w:space="0" w:color="auto"/>
        <w:bottom w:val="none" w:sz="0" w:space="0" w:color="auto"/>
        <w:right w:val="none" w:sz="0" w:space="0" w:color="auto"/>
      </w:divBdr>
    </w:div>
    <w:div w:id="322781736">
      <w:bodyDiv w:val="1"/>
      <w:marLeft w:val="0"/>
      <w:marRight w:val="0"/>
      <w:marTop w:val="0"/>
      <w:marBottom w:val="0"/>
      <w:divBdr>
        <w:top w:val="none" w:sz="0" w:space="0" w:color="auto"/>
        <w:left w:val="none" w:sz="0" w:space="0" w:color="auto"/>
        <w:bottom w:val="none" w:sz="0" w:space="0" w:color="auto"/>
        <w:right w:val="none" w:sz="0" w:space="0" w:color="auto"/>
      </w:divBdr>
    </w:div>
    <w:div w:id="342319436">
      <w:bodyDiv w:val="1"/>
      <w:marLeft w:val="0"/>
      <w:marRight w:val="0"/>
      <w:marTop w:val="0"/>
      <w:marBottom w:val="0"/>
      <w:divBdr>
        <w:top w:val="none" w:sz="0" w:space="0" w:color="auto"/>
        <w:left w:val="none" w:sz="0" w:space="0" w:color="auto"/>
        <w:bottom w:val="none" w:sz="0" w:space="0" w:color="auto"/>
        <w:right w:val="none" w:sz="0" w:space="0" w:color="auto"/>
      </w:divBdr>
    </w:div>
    <w:div w:id="380059153">
      <w:bodyDiv w:val="1"/>
      <w:marLeft w:val="0"/>
      <w:marRight w:val="0"/>
      <w:marTop w:val="0"/>
      <w:marBottom w:val="0"/>
      <w:divBdr>
        <w:top w:val="none" w:sz="0" w:space="0" w:color="auto"/>
        <w:left w:val="none" w:sz="0" w:space="0" w:color="auto"/>
        <w:bottom w:val="none" w:sz="0" w:space="0" w:color="auto"/>
        <w:right w:val="none" w:sz="0" w:space="0" w:color="auto"/>
      </w:divBdr>
    </w:div>
    <w:div w:id="416175022">
      <w:bodyDiv w:val="1"/>
      <w:marLeft w:val="0"/>
      <w:marRight w:val="0"/>
      <w:marTop w:val="0"/>
      <w:marBottom w:val="0"/>
      <w:divBdr>
        <w:top w:val="none" w:sz="0" w:space="0" w:color="auto"/>
        <w:left w:val="none" w:sz="0" w:space="0" w:color="auto"/>
        <w:bottom w:val="none" w:sz="0" w:space="0" w:color="auto"/>
        <w:right w:val="none" w:sz="0" w:space="0" w:color="auto"/>
      </w:divBdr>
      <w:divsChild>
        <w:div w:id="144204156">
          <w:marLeft w:val="245"/>
          <w:marRight w:val="0"/>
          <w:marTop w:val="60"/>
          <w:marBottom w:val="60"/>
          <w:divBdr>
            <w:top w:val="none" w:sz="0" w:space="0" w:color="auto"/>
            <w:left w:val="none" w:sz="0" w:space="0" w:color="auto"/>
            <w:bottom w:val="none" w:sz="0" w:space="0" w:color="auto"/>
            <w:right w:val="none" w:sz="0" w:space="0" w:color="auto"/>
          </w:divBdr>
        </w:div>
        <w:div w:id="235627312">
          <w:marLeft w:val="245"/>
          <w:marRight w:val="0"/>
          <w:marTop w:val="60"/>
          <w:marBottom w:val="60"/>
          <w:divBdr>
            <w:top w:val="none" w:sz="0" w:space="0" w:color="auto"/>
            <w:left w:val="none" w:sz="0" w:space="0" w:color="auto"/>
            <w:bottom w:val="none" w:sz="0" w:space="0" w:color="auto"/>
            <w:right w:val="none" w:sz="0" w:space="0" w:color="auto"/>
          </w:divBdr>
        </w:div>
        <w:div w:id="845291552">
          <w:marLeft w:val="245"/>
          <w:marRight w:val="0"/>
          <w:marTop w:val="60"/>
          <w:marBottom w:val="60"/>
          <w:divBdr>
            <w:top w:val="none" w:sz="0" w:space="0" w:color="auto"/>
            <w:left w:val="none" w:sz="0" w:space="0" w:color="auto"/>
            <w:bottom w:val="none" w:sz="0" w:space="0" w:color="auto"/>
            <w:right w:val="none" w:sz="0" w:space="0" w:color="auto"/>
          </w:divBdr>
        </w:div>
        <w:div w:id="1601984335">
          <w:marLeft w:val="245"/>
          <w:marRight w:val="0"/>
          <w:marTop w:val="60"/>
          <w:marBottom w:val="60"/>
          <w:divBdr>
            <w:top w:val="none" w:sz="0" w:space="0" w:color="auto"/>
            <w:left w:val="none" w:sz="0" w:space="0" w:color="auto"/>
            <w:bottom w:val="none" w:sz="0" w:space="0" w:color="auto"/>
            <w:right w:val="none" w:sz="0" w:space="0" w:color="auto"/>
          </w:divBdr>
        </w:div>
        <w:div w:id="1653748686">
          <w:marLeft w:val="245"/>
          <w:marRight w:val="0"/>
          <w:marTop w:val="60"/>
          <w:marBottom w:val="60"/>
          <w:divBdr>
            <w:top w:val="none" w:sz="0" w:space="0" w:color="auto"/>
            <w:left w:val="none" w:sz="0" w:space="0" w:color="auto"/>
            <w:bottom w:val="none" w:sz="0" w:space="0" w:color="auto"/>
            <w:right w:val="none" w:sz="0" w:space="0" w:color="auto"/>
          </w:divBdr>
        </w:div>
        <w:div w:id="1702121732">
          <w:marLeft w:val="245"/>
          <w:marRight w:val="0"/>
          <w:marTop w:val="60"/>
          <w:marBottom w:val="60"/>
          <w:divBdr>
            <w:top w:val="none" w:sz="0" w:space="0" w:color="auto"/>
            <w:left w:val="none" w:sz="0" w:space="0" w:color="auto"/>
            <w:bottom w:val="none" w:sz="0" w:space="0" w:color="auto"/>
            <w:right w:val="none" w:sz="0" w:space="0" w:color="auto"/>
          </w:divBdr>
        </w:div>
        <w:div w:id="1962373534">
          <w:marLeft w:val="245"/>
          <w:marRight w:val="0"/>
          <w:marTop w:val="60"/>
          <w:marBottom w:val="60"/>
          <w:divBdr>
            <w:top w:val="none" w:sz="0" w:space="0" w:color="auto"/>
            <w:left w:val="none" w:sz="0" w:space="0" w:color="auto"/>
            <w:bottom w:val="none" w:sz="0" w:space="0" w:color="auto"/>
            <w:right w:val="none" w:sz="0" w:space="0" w:color="auto"/>
          </w:divBdr>
        </w:div>
      </w:divsChild>
    </w:div>
    <w:div w:id="421221959">
      <w:bodyDiv w:val="1"/>
      <w:marLeft w:val="0"/>
      <w:marRight w:val="0"/>
      <w:marTop w:val="0"/>
      <w:marBottom w:val="0"/>
      <w:divBdr>
        <w:top w:val="none" w:sz="0" w:space="0" w:color="auto"/>
        <w:left w:val="none" w:sz="0" w:space="0" w:color="auto"/>
        <w:bottom w:val="none" w:sz="0" w:space="0" w:color="auto"/>
        <w:right w:val="none" w:sz="0" w:space="0" w:color="auto"/>
      </w:divBdr>
    </w:div>
    <w:div w:id="438913460">
      <w:bodyDiv w:val="1"/>
      <w:marLeft w:val="0"/>
      <w:marRight w:val="0"/>
      <w:marTop w:val="0"/>
      <w:marBottom w:val="0"/>
      <w:divBdr>
        <w:top w:val="none" w:sz="0" w:space="0" w:color="auto"/>
        <w:left w:val="none" w:sz="0" w:space="0" w:color="auto"/>
        <w:bottom w:val="none" w:sz="0" w:space="0" w:color="auto"/>
        <w:right w:val="none" w:sz="0" w:space="0" w:color="auto"/>
      </w:divBdr>
    </w:div>
    <w:div w:id="439422231">
      <w:bodyDiv w:val="1"/>
      <w:marLeft w:val="0"/>
      <w:marRight w:val="0"/>
      <w:marTop w:val="0"/>
      <w:marBottom w:val="0"/>
      <w:divBdr>
        <w:top w:val="none" w:sz="0" w:space="0" w:color="auto"/>
        <w:left w:val="none" w:sz="0" w:space="0" w:color="auto"/>
        <w:bottom w:val="none" w:sz="0" w:space="0" w:color="auto"/>
        <w:right w:val="none" w:sz="0" w:space="0" w:color="auto"/>
      </w:divBdr>
    </w:div>
    <w:div w:id="441076540">
      <w:bodyDiv w:val="1"/>
      <w:marLeft w:val="0"/>
      <w:marRight w:val="0"/>
      <w:marTop w:val="0"/>
      <w:marBottom w:val="0"/>
      <w:divBdr>
        <w:top w:val="none" w:sz="0" w:space="0" w:color="auto"/>
        <w:left w:val="none" w:sz="0" w:space="0" w:color="auto"/>
        <w:bottom w:val="none" w:sz="0" w:space="0" w:color="auto"/>
        <w:right w:val="none" w:sz="0" w:space="0" w:color="auto"/>
      </w:divBdr>
    </w:div>
    <w:div w:id="457526362">
      <w:bodyDiv w:val="1"/>
      <w:marLeft w:val="0"/>
      <w:marRight w:val="0"/>
      <w:marTop w:val="0"/>
      <w:marBottom w:val="0"/>
      <w:divBdr>
        <w:top w:val="none" w:sz="0" w:space="0" w:color="auto"/>
        <w:left w:val="none" w:sz="0" w:space="0" w:color="auto"/>
        <w:bottom w:val="none" w:sz="0" w:space="0" w:color="auto"/>
        <w:right w:val="none" w:sz="0" w:space="0" w:color="auto"/>
      </w:divBdr>
      <w:divsChild>
        <w:div w:id="550195782">
          <w:marLeft w:val="1166"/>
          <w:marRight w:val="0"/>
          <w:marTop w:val="134"/>
          <w:marBottom w:val="0"/>
          <w:divBdr>
            <w:top w:val="none" w:sz="0" w:space="0" w:color="auto"/>
            <w:left w:val="none" w:sz="0" w:space="0" w:color="auto"/>
            <w:bottom w:val="none" w:sz="0" w:space="0" w:color="auto"/>
            <w:right w:val="none" w:sz="0" w:space="0" w:color="auto"/>
          </w:divBdr>
        </w:div>
        <w:div w:id="1108545664">
          <w:marLeft w:val="1166"/>
          <w:marRight w:val="0"/>
          <w:marTop w:val="134"/>
          <w:marBottom w:val="0"/>
          <w:divBdr>
            <w:top w:val="none" w:sz="0" w:space="0" w:color="auto"/>
            <w:left w:val="none" w:sz="0" w:space="0" w:color="auto"/>
            <w:bottom w:val="none" w:sz="0" w:space="0" w:color="auto"/>
            <w:right w:val="none" w:sz="0" w:space="0" w:color="auto"/>
          </w:divBdr>
        </w:div>
        <w:div w:id="1198353701">
          <w:marLeft w:val="1166"/>
          <w:marRight w:val="0"/>
          <w:marTop w:val="134"/>
          <w:marBottom w:val="0"/>
          <w:divBdr>
            <w:top w:val="none" w:sz="0" w:space="0" w:color="auto"/>
            <w:left w:val="none" w:sz="0" w:space="0" w:color="auto"/>
            <w:bottom w:val="none" w:sz="0" w:space="0" w:color="auto"/>
            <w:right w:val="none" w:sz="0" w:space="0" w:color="auto"/>
          </w:divBdr>
        </w:div>
        <w:div w:id="1271935698">
          <w:marLeft w:val="1166"/>
          <w:marRight w:val="0"/>
          <w:marTop w:val="134"/>
          <w:marBottom w:val="0"/>
          <w:divBdr>
            <w:top w:val="none" w:sz="0" w:space="0" w:color="auto"/>
            <w:left w:val="none" w:sz="0" w:space="0" w:color="auto"/>
            <w:bottom w:val="none" w:sz="0" w:space="0" w:color="auto"/>
            <w:right w:val="none" w:sz="0" w:space="0" w:color="auto"/>
          </w:divBdr>
        </w:div>
        <w:div w:id="1599295522">
          <w:marLeft w:val="547"/>
          <w:marRight w:val="0"/>
          <w:marTop w:val="154"/>
          <w:marBottom w:val="0"/>
          <w:divBdr>
            <w:top w:val="none" w:sz="0" w:space="0" w:color="auto"/>
            <w:left w:val="none" w:sz="0" w:space="0" w:color="auto"/>
            <w:bottom w:val="none" w:sz="0" w:space="0" w:color="auto"/>
            <w:right w:val="none" w:sz="0" w:space="0" w:color="auto"/>
          </w:divBdr>
        </w:div>
        <w:div w:id="1804812023">
          <w:marLeft w:val="1166"/>
          <w:marRight w:val="0"/>
          <w:marTop w:val="134"/>
          <w:marBottom w:val="0"/>
          <w:divBdr>
            <w:top w:val="none" w:sz="0" w:space="0" w:color="auto"/>
            <w:left w:val="none" w:sz="0" w:space="0" w:color="auto"/>
            <w:bottom w:val="none" w:sz="0" w:space="0" w:color="auto"/>
            <w:right w:val="none" w:sz="0" w:space="0" w:color="auto"/>
          </w:divBdr>
        </w:div>
        <w:div w:id="2011129320">
          <w:marLeft w:val="1166"/>
          <w:marRight w:val="0"/>
          <w:marTop w:val="134"/>
          <w:marBottom w:val="0"/>
          <w:divBdr>
            <w:top w:val="none" w:sz="0" w:space="0" w:color="auto"/>
            <w:left w:val="none" w:sz="0" w:space="0" w:color="auto"/>
            <w:bottom w:val="none" w:sz="0" w:space="0" w:color="auto"/>
            <w:right w:val="none" w:sz="0" w:space="0" w:color="auto"/>
          </w:divBdr>
        </w:div>
      </w:divsChild>
    </w:div>
    <w:div w:id="466554730">
      <w:bodyDiv w:val="1"/>
      <w:marLeft w:val="0"/>
      <w:marRight w:val="0"/>
      <w:marTop w:val="0"/>
      <w:marBottom w:val="0"/>
      <w:divBdr>
        <w:top w:val="none" w:sz="0" w:space="0" w:color="auto"/>
        <w:left w:val="none" w:sz="0" w:space="0" w:color="auto"/>
        <w:bottom w:val="none" w:sz="0" w:space="0" w:color="auto"/>
        <w:right w:val="none" w:sz="0" w:space="0" w:color="auto"/>
      </w:divBdr>
    </w:div>
    <w:div w:id="485319121">
      <w:bodyDiv w:val="1"/>
      <w:marLeft w:val="0"/>
      <w:marRight w:val="0"/>
      <w:marTop w:val="0"/>
      <w:marBottom w:val="0"/>
      <w:divBdr>
        <w:top w:val="none" w:sz="0" w:space="0" w:color="auto"/>
        <w:left w:val="none" w:sz="0" w:space="0" w:color="auto"/>
        <w:bottom w:val="none" w:sz="0" w:space="0" w:color="auto"/>
        <w:right w:val="none" w:sz="0" w:space="0" w:color="auto"/>
      </w:divBdr>
    </w:div>
    <w:div w:id="562763562">
      <w:bodyDiv w:val="1"/>
      <w:marLeft w:val="0"/>
      <w:marRight w:val="0"/>
      <w:marTop w:val="0"/>
      <w:marBottom w:val="0"/>
      <w:divBdr>
        <w:top w:val="none" w:sz="0" w:space="0" w:color="auto"/>
        <w:left w:val="none" w:sz="0" w:space="0" w:color="auto"/>
        <w:bottom w:val="none" w:sz="0" w:space="0" w:color="auto"/>
        <w:right w:val="none" w:sz="0" w:space="0" w:color="auto"/>
      </w:divBdr>
      <w:divsChild>
        <w:div w:id="326635710">
          <w:marLeft w:val="0"/>
          <w:marRight w:val="0"/>
          <w:marTop w:val="120"/>
          <w:marBottom w:val="0"/>
          <w:divBdr>
            <w:top w:val="none" w:sz="0" w:space="0" w:color="auto"/>
            <w:left w:val="none" w:sz="0" w:space="0" w:color="auto"/>
            <w:bottom w:val="none" w:sz="0" w:space="0" w:color="auto"/>
            <w:right w:val="none" w:sz="0" w:space="0" w:color="auto"/>
          </w:divBdr>
        </w:div>
        <w:div w:id="817459518">
          <w:marLeft w:val="0"/>
          <w:marRight w:val="0"/>
          <w:marTop w:val="120"/>
          <w:marBottom w:val="0"/>
          <w:divBdr>
            <w:top w:val="none" w:sz="0" w:space="0" w:color="auto"/>
            <w:left w:val="none" w:sz="0" w:space="0" w:color="auto"/>
            <w:bottom w:val="none" w:sz="0" w:space="0" w:color="auto"/>
            <w:right w:val="none" w:sz="0" w:space="0" w:color="auto"/>
          </w:divBdr>
        </w:div>
        <w:div w:id="843787869">
          <w:marLeft w:val="0"/>
          <w:marRight w:val="0"/>
          <w:marTop w:val="120"/>
          <w:marBottom w:val="0"/>
          <w:divBdr>
            <w:top w:val="none" w:sz="0" w:space="0" w:color="auto"/>
            <w:left w:val="none" w:sz="0" w:space="0" w:color="auto"/>
            <w:bottom w:val="none" w:sz="0" w:space="0" w:color="auto"/>
            <w:right w:val="none" w:sz="0" w:space="0" w:color="auto"/>
          </w:divBdr>
        </w:div>
        <w:div w:id="393966691">
          <w:marLeft w:val="0"/>
          <w:marRight w:val="0"/>
          <w:marTop w:val="120"/>
          <w:marBottom w:val="0"/>
          <w:divBdr>
            <w:top w:val="none" w:sz="0" w:space="0" w:color="auto"/>
            <w:left w:val="none" w:sz="0" w:space="0" w:color="auto"/>
            <w:bottom w:val="none" w:sz="0" w:space="0" w:color="auto"/>
            <w:right w:val="none" w:sz="0" w:space="0" w:color="auto"/>
          </w:divBdr>
        </w:div>
      </w:divsChild>
    </w:div>
    <w:div w:id="576598301">
      <w:bodyDiv w:val="1"/>
      <w:marLeft w:val="0"/>
      <w:marRight w:val="0"/>
      <w:marTop w:val="0"/>
      <w:marBottom w:val="0"/>
      <w:divBdr>
        <w:top w:val="none" w:sz="0" w:space="0" w:color="auto"/>
        <w:left w:val="none" w:sz="0" w:space="0" w:color="auto"/>
        <w:bottom w:val="none" w:sz="0" w:space="0" w:color="auto"/>
        <w:right w:val="none" w:sz="0" w:space="0" w:color="auto"/>
      </w:divBdr>
    </w:div>
    <w:div w:id="600719436">
      <w:bodyDiv w:val="1"/>
      <w:marLeft w:val="0"/>
      <w:marRight w:val="0"/>
      <w:marTop w:val="0"/>
      <w:marBottom w:val="0"/>
      <w:divBdr>
        <w:top w:val="none" w:sz="0" w:space="0" w:color="auto"/>
        <w:left w:val="none" w:sz="0" w:space="0" w:color="auto"/>
        <w:bottom w:val="none" w:sz="0" w:space="0" w:color="auto"/>
        <w:right w:val="none" w:sz="0" w:space="0" w:color="auto"/>
      </w:divBdr>
    </w:div>
    <w:div w:id="617612843">
      <w:bodyDiv w:val="1"/>
      <w:marLeft w:val="0"/>
      <w:marRight w:val="0"/>
      <w:marTop w:val="0"/>
      <w:marBottom w:val="0"/>
      <w:divBdr>
        <w:top w:val="none" w:sz="0" w:space="0" w:color="auto"/>
        <w:left w:val="none" w:sz="0" w:space="0" w:color="auto"/>
        <w:bottom w:val="none" w:sz="0" w:space="0" w:color="auto"/>
        <w:right w:val="none" w:sz="0" w:space="0" w:color="auto"/>
      </w:divBdr>
    </w:div>
    <w:div w:id="657467798">
      <w:bodyDiv w:val="1"/>
      <w:marLeft w:val="0"/>
      <w:marRight w:val="0"/>
      <w:marTop w:val="0"/>
      <w:marBottom w:val="0"/>
      <w:divBdr>
        <w:top w:val="none" w:sz="0" w:space="0" w:color="auto"/>
        <w:left w:val="none" w:sz="0" w:space="0" w:color="auto"/>
        <w:bottom w:val="none" w:sz="0" w:space="0" w:color="auto"/>
        <w:right w:val="none" w:sz="0" w:space="0" w:color="auto"/>
      </w:divBdr>
    </w:div>
    <w:div w:id="663053063">
      <w:bodyDiv w:val="1"/>
      <w:marLeft w:val="0"/>
      <w:marRight w:val="0"/>
      <w:marTop w:val="0"/>
      <w:marBottom w:val="0"/>
      <w:divBdr>
        <w:top w:val="none" w:sz="0" w:space="0" w:color="auto"/>
        <w:left w:val="none" w:sz="0" w:space="0" w:color="auto"/>
        <w:bottom w:val="none" w:sz="0" w:space="0" w:color="auto"/>
        <w:right w:val="none" w:sz="0" w:space="0" w:color="auto"/>
      </w:divBdr>
      <w:divsChild>
        <w:div w:id="1457328977">
          <w:marLeft w:val="0"/>
          <w:marRight w:val="0"/>
          <w:marTop w:val="0"/>
          <w:marBottom w:val="0"/>
          <w:divBdr>
            <w:top w:val="none" w:sz="0" w:space="0" w:color="auto"/>
            <w:left w:val="none" w:sz="0" w:space="0" w:color="auto"/>
            <w:bottom w:val="none" w:sz="0" w:space="0" w:color="auto"/>
            <w:right w:val="none" w:sz="0" w:space="0" w:color="auto"/>
          </w:divBdr>
        </w:div>
      </w:divsChild>
    </w:div>
    <w:div w:id="668020542">
      <w:bodyDiv w:val="1"/>
      <w:marLeft w:val="0"/>
      <w:marRight w:val="0"/>
      <w:marTop w:val="0"/>
      <w:marBottom w:val="0"/>
      <w:divBdr>
        <w:top w:val="none" w:sz="0" w:space="0" w:color="auto"/>
        <w:left w:val="none" w:sz="0" w:space="0" w:color="auto"/>
        <w:bottom w:val="none" w:sz="0" w:space="0" w:color="auto"/>
        <w:right w:val="none" w:sz="0" w:space="0" w:color="auto"/>
      </w:divBdr>
    </w:div>
    <w:div w:id="720902914">
      <w:bodyDiv w:val="1"/>
      <w:marLeft w:val="0"/>
      <w:marRight w:val="0"/>
      <w:marTop w:val="0"/>
      <w:marBottom w:val="0"/>
      <w:divBdr>
        <w:top w:val="none" w:sz="0" w:space="0" w:color="auto"/>
        <w:left w:val="none" w:sz="0" w:space="0" w:color="auto"/>
        <w:bottom w:val="none" w:sz="0" w:space="0" w:color="auto"/>
        <w:right w:val="none" w:sz="0" w:space="0" w:color="auto"/>
      </w:divBdr>
    </w:div>
    <w:div w:id="740953872">
      <w:bodyDiv w:val="1"/>
      <w:marLeft w:val="0"/>
      <w:marRight w:val="0"/>
      <w:marTop w:val="0"/>
      <w:marBottom w:val="0"/>
      <w:divBdr>
        <w:top w:val="none" w:sz="0" w:space="0" w:color="auto"/>
        <w:left w:val="none" w:sz="0" w:space="0" w:color="auto"/>
        <w:bottom w:val="none" w:sz="0" w:space="0" w:color="auto"/>
        <w:right w:val="none" w:sz="0" w:space="0" w:color="auto"/>
      </w:divBdr>
    </w:div>
    <w:div w:id="768625079">
      <w:bodyDiv w:val="1"/>
      <w:marLeft w:val="0"/>
      <w:marRight w:val="0"/>
      <w:marTop w:val="0"/>
      <w:marBottom w:val="0"/>
      <w:divBdr>
        <w:top w:val="none" w:sz="0" w:space="0" w:color="auto"/>
        <w:left w:val="none" w:sz="0" w:space="0" w:color="auto"/>
        <w:bottom w:val="none" w:sz="0" w:space="0" w:color="auto"/>
        <w:right w:val="none" w:sz="0" w:space="0" w:color="auto"/>
      </w:divBdr>
    </w:div>
    <w:div w:id="777599754">
      <w:bodyDiv w:val="1"/>
      <w:marLeft w:val="0"/>
      <w:marRight w:val="0"/>
      <w:marTop w:val="0"/>
      <w:marBottom w:val="0"/>
      <w:divBdr>
        <w:top w:val="none" w:sz="0" w:space="0" w:color="auto"/>
        <w:left w:val="none" w:sz="0" w:space="0" w:color="auto"/>
        <w:bottom w:val="none" w:sz="0" w:space="0" w:color="auto"/>
        <w:right w:val="none" w:sz="0" w:space="0" w:color="auto"/>
      </w:divBdr>
    </w:div>
    <w:div w:id="796022923">
      <w:bodyDiv w:val="1"/>
      <w:marLeft w:val="0"/>
      <w:marRight w:val="0"/>
      <w:marTop w:val="0"/>
      <w:marBottom w:val="0"/>
      <w:divBdr>
        <w:top w:val="none" w:sz="0" w:space="0" w:color="auto"/>
        <w:left w:val="none" w:sz="0" w:space="0" w:color="auto"/>
        <w:bottom w:val="none" w:sz="0" w:space="0" w:color="auto"/>
        <w:right w:val="none" w:sz="0" w:space="0" w:color="auto"/>
      </w:divBdr>
    </w:div>
    <w:div w:id="806774429">
      <w:bodyDiv w:val="1"/>
      <w:marLeft w:val="0"/>
      <w:marRight w:val="0"/>
      <w:marTop w:val="0"/>
      <w:marBottom w:val="0"/>
      <w:divBdr>
        <w:top w:val="none" w:sz="0" w:space="0" w:color="auto"/>
        <w:left w:val="none" w:sz="0" w:space="0" w:color="auto"/>
        <w:bottom w:val="none" w:sz="0" w:space="0" w:color="auto"/>
        <w:right w:val="none" w:sz="0" w:space="0" w:color="auto"/>
      </w:divBdr>
    </w:div>
    <w:div w:id="919368573">
      <w:bodyDiv w:val="1"/>
      <w:marLeft w:val="0"/>
      <w:marRight w:val="0"/>
      <w:marTop w:val="0"/>
      <w:marBottom w:val="0"/>
      <w:divBdr>
        <w:top w:val="none" w:sz="0" w:space="0" w:color="auto"/>
        <w:left w:val="none" w:sz="0" w:space="0" w:color="auto"/>
        <w:bottom w:val="none" w:sz="0" w:space="0" w:color="auto"/>
        <w:right w:val="none" w:sz="0" w:space="0" w:color="auto"/>
      </w:divBdr>
    </w:div>
    <w:div w:id="933978822">
      <w:bodyDiv w:val="1"/>
      <w:marLeft w:val="0"/>
      <w:marRight w:val="0"/>
      <w:marTop w:val="0"/>
      <w:marBottom w:val="0"/>
      <w:divBdr>
        <w:top w:val="none" w:sz="0" w:space="0" w:color="auto"/>
        <w:left w:val="none" w:sz="0" w:space="0" w:color="auto"/>
        <w:bottom w:val="none" w:sz="0" w:space="0" w:color="auto"/>
        <w:right w:val="none" w:sz="0" w:space="0" w:color="auto"/>
      </w:divBdr>
    </w:div>
    <w:div w:id="971985925">
      <w:bodyDiv w:val="1"/>
      <w:marLeft w:val="0"/>
      <w:marRight w:val="0"/>
      <w:marTop w:val="0"/>
      <w:marBottom w:val="0"/>
      <w:divBdr>
        <w:top w:val="none" w:sz="0" w:space="0" w:color="auto"/>
        <w:left w:val="none" w:sz="0" w:space="0" w:color="auto"/>
        <w:bottom w:val="none" w:sz="0" w:space="0" w:color="auto"/>
        <w:right w:val="none" w:sz="0" w:space="0" w:color="auto"/>
      </w:divBdr>
    </w:div>
    <w:div w:id="983237417">
      <w:bodyDiv w:val="1"/>
      <w:marLeft w:val="0"/>
      <w:marRight w:val="0"/>
      <w:marTop w:val="0"/>
      <w:marBottom w:val="0"/>
      <w:divBdr>
        <w:top w:val="none" w:sz="0" w:space="0" w:color="auto"/>
        <w:left w:val="none" w:sz="0" w:space="0" w:color="auto"/>
        <w:bottom w:val="none" w:sz="0" w:space="0" w:color="auto"/>
        <w:right w:val="none" w:sz="0" w:space="0" w:color="auto"/>
      </w:divBdr>
    </w:div>
    <w:div w:id="991953538">
      <w:bodyDiv w:val="1"/>
      <w:marLeft w:val="0"/>
      <w:marRight w:val="0"/>
      <w:marTop w:val="0"/>
      <w:marBottom w:val="0"/>
      <w:divBdr>
        <w:top w:val="none" w:sz="0" w:space="0" w:color="auto"/>
        <w:left w:val="none" w:sz="0" w:space="0" w:color="auto"/>
        <w:bottom w:val="none" w:sz="0" w:space="0" w:color="auto"/>
        <w:right w:val="none" w:sz="0" w:space="0" w:color="auto"/>
      </w:divBdr>
    </w:div>
    <w:div w:id="996148987">
      <w:bodyDiv w:val="1"/>
      <w:marLeft w:val="0"/>
      <w:marRight w:val="0"/>
      <w:marTop w:val="0"/>
      <w:marBottom w:val="0"/>
      <w:divBdr>
        <w:top w:val="none" w:sz="0" w:space="0" w:color="auto"/>
        <w:left w:val="none" w:sz="0" w:space="0" w:color="auto"/>
        <w:bottom w:val="none" w:sz="0" w:space="0" w:color="auto"/>
        <w:right w:val="none" w:sz="0" w:space="0" w:color="auto"/>
      </w:divBdr>
    </w:div>
    <w:div w:id="1017270947">
      <w:bodyDiv w:val="1"/>
      <w:marLeft w:val="0"/>
      <w:marRight w:val="0"/>
      <w:marTop w:val="0"/>
      <w:marBottom w:val="0"/>
      <w:divBdr>
        <w:top w:val="none" w:sz="0" w:space="0" w:color="auto"/>
        <w:left w:val="none" w:sz="0" w:space="0" w:color="auto"/>
        <w:bottom w:val="none" w:sz="0" w:space="0" w:color="auto"/>
        <w:right w:val="none" w:sz="0" w:space="0" w:color="auto"/>
      </w:divBdr>
    </w:div>
    <w:div w:id="1045836881">
      <w:bodyDiv w:val="1"/>
      <w:marLeft w:val="0"/>
      <w:marRight w:val="0"/>
      <w:marTop w:val="0"/>
      <w:marBottom w:val="0"/>
      <w:divBdr>
        <w:top w:val="none" w:sz="0" w:space="0" w:color="auto"/>
        <w:left w:val="none" w:sz="0" w:space="0" w:color="auto"/>
        <w:bottom w:val="none" w:sz="0" w:space="0" w:color="auto"/>
        <w:right w:val="none" w:sz="0" w:space="0" w:color="auto"/>
      </w:divBdr>
      <w:divsChild>
        <w:div w:id="54210605">
          <w:marLeft w:val="446"/>
          <w:marRight w:val="0"/>
          <w:marTop w:val="0"/>
          <w:marBottom w:val="0"/>
          <w:divBdr>
            <w:top w:val="none" w:sz="0" w:space="0" w:color="auto"/>
            <w:left w:val="none" w:sz="0" w:space="0" w:color="auto"/>
            <w:bottom w:val="none" w:sz="0" w:space="0" w:color="auto"/>
            <w:right w:val="none" w:sz="0" w:space="0" w:color="auto"/>
          </w:divBdr>
        </w:div>
        <w:div w:id="824010680">
          <w:marLeft w:val="446"/>
          <w:marRight w:val="0"/>
          <w:marTop w:val="0"/>
          <w:marBottom w:val="0"/>
          <w:divBdr>
            <w:top w:val="none" w:sz="0" w:space="0" w:color="auto"/>
            <w:left w:val="none" w:sz="0" w:space="0" w:color="auto"/>
            <w:bottom w:val="none" w:sz="0" w:space="0" w:color="auto"/>
            <w:right w:val="none" w:sz="0" w:space="0" w:color="auto"/>
          </w:divBdr>
        </w:div>
        <w:div w:id="1249314230">
          <w:marLeft w:val="446"/>
          <w:marRight w:val="0"/>
          <w:marTop w:val="0"/>
          <w:marBottom w:val="0"/>
          <w:divBdr>
            <w:top w:val="none" w:sz="0" w:space="0" w:color="auto"/>
            <w:left w:val="none" w:sz="0" w:space="0" w:color="auto"/>
            <w:bottom w:val="none" w:sz="0" w:space="0" w:color="auto"/>
            <w:right w:val="none" w:sz="0" w:space="0" w:color="auto"/>
          </w:divBdr>
        </w:div>
        <w:div w:id="1947956118">
          <w:marLeft w:val="446"/>
          <w:marRight w:val="0"/>
          <w:marTop w:val="0"/>
          <w:marBottom w:val="0"/>
          <w:divBdr>
            <w:top w:val="none" w:sz="0" w:space="0" w:color="auto"/>
            <w:left w:val="none" w:sz="0" w:space="0" w:color="auto"/>
            <w:bottom w:val="none" w:sz="0" w:space="0" w:color="auto"/>
            <w:right w:val="none" w:sz="0" w:space="0" w:color="auto"/>
          </w:divBdr>
        </w:div>
        <w:div w:id="2015256285">
          <w:marLeft w:val="446"/>
          <w:marRight w:val="0"/>
          <w:marTop w:val="0"/>
          <w:marBottom w:val="0"/>
          <w:divBdr>
            <w:top w:val="none" w:sz="0" w:space="0" w:color="auto"/>
            <w:left w:val="none" w:sz="0" w:space="0" w:color="auto"/>
            <w:bottom w:val="none" w:sz="0" w:space="0" w:color="auto"/>
            <w:right w:val="none" w:sz="0" w:space="0" w:color="auto"/>
          </w:divBdr>
        </w:div>
      </w:divsChild>
    </w:div>
    <w:div w:id="1071851976">
      <w:bodyDiv w:val="1"/>
      <w:marLeft w:val="0"/>
      <w:marRight w:val="0"/>
      <w:marTop w:val="0"/>
      <w:marBottom w:val="0"/>
      <w:divBdr>
        <w:top w:val="none" w:sz="0" w:space="0" w:color="auto"/>
        <w:left w:val="none" w:sz="0" w:space="0" w:color="auto"/>
        <w:bottom w:val="none" w:sz="0" w:space="0" w:color="auto"/>
        <w:right w:val="none" w:sz="0" w:space="0" w:color="auto"/>
      </w:divBdr>
    </w:div>
    <w:div w:id="1127234672">
      <w:bodyDiv w:val="1"/>
      <w:marLeft w:val="0"/>
      <w:marRight w:val="0"/>
      <w:marTop w:val="0"/>
      <w:marBottom w:val="0"/>
      <w:divBdr>
        <w:top w:val="none" w:sz="0" w:space="0" w:color="auto"/>
        <w:left w:val="none" w:sz="0" w:space="0" w:color="auto"/>
        <w:bottom w:val="none" w:sz="0" w:space="0" w:color="auto"/>
        <w:right w:val="none" w:sz="0" w:space="0" w:color="auto"/>
      </w:divBdr>
    </w:div>
    <w:div w:id="1137449412">
      <w:bodyDiv w:val="1"/>
      <w:marLeft w:val="0"/>
      <w:marRight w:val="0"/>
      <w:marTop w:val="0"/>
      <w:marBottom w:val="0"/>
      <w:divBdr>
        <w:top w:val="none" w:sz="0" w:space="0" w:color="auto"/>
        <w:left w:val="none" w:sz="0" w:space="0" w:color="auto"/>
        <w:bottom w:val="none" w:sz="0" w:space="0" w:color="auto"/>
        <w:right w:val="none" w:sz="0" w:space="0" w:color="auto"/>
      </w:divBdr>
      <w:divsChild>
        <w:div w:id="154493807">
          <w:marLeft w:val="1166"/>
          <w:marRight w:val="0"/>
          <w:marTop w:val="106"/>
          <w:marBottom w:val="0"/>
          <w:divBdr>
            <w:top w:val="none" w:sz="0" w:space="0" w:color="auto"/>
            <w:left w:val="none" w:sz="0" w:space="0" w:color="auto"/>
            <w:bottom w:val="none" w:sz="0" w:space="0" w:color="auto"/>
            <w:right w:val="none" w:sz="0" w:space="0" w:color="auto"/>
          </w:divBdr>
        </w:div>
        <w:div w:id="388116472">
          <w:marLeft w:val="1166"/>
          <w:marRight w:val="0"/>
          <w:marTop w:val="106"/>
          <w:marBottom w:val="0"/>
          <w:divBdr>
            <w:top w:val="none" w:sz="0" w:space="0" w:color="auto"/>
            <w:left w:val="none" w:sz="0" w:space="0" w:color="auto"/>
            <w:bottom w:val="none" w:sz="0" w:space="0" w:color="auto"/>
            <w:right w:val="none" w:sz="0" w:space="0" w:color="auto"/>
          </w:divBdr>
        </w:div>
        <w:div w:id="398215705">
          <w:marLeft w:val="1166"/>
          <w:marRight w:val="0"/>
          <w:marTop w:val="106"/>
          <w:marBottom w:val="0"/>
          <w:divBdr>
            <w:top w:val="none" w:sz="0" w:space="0" w:color="auto"/>
            <w:left w:val="none" w:sz="0" w:space="0" w:color="auto"/>
            <w:bottom w:val="none" w:sz="0" w:space="0" w:color="auto"/>
            <w:right w:val="none" w:sz="0" w:space="0" w:color="auto"/>
          </w:divBdr>
        </w:div>
        <w:div w:id="416679784">
          <w:marLeft w:val="1166"/>
          <w:marRight w:val="0"/>
          <w:marTop w:val="106"/>
          <w:marBottom w:val="0"/>
          <w:divBdr>
            <w:top w:val="none" w:sz="0" w:space="0" w:color="auto"/>
            <w:left w:val="none" w:sz="0" w:space="0" w:color="auto"/>
            <w:bottom w:val="none" w:sz="0" w:space="0" w:color="auto"/>
            <w:right w:val="none" w:sz="0" w:space="0" w:color="auto"/>
          </w:divBdr>
        </w:div>
        <w:div w:id="715814529">
          <w:marLeft w:val="1166"/>
          <w:marRight w:val="0"/>
          <w:marTop w:val="106"/>
          <w:marBottom w:val="0"/>
          <w:divBdr>
            <w:top w:val="none" w:sz="0" w:space="0" w:color="auto"/>
            <w:left w:val="none" w:sz="0" w:space="0" w:color="auto"/>
            <w:bottom w:val="none" w:sz="0" w:space="0" w:color="auto"/>
            <w:right w:val="none" w:sz="0" w:space="0" w:color="auto"/>
          </w:divBdr>
        </w:div>
        <w:div w:id="796491287">
          <w:marLeft w:val="547"/>
          <w:marRight w:val="0"/>
          <w:marTop w:val="120"/>
          <w:marBottom w:val="0"/>
          <w:divBdr>
            <w:top w:val="none" w:sz="0" w:space="0" w:color="auto"/>
            <w:left w:val="none" w:sz="0" w:space="0" w:color="auto"/>
            <w:bottom w:val="none" w:sz="0" w:space="0" w:color="auto"/>
            <w:right w:val="none" w:sz="0" w:space="0" w:color="auto"/>
          </w:divBdr>
        </w:div>
        <w:div w:id="1261718237">
          <w:marLeft w:val="1166"/>
          <w:marRight w:val="0"/>
          <w:marTop w:val="106"/>
          <w:marBottom w:val="0"/>
          <w:divBdr>
            <w:top w:val="none" w:sz="0" w:space="0" w:color="auto"/>
            <w:left w:val="none" w:sz="0" w:space="0" w:color="auto"/>
            <w:bottom w:val="none" w:sz="0" w:space="0" w:color="auto"/>
            <w:right w:val="none" w:sz="0" w:space="0" w:color="auto"/>
          </w:divBdr>
        </w:div>
        <w:div w:id="1440442676">
          <w:marLeft w:val="1166"/>
          <w:marRight w:val="0"/>
          <w:marTop w:val="106"/>
          <w:marBottom w:val="0"/>
          <w:divBdr>
            <w:top w:val="none" w:sz="0" w:space="0" w:color="auto"/>
            <w:left w:val="none" w:sz="0" w:space="0" w:color="auto"/>
            <w:bottom w:val="none" w:sz="0" w:space="0" w:color="auto"/>
            <w:right w:val="none" w:sz="0" w:space="0" w:color="auto"/>
          </w:divBdr>
        </w:div>
        <w:div w:id="1664042922">
          <w:marLeft w:val="1166"/>
          <w:marRight w:val="0"/>
          <w:marTop w:val="106"/>
          <w:marBottom w:val="0"/>
          <w:divBdr>
            <w:top w:val="none" w:sz="0" w:space="0" w:color="auto"/>
            <w:left w:val="none" w:sz="0" w:space="0" w:color="auto"/>
            <w:bottom w:val="none" w:sz="0" w:space="0" w:color="auto"/>
            <w:right w:val="none" w:sz="0" w:space="0" w:color="auto"/>
          </w:divBdr>
        </w:div>
        <w:div w:id="1828279367">
          <w:marLeft w:val="1166"/>
          <w:marRight w:val="0"/>
          <w:marTop w:val="106"/>
          <w:marBottom w:val="0"/>
          <w:divBdr>
            <w:top w:val="none" w:sz="0" w:space="0" w:color="auto"/>
            <w:left w:val="none" w:sz="0" w:space="0" w:color="auto"/>
            <w:bottom w:val="none" w:sz="0" w:space="0" w:color="auto"/>
            <w:right w:val="none" w:sz="0" w:space="0" w:color="auto"/>
          </w:divBdr>
        </w:div>
      </w:divsChild>
    </w:div>
    <w:div w:id="1180435102">
      <w:bodyDiv w:val="1"/>
      <w:marLeft w:val="0"/>
      <w:marRight w:val="0"/>
      <w:marTop w:val="0"/>
      <w:marBottom w:val="0"/>
      <w:divBdr>
        <w:top w:val="none" w:sz="0" w:space="0" w:color="auto"/>
        <w:left w:val="none" w:sz="0" w:space="0" w:color="auto"/>
        <w:bottom w:val="none" w:sz="0" w:space="0" w:color="auto"/>
        <w:right w:val="none" w:sz="0" w:space="0" w:color="auto"/>
      </w:divBdr>
    </w:div>
    <w:div w:id="1187056721">
      <w:bodyDiv w:val="1"/>
      <w:marLeft w:val="0"/>
      <w:marRight w:val="0"/>
      <w:marTop w:val="0"/>
      <w:marBottom w:val="0"/>
      <w:divBdr>
        <w:top w:val="none" w:sz="0" w:space="0" w:color="auto"/>
        <w:left w:val="none" w:sz="0" w:space="0" w:color="auto"/>
        <w:bottom w:val="none" w:sz="0" w:space="0" w:color="auto"/>
        <w:right w:val="none" w:sz="0" w:space="0" w:color="auto"/>
      </w:divBdr>
    </w:div>
    <w:div w:id="1193223923">
      <w:bodyDiv w:val="1"/>
      <w:marLeft w:val="0"/>
      <w:marRight w:val="0"/>
      <w:marTop w:val="0"/>
      <w:marBottom w:val="0"/>
      <w:divBdr>
        <w:top w:val="none" w:sz="0" w:space="0" w:color="auto"/>
        <w:left w:val="none" w:sz="0" w:space="0" w:color="auto"/>
        <w:bottom w:val="none" w:sz="0" w:space="0" w:color="auto"/>
        <w:right w:val="none" w:sz="0" w:space="0" w:color="auto"/>
      </w:divBdr>
      <w:divsChild>
        <w:div w:id="774788937">
          <w:marLeft w:val="0"/>
          <w:marRight w:val="0"/>
          <w:marTop w:val="120"/>
          <w:marBottom w:val="0"/>
          <w:divBdr>
            <w:top w:val="none" w:sz="0" w:space="0" w:color="auto"/>
            <w:left w:val="none" w:sz="0" w:space="0" w:color="auto"/>
            <w:bottom w:val="none" w:sz="0" w:space="0" w:color="auto"/>
            <w:right w:val="none" w:sz="0" w:space="0" w:color="auto"/>
          </w:divBdr>
        </w:div>
        <w:div w:id="206377325">
          <w:marLeft w:val="0"/>
          <w:marRight w:val="0"/>
          <w:marTop w:val="120"/>
          <w:marBottom w:val="0"/>
          <w:divBdr>
            <w:top w:val="none" w:sz="0" w:space="0" w:color="auto"/>
            <w:left w:val="none" w:sz="0" w:space="0" w:color="auto"/>
            <w:bottom w:val="none" w:sz="0" w:space="0" w:color="auto"/>
            <w:right w:val="none" w:sz="0" w:space="0" w:color="auto"/>
          </w:divBdr>
        </w:div>
        <w:div w:id="1149174206">
          <w:marLeft w:val="0"/>
          <w:marRight w:val="0"/>
          <w:marTop w:val="120"/>
          <w:marBottom w:val="0"/>
          <w:divBdr>
            <w:top w:val="none" w:sz="0" w:space="0" w:color="auto"/>
            <w:left w:val="none" w:sz="0" w:space="0" w:color="auto"/>
            <w:bottom w:val="none" w:sz="0" w:space="0" w:color="auto"/>
            <w:right w:val="none" w:sz="0" w:space="0" w:color="auto"/>
          </w:divBdr>
        </w:div>
        <w:div w:id="1768382529">
          <w:marLeft w:val="0"/>
          <w:marRight w:val="0"/>
          <w:marTop w:val="120"/>
          <w:marBottom w:val="0"/>
          <w:divBdr>
            <w:top w:val="none" w:sz="0" w:space="0" w:color="auto"/>
            <w:left w:val="none" w:sz="0" w:space="0" w:color="auto"/>
            <w:bottom w:val="none" w:sz="0" w:space="0" w:color="auto"/>
            <w:right w:val="none" w:sz="0" w:space="0" w:color="auto"/>
          </w:divBdr>
        </w:div>
        <w:div w:id="1381637943">
          <w:marLeft w:val="0"/>
          <w:marRight w:val="0"/>
          <w:marTop w:val="120"/>
          <w:marBottom w:val="0"/>
          <w:divBdr>
            <w:top w:val="none" w:sz="0" w:space="0" w:color="auto"/>
            <w:left w:val="none" w:sz="0" w:space="0" w:color="auto"/>
            <w:bottom w:val="none" w:sz="0" w:space="0" w:color="auto"/>
            <w:right w:val="none" w:sz="0" w:space="0" w:color="auto"/>
          </w:divBdr>
        </w:div>
        <w:div w:id="124349087">
          <w:marLeft w:val="0"/>
          <w:marRight w:val="0"/>
          <w:marTop w:val="120"/>
          <w:marBottom w:val="0"/>
          <w:divBdr>
            <w:top w:val="none" w:sz="0" w:space="0" w:color="auto"/>
            <w:left w:val="none" w:sz="0" w:space="0" w:color="auto"/>
            <w:bottom w:val="none" w:sz="0" w:space="0" w:color="auto"/>
            <w:right w:val="none" w:sz="0" w:space="0" w:color="auto"/>
          </w:divBdr>
        </w:div>
        <w:div w:id="35352489">
          <w:marLeft w:val="0"/>
          <w:marRight w:val="0"/>
          <w:marTop w:val="120"/>
          <w:marBottom w:val="0"/>
          <w:divBdr>
            <w:top w:val="none" w:sz="0" w:space="0" w:color="auto"/>
            <w:left w:val="none" w:sz="0" w:space="0" w:color="auto"/>
            <w:bottom w:val="none" w:sz="0" w:space="0" w:color="auto"/>
            <w:right w:val="none" w:sz="0" w:space="0" w:color="auto"/>
          </w:divBdr>
        </w:div>
        <w:div w:id="1367296928">
          <w:marLeft w:val="0"/>
          <w:marRight w:val="0"/>
          <w:marTop w:val="120"/>
          <w:marBottom w:val="0"/>
          <w:divBdr>
            <w:top w:val="none" w:sz="0" w:space="0" w:color="auto"/>
            <w:left w:val="none" w:sz="0" w:space="0" w:color="auto"/>
            <w:bottom w:val="none" w:sz="0" w:space="0" w:color="auto"/>
            <w:right w:val="none" w:sz="0" w:space="0" w:color="auto"/>
          </w:divBdr>
        </w:div>
        <w:div w:id="2101290197">
          <w:marLeft w:val="0"/>
          <w:marRight w:val="0"/>
          <w:marTop w:val="120"/>
          <w:marBottom w:val="0"/>
          <w:divBdr>
            <w:top w:val="none" w:sz="0" w:space="0" w:color="auto"/>
            <w:left w:val="none" w:sz="0" w:space="0" w:color="auto"/>
            <w:bottom w:val="none" w:sz="0" w:space="0" w:color="auto"/>
            <w:right w:val="none" w:sz="0" w:space="0" w:color="auto"/>
          </w:divBdr>
        </w:div>
        <w:div w:id="719327588">
          <w:marLeft w:val="0"/>
          <w:marRight w:val="0"/>
          <w:marTop w:val="120"/>
          <w:marBottom w:val="0"/>
          <w:divBdr>
            <w:top w:val="none" w:sz="0" w:space="0" w:color="auto"/>
            <w:left w:val="none" w:sz="0" w:space="0" w:color="auto"/>
            <w:bottom w:val="none" w:sz="0" w:space="0" w:color="auto"/>
            <w:right w:val="none" w:sz="0" w:space="0" w:color="auto"/>
          </w:divBdr>
        </w:div>
        <w:div w:id="1834181128">
          <w:marLeft w:val="0"/>
          <w:marRight w:val="0"/>
          <w:marTop w:val="120"/>
          <w:marBottom w:val="0"/>
          <w:divBdr>
            <w:top w:val="none" w:sz="0" w:space="0" w:color="auto"/>
            <w:left w:val="none" w:sz="0" w:space="0" w:color="auto"/>
            <w:bottom w:val="none" w:sz="0" w:space="0" w:color="auto"/>
            <w:right w:val="none" w:sz="0" w:space="0" w:color="auto"/>
          </w:divBdr>
        </w:div>
        <w:div w:id="548303228">
          <w:marLeft w:val="0"/>
          <w:marRight w:val="0"/>
          <w:marTop w:val="120"/>
          <w:marBottom w:val="0"/>
          <w:divBdr>
            <w:top w:val="none" w:sz="0" w:space="0" w:color="auto"/>
            <w:left w:val="none" w:sz="0" w:space="0" w:color="auto"/>
            <w:bottom w:val="none" w:sz="0" w:space="0" w:color="auto"/>
            <w:right w:val="none" w:sz="0" w:space="0" w:color="auto"/>
          </w:divBdr>
        </w:div>
        <w:div w:id="1064988360">
          <w:marLeft w:val="0"/>
          <w:marRight w:val="0"/>
          <w:marTop w:val="120"/>
          <w:marBottom w:val="0"/>
          <w:divBdr>
            <w:top w:val="none" w:sz="0" w:space="0" w:color="auto"/>
            <w:left w:val="none" w:sz="0" w:space="0" w:color="auto"/>
            <w:bottom w:val="none" w:sz="0" w:space="0" w:color="auto"/>
            <w:right w:val="none" w:sz="0" w:space="0" w:color="auto"/>
          </w:divBdr>
        </w:div>
        <w:div w:id="1621640796">
          <w:marLeft w:val="0"/>
          <w:marRight w:val="0"/>
          <w:marTop w:val="120"/>
          <w:marBottom w:val="0"/>
          <w:divBdr>
            <w:top w:val="none" w:sz="0" w:space="0" w:color="auto"/>
            <w:left w:val="none" w:sz="0" w:space="0" w:color="auto"/>
            <w:bottom w:val="none" w:sz="0" w:space="0" w:color="auto"/>
            <w:right w:val="none" w:sz="0" w:space="0" w:color="auto"/>
          </w:divBdr>
        </w:div>
      </w:divsChild>
    </w:div>
    <w:div w:id="1220554285">
      <w:bodyDiv w:val="1"/>
      <w:marLeft w:val="0"/>
      <w:marRight w:val="0"/>
      <w:marTop w:val="0"/>
      <w:marBottom w:val="0"/>
      <w:divBdr>
        <w:top w:val="none" w:sz="0" w:space="0" w:color="auto"/>
        <w:left w:val="none" w:sz="0" w:space="0" w:color="auto"/>
        <w:bottom w:val="none" w:sz="0" w:space="0" w:color="auto"/>
        <w:right w:val="none" w:sz="0" w:space="0" w:color="auto"/>
      </w:divBdr>
      <w:divsChild>
        <w:div w:id="737629502">
          <w:marLeft w:val="0"/>
          <w:marRight w:val="0"/>
          <w:marTop w:val="0"/>
          <w:marBottom w:val="0"/>
          <w:divBdr>
            <w:top w:val="none" w:sz="0" w:space="0" w:color="auto"/>
            <w:left w:val="none" w:sz="0" w:space="0" w:color="auto"/>
            <w:bottom w:val="none" w:sz="0" w:space="0" w:color="auto"/>
            <w:right w:val="none" w:sz="0" w:space="0" w:color="auto"/>
          </w:divBdr>
        </w:div>
        <w:div w:id="1406613022">
          <w:marLeft w:val="0"/>
          <w:marRight w:val="0"/>
          <w:marTop w:val="0"/>
          <w:marBottom w:val="0"/>
          <w:divBdr>
            <w:top w:val="none" w:sz="0" w:space="0" w:color="auto"/>
            <w:left w:val="none" w:sz="0" w:space="0" w:color="auto"/>
            <w:bottom w:val="none" w:sz="0" w:space="0" w:color="auto"/>
            <w:right w:val="none" w:sz="0" w:space="0" w:color="auto"/>
          </w:divBdr>
        </w:div>
        <w:div w:id="575096394">
          <w:marLeft w:val="0"/>
          <w:marRight w:val="0"/>
          <w:marTop w:val="0"/>
          <w:marBottom w:val="0"/>
          <w:divBdr>
            <w:top w:val="none" w:sz="0" w:space="0" w:color="auto"/>
            <w:left w:val="none" w:sz="0" w:space="0" w:color="auto"/>
            <w:bottom w:val="none" w:sz="0" w:space="0" w:color="auto"/>
            <w:right w:val="none" w:sz="0" w:space="0" w:color="auto"/>
          </w:divBdr>
        </w:div>
        <w:div w:id="626007276">
          <w:marLeft w:val="0"/>
          <w:marRight w:val="0"/>
          <w:marTop w:val="0"/>
          <w:marBottom w:val="0"/>
          <w:divBdr>
            <w:top w:val="none" w:sz="0" w:space="0" w:color="auto"/>
            <w:left w:val="none" w:sz="0" w:space="0" w:color="auto"/>
            <w:bottom w:val="none" w:sz="0" w:space="0" w:color="auto"/>
            <w:right w:val="none" w:sz="0" w:space="0" w:color="auto"/>
          </w:divBdr>
        </w:div>
        <w:div w:id="312149761">
          <w:marLeft w:val="0"/>
          <w:marRight w:val="0"/>
          <w:marTop w:val="0"/>
          <w:marBottom w:val="0"/>
          <w:divBdr>
            <w:top w:val="none" w:sz="0" w:space="0" w:color="auto"/>
            <w:left w:val="none" w:sz="0" w:space="0" w:color="auto"/>
            <w:bottom w:val="none" w:sz="0" w:space="0" w:color="auto"/>
            <w:right w:val="none" w:sz="0" w:space="0" w:color="auto"/>
          </w:divBdr>
        </w:div>
        <w:div w:id="1192836140">
          <w:marLeft w:val="0"/>
          <w:marRight w:val="0"/>
          <w:marTop w:val="0"/>
          <w:marBottom w:val="0"/>
          <w:divBdr>
            <w:top w:val="none" w:sz="0" w:space="0" w:color="auto"/>
            <w:left w:val="none" w:sz="0" w:space="0" w:color="auto"/>
            <w:bottom w:val="none" w:sz="0" w:space="0" w:color="auto"/>
            <w:right w:val="none" w:sz="0" w:space="0" w:color="auto"/>
          </w:divBdr>
        </w:div>
        <w:div w:id="1909873856">
          <w:marLeft w:val="0"/>
          <w:marRight w:val="0"/>
          <w:marTop w:val="0"/>
          <w:marBottom w:val="0"/>
          <w:divBdr>
            <w:top w:val="none" w:sz="0" w:space="0" w:color="auto"/>
            <w:left w:val="none" w:sz="0" w:space="0" w:color="auto"/>
            <w:bottom w:val="none" w:sz="0" w:space="0" w:color="auto"/>
            <w:right w:val="none" w:sz="0" w:space="0" w:color="auto"/>
          </w:divBdr>
        </w:div>
        <w:div w:id="1242330792">
          <w:marLeft w:val="0"/>
          <w:marRight w:val="0"/>
          <w:marTop w:val="0"/>
          <w:marBottom w:val="0"/>
          <w:divBdr>
            <w:top w:val="none" w:sz="0" w:space="0" w:color="auto"/>
            <w:left w:val="none" w:sz="0" w:space="0" w:color="auto"/>
            <w:bottom w:val="none" w:sz="0" w:space="0" w:color="auto"/>
            <w:right w:val="none" w:sz="0" w:space="0" w:color="auto"/>
          </w:divBdr>
        </w:div>
      </w:divsChild>
    </w:div>
    <w:div w:id="1260024657">
      <w:bodyDiv w:val="1"/>
      <w:marLeft w:val="0"/>
      <w:marRight w:val="0"/>
      <w:marTop w:val="0"/>
      <w:marBottom w:val="0"/>
      <w:divBdr>
        <w:top w:val="none" w:sz="0" w:space="0" w:color="auto"/>
        <w:left w:val="none" w:sz="0" w:space="0" w:color="auto"/>
        <w:bottom w:val="none" w:sz="0" w:space="0" w:color="auto"/>
        <w:right w:val="none" w:sz="0" w:space="0" w:color="auto"/>
      </w:divBdr>
    </w:div>
    <w:div w:id="1286812302">
      <w:bodyDiv w:val="1"/>
      <w:marLeft w:val="0"/>
      <w:marRight w:val="0"/>
      <w:marTop w:val="0"/>
      <w:marBottom w:val="0"/>
      <w:divBdr>
        <w:top w:val="none" w:sz="0" w:space="0" w:color="auto"/>
        <w:left w:val="none" w:sz="0" w:space="0" w:color="auto"/>
        <w:bottom w:val="none" w:sz="0" w:space="0" w:color="auto"/>
        <w:right w:val="none" w:sz="0" w:space="0" w:color="auto"/>
      </w:divBdr>
      <w:divsChild>
        <w:div w:id="380136698">
          <w:marLeft w:val="648"/>
          <w:marRight w:val="0"/>
          <w:marTop w:val="60"/>
          <w:marBottom w:val="60"/>
          <w:divBdr>
            <w:top w:val="none" w:sz="0" w:space="0" w:color="auto"/>
            <w:left w:val="none" w:sz="0" w:space="0" w:color="auto"/>
            <w:bottom w:val="none" w:sz="0" w:space="0" w:color="auto"/>
            <w:right w:val="none" w:sz="0" w:space="0" w:color="auto"/>
          </w:divBdr>
        </w:div>
        <w:div w:id="1395545925">
          <w:marLeft w:val="648"/>
          <w:marRight w:val="0"/>
          <w:marTop w:val="60"/>
          <w:marBottom w:val="60"/>
          <w:divBdr>
            <w:top w:val="none" w:sz="0" w:space="0" w:color="auto"/>
            <w:left w:val="none" w:sz="0" w:space="0" w:color="auto"/>
            <w:bottom w:val="none" w:sz="0" w:space="0" w:color="auto"/>
            <w:right w:val="none" w:sz="0" w:space="0" w:color="auto"/>
          </w:divBdr>
        </w:div>
        <w:div w:id="1473405218">
          <w:marLeft w:val="648"/>
          <w:marRight w:val="0"/>
          <w:marTop w:val="60"/>
          <w:marBottom w:val="60"/>
          <w:divBdr>
            <w:top w:val="none" w:sz="0" w:space="0" w:color="auto"/>
            <w:left w:val="none" w:sz="0" w:space="0" w:color="auto"/>
            <w:bottom w:val="none" w:sz="0" w:space="0" w:color="auto"/>
            <w:right w:val="none" w:sz="0" w:space="0" w:color="auto"/>
          </w:divBdr>
        </w:div>
        <w:div w:id="1494644866">
          <w:marLeft w:val="648"/>
          <w:marRight w:val="0"/>
          <w:marTop w:val="60"/>
          <w:marBottom w:val="60"/>
          <w:divBdr>
            <w:top w:val="none" w:sz="0" w:space="0" w:color="auto"/>
            <w:left w:val="none" w:sz="0" w:space="0" w:color="auto"/>
            <w:bottom w:val="none" w:sz="0" w:space="0" w:color="auto"/>
            <w:right w:val="none" w:sz="0" w:space="0" w:color="auto"/>
          </w:divBdr>
        </w:div>
      </w:divsChild>
    </w:div>
    <w:div w:id="1316109148">
      <w:bodyDiv w:val="1"/>
      <w:marLeft w:val="0"/>
      <w:marRight w:val="0"/>
      <w:marTop w:val="0"/>
      <w:marBottom w:val="0"/>
      <w:divBdr>
        <w:top w:val="none" w:sz="0" w:space="0" w:color="auto"/>
        <w:left w:val="none" w:sz="0" w:space="0" w:color="auto"/>
        <w:bottom w:val="none" w:sz="0" w:space="0" w:color="auto"/>
        <w:right w:val="none" w:sz="0" w:space="0" w:color="auto"/>
      </w:divBdr>
    </w:div>
    <w:div w:id="1319503064">
      <w:bodyDiv w:val="1"/>
      <w:marLeft w:val="0"/>
      <w:marRight w:val="0"/>
      <w:marTop w:val="0"/>
      <w:marBottom w:val="0"/>
      <w:divBdr>
        <w:top w:val="none" w:sz="0" w:space="0" w:color="auto"/>
        <w:left w:val="none" w:sz="0" w:space="0" w:color="auto"/>
        <w:bottom w:val="none" w:sz="0" w:space="0" w:color="auto"/>
        <w:right w:val="none" w:sz="0" w:space="0" w:color="auto"/>
      </w:divBdr>
      <w:divsChild>
        <w:div w:id="304361091">
          <w:marLeft w:val="965"/>
          <w:marRight w:val="0"/>
          <w:marTop w:val="60"/>
          <w:marBottom w:val="60"/>
          <w:divBdr>
            <w:top w:val="none" w:sz="0" w:space="0" w:color="auto"/>
            <w:left w:val="none" w:sz="0" w:space="0" w:color="auto"/>
            <w:bottom w:val="none" w:sz="0" w:space="0" w:color="auto"/>
            <w:right w:val="none" w:sz="0" w:space="0" w:color="auto"/>
          </w:divBdr>
        </w:div>
        <w:div w:id="888347201">
          <w:marLeft w:val="965"/>
          <w:marRight w:val="0"/>
          <w:marTop w:val="60"/>
          <w:marBottom w:val="60"/>
          <w:divBdr>
            <w:top w:val="none" w:sz="0" w:space="0" w:color="auto"/>
            <w:left w:val="none" w:sz="0" w:space="0" w:color="auto"/>
            <w:bottom w:val="none" w:sz="0" w:space="0" w:color="auto"/>
            <w:right w:val="none" w:sz="0" w:space="0" w:color="auto"/>
          </w:divBdr>
        </w:div>
        <w:div w:id="1061750474">
          <w:marLeft w:val="245"/>
          <w:marRight w:val="0"/>
          <w:marTop w:val="60"/>
          <w:marBottom w:val="60"/>
          <w:divBdr>
            <w:top w:val="none" w:sz="0" w:space="0" w:color="auto"/>
            <w:left w:val="none" w:sz="0" w:space="0" w:color="auto"/>
            <w:bottom w:val="none" w:sz="0" w:space="0" w:color="auto"/>
            <w:right w:val="none" w:sz="0" w:space="0" w:color="auto"/>
          </w:divBdr>
        </w:div>
        <w:div w:id="1308626398">
          <w:marLeft w:val="965"/>
          <w:marRight w:val="0"/>
          <w:marTop w:val="60"/>
          <w:marBottom w:val="60"/>
          <w:divBdr>
            <w:top w:val="none" w:sz="0" w:space="0" w:color="auto"/>
            <w:left w:val="none" w:sz="0" w:space="0" w:color="auto"/>
            <w:bottom w:val="none" w:sz="0" w:space="0" w:color="auto"/>
            <w:right w:val="none" w:sz="0" w:space="0" w:color="auto"/>
          </w:divBdr>
        </w:div>
        <w:div w:id="1315992817">
          <w:marLeft w:val="965"/>
          <w:marRight w:val="0"/>
          <w:marTop w:val="60"/>
          <w:marBottom w:val="60"/>
          <w:divBdr>
            <w:top w:val="none" w:sz="0" w:space="0" w:color="auto"/>
            <w:left w:val="none" w:sz="0" w:space="0" w:color="auto"/>
            <w:bottom w:val="none" w:sz="0" w:space="0" w:color="auto"/>
            <w:right w:val="none" w:sz="0" w:space="0" w:color="auto"/>
          </w:divBdr>
        </w:div>
      </w:divsChild>
    </w:div>
    <w:div w:id="1409768641">
      <w:bodyDiv w:val="1"/>
      <w:marLeft w:val="0"/>
      <w:marRight w:val="0"/>
      <w:marTop w:val="0"/>
      <w:marBottom w:val="0"/>
      <w:divBdr>
        <w:top w:val="none" w:sz="0" w:space="0" w:color="auto"/>
        <w:left w:val="none" w:sz="0" w:space="0" w:color="auto"/>
        <w:bottom w:val="none" w:sz="0" w:space="0" w:color="auto"/>
        <w:right w:val="none" w:sz="0" w:space="0" w:color="auto"/>
      </w:divBdr>
    </w:div>
    <w:div w:id="1412310857">
      <w:bodyDiv w:val="1"/>
      <w:marLeft w:val="0"/>
      <w:marRight w:val="0"/>
      <w:marTop w:val="0"/>
      <w:marBottom w:val="0"/>
      <w:divBdr>
        <w:top w:val="none" w:sz="0" w:space="0" w:color="auto"/>
        <w:left w:val="none" w:sz="0" w:space="0" w:color="auto"/>
        <w:bottom w:val="none" w:sz="0" w:space="0" w:color="auto"/>
        <w:right w:val="none" w:sz="0" w:space="0" w:color="auto"/>
      </w:divBdr>
    </w:div>
    <w:div w:id="1414938615">
      <w:bodyDiv w:val="1"/>
      <w:marLeft w:val="0"/>
      <w:marRight w:val="0"/>
      <w:marTop w:val="0"/>
      <w:marBottom w:val="0"/>
      <w:divBdr>
        <w:top w:val="none" w:sz="0" w:space="0" w:color="auto"/>
        <w:left w:val="none" w:sz="0" w:space="0" w:color="auto"/>
        <w:bottom w:val="none" w:sz="0" w:space="0" w:color="auto"/>
        <w:right w:val="none" w:sz="0" w:space="0" w:color="auto"/>
      </w:divBdr>
    </w:div>
    <w:div w:id="1425883995">
      <w:bodyDiv w:val="1"/>
      <w:marLeft w:val="0"/>
      <w:marRight w:val="0"/>
      <w:marTop w:val="0"/>
      <w:marBottom w:val="0"/>
      <w:divBdr>
        <w:top w:val="none" w:sz="0" w:space="0" w:color="auto"/>
        <w:left w:val="none" w:sz="0" w:space="0" w:color="auto"/>
        <w:bottom w:val="none" w:sz="0" w:space="0" w:color="auto"/>
        <w:right w:val="none" w:sz="0" w:space="0" w:color="auto"/>
      </w:divBdr>
    </w:div>
    <w:div w:id="1455713406">
      <w:bodyDiv w:val="1"/>
      <w:marLeft w:val="0"/>
      <w:marRight w:val="0"/>
      <w:marTop w:val="0"/>
      <w:marBottom w:val="0"/>
      <w:divBdr>
        <w:top w:val="none" w:sz="0" w:space="0" w:color="auto"/>
        <w:left w:val="none" w:sz="0" w:space="0" w:color="auto"/>
        <w:bottom w:val="none" w:sz="0" w:space="0" w:color="auto"/>
        <w:right w:val="none" w:sz="0" w:space="0" w:color="auto"/>
      </w:divBdr>
    </w:div>
    <w:div w:id="1460106548">
      <w:bodyDiv w:val="1"/>
      <w:marLeft w:val="0"/>
      <w:marRight w:val="0"/>
      <w:marTop w:val="0"/>
      <w:marBottom w:val="0"/>
      <w:divBdr>
        <w:top w:val="none" w:sz="0" w:space="0" w:color="auto"/>
        <w:left w:val="none" w:sz="0" w:space="0" w:color="auto"/>
        <w:bottom w:val="none" w:sz="0" w:space="0" w:color="auto"/>
        <w:right w:val="none" w:sz="0" w:space="0" w:color="auto"/>
      </w:divBdr>
    </w:div>
    <w:div w:id="1461219608">
      <w:bodyDiv w:val="1"/>
      <w:marLeft w:val="0"/>
      <w:marRight w:val="0"/>
      <w:marTop w:val="0"/>
      <w:marBottom w:val="0"/>
      <w:divBdr>
        <w:top w:val="none" w:sz="0" w:space="0" w:color="auto"/>
        <w:left w:val="none" w:sz="0" w:space="0" w:color="auto"/>
        <w:bottom w:val="none" w:sz="0" w:space="0" w:color="auto"/>
        <w:right w:val="none" w:sz="0" w:space="0" w:color="auto"/>
      </w:divBdr>
    </w:div>
    <w:div w:id="1475676102">
      <w:bodyDiv w:val="1"/>
      <w:marLeft w:val="0"/>
      <w:marRight w:val="0"/>
      <w:marTop w:val="0"/>
      <w:marBottom w:val="0"/>
      <w:divBdr>
        <w:top w:val="none" w:sz="0" w:space="0" w:color="auto"/>
        <w:left w:val="none" w:sz="0" w:space="0" w:color="auto"/>
        <w:bottom w:val="none" w:sz="0" w:space="0" w:color="auto"/>
        <w:right w:val="none" w:sz="0" w:space="0" w:color="auto"/>
      </w:divBdr>
    </w:div>
    <w:div w:id="1523663158">
      <w:bodyDiv w:val="1"/>
      <w:marLeft w:val="0"/>
      <w:marRight w:val="0"/>
      <w:marTop w:val="0"/>
      <w:marBottom w:val="0"/>
      <w:divBdr>
        <w:top w:val="none" w:sz="0" w:space="0" w:color="auto"/>
        <w:left w:val="none" w:sz="0" w:space="0" w:color="auto"/>
        <w:bottom w:val="none" w:sz="0" w:space="0" w:color="auto"/>
        <w:right w:val="none" w:sz="0" w:space="0" w:color="auto"/>
      </w:divBdr>
    </w:div>
    <w:div w:id="1532260897">
      <w:bodyDiv w:val="1"/>
      <w:marLeft w:val="0"/>
      <w:marRight w:val="0"/>
      <w:marTop w:val="0"/>
      <w:marBottom w:val="0"/>
      <w:divBdr>
        <w:top w:val="none" w:sz="0" w:space="0" w:color="auto"/>
        <w:left w:val="none" w:sz="0" w:space="0" w:color="auto"/>
        <w:bottom w:val="none" w:sz="0" w:space="0" w:color="auto"/>
        <w:right w:val="none" w:sz="0" w:space="0" w:color="auto"/>
      </w:divBdr>
    </w:div>
    <w:div w:id="1532761330">
      <w:bodyDiv w:val="1"/>
      <w:marLeft w:val="0"/>
      <w:marRight w:val="0"/>
      <w:marTop w:val="0"/>
      <w:marBottom w:val="0"/>
      <w:divBdr>
        <w:top w:val="none" w:sz="0" w:space="0" w:color="auto"/>
        <w:left w:val="none" w:sz="0" w:space="0" w:color="auto"/>
        <w:bottom w:val="none" w:sz="0" w:space="0" w:color="auto"/>
        <w:right w:val="none" w:sz="0" w:space="0" w:color="auto"/>
      </w:divBdr>
    </w:div>
    <w:div w:id="1545092668">
      <w:bodyDiv w:val="1"/>
      <w:marLeft w:val="0"/>
      <w:marRight w:val="0"/>
      <w:marTop w:val="0"/>
      <w:marBottom w:val="0"/>
      <w:divBdr>
        <w:top w:val="none" w:sz="0" w:space="0" w:color="auto"/>
        <w:left w:val="none" w:sz="0" w:space="0" w:color="auto"/>
        <w:bottom w:val="none" w:sz="0" w:space="0" w:color="auto"/>
        <w:right w:val="none" w:sz="0" w:space="0" w:color="auto"/>
      </w:divBdr>
      <w:divsChild>
        <w:div w:id="1860923115">
          <w:marLeft w:val="0"/>
          <w:marRight w:val="0"/>
          <w:marTop w:val="0"/>
          <w:marBottom w:val="0"/>
          <w:divBdr>
            <w:top w:val="none" w:sz="0" w:space="0" w:color="auto"/>
            <w:left w:val="none" w:sz="0" w:space="0" w:color="auto"/>
            <w:bottom w:val="none" w:sz="0" w:space="0" w:color="auto"/>
            <w:right w:val="none" w:sz="0" w:space="0" w:color="auto"/>
          </w:divBdr>
        </w:div>
        <w:div w:id="1865173264">
          <w:marLeft w:val="0"/>
          <w:marRight w:val="0"/>
          <w:marTop w:val="0"/>
          <w:marBottom w:val="0"/>
          <w:divBdr>
            <w:top w:val="none" w:sz="0" w:space="0" w:color="auto"/>
            <w:left w:val="none" w:sz="0" w:space="0" w:color="auto"/>
            <w:bottom w:val="none" w:sz="0" w:space="0" w:color="auto"/>
            <w:right w:val="none" w:sz="0" w:space="0" w:color="auto"/>
          </w:divBdr>
        </w:div>
      </w:divsChild>
    </w:div>
    <w:div w:id="1546717893">
      <w:bodyDiv w:val="1"/>
      <w:marLeft w:val="0"/>
      <w:marRight w:val="0"/>
      <w:marTop w:val="0"/>
      <w:marBottom w:val="0"/>
      <w:divBdr>
        <w:top w:val="none" w:sz="0" w:space="0" w:color="auto"/>
        <w:left w:val="none" w:sz="0" w:space="0" w:color="auto"/>
        <w:bottom w:val="none" w:sz="0" w:space="0" w:color="auto"/>
        <w:right w:val="none" w:sz="0" w:space="0" w:color="auto"/>
      </w:divBdr>
      <w:divsChild>
        <w:div w:id="238683269">
          <w:marLeft w:val="965"/>
          <w:marRight w:val="0"/>
          <w:marTop w:val="60"/>
          <w:marBottom w:val="60"/>
          <w:divBdr>
            <w:top w:val="none" w:sz="0" w:space="0" w:color="auto"/>
            <w:left w:val="none" w:sz="0" w:space="0" w:color="auto"/>
            <w:bottom w:val="none" w:sz="0" w:space="0" w:color="auto"/>
            <w:right w:val="none" w:sz="0" w:space="0" w:color="auto"/>
          </w:divBdr>
        </w:div>
        <w:div w:id="259607218">
          <w:marLeft w:val="245"/>
          <w:marRight w:val="0"/>
          <w:marTop w:val="60"/>
          <w:marBottom w:val="60"/>
          <w:divBdr>
            <w:top w:val="none" w:sz="0" w:space="0" w:color="auto"/>
            <w:left w:val="none" w:sz="0" w:space="0" w:color="auto"/>
            <w:bottom w:val="none" w:sz="0" w:space="0" w:color="auto"/>
            <w:right w:val="none" w:sz="0" w:space="0" w:color="auto"/>
          </w:divBdr>
        </w:div>
        <w:div w:id="539511364">
          <w:marLeft w:val="245"/>
          <w:marRight w:val="0"/>
          <w:marTop w:val="60"/>
          <w:marBottom w:val="60"/>
          <w:divBdr>
            <w:top w:val="none" w:sz="0" w:space="0" w:color="auto"/>
            <w:left w:val="none" w:sz="0" w:space="0" w:color="auto"/>
            <w:bottom w:val="none" w:sz="0" w:space="0" w:color="auto"/>
            <w:right w:val="none" w:sz="0" w:space="0" w:color="auto"/>
          </w:divBdr>
        </w:div>
        <w:div w:id="629895059">
          <w:marLeft w:val="245"/>
          <w:marRight w:val="0"/>
          <w:marTop w:val="60"/>
          <w:marBottom w:val="60"/>
          <w:divBdr>
            <w:top w:val="none" w:sz="0" w:space="0" w:color="auto"/>
            <w:left w:val="none" w:sz="0" w:space="0" w:color="auto"/>
            <w:bottom w:val="none" w:sz="0" w:space="0" w:color="auto"/>
            <w:right w:val="none" w:sz="0" w:space="0" w:color="auto"/>
          </w:divBdr>
        </w:div>
        <w:div w:id="650838854">
          <w:marLeft w:val="965"/>
          <w:marRight w:val="0"/>
          <w:marTop w:val="60"/>
          <w:marBottom w:val="60"/>
          <w:divBdr>
            <w:top w:val="none" w:sz="0" w:space="0" w:color="auto"/>
            <w:left w:val="none" w:sz="0" w:space="0" w:color="auto"/>
            <w:bottom w:val="none" w:sz="0" w:space="0" w:color="auto"/>
            <w:right w:val="none" w:sz="0" w:space="0" w:color="auto"/>
          </w:divBdr>
        </w:div>
        <w:div w:id="873348810">
          <w:marLeft w:val="965"/>
          <w:marRight w:val="0"/>
          <w:marTop w:val="60"/>
          <w:marBottom w:val="60"/>
          <w:divBdr>
            <w:top w:val="none" w:sz="0" w:space="0" w:color="auto"/>
            <w:left w:val="none" w:sz="0" w:space="0" w:color="auto"/>
            <w:bottom w:val="none" w:sz="0" w:space="0" w:color="auto"/>
            <w:right w:val="none" w:sz="0" w:space="0" w:color="auto"/>
          </w:divBdr>
        </w:div>
        <w:div w:id="1027750559">
          <w:marLeft w:val="965"/>
          <w:marRight w:val="0"/>
          <w:marTop w:val="60"/>
          <w:marBottom w:val="60"/>
          <w:divBdr>
            <w:top w:val="none" w:sz="0" w:space="0" w:color="auto"/>
            <w:left w:val="none" w:sz="0" w:space="0" w:color="auto"/>
            <w:bottom w:val="none" w:sz="0" w:space="0" w:color="auto"/>
            <w:right w:val="none" w:sz="0" w:space="0" w:color="auto"/>
          </w:divBdr>
        </w:div>
        <w:div w:id="1410031179">
          <w:marLeft w:val="965"/>
          <w:marRight w:val="0"/>
          <w:marTop w:val="60"/>
          <w:marBottom w:val="60"/>
          <w:divBdr>
            <w:top w:val="none" w:sz="0" w:space="0" w:color="auto"/>
            <w:left w:val="none" w:sz="0" w:space="0" w:color="auto"/>
            <w:bottom w:val="none" w:sz="0" w:space="0" w:color="auto"/>
            <w:right w:val="none" w:sz="0" w:space="0" w:color="auto"/>
          </w:divBdr>
        </w:div>
        <w:div w:id="1700470818">
          <w:marLeft w:val="965"/>
          <w:marRight w:val="0"/>
          <w:marTop w:val="60"/>
          <w:marBottom w:val="60"/>
          <w:divBdr>
            <w:top w:val="none" w:sz="0" w:space="0" w:color="auto"/>
            <w:left w:val="none" w:sz="0" w:space="0" w:color="auto"/>
            <w:bottom w:val="none" w:sz="0" w:space="0" w:color="auto"/>
            <w:right w:val="none" w:sz="0" w:space="0" w:color="auto"/>
          </w:divBdr>
        </w:div>
        <w:div w:id="2025785553">
          <w:marLeft w:val="965"/>
          <w:marRight w:val="0"/>
          <w:marTop w:val="60"/>
          <w:marBottom w:val="60"/>
          <w:divBdr>
            <w:top w:val="none" w:sz="0" w:space="0" w:color="auto"/>
            <w:left w:val="none" w:sz="0" w:space="0" w:color="auto"/>
            <w:bottom w:val="none" w:sz="0" w:space="0" w:color="auto"/>
            <w:right w:val="none" w:sz="0" w:space="0" w:color="auto"/>
          </w:divBdr>
        </w:div>
      </w:divsChild>
    </w:div>
    <w:div w:id="1562863356">
      <w:bodyDiv w:val="1"/>
      <w:marLeft w:val="0"/>
      <w:marRight w:val="0"/>
      <w:marTop w:val="0"/>
      <w:marBottom w:val="0"/>
      <w:divBdr>
        <w:top w:val="none" w:sz="0" w:space="0" w:color="auto"/>
        <w:left w:val="none" w:sz="0" w:space="0" w:color="auto"/>
        <w:bottom w:val="none" w:sz="0" w:space="0" w:color="auto"/>
        <w:right w:val="none" w:sz="0" w:space="0" w:color="auto"/>
      </w:divBdr>
    </w:div>
    <w:div w:id="1564868862">
      <w:bodyDiv w:val="1"/>
      <w:marLeft w:val="0"/>
      <w:marRight w:val="0"/>
      <w:marTop w:val="0"/>
      <w:marBottom w:val="0"/>
      <w:divBdr>
        <w:top w:val="none" w:sz="0" w:space="0" w:color="auto"/>
        <w:left w:val="none" w:sz="0" w:space="0" w:color="auto"/>
        <w:bottom w:val="none" w:sz="0" w:space="0" w:color="auto"/>
        <w:right w:val="none" w:sz="0" w:space="0" w:color="auto"/>
      </w:divBdr>
    </w:div>
    <w:div w:id="1583756738">
      <w:bodyDiv w:val="1"/>
      <w:marLeft w:val="0"/>
      <w:marRight w:val="0"/>
      <w:marTop w:val="0"/>
      <w:marBottom w:val="0"/>
      <w:divBdr>
        <w:top w:val="none" w:sz="0" w:space="0" w:color="auto"/>
        <w:left w:val="none" w:sz="0" w:space="0" w:color="auto"/>
        <w:bottom w:val="none" w:sz="0" w:space="0" w:color="auto"/>
        <w:right w:val="none" w:sz="0" w:space="0" w:color="auto"/>
      </w:divBdr>
    </w:div>
    <w:div w:id="1598752643">
      <w:bodyDiv w:val="1"/>
      <w:marLeft w:val="0"/>
      <w:marRight w:val="0"/>
      <w:marTop w:val="0"/>
      <w:marBottom w:val="0"/>
      <w:divBdr>
        <w:top w:val="none" w:sz="0" w:space="0" w:color="auto"/>
        <w:left w:val="none" w:sz="0" w:space="0" w:color="auto"/>
        <w:bottom w:val="none" w:sz="0" w:space="0" w:color="auto"/>
        <w:right w:val="none" w:sz="0" w:space="0" w:color="auto"/>
      </w:divBdr>
    </w:div>
    <w:div w:id="1600915062">
      <w:bodyDiv w:val="1"/>
      <w:marLeft w:val="0"/>
      <w:marRight w:val="0"/>
      <w:marTop w:val="0"/>
      <w:marBottom w:val="0"/>
      <w:divBdr>
        <w:top w:val="none" w:sz="0" w:space="0" w:color="auto"/>
        <w:left w:val="none" w:sz="0" w:space="0" w:color="auto"/>
        <w:bottom w:val="none" w:sz="0" w:space="0" w:color="auto"/>
        <w:right w:val="none" w:sz="0" w:space="0" w:color="auto"/>
      </w:divBdr>
    </w:div>
    <w:div w:id="1609923225">
      <w:bodyDiv w:val="1"/>
      <w:marLeft w:val="0"/>
      <w:marRight w:val="0"/>
      <w:marTop w:val="0"/>
      <w:marBottom w:val="0"/>
      <w:divBdr>
        <w:top w:val="none" w:sz="0" w:space="0" w:color="auto"/>
        <w:left w:val="none" w:sz="0" w:space="0" w:color="auto"/>
        <w:bottom w:val="none" w:sz="0" w:space="0" w:color="auto"/>
        <w:right w:val="none" w:sz="0" w:space="0" w:color="auto"/>
      </w:divBdr>
    </w:div>
    <w:div w:id="1656033812">
      <w:bodyDiv w:val="1"/>
      <w:marLeft w:val="0"/>
      <w:marRight w:val="0"/>
      <w:marTop w:val="0"/>
      <w:marBottom w:val="0"/>
      <w:divBdr>
        <w:top w:val="none" w:sz="0" w:space="0" w:color="auto"/>
        <w:left w:val="none" w:sz="0" w:space="0" w:color="auto"/>
        <w:bottom w:val="none" w:sz="0" w:space="0" w:color="auto"/>
        <w:right w:val="none" w:sz="0" w:space="0" w:color="auto"/>
      </w:divBdr>
      <w:divsChild>
        <w:div w:id="238180000">
          <w:marLeft w:val="648"/>
          <w:marRight w:val="0"/>
          <w:marTop w:val="60"/>
          <w:marBottom w:val="60"/>
          <w:divBdr>
            <w:top w:val="none" w:sz="0" w:space="0" w:color="auto"/>
            <w:left w:val="none" w:sz="0" w:space="0" w:color="auto"/>
            <w:bottom w:val="none" w:sz="0" w:space="0" w:color="auto"/>
            <w:right w:val="none" w:sz="0" w:space="0" w:color="auto"/>
          </w:divBdr>
        </w:div>
        <w:div w:id="948389507">
          <w:marLeft w:val="648"/>
          <w:marRight w:val="0"/>
          <w:marTop w:val="60"/>
          <w:marBottom w:val="60"/>
          <w:divBdr>
            <w:top w:val="none" w:sz="0" w:space="0" w:color="auto"/>
            <w:left w:val="none" w:sz="0" w:space="0" w:color="auto"/>
            <w:bottom w:val="none" w:sz="0" w:space="0" w:color="auto"/>
            <w:right w:val="none" w:sz="0" w:space="0" w:color="auto"/>
          </w:divBdr>
        </w:div>
        <w:div w:id="1006127362">
          <w:marLeft w:val="648"/>
          <w:marRight w:val="0"/>
          <w:marTop w:val="60"/>
          <w:marBottom w:val="60"/>
          <w:divBdr>
            <w:top w:val="none" w:sz="0" w:space="0" w:color="auto"/>
            <w:left w:val="none" w:sz="0" w:space="0" w:color="auto"/>
            <w:bottom w:val="none" w:sz="0" w:space="0" w:color="auto"/>
            <w:right w:val="none" w:sz="0" w:space="0" w:color="auto"/>
          </w:divBdr>
        </w:div>
        <w:div w:id="1280070663">
          <w:marLeft w:val="648"/>
          <w:marRight w:val="0"/>
          <w:marTop w:val="60"/>
          <w:marBottom w:val="60"/>
          <w:divBdr>
            <w:top w:val="none" w:sz="0" w:space="0" w:color="auto"/>
            <w:left w:val="none" w:sz="0" w:space="0" w:color="auto"/>
            <w:bottom w:val="none" w:sz="0" w:space="0" w:color="auto"/>
            <w:right w:val="none" w:sz="0" w:space="0" w:color="auto"/>
          </w:divBdr>
        </w:div>
        <w:div w:id="1469005565">
          <w:marLeft w:val="648"/>
          <w:marRight w:val="0"/>
          <w:marTop w:val="60"/>
          <w:marBottom w:val="60"/>
          <w:divBdr>
            <w:top w:val="none" w:sz="0" w:space="0" w:color="auto"/>
            <w:left w:val="none" w:sz="0" w:space="0" w:color="auto"/>
            <w:bottom w:val="none" w:sz="0" w:space="0" w:color="auto"/>
            <w:right w:val="none" w:sz="0" w:space="0" w:color="auto"/>
          </w:divBdr>
        </w:div>
        <w:div w:id="1575505953">
          <w:marLeft w:val="648"/>
          <w:marRight w:val="0"/>
          <w:marTop w:val="60"/>
          <w:marBottom w:val="60"/>
          <w:divBdr>
            <w:top w:val="none" w:sz="0" w:space="0" w:color="auto"/>
            <w:left w:val="none" w:sz="0" w:space="0" w:color="auto"/>
            <w:bottom w:val="none" w:sz="0" w:space="0" w:color="auto"/>
            <w:right w:val="none" w:sz="0" w:space="0" w:color="auto"/>
          </w:divBdr>
        </w:div>
        <w:div w:id="2007972355">
          <w:marLeft w:val="648"/>
          <w:marRight w:val="0"/>
          <w:marTop w:val="60"/>
          <w:marBottom w:val="60"/>
          <w:divBdr>
            <w:top w:val="none" w:sz="0" w:space="0" w:color="auto"/>
            <w:left w:val="none" w:sz="0" w:space="0" w:color="auto"/>
            <w:bottom w:val="none" w:sz="0" w:space="0" w:color="auto"/>
            <w:right w:val="none" w:sz="0" w:space="0" w:color="auto"/>
          </w:divBdr>
        </w:div>
      </w:divsChild>
    </w:div>
    <w:div w:id="1668631399">
      <w:bodyDiv w:val="1"/>
      <w:marLeft w:val="0"/>
      <w:marRight w:val="0"/>
      <w:marTop w:val="0"/>
      <w:marBottom w:val="0"/>
      <w:divBdr>
        <w:top w:val="none" w:sz="0" w:space="0" w:color="auto"/>
        <w:left w:val="none" w:sz="0" w:space="0" w:color="auto"/>
        <w:bottom w:val="none" w:sz="0" w:space="0" w:color="auto"/>
        <w:right w:val="none" w:sz="0" w:space="0" w:color="auto"/>
      </w:divBdr>
    </w:div>
    <w:div w:id="1727029128">
      <w:bodyDiv w:val="1"/>
      <w:marLeft w:val="0"/>
      <w:marRight w:val="0"/>
      <w:marTop w:val="0"/>
      <w:marBottom w:val="0"/>
      <w:divBdr>
        <w:top w:val="none" w:sz="0" w:space="0" w:color="auto"/>
        <w:left w:val="none" w:sz="0" w:space="0" w:color="auto"/>
        <w:bottom w:val="none" w:sz="0" w:space="0" w:color="auto"/>
        <w:right w:val="none" w:sz="0" w:space="0" w:color="auto"/>
      </w:divBdr>
    </w:div>
    <w:div w:id="1735008305">
      <w:bodyDiv w:val="1"/>
      <w:marLeft w:val="0"/>
      <w:marRight w:val="0"/>
      <w:marTop w:val="0"/>
      <w:marBottom w:val="0"/>
      <w:divBdr>
        <w:top w:val="none" w:sz="0" w:space="0" w:color="auto"/>
        <w:left w:val="none" w:sz="0" w:space="0" w:color="auto"/>
        <w:bottom w:val="none" w:sz="0" w:space="0" w:color="auto"/>
        <w:right w:val="none" w:sz="0" w:space="0" w:color="auto"/>
      </w:divBdr>
    </w:div>
    <w:div w:id="1746564354">
      <w:bodyDiv w:val="1"/>
      <w:marLeft w:val="0"/>
      <w:marRight w:val="0"/>
      <w:marTop w:val="0"/>
      <w:marBottom w:val="0"/>
      <w:divBdr>
        <w:top w:val="none" w:sz="0" w:space="0" w:color="auto"/>
        <w:left w:val="none" w:sz="0" w:space="0" w:color="auto"/>
        <w:bottom w:val="none" w:sz="0" w:space="0" w:color="auto"/>
        <w:right w:val="none" w:sz="0" w:space="0" w:color="auto"/>
      </w:divBdr>
    </w:div>
    <w:div w:id="1759865427">
      <w:bodyDiv w:val="1"/>
      <w:marLeft w:val="0"/>
      <w:marRight w:val="0"/>
      <w:marTop w:val="0"/>
      <w:marBottom w:val="0"/>
      <w:divBdr>
        <w:top w:val="none" w:sz="0" w:space="0" w:color="auto"/>
        <w:left w:val="none" w:sz="0" w:space="0" w:color="auto"/>
        <w:bottom w:val="none" w:sz="0" w:space="0" w:color="auto"/>
        <w:right w:val="none" w:sz="0" w:space="0" w:color="auto"/>
      </w:divBdr>
    </w:div>
    <w:div w:id="1777098398">
      <w:bodyDiv w:val="1"/>
      <w:marLeft w:val="0"/>
      <w:marRight w:val="0"/>
      <w:marTop w:val="0"/>
      <w:marBottom w:val="0"/>
      <w:divBdr>
        <w:top w:val="none" w:sz="0" w:space="0" w:color="auto"/>
        <w:left w:val="none" w:sz="0" w:space="0" w:color="auto"/>
        <w:bottom w:val="none" w:sz="0" w:space="0" w:color="auto"/>
        <w:right w:val="none" w:sz="0" w:space="0" w:color="auto"/>
      </w:divBdr>
    </w:div>
    <w:div w:id="1781099655">
      <w:bodyDiv w:val="1"/>
      <w:marLeft w:val="0"/>
      <w:marRight w:val="0"/>
      <w:marTop w:val="0"/>
      <w:marBottom w:val="0"/>
      <w:divBdr>
        <w:top w:val="none" w:sz="0" w:space="0" w:color="auto"/>
        <w:left w:val="none" w:sz="0" w:space="0" w:color="auto"/>
        <w:bottom w:val="none" w:sz="0" w:space="0" w:color="auto"/>
        <w:right w:val="none" w:sz="0" w:space="0" w:color="auto"/>
      </w:divBdr>
      <w:divsChild>
        <w:div w:id="362436718">
          <w:marLeft w:val="0"/>
          <w:marRight w:val="0"/>
          <w:marTop w:val="120"/>
          <w:marBottom w:val="0"/>
          <w:divBdr>
            <w:top w:val="none" w:sz="0" w:space="0" w:color="auto"/>
            <w:left w:val="none" w:sz="0" w:space="0" w:color="auto"/>
            <w:bottom w:val="none" w:sz="0" w:space="0" w:color="auto"/>
            <w:right w:val="none" w:sz="0" w:space="0" w:color="auto"/>
          </w:divBdr>
        </w:div>
        <w:div w:id="1669554855">
          <w:marLeft w:val="0"/>
          <w:marRight w:val="0"/>
          <w:marTop w:val="120"/>
          <w:marBottom w:val="0"/>
          <w:divBdr>
            <w:top w:val="none" w:sz="0" w:space="0" w:color="auto"/>
            <w:left w:val="none" w:sz="0" w:space="0" w:color="auto"/>
            <w:bottom w:val="none" w:sz="0" w:space="0" w:color="auto"/>
            <w:right w:val="none" w:sz="0" w:space="0" w:color="auto"/>
          </w:divBdr>
        </w:div>
        <w:div w:id="679047329">
          <w:marLeft w:val="0"/>
          <w:marRight w:val="0"/>
          <w:marTop w:val="120"/>
          <w:marBottom w:val="0"/>
          <w:divBdr>
            <w:top w:val="none" w:sz="0" w:space="0" w:color="auto"/>
            <w:left w:val="none" w:sz="0" w:space="0" w:color="auto"/>
            <w:bottom w:val="none" w:sz="0" w:space="0" w:color="auto"/>
            <w:right w:val="none" w:sz="0" w:space="0" w:color="auto"/>
          </w:divBdr>
        </w:div>
      </w:divsChild>
    </w:div>
    <w:div w:id="1794129250">
      <w:bodyDiv w:val="1"/>
      <w:marLeft w:val="0"/>
      <w:marRight w:val="0"/>
      <w:marTop w:val="0"/>
      <w:marBottom w:val="0"/>
      <w:divBdr>
        <w:top w:val="none" w:sz="0" w:space="0" w:color="auto"/>
        <w:left w:val="none" w:sz="0" w:space="0" w:color="auto"/>
        <w:bottom w:val="none" w:sz="0" w:space="0" w:color="auto"/>
        <w:right w:val="none" w:sz="0" w:space="0" w:color="auto"/>
      </w:divBdr>
    </w:div>
    <w:div w:id="1810781925">
      <w:bodyDiv w:val="1"/>
      <w:marLeft w:val="0"/>
      <w:marRight w:val="0"/>
      <w:marTop w:val="0"/>
      <w:marBottom w:val="0"/>
      <w:divBdr>
        <w:top w:val="none" w:sz="0" w:space="0" w:color="auto"/>
        <w:left w:val="none" w:sz="0" w:space="0" w:color="auto"/>
        <w:bottom w:val="none" w:sz="0" w:space="0" w:color="auto"/>
        <w:right w:val="none" w:sz="0" w:space="0" w:color="auto"/>
      </w:divBdr>
      <w:divsChild>
        <w:div w:id="2036537759">
          <w:marLeft w:val="0"/>
          <w:marRight w:val="0"/>
          <w:marTop w:val="0"/>
          <w:marBottom w:val="0"/>
          <w:divBdr>
            <w:top w:val="none" w:sz="0" w:space="0" w:color="auto"/>
            <w:left w:val="none" w:sz="0" w:space="0" w:color="auto"/>
            <w:bottom w:val="none" w:sz="0" w:space="0" w:color="auto"/>
            <w:right w:val="none" w:sz="0" w:space="0" w:color="auto"/>
          </w:divBdr>
        </w:div>
      </w:divsChild>
    </w:div>
    <w:div w:id="1821727545">
      <w:bodyDiv w:val="1"/>
      <w:marLeft w:val="0"/>
      <w:marRight w:val="0"/>
      <w:marTop w:val="0"/>
      <w:marBottom w:val="0"/>
      <w:divBdr>
        <w:top w:val="none" w:sz="0" w:space="0" w:color="auto"/>
        <w:left w:val="none" w:sz="0" w:space="0" w:color="auto"/>
        <w:bottom w:val="none" w:sz="0" w:space="0" w:color="auto"/>
        <w:right w:val="none" w:sz="0" w:space="0" w:color="auto"/>
      </w:divBdr>
    </w:div>
    <w:div w:id="1853253760">
      <w:bodyDiv w:val="1"/>
      <w:marLeft w:val="0"/>
      <w:marRight w:val="0"/>
      <w:marTop w:val="0"/>
      <w:marBottom w:val="0"/>
      <w:divBdr>
        <w:top w:val="none" w:sz="0" w:space="0" w:color="auto"/>
        <w:left w:val="none" w:sz="0" w:space="0" w:color="auto"/>
        <w:bottom w:val="none" w:sz="0" w:space="0" w:color="auto"/>
        <w:right w:val="none" w:sz="0" w:space="0" w:color="auto"/>
      </w:divBdr>
    </w:div>
    <w:div w:id="1864244875">
      <w:bodyDiv w:val="1"/>
      <w:marLeft w:val="0"/>
      <w:marRight w:val="0"/>
      <w:marTop w:val="0"/>
      <w:marBottom w:val="0"/>
      <w:divBdr>
        <w:top w:val="none" w:sz="0" w:space="0" w:color="auto"/>
        <w:left w:val="none" w:sz="0" w:space="0" w:color="auto"/>
        <w:bottom w:val="none" w:sz="0" w:space="0" w:color="auto"/>
        <w:right w:val="none" w:sz="0" w:space="0" w:color="auto"/>
      </w:divBdr>
    </w:div>
    <w:div w:id="1864980738">
      <w:bodyDiv w:val="1"/>
      <w:marLeft w:val="0"/>
      <w:marRight w:val="0"/>
      <w:marTop w:val="0"/>
      <w:marBottom w:val="0"/>
      <w:divBdr>
        <w:top w:val="none" w:sz="0" w:space="0" w:color="auto"/>
        <w:left w:val="none" w:sz="0" w:space="0" w:color="auto"/>
        <w:bottom w:val="none" w:sz="0" w:space="0" w:color="auto"/>
        <w:right w:val="none" w:sz="0" w:space="0" w:color="auto"/>
      </w:divBdr>
    </w:div>
    <w:div w:id="1866943119">
      <w:bodyDiv w:val="1"/>
      <w:marLeft w:val="0"/>
      <w:marRight w:val="0"/>
      <w:marTop w:val="0"/>
      <w:marBottom w:val="0"/>
      <w:divBdr>
        <w:top w:val="none" w:sz="0" w:space="0" w:color="auto"/>
        <w:left w:val="none" w:sz="0" w:space="0" w:color="auto"/>
        <w:bottom w:val="none" w:sz="0" w:space="0" w:color="auto"/>
        <w:right w:val="none" w:sz="0" w:space="0" w:color="auto"/>
      </w:divBdr>
    </w:div>
    <w:div w:id="1882747064">
      <w:bodyDiv w:val="1"/>
      <w:marLeft w:val="0"/>
      <w:marRight w:val="0"/>
      <w:marTop w:val="0"/>
      <w:marBottom w:val="0"/>
      <w:divBdr>
        <w:top w:val="none" w:sz="0" w:space="0" w:color="auto"/>
        <w:left w:val="none" w:sz="0" w:space="0" w:color="auto"/>
        <w:bottom w:val="none" w:sz="0" w:space="0" w:color="auto"/>
        <w:right w:val="none" w:sz="0" w:space="0" w:color="auto"/>
      </w:divBdr>
    </w:div>
    <w:div w:id="1897086769">
      <w:bodyDiv w:val="1"/>
      <w:marLeft w:val="0"/>
      <w:marRight w:val="0"/>
      <w:marTop w:val="0"/>
      <w:marBottom w:val="0"/>
      <w:divBdr>
        <w:top w:val="none" w:sz="0" w:space="0" w:color="auto"/>
        <w:left w:val="none" w:sz="0" w:space="0" w:color="auto"/>
        <w:bottom w:val="none" w:sz="0" w:space="0" w:color="auto"/>
        <w:right w:val="none" w:sz="0" w:space="0" w:color="auto"/>
      </w:divBdr>
      <w:divsChild>
        <w:div w:id="428351863">
          <w:marLeft w:val="965"/>
          <w:marRight w:val="0"/>
          <w:marTop w:val="60"/>
          <w:marBottom w:val="60"/>
          <w:divBdr>
            <w:top w:val="none" w:sz="0" w:space="0" w:color="auto"/>
            <w:left w:val="none" w:sz="0" w:space="0" w:color="auto"/>
            <w:bottom w:val="none" w:sz="0" w:space="0" w:color="auto"/>
            <w:right w:val="none" w:sz="0" w:space="0" w:color="auto"/>
          </w:divBdr>
        </w:div>
        <w:div w:id="573397395">
          <w:marLeft w:val="965"/>
          <w:marRight w:val="0"/>
          <w:marTop w:val="60"/>
          <w:marBottom w:val="60"/>
          <w:divBdr>
            <w:top w:val="none" w:sz="0" w:space="0" w:color="auto"/>
            <w:left w:val="none" w:sz="0" w:space="0" w:color="auto"/>
            <w:bottom w:val="none" w:sz="0" w:space="0" w:color="auto"/>
            <w:right w:val="none" w:sz="0" w:space="0" w:color="auto"/>
          </w:divBdr>
        </w:div>
        <w:div w:id="800925411">
          <w:marLeft w:val="245"/>
          <w:marRight w:val="0"/>
          <w:marTop w:val="60"/>
          <w:marBottom w:val="60"/>
          <w:divBdr>
            <w:top w:val="none" w:sz="0" w:space="0" w:color="auto"/>
            <w:left w:val="none" w:sz="0" w:space="0" w:color="auto"/>
            <w:bottom w:val="none" w:sz="0" w:space="0" w:color="auto"/>
            <w:right w:val="none" w:sz="0" w:space="0" w:color="auto"/>
          </w:divBdr>
        </w:div>
        <w:div w:id="1715150786">
          <w:marLeft w:val="245"/>
          <w:marRight w:val="0"/>
          <w:marTop w:val="60"/>
          <w:marBottom w:val="60"/>
          <w:divBdr>
            <w:top w:val="none" w:sz="0" w:space="0" w:color="auto"/>
            <w:left w:val="none" w:sz="0" w:space="0" w:color="auto"/>
            <w:bottom w:val="none" w:sz="0" w:space="0" w:color="auto"/>
            <w:right w:val="none" w:sz="0" w:space="0" w:color="auto"/>
          </w:divBdr>
        </w:div>
        <w:div w:id="1879507908">
          <w:marLeft w:val="245"/>
          <w:marRight w:val="0"/>
          <w:marTop w:val="60"/>
          <w:marBottom w:val="60"/>
          <w:divBdr>
            <w:top w:val="none" w:sz="0" w:space="0" w:color="auto"/>
            <w:left w:val="none" w:sz="0" w:space="0" w:color="auto"/>
            <w:bottom w:val="none" w:sz="0" w:space="0" w:color="auto"/>
            <w:right w:val="none" w:sz="0" w:space="0" w:color="auto"/>
          </w:divBdr>
        </w:div>
        <w:div w:id="2060980365">
          <w:marLeft w:val="245"/>
          <w:marRight w:val="0"/>
          <w:marTop w:val="60"/>
          <w:marBottom w:val="60"/>
          <w:divBdr>
            <w:top w:val="none" w:sz="0" w:space="0" w:color="auto"/>
            <w:left w:val="none" w:sz="0" w:space="0" w:color="auto"/>
            <w:bottom w:val="none" w:sz="0" w:space="0" w:color="auto"/>
            <w:right w:val="none" w:sz="0" w:space="0" w:color="auto"/>
          </w:divBdr>
        </w:div>
      </w:divsChild>
    </w:div>
    <w:div w:id="1920288261">
      <w:bodyDiv w:val="1"/>
      <w:marLeft w:val="0"/>
      <w:marRight w:val="0"/>
      <w:marTop w:val="0"/>
      <w:marBottom w:val="0"/>
      <w:divBdr>
        <w:top w:val="none" w:sz="0" w:space="0" w:color="auto"/>
        <w:left w:val="none" w:sz="0" w:space="0" w:color="auto"/>
        <w:bottom w:val="none" w:sz="0" w:space="0" w:color="auto"/>
        <w:right w:val="none" w:sz="0" w:space="0" w:color="auto"/>
      </w:divBdr>
    </w:div>
    <w:div w:id="1951548716">
      <w:bodyDiv w:val="1"/>
      <w:marLeft w:val="0"/>
      <w:marRight w:val="0"/>
      <w:marTop w:val="0"/>
      <w:marBottom w:val="0"/>
      <w:divBdr>
        <w:top w:val="none" w:sz="0" w:space="0" w:color="auto"/>
        <w:left w:val="none" w:sz="0" w:space="0" w:color="auto"/>
        <w:bottom w:val="none" w:sz="0" w:space="0" w:color="auto"/>
        <w:right w:val="none" w:sz="0" w:space="0" w:color="auto"/>
      </w:divBdr>
    </w:div>
    <w:div w:id="1999994409">
      <w:bodyDiv w:val="1"/>
      <w:marLeft w:val="0"/>
      <w:marRight w:val="0"/>
      <w:marTop w:val="0"/>
      <w:marBottom w:val="0"/>
      <w:divBdr>
        <w:top w:val="none" w:sz="0" w:space="0" w:color="auto"/>
        <w:left w:val="none" w:sz="0" w:space="0" w:color="auto"/>
        <w:bottom w:val="none" w:sz="0" w:space="0" w:color="auto"/>
        <w:right w:val="none" w:sz="0" w:space="0" w:color="auto"/>
      </w:divBdr>
    </w:div>
    <w:div w:id="2008364914">
      <w:bodyDiv w:val="1"/>
      <w:marLeft w:val="0"/>
      <w:marRight w:val="0"/>
      <w:marTop w:val="0"/>
      <w:marBottom w:val="0"/>
      <w:divBdr>
        <w:top w:val="none" w:sz="0" w:space="0" w:color="auto"/>
        <w:left w:val="none" w:sz="0" w:space="0" w:color="auto"/>
        <w:bottom w:val="none" w:sz="0" w:space="0" w:color="auto"/>
        <w:right w:val="none" w:sz="0" w:space="0" w:color="auto"/>
      </w:divBdr>
    </w:div>
    <w:div w:id="2016684108">
      <w:bodyDiv w:val="1"/>
      <w:marLeft w:val="0"/>
      <w:marRight w:val="0"/>
      <w:marTop w:val="0"/>
      <w:marBottom w:val="0"/>
      <w:divBdr>
        <w:top w:val="none" w:sz="0" w:space="0" w:color="auto"/>
        <w:left w:val="none" w:sz="0" w:space="0" w:color="auto"/>
        <w:bottom w:val="none" w:sz="0" w:space="0" w:color="auto"/>
        <w:right w:val="none" w:sz="0" w:space="0" w:color="auto"/>
      </w:divBdr>
    </w:div>
    <w:div w:id="2054886638">
      <w:bodyDiv w:val="1"/>
      <w:marLeft w:val="0"/>
      <w:marRight w:val="0"/>
      <w:marTop w:val="0"/>
      <w:marBottom w:val="0"/>
      <w:divBdr>
        <w:top w:val="none" w:sz="0" w:space="0" w:color="auto"/>
        <w:left w:val="none" w:sz="0" w:space="0" w:color="auto"/>
        <w:bottom w:val="none" w:sz="0" w:space="0" w:color="auto"/>
        <w:right w:val="none" w:sz="0" w:space="0" w:color="auto"/>
      </w:divBdr>
    </w:div>
    <w:div w:id="2086562721">
      <w:bodyDiv w:val="1"/>
      <w:marLeft w:val="0"/>
      <w:marRight w:val="0"/>
      <w:marTop w:val="0"/>
      <w:marBottom w:val="0"/>
      <w:divBdr>
        <w:top w:val="none" w:sz="0" w:space="0" w:color="auto"/>
        <w:left w:val="none" w:sz="0" w:space="0" w:color="auto"/>
        <w:bottom w:val="none" w:sz="0" w:space="0" w:color="auto"/>
        <w:right w:val="none" w:sz="0" w:space="0" w:color="auto"/>
      </w:divBdr>
    </w:div>
    <w:div w:id="2125146328">
      <w:bodyDiv w:val="1"/>
      <w:marLeft w:val="0"/>
      <w:marRight w:val="0"/>
      <w:marTop w:val="0"/>
      <w:marBottom w:val="0"/>
      <w:divBdr>
        <w:top w:val="none" w:sz="0" w:space="0" w:color="auto"/>
        <w:left w:val="none" w:sz="0" w:space="0" w:color="auto"/>
        <w:bottom w:val="none" w:sz="0" w:space="0" w:color="auto"/>
        <w:right w:val="none" w:sz="0" w:space="0" w:color="auto"/>
      </w:divBdr>
    </w:div>
    <w:div w:id="2139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6FE00-DFAC-43E6-B8DB-FAF4D4E9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CharactersWithSpaces>
  <SharedDoc>false</SharedDoc>
  <HLinks>
    <vt:vector size="696" baseType="variant">
      <vt:variant>
        <vt:i4>4915296</vt:i4>
      </vt:variant>
      <vt:variant>
        <vt:i4>708</vt:i4>
      </vt:variant>
      <vt:variant>
        <vt:i4>0</vt:i4>
      </vt:variant>
      <vt:variant>
        <vt:i4>5</vt:i4>
      </vt:variant>
      <vt:variant>
        <vt:lpwstr/>
      </vt:variant>
      <vt:variant>
        <vt:lpwstr>_Technology_Capability_Maturity</vt:lpwstr>
      </vt:variant>
      <vt:variant>
        <vt:i4>3866636</vt:i4>
      </vt:variant>
      <vt:variant>
        <vt:i4>696</vt:i4>
      </vt:variant>
      <vt:variant>
        <vt:i4>0</vt:i4>
      </vt:variant>
      <vt:variant>
        <vt:i4>5</vt:i4>
      </vt:variant>
      <vt:variant>
        <vt:lpwstr>mailto:shivakumar.b.gokaram@jpmchase.com</vt:lpwstr>
      </vt:variant>
      <vt:variant>
        <vt:lpwstr/>
      </vt:variant>
      <vt:variant>
        <vt:i4>1966140</vt:i4>
      </vt:variant>
      <vt:variant>
        <vt:i4>680</vt:i4>
      </vt:variant>
      <vt:variant>
        <vt:i4>0</vt:i4>
      </vt:variant>
      <vt:variant>
        <vt:i4>5</vt:i4>
      </vt:variant>
      <vt:variant>
        <vt:lpwstr/>
      </vt:variant>
      <vt:variant>
        <vt:lpwstr>_Toc265228950</vt:lpwstr>
      </vt:variant>
      <vt:variant>
        <vt:i4>2031676</vt:i4>
      </vt:variant>
      <vt:variant>
        <vt:i4>674</vt:i4>
      </vt:variant>
      <vt:variant>
        <vt:i4>0</vt:i4>
      </vt:variant>
      <vt:variant>
        <vt:i4>5</vt:i4>
      </vt:variant>
      <vt:variant>
        <vt:lpwstr/>
      </vt:variant>
      <vt:variant>
        <vt:lpwstr>_Toc265228949</vt:lpwstr>
      </vt:variant>
      <vt:variant>
        <vt:i4>2031676</vt:i4>
      </vt:variant>
      <vt:variant>
        <vt:i4>668</vt:i4>
      </vt:variant>
      <vt:variant>
        <vt:i4>0</vt:i4>
      </vt:variant>
      <vt:variant>
        <vt:i4>5</vt:i4>
      </vt:variant>
      <vt:variant>
        <vt:lpwstr/>
      </vt:variant>
      <vt:variant>
        <vt:lpwstr>_Toc265228948</vt:lpwstr>
      </vt:variant>
      <vt:variant>
        <vt:i4>2031676</vt:i4>
      </vt:variant>
      <vt:variant>
        <vt:i4>662</vt:i4>
      </vt:variant>
      <vt:variant>
        <vt:i4>0</vt:i4>
      </vt:variant>
      <vt:variant>
        <vt:i4>5</vt:i4>
      </vt:variant>
      <vt:variant>
        <vt:lpwstr/>
      </vt:variant>
      <vt:variant>
        <vt:lpwstr>_Toc265228947</vt:lpwstr>
      </vt:variant>
      <vt:variant>
        <vt:i4>2031676</vt:i4>
      </vt:variant>
      <vt:variant>
        <vt:i4>656</vt:i4>
      </vt:variant>
      <vt:variant>
        <vt:i4>0</vt:i4>
      </vt:variant>
      <vt:variant>
        <vt:i4>5</vt:i4>
      </vt:variant>
      <vt:variant>
        <vt:lpwstr/>
      </vt:variant>
      <vt:variant>
        <vt:lpwstr>_Toc265228946</vt:lpwstr>
      </vt:variant>
      <vt:variant>
        <vt:i4>2031676</vt:i4>
      </vt:variant>
      <vt:variant>
        <vt:i4>650</vt:i4>
      </vt:variant>
      <vt:variant>
        <vt:i4>0</vt:i4>
      </vt:variant>
      <vt:variant>
        <vt:i4>5</vt:i4>
      </vt:variant>
      <vt:variant>
        <vt:lpwstr/>
      </vt:variant>
      <vt:variant>
        <vt:lpwstr>_Toc265228945</vt:lpwstr>
      </vt:variant>
      <vt:variant>
        <vt:i4>2031676</vt:i4>
      </vt:variant>
      <vt:variant>
        <vt:i4>644</vt:i4>
      </vt:variant>
      <vt:variant>
        <vt:i4>0</vt:i4>
      </vt:variant>
      <vt:variant>
        <vt:i4>5</vt:i4>
      </vt:variant>
      <vt:variant>
        <vt:lpwstr/>
      </vt:variant>
      <vt:variant>
        <vt:lpwstr>_Toc265228944</vt:lpwstr>
      </vt:variant>
      <vt:variant>
        <vt:i4>2031676</vt:i4>
      </vt:variant>
      <vt:variant>
        <vt:i4>638</vt:i4>
      </vt:variant>
      <vt:variant>
        <vt:i4>0</vt:i4>
      </vt:variant>
      <vt:variant>
        <vt:i4>5</vt:i4>
      </vt:variant>
      <vt:variant>
        <vt:lpwstr/>
      </vt:variant>
      <vt:variant>
        <vt:lpwstr>_Toc265228943</vt:lpwstr>
      </vt:variant>
      <vt:variant>
        <vt:i4>2031676</vt:i4>
      </vt:variant>
      <vt:variant>
        <vt:i4>632</vt:i4>
      </vt:variant>
      <vt:variant>
        <vt:i4>0</vt:i4>
      </vt:variant>
      <vt:variant>
        <vt:i4>5</vt:i4>
      </vt:variant>
      <vt:variant>
        <vt:lpwstr/>
      </vt:variant>
      <vt:variant>
        <vt:lpwstr>_Toc265228942</vt:lpwstr>
      </vt:variant>
      <vt:variant>
        <vt:i4>2031676</vt:i4>
      </vt:variant>
      <vt:variant>
        <vt:i4>626</vt:i4>
      </vt:variant>
      <vt:variant>
        <vt:i4>0</vt:i4>
      </vt:variant>
      <vt:variant>
        <vt:i4>5</vt:i4>
      </vt:variant>
      <vt:variant>
        <vt:lpwstr/>
      </vt:variant>
      <vt:variant>
        <vt:lpwstr>_Toc265228941</vt:lpwstr>
      </vt:variant>
      <vt:variant>
        <vt:i4>2031676</vt:i4>
      </vt:variant>
      <vt:variant>
        <vt:i4>620</vt:i4>
      </vt:variant>
      <vt:variant>
        <vt:i4>0</vt:i4>
      </vt:variant>
      <vt:variant>
        <vt:i4>5</vt:i4>
      </vt:variant>
      <vt:variant>
        <vt:lpwstr/>
      </vt:variant>
      <vt:variant>
        <vt:lpwstr>_Toc265228940</vt:lpwstr>
      </vt:variant>
      <vt:variant>
        <vt:i4>1572924</vt:i4>
      </vt:variant>
      <vt:variant>
        <vt:i4>614</vt:i4>
      </vt:variant>
      <vt:variant>
        <vt:i4>0</vt:i4>
      </vt:variant>
      <vt:variant>
        <vt:i4>5</vt:i4>
      </vt:variant>
      <vt:variant>
        <vt:lpwstr/>
      </vt:variant>
      <vt:variant>
        <vt:lpwstr>_Toc265228939</vt:lpwstr>
      </vt:variant>
      <vt:variant>
        <vt:i4>1572924</vt:i4>
      </vt:variant>
      <vt:variant>
        <vt:i4>608</vt:i4>
      </vt:variant>
      <vt:variant>
        <vt:i4>0</vt:i4>
      </vt:variant>
      <vt:variant>
        <vt:i4>5</vt:i4>
      </vt:variant>
      <vt:variant>
        <vt:lpwstr/>
      </vt:variant>
      <vt:variant>
        <vt:lpwstr>_Toc265228938</vt:lpwstr>
      </vt:variant>
      <vt:variant>
        <vt:i4>1572924</vt:i4>
      </vt:variant>
      <vt:variant>
        <vt:i4>602</vt:i4>
      </vt:variant>
      <vt:variant>
        <vt:i4>0</vt:i4>
      </vt:variant>
      <vt:variant>
        <vt:i4>5</vt:i4>
      </vt:variant>
      <vt:variant>
        <vt:lpwstr/>
      </vt:variant>
      <vt:variant>
        <vt:lpwstr>_Toc265228937</vt:lpwstr>
      </vt:variant>
      <vt:variant>
        <vt:i4>1572924</vt:i4>
      </vt:variant>
      <vt:variant>
        <vt:i4>596</vt:i4>
      </vt:variant>
      <vt:variant>
        <vt:i4>0</vt:i4>
      </vt:variant>
      <vt:variant>
        <vt:i4>5</vt:i4>
      </vt:variant>
      <vt:variant>
        <vt:lpwstr/>
      </vt:variant>
      <vt:variant>
        <vt:lpwstr>_Toc265228936</vt:lpwstr>
      </vt:variant>
      <vt:variant>
        <vt:i4>1572924</vt:i4>
      </vt:variant>
      <vt:variant>
        <vt:i4>590</vt:i4>
      </vt:variant>
      <vt:variant>
        <vt:i4>0</vt:i4>
      </vt:variant>
      <vt:variant>
        <vt:i4>5</vt:i4>
      </vt:variant>
      <vt:variant>
        <vt:lpwstr/>
      </vt:variant>
      <vt:variant>
        <vt:lpwstr>_Toc265228935</vt:lpwstr>
      </vt:variant>
      <vt:variant>
        <vt:i4>1572924</vt:i4>
      </vt:variant>
      <vt:variant>
        <vt:i4>584</vt:i4>
      </vt:variant>
      <vt:variant>
        <vt:i4>0</vt:i4>
      </vt:variant>
      <vt:variant>
        <vt:i4>5</vt:i4>
      </vt:variant>
      <vt:variant>
        <vt:lpwstr/>
      </vt:variant>
      <vt:variant>
        <vt:lpwstr>_Toc265228934</vt:lpwstr>
      </vt:variant>
      <vt:variant>
        <vt:i4>1572924</vt:i4>
      </vt:variant>
      <vt:variant>
        <vt:i4>578</vt:i4>
      </vt:variant>
      <vt:variant>
        <vt:i4>0</vt:i4>
      </vt:variant>
      <vt:variant>
        <vt:i4>5</vt:i4>
      </vt:variant>
      <vt:variant>
        <vt:lpwstr/>
      </vt:variant>
      <vt:variant>
        <vt:lpwstr>_Toc265228933</vt:lpwstr>
      </vt:variant>
      <vt:variant>
        <vt:i4>1572924</vt:i4>
      </vt:variant>
      <vt:variant>
        <vt:i4>572</vt:i4>
      </vt:variant>
      <vt:variant>
        <vt:i4>0</vt:i4>
      </vt:variant>
      <vt:variant>
        <vt:i4>5</vt:i4>
      </vt:variant>
      <vt:variant>
        <vt:lpwstr/>
      </vt:variant>
      <vt:variant>
        <vt:lpwstr>_Toc265228932</vt:lpwstr>
      </vt:variant>
      <vt:variant>
        <vt:i4>1572924</vt:i4>
      </vt:variant>
      <vt:variant>
        <vt:i4>566</vt:i4>
      </vt:variant>
      <vt:variant>
        <vt:i4>0</vt:i4>
      </vt:variant>
      <vt:variant>
        <vt:i4>5</vt:i4>
      </vt:variant>
      <vt:variant>
        <vt:lpwstr/>
      </vt:variant>
      <vt:variant>
        <vt:lpwstr>_Toc265228931</vt:lpwstr>
      </vt:variant>
      <vt:variant>
        <vt:i4>1572924</vt:i4>
      </vt:variant>
      <vt:variant>
        <vt:i4>560</vt:i4>
      </vt:variant>
      <vt:variant>
        <vt:i4>0</vt:i4>
      </vt:variant>
      <vt:variant>
        <vt:i4>5</vt:i4>
      </vt:variant>
      <vt:variant>
        <vt:lpwstr/>
      </vt:variant>
      <vt:variant>
        <vt:lpwstr>_Toc265228930</vt:lpwstr>
      </vt:variant>
      <vt:variant>
        <vt:i4>1638460</vt:i4>
      </vt:variant>
      <vt:variant>
        <vt:i4>554</vt:i4>
      </vt:variant>
      <vt:variant>
        <vt:i4>0</vt:i4>
      </vt:variant>
      <vt:variant>
        <vt:i4>5</vt:i4>
      </vt:variant>
      <vt:variant>
        <vt:lpwstr/>
      </vt:variant>
      <vt:variant>
        <vt:lpwstr>_Toc265228929</vt:lpwstr>
      </vt:variant>
      <vt:variant>
        <vt:i4>1638460</vt:i4>
      </vt:variant>
      <vt:variant>
        <vt:i4>548</vt:i4>
      </vt:variant>
      <vt:variant>
        <vt:i4>0</vt:i4>
      </vt:variant>
      <vt:variant>
        <vt:i4>5</vt:i4>
      </vt:variant>
      <vt:variant>
        <vt:lpwstr/>
      </vt:variant>
      <vt:variant>
        <vt:lpwstr>_Toc265228928</vt:lpwstr>
      </vt:variant>
      <vt:variant>
        <vt:i4>1638460</vt:i4>
      </vt:variant>
      <vt:variant>
        <vt:i4>542</vt:i4>
      </vt:variant>
      <vt:variant>
        <vt:i4>0</vt:i4>
      </vt:variant>
      <vt:variant>
        <vt:i4>5</vt:i4>
      </vt:variant>
      <vt:variant>
        <vt:lpwstr/>
      </vt:variant>
      <vt:variant>
        <vt:lpwstr>_Toc265228927</vt:lpwstr>
      </vt:variant>
      <vt:variant>
        <vt:i4>1638460</vt:i4>
      </vt:variant>
      <vt:variant>
        <vt:i4>536</vt:i4>
      </vt:variant>
      <vt:variant>
        <vt:i4>0</vt:i4>
      </vt:variant>
      <vt:variant>
        <vt:i4>5</vt:i4>
      </vt:variant>
      <vt:variant>
        <vt:lpwstr/>
      </vt:variant>
      <vt:variant>
        <vt:lpwstr>_Toc265228926</vt:lpwstr>
      </vt:variant>
      <vt:variant>
        <vt:i4>1638460</vt:i4>
      </vt:variant>
      <vt:variant>
        <vt:i4>530</vt:i4>
      </vt:variant>
      <vt:variant>
        <vt:i4>0</vt:i4>
      </vt:variant>
      <vt:variant>
        <vt:i4>5</vt:i4>
      </vt:variant>
      <vt:variant>
        <vt:lpwstr/>
      </vt:variant>
      <vt:variant>
        <vt:lpwstr>_Toc265228925</vt:lpwstr>
      </vt:variant>
      <vt:variant>
        <vt:i4>1638460</vt:i4>
      </vt:variant>
      <vt:variant>
        <vt:i4>524</vt:i4>
      </vt:variant>
      <vt:variant>
        <vt:i4>0</vt:i4>
      </vt:variant>
      <vt:variant>
        <vt:i4>5</vt:i4>
      </vt:variant>
      <vt:variant>
        <vt:lpwstr/>
      </vt:variant>
      <vt:variant>
        <vt:lpwstr>_Toc265228924</vt:lpwstr>
      </vt:variant>
      <vt:variant>
        <vt:i4>1638460</vt:i4>
      </vt:variant>
      <vt:variant>
        <vt:i4>518</vt:i4>
      </vt:variant>
      <vt:variant>
        <vt:i4>0</vt:i4>
      </vt:variant>
      <vt:variant>
        <vt:i4>5</vt:i4>
      </vt:variant>
      <vt:variant>
        <vt:lpwstr/>
      </vt:variant>
      <vt:variant>
        <vt:lpwstr>_Toc265228923</vt:lpwstr>
      </vt:variant>
      <vt:variant>
        <vt:i4>1638460</vt:i4>
      </vt:variant>
      <vt:variant>
        <vt:i4>512</vt:i4>
      </vt:variant>
      <vt:variant>
        <vt:i4>0</vt:i4>
      </vt:variant>
      <vt:variant>
        <vt:i4>5</vt:i4>
      </vt:variant>
      <vt:variant>
        <vt:lpwstr/>
      </vt:variant>
      <vt:variant>
        <vt:lpwstr>_Toc265228922</vt:lpwstr>
      </vt:variant>
      <vt:variant>
        <vt:i4>1638460</vt:i4>
      </vt:variant>
      <vt:variant>
        <vt:i4>506</vt:i4>
      </vt:variant>
      <vt:variant>
        <vt:i4>0</vt:i4>
      </vt:variant>
      <vt:variant>
        <vt:i4>5</vt:i4>
      </vt:variant>
      <vt:variant>
        <vt:lpwstr/>
      </vt:variant>
      <vt:variant>
        <vt:lpwstr>_Toc265228921</vt:lpwstr>
      </vt:variant>
      <vt:variant>
        <vt:i4>1638460</vt:i4>
      </vt:variant>
      <vt:variant>
        <vt:i4>500</vt:i4>
      </vt:variant>
      <vt:variant>
        <vt:i4>0</vt:i4>
      </vt:variant>
      <vt:variant>
        <vt:i4>5</vt:i4>
      </vt:variant>
      <vt:variant>
        <vt:lpwstr/>
      </vt:variant>
      <vt:variant>
        <vt:lpwstr>_Toc265228920</vt:lpwstr>
      </vt:variant>
      <vt:variant>
        <vt:i4>1703996</vt:i4>
      </vt:variant>
      <vt:variant>
        <vt:i4>494</vt:i4>
      </vt:variant>
      <vt:variant>
        <vt:i4>0</vt:i4>
      </vt:variant>
      <vt:variant>
        <vt:i4>5</vt:i4>
      </vt:variant>
      <vt:variant>
        <vt:lpwstr/>
      </vt:variant>
      <vt:variant>
        <vt:lpwstr>_Toc265228919</vt:lpwstr>
      </vt:variant>
      <vt:variant>
        <vt:i4>1703996</vt:i4>
      </vt:variant>
      <vt:variant>
        <vt:i4>488</vt:i4>
      </vt:variant>
      <vt:variant>
        <vt:i4>0</vt:i4>
      </vt:variant>
      <vt:variant>
        <vt:i4>5</vt:i4>
      </vt:variant>
      <vt:variant>
        <vt:lpwstr/>
      </vt:variant>
      <vt:variant>
        <vt:lpwstr>_Toc265228918</vt:lpwstr>
      </vt:variant>
      <vt:variant>
        <vt:i4>1703996</vt:i4>
      </vt:variant>
      <vt:variant>
        <vt:i4>482</vt:i4>
      </vt:variant>
      <vt:variant>
        <vt:i4>0</vt:i4>
      </vt:variant>
      <vt:variant>
        <vt:i4>5</vt:i4>
      </vt:variant>
      <vt:variant>
        <vt:lpwstr/>
      </vt:variant>
      <vt:variant>
        <vt:lpwstr>_Toc265228917</vt:lpwstr>
      </vt:variant>
      <vt:variant>
        <vt:i4>1703996</vt:i4>
      </vt:variant>
      <vt:variant>
        <vt:i4>476</vt:i4>
      </vt:variant>
      <vt:variant>
        <vt:i4>0</vt:i4>
      </vt:variant>
      <vt:variant>
        <vt:i4>5</vt:i4>
      </vt:variant>
      <vt:variant>
        <vt:lpwstr/>
      </vt:variant>
      <vt:variant>
        <vt:lpwstr>_Toc265228916</vt:lpwstr>
      </vt:variant>
      <vt:variant>
        <vt:i4>1703996</vt:i4>
      </vt:variant>
      <vt:variant>
        <vt:i4>470</vt:i4>
      </vt:variant>
      <vt:variant>
        <vt:i4>0</vt:i4>
      </vt:variant>
      <vt:variant>
        <vt:i4>5</vt:i4>
      </vt:variant>
      <vt:variant>
        <vt:lpwstr/>
      </vt:variant>
      <vt:variant>
        <vt:lpwstr>_Toc265228915</vt:lpwstr>
      </vt:variant>
      <vt:variant>
        <vt:i4>1703996</vt:i4>
      </vt:variant>
      <vt:variant>
        <vt:i4>464</vt:i4>
      </vt:variant>
      <vt:variant>
        <vt:i4>0</vt:i4>
      </vt:variant>
      <vt:variant>
        <vt:i4>5</vt:i4>
      </vt:variant>
      <vt:variant>
        <vt:lpwstr/>
      </vt:variant>
      <vt:variant>
        <vt:lpwstr>_Toc265228914</vt:lpwstr>
      </vt:variant>
      <vt:variant>
        <vt:i4>1703996</vt:i4>
      </vt:variant>
      <vt:variant>
        <vt:i4>458</vt:i4>
      </vt:variant>
      <vt:variant>
        <vt:i4>0</vt:i4>
      </vt:variant>
      <vt:variant>
        <vt:i4>5</vt:i4>
      </vt:variant>
      <vt:variant>
        <vt:lpwstr/>
      </vt:variant>
      <vt:variant>
        <vt:lpwstr>_Toc265228913</vt:lpwstr>
      </vt:variant>
      <vt:variant>
        <vt:i4>1703996</vt:i4>
      </vt:variant>
      <vt:variant>
        <vt:i4>452</vt:i4>
      </vt:variant>
      <vt:variant>
        <vt:i4>0</vt:i4>
      </vt:variant>
      <vt:variant>
        <vt:i4>5</vt:i4>
      </vt:variant>
      <vt:variant>
        <vt:lpwstr/>
      </vt:variant>
      <vt:variant>
        <vt:lpwstr>_Toc265228912</vt:lpwstr>
      </vt:variant>
      <vt:variant>
        <vt:i4>1703996</vt:i4>
      </vt:variant>
      <vt:variant>
        <vt:i4>446</vt:i4>
      </vt:variant>
      <vt:variant>
        <vt:i4>0</vt:i4>
      </vt:variant>
      <vt:variant>
        <vt:i4>5</vt:i4>
      </vt:variant>
      <vt:variant>
        <vt:lpwstr/>
      </vt:variant>
      <vt:variant>
        <vt:lpwstr>_Toc265228911</vt:lpwstr>
      </vt:variant>
      <vt:variant>
        <vt:i4>1703996</vt:i4>
      </vt:variant>
      <vt:variant>
        <vt:i4>440</vt:i4>
      </vt:variant>
      <vt:variant>
        <vt:i4>0</vt:i4>
      </vt:variant>
      <vt:variant>
        <vt:i4>5</vt:i4>
      </vt:variant>
      <vt:variant>
        <vt:lpwstr/>
      </vt:variant>
      <vt:variant>
        <vt:lpwstr>_Toc265228910</vt:lpwstr>
      </vt:variant>
      <vt:variant>
        <vt:i4>1769532</vt:i4>
      </vt:variant>
      <vt:variant>
        <vt:i4>434</vt:i4>
      </vt:variant>
      <vt:variant>
        <vt:i4>0</vt:i4>
      </vt:variant>
      <vt:variant>
        <vt:i4>5</vt:i4>
      </vt:variant>
      <vt:variant>
        <vt:lpwstr/>
      </vt:variant>
      <vt:variant>
        <vt:lpwstr>_Toc265228909</vt:lpwstr>
      </vt:variant>
      <vt:variant>
        <vt:i4>1769532</vt:i4>
      </vt:variant>
      <vt:variant>
        <vt:i4>428</vt:i4>
      </vt:variant>
      <vt:variant>
        <vt:i4>0</vt:i4>
      </vt:variant>
      <vt:variant>
        <vt:i4>5</vt:i4>
      </vt:variant>
      <vt:variant>
        <vt:lpwstr/>
      </vt:variant>
      <vt:variant>
        <vt:lpwstr>_Toc265228908</vt:lpwstr>
      </vt:variant>
      <vt:variant>
        <vt:i4>1769532</vt:i4>
      </vt:variant>
      <vt:variant>
        <vt:i4>422</vt:i4>
      </vt:variant>
      <vt:variant>
        <vt:i4>0</vt:i4>
      </vt:variant>
      <vt:variant>
        <vt:i4>5</vt:i4>
      </vt:variant>
      <vt:variant>
        <vt:lpwstr/>
      </vt:variant>
      <vt:variant>
        <vt:lpwstr>_Toc265228907</vt:lpwstr>
      </vt:variant>
      <vt:variant>
        <vt:i4>1769532</vt:i4>
      </vt:variant>
      <vt:variant>
        <vt:i4>416</vt:i4>
      </vt:variant>
      <vt:variant>
        <vt:i4>0</vt:i4>
      </vt:variant>
      <vt:variant>
        <vt:i4>5</vt:i4>
      </vt:variant>
      <vt:variant>
        <vt:lpwstr/>
      </vt:variant>
      <vt:variant>
        <vt:lpwstr>_Toc265228906</vt:lpwstr>
      </vt:variant>
      <vt:variant>
        <vt:i4>1769532</vt:i4>
      </vt:variant>
      <vt:variant>
        <vt:i4>410</vt:i4>
      </vt:variant>
      <vt:variant>
        <vt:i4>0</vt:i4>
      </vt:variant>
      <vt:variant>
        <vt:i4>5</vt:i4>
      </vt:variant>
      <vt:variant>
        <vt:lpwstr/>
      </vt:variant>
      <vt:variant>
        <vt:lpwstr>_Toc265228905</vt:lpwstr>
      </vt:variant>
      <vt:variant>
        <vt:i4>1769532</vt:i4>
      </vt:variant>
      <vt:variant>
        <vt:i4>404</vt:i4>
      </vt:variant>
      <vt:variant>
        <vt:i4>0</vt:i4>
      </vt:variant>
      <vt:variant>
        <vt:i4>5</vt:i4>
      </vt:variant>
      <vt:variant>
        <vt:lpwstr/>
      </vt:variant>
      <vt:variant>
        <vt:lpwstr>_Toc265228904</vt:lpwstr>
      </vt:variant>
      <vt:variant>
        <vt:i4>1769532</vt:i4>
      </vt:variant>
      <vt:variant>
        <vt:i4>398</vt:i4>
      </vt:variant>
      <vt:variant>
        <vt:i4>0</vt:i4>
      </vt:variant>
      <vt:variant>
        <vt:i4>5</vt:i4>
      </vt:variant>
      <vt:variant>
        <vt:lpwstr/>
      </vt:variant>
      <vt:variant>
        <vt:lpwstr>_Toc265228903</vt:lpwstr>
      </vt:variant>
      <vt:variant>
        <vt:i4>1769532</vt:i4>
      </vt:variant>
      <vt:variant>
        <vt:i4>392</vt:i4>
      </vt:variant>
      <vt:variant>
        <vt:i4>0</vt:i4>
      </vt:variant>
      <vt:variant>
        <vt:i4>5</vt:i4>
      </vt:variant>
      <vt:variant>
        <vt:lpwstr/>
      </vt:variant>
      <vt:variant>
        <vt:lpwstr>_Toc265228902</vt:lpwstr>
      </vt:variant>
      <vt:variant>
        <vt:i4>1769532</vt:i4>
      </vt:variant>
      <vt:variant>
        <vt:i4>386</vt:i4>
      </vt:variant>
      <vt:variant>
        <vt:i4>0</vt:i4>
      </vt:variant>
      <vt:variant>
        <vt:i4>5</vt:i4>
      </vt:variant>
      <vt:variant>
        <vt:lpwstr/>
      </vt:variant>
      <vt:variant>
        <vt:lpwstr>_Toc265228901</vt:lpwstr>
      </vt:variant>
      <vt:variant>
        <vt:i4>1769532</vt:i4>
      </vt:variant>
      <vt:variant>
        <vt:i4>380</vt:i4>
      </vt:variant>
      <vt:variant>
        <vt:i4>0</vt:i4>
      </vt:variant>
      <vt:variant>
        <vt:i4>5</vt:i4>
      </vt:variant>
      <vt:variant>
        <vt:lpwstr/>
      </vt:variant>
      <vt:variant>
        <vt:lpwstr>_Toc265228900</vt:lpwstr>
      </vt:variant>
      <vt:variant>
        <vt:i4>1179709</vt:i4>
      </vt:variant>
      <vt:variant>
        <vt:i4>374</vt:i4>
      </vt:variant>
      <vt:variant>
        <vt:i4>0</vt:i4>
      </vt:variant>
      <vt:variant>
        <vt:i4>5</vt:i4>
      </vt:variant>
      <vt:variant>
        <vt:lpwstr/>
      </vt:variant>
      <vt:variant>
        <vt:lpwstr>_Toc265228899</vt:lpwstr>
      </vt:variant>
      <vt:variant>
        <vt:i4>1179709</vt:i4>
      </vt:variant>
      <vt:variant>
        <vt:i4>368</vt:i4>
      </vt:variant>
      <vt:variant>
        <vt:i4>0</vt:i4>
      </vt:variant>
      <vt:variant>
        <vt:i4>5</vt:i4>
      </vt:variant>
      <vt:variant>
        <vt:lpwstr/>
      </vt:variant>
      <vt:variant>
        <vt:lpwstr>_Toc265228898</vt:lpwstr>
      </vt:variant>
      <vt:variant>
        <vt:i4>1179709</vt:i4>
      </vt:variant>
      <vt:variant>
        <vt:i4>362</vt:i4>
      </vt:variant>
      <vt:variant>
        <vt:i4>0</vt:i4>
      </vt:variant>
      <vt:variant>
        <vt:i4>5</vt:i4>
      </vt:variant>
      <vt:variant>
        <vt:lpwstr/>
      </vt:variant>
      <vt:variant>
        <vt:lpwstr>_Toc265228897</vt:lpwstr>
      </vt:variant>
      <vt:variant>
        <vt:i4>1179709</vt:i4>
      </vt:variant>
      <vt:variant>
        <vt:i4>356</vt:i4>
      </vt:variant>
      <vt:variant>
        <vt:i4>0</vt:i4>
      </vt:variant>
      <vt:variant>
        <vt:i4>5</vt:i4>
      </vt:variant>
      <vt:variant>
        <vt:lpwstr/>
      </vt:variant>
      <vt:variant>
        <vt:lpwstr>_Toc265228896</vt:lpwstr>
      </vt:variant>
      <vt:variant>
        <vt:i4>1179709</vt:i4>
      </vt:variant>
      <vt:variant>
        <vt:i4>350</vt:i4>
      </vt:variant>
      <vt:variant>
        <vt:i4>0</vt:i4>
      </vt:variant>
      <vt:variant>
        <vt:i4>5</vt:i4>
      </vt:variant>
      <vt:variant>
        <vt:lpwstr/>
      </vt:variant>
      <vt:variant>
        <vt:lpwstr>_Toc265228895</vt:lpwstr>
      </vt:variant>
      <vt:variant>
        <vt:i4>1179709</vt:i4>
      </vt:variant>
      <vt:variant>
        <vt:i4>344</vt:i4>
      </vt:variant>
      <vt:variant>
        <vt:i4>0</vt:i4>
      </vt:variant>
      <vt:variant>
        <vt:i4>5</vt:i4>
      </vt:variant>
      <vt:variant>
        <vt:lpwstr/>
      </vt:variant>
      <vt:variant>
        <vt:lpwstr>_Toc265228894</vt:lpwstr>
      </vt:variant>
      <vt:variant>
        <vt:i4>1179709</vt:i4>
      </vt:variant>
      <vt:variant>
        <vt:i4>338</vt:i4>
      </vt:variant>
      <vt:variant>
        <vt:i4>0</vt:i4>
      </vt:variant>
      <vt:variant>
        <vt:i4>5</vt:i4>
      </vt:variant>
      <vt:variant>
        <vt:lpwstr/>
      </vt:variant>
      <vt:variant>
        <vt:lpwstr>_Toc265228893</vt:lpwstr>
      </vt:variant>
      <vt:variant>
        <vt:i4>1179709</vt:i4>
      </vt:variant>
      <vt:variant>
        <vt:i4>332</vt:i4>
      </vt:variant>
      <vt:variant>
        <vt:i4>0</vt:i4>
      </vt:variant>
      <vt:variant>
        <vt:i4>5</vt:i4>
      </vt:variant>
      <vt:variant>
        <vt:lpwstr/>
      </vt:variant>
      <vt:variant>
        <vt:lpwstr>_Toc265228892</vt:lpwstr>
      </vt:variant>
      <vt:variant>
        <vt:i4>1179709</vt:i4>
      </vt:variant>
      <vt:variant>
        <vt:i4>326</vt:i4>
      </vt:variant>
      <vt:variant>
        <vt:i4>0</vt:i4>
      </vt:variant>
      <vt:variant>
        <vt:i4>5</vt:i4>
      </vt:variant>
      <vt:variant>
        <vt:lpwstr/>
      </vt:variant>
      <vt:variant>
        <vt:lpwstr>_Toc265228891</vt:lpwstr>
      </vt:variant>
      <vt:variant>
        <vt:i4>1179709</vt:i4>
      </vt:variant>
      <vt:variant>
        <vt:i4>320</vt:i4>
      </vt:variant>
      <vt:variant>
        <vt:i4>0</vt:i4>
      </vt:variant>
      <vt:variant>
        <vt:i4>5</vt:i4>
      </vt:variant>
      <vt:variant>
        <vt:lpwstr/>
      </vt:variant>
      <vt:variant>
        <vt:lpwstr>_Toc265228890</vt:lpwstr>
      </vt:variant>
      <vt:variant>
        <vt:i4>1245245</vt:i4>
      </vt:variant>
      <vt:variant>
        <vt:i4>314</vt:i4>
      </vt:variant>
      <vt:variant>
        <vt:i4>0</vt:i4>
      </vt:variant>
      <vt:variant>
        <vt:i4>5</vt:i4>
      </vt:variant>
      <vt:variant>
        <vt:lpwstr/>
      </vt:variant>
      <vt:variant>
        <vt:lpwstr>_Toc265228889</vt:lpwstr>
      </vt:variant>
      <vt:variant>
        <vt:i4>1245245</vt:i4>
      </vt:variant>
      <vt:variant>
        <vt:i4>308</vt:i4>
      </vt:variant>
      <vt:variant>
        <vt:i4>0</vt:i4>
      </vt:variant>
      <vt:variant>
        <vt:i4>5</vt:i4>
      </vt:variant>
      <vt:variant>
        <vt:lpwstr/>
      </vt:variant>
      <vt:variant>
        <vt:lpwstr>_Toc265228888</vt:lpwstr>
      </vt:variant>
      <vt:variant>
        <vt:i4>1245245</vt:i4>
      </vt:variant>
      <vt:variant>
        <vt:i4>302</vt:i4>
      </vt:variant>
      <vt:variant>
        <vt:i4>0</vt:i4>
      </vt:variant>
      <vt:variant>
        <vt:i4>5</vt:i4>
      </vt:variant>
      <vt:variant>
        <vt:lpwstr/>
      </vt:variant>
      <vt:variant>
        <vt:lpwstr>_Toc265228887</vt:lpwstr>
      </vt:variant>
      <vt:variant>
        <vt:i4>1245245</vt:i4>
      </vt:variant>
      <vt:variant>
        <vt:i4>296</vt:i4>
      </vt:variant>
      <vt:variant>
        <vt:i4>0</vt:i4>
      </vt:variant>
      <vt:variant>
        <vt:i4>5</vt:i4>
      </vt:variant>
      <vt:variant>
        <vt:lpwstr/>
      </vt:variant>
      <vt:variant>
        <vt:lpwstr>_Toc265228886</vt:lpwstr>
      </vt:variant>
      <vt:variant>
        <vt:i4>1245245</vt:i4>
      </vt:variant>
      <vt:variant>
        <vt:i4>290</vt:i4>
      </vt:variant>
      <vt:variant>
        <vt:i4>0</vt:i4>
      </vt:variant>
      <vt:variant>
        <vt:i4>5</vt:i4>
      </vt:variant>
      <vt:variant>
        <vt:lpwstr/>
      </vt:variant>
      <vt:variant>
        <vt:lpwstr>_Toc265228885</vt:lpwstr>
      </vt:variant>
      <vt:variant>
        <vt:i4>1245245</vt:i4>
      </vt:variant>
      <vt:variant>
        <vt:i4>284</vt:i4>
      </vt:variant>
      <vt:variant>
        <vt:i4>0</vt:i4>
      </vt:variant>
      <vt:variant>
        <vt:i4>5</vt:i4>
      </vt:variant>
      <vt:variant>
        <vt:lpwstr/>
      </vt:variant>
      <vt:variant>
        <vt:lpwstr>_Toc265228884</vt:lpwstr>
      </vt:variant>
      <vt:variant>
        <vt:i4>1245245</vt:i4>
      </vt:variant>
      <vt:variant>
        <vt:i4>278</vt:i4>
      </vt:variant>
      <vt:variant>
        <vt:i4>0</vt:i4>
      </vt:variant>
      <vt:variant>
        <vt:i4>5</vt:i4>
      </vt:variant>
      <vt:variant>
        <vt:lpwstr/>
      </vt:variant>
      <vt:variant>
        <vt:lpwstr>_Toc265228883</vt:lpwstr>
      </vt:variant>
      <vt:variant>
        <vt:i4>1245245</vt:i4>
      </vt:variant>
      <vt:variant>
        <vt:i4>272</vt:i4>
      </vt:variant>
      <vt:variant>
        <vt:i4>0</vt:i4>
      </vt:variant>
      <vt:variant>
        <vt:i4>5</vt:i4>
      </vt:variant>
      <vt:variant>
        <vt:lpwstr/>
      </vt:variant>
      <vt:variant>
        <vt:lpwstr>_Toc265228882</vt:lpwstr>
      </vt:variant>
      <vt:variant>
        <vt:i4>1245245</vt:i4>
      </vt:variant>
      <vt:variant>
        <vt:i4>266</vt:i4>
      </vt:variant>
      <vt:variant>
        <vt:i4>0</vt:i4>
      </vt:variant>
      <vt:variant>
        <vt:i4>5</vt:i4>
      </vt:variant>
      <vt:variant>
        <vt:lpwstr/>
      </vt:variant>
      <vt:variant>
        <vt:lpwstr>_Toc265228881</vt:lpwstr>
      </vt:variant>
      <vt:variant>
        <vt:i4>1245245</vt:i4>
      </vt:variant>
      <vt:variant>
        <vt:i4>260</vt:i4>
      </vt:variant>
      <vt:variant>
        <vt:i4>0</vt:i4>
      </vt:variant>
      <vt:variant>
        <vt:i4>5</vt:i4>
      </vt:variant>
      <vt:variant>
        <vt:lpwstr/>
      </vt:variant>
      <vt:variant>
        <vt:lpwstr>_Toc265228880</vt:lpwstr>
      </vt:variant>
      <vt:variant>
        <vt:i4>1835069</vt:i4>
      </vt:variant>
      <vt:variant>
        <vt:i4>254</vt:i4>
      </vt:variant>
      <vt:variant>
        <vt:i4>0</vt:i4>
      </vt:variant>
      <vt:variant>
        <vt:i4>5</vt:i4>
      </vt:variant>
      <vt:variant>
        <vt:lpwstr/>
      </vt:variant>
      <vt:variant>
        <vt:lpwstr>_Toc265228879</vt:lpwstr>
      </vt:variant>
      <vt:variant>
        <vt:i4>1835069</vt:i4>
      </vt:variant>
      <vt:variant>
        <vt:i4>248</vt:i4>
      </vt:variant>
      <vt:variant>
        <vt:i4>0</vt:i4>
      </vt:variant>
      <vt:variant>
        <vt:i4>5</vt:i4>
      </vt:variant>
      <vt:variant>
        <vt:lpwstr/>
      </vt:variant>
      <vt:variant>
        <vt:lpwstr>_Toc265228878</vt:lpwstr>
      </vt:variant>
      <vt:variant>
        <vt:i4>1835069</vt:i4>
      </vt:variant>
      <vt:variant>
        <vt:i4>242</vt:i4>
      </vt:variant>
      <vt:variant>
        <vt:i4>0</vt:i4>
      </vt:variant>
      <vt:variant>
        <vt:i4>5</vt:i4>
      </vt:variant>
      <vt:variant>
        <vt:lpwstr/>
      </vt:variant>
      <vt:variant>
        <vt:lpwstr>_Toc265228877</vt:lpwstr>
      </vt:variant>
      <vt:variant>
        <vt:i4>1835069</vt:i4>
      </vt:variant>
      <vt:variant>
        <vt:i4>236</vt:i4>
      </vt:variant>
      <vt:variant>
        <vt:i4>0</vt:i4>
      </vt:variant>
      <vt:variant>
        <vt:i4>5</vt:i4>
      </vt:variant>
      <vt:variant>
        <vt:lpwstr/>
      </vt:variant>
      <vt:variant>
        <vt:lpwstr>_Toc265228876</vt:lpwstr>
      </vt:variant>
      <vt:variant>
        <vt:i4>1835069</vt:i4>
      </vt:variant>
      <vt:variant>
        <vt:i4>230</vt:i4>
      </vt:variant>
      <vt:variant>
        <vt:i4>0</vt:i4>
      </vt:variant>
      <vt:variant>
        <vt:i4>5</vt:i4>
      </vt:variant>
      <vt:variant>
        <vt:lpwstr/>
      </vt:variant>
      <vt:variant>
        <vt:lpwstr>_Toc265228875</vt:lpwstr>
      </vt:variant>
      <vt:variant>
        <vt:i4>1835069</vt:i4>
      </vt:variant>
      <vt:variant>
        <vt:i4>224</vt:i4>
      </vt:variant>
      <vt:variant>
        <vt:i4>0</vt:i4>
      </vt:variant>
      <vt:variant>
        <vt:i4>5</vt:i4>
      </vt:variant>
      <vt:variant>
        <vt:lpwstr/>
      </vt:variant>
      <vt:variant>
        <vt:lpwstr>_Toc265228874</vt:lpwstr>
      </vt:variant>
      <vt:variant>
        <vt:i4>1835069</vt:i4>
      </vt:variant>
      <vt:variant>
        <vt:i4>218</vt:i4>
      </vt:variant>
      <vt:variant>
        <vt:i4>0</vt:i4>
      </vt:variant>
      <vt:variant>
        <vt:i4>5</vt:i4>
      </vt:variant>
      <vt:variant>
        <vt:lpwstr/>
      </vt:variant>
      <vt:variant>
        <vt:lpwstr>_Toc265228873</vt:lpwstr>
      </vt:variant>
      <vt:variant>
        <vt:i4>1835069</vt:i4>
      </vt:variant>
      <vt:variant>
        <vt:i4>212</vt:i4>
      </vt:variant>
      <vt:variant>
        <vt:i4>0</vt:i4>
      </vt:variant>
      <vt:variant>
        <vt:i4>5</vt:i4>
      </vt:variant>
      <vt:variant>
        <vt:lpwstr/>
      </vt:variant>
      <vt:variant>
        <vt:lpwstr>_Toc265228872</vt:lpwstr>
      </vt:variant>
      <vt:variant>
        <vt:i4>1835069</vt:i4>
      </vt:variant>
      <vt:variant>
        <vt:i4>206</vt:i4>
      </vt:variant>
      <vt:variant>
        <vt:i4>0</vt:i4>
      </vt:variant>
      <vt:variant>
        <vt:i4>5</vt:i4>
      </vt:variant>
      <vt:variant>
        <vt:lpwstr/>
      </vt:variant>
      <vt:variant>
        <vt:lpwstr>_Toc265228871</vt:lpwstr>
      </vt:variant>
      <vt:variant>
        <vt:i4>1835069</vt:i4>
      </vt:variant>
      <vt:variant>
        <vt:i4>200</vt:i4>
      </vt:variant>
      <vt:variant>
        <vt:i4>0</vt:i4>
      </vt:variant>
      <vt:variant>
        <vt:i4>5</vt:i4>
      </vt:variant>
      <vt:variant>
        <vt:lpwstr/>
      </vt:variant>
      <vt:variant>
        <vt:lpwstr>_Toc265228870</vt:lpwstr>
      </vt:variant>
      <vt:variant>
        <vt:i4>1900605</vt:i4>
      </vt:variant>
      <vt:variant>
        <vt:i4>194</vt:i4>
      </vt:variant>
      <vt:variant>
        <vt:i4>0</vt:i4>
      </vt:variant>
      <vt:variant>
        <vt:i4>5</vt:i4>
      </vt:variant>
      <vt:variant>
        <vt:lpwstr/>
      </vt:variant>
      <vt:variant>
        <vt:lpwstr>_Toc265228869</vt:lpwstr>
      </vt:variant>
      <vt:variant>
        <vt:i4>1900605</vt:i4>
      </vt:variant>
      <vt:variant>
        <vt:i4>188</vt:i4>
      </vt:variant>
      <vt:variant>
        <vt:i4>0</vt:i4>
      </vt:variant>
      <vt:variant>
        <vt:i4>5</vt:i4>
      </vt:variant>
      <vt:variant>
        <vt:lpwstr/>
      </vt:variant>
      <vt:variant>
        <vt:lpwstr>_Toc265228868</vt:lpwstr>
      </vt:variant>
      <vt:variant>
        <vt:i4>1900605</vt:i4>
      </vt:variant>
      <vt:variant>
        <vt:i4>182</vt:i4>
      </vt:variant>
      <vt:variant>
        <vt:i4>0</vt:i4>
      </vt:variant>
      <vt:variant>
        <vt:i4>5</vt:i4>
      </vt:variant>
      <vt:variant>
        <vt:lpwstr/>
      </vt:variant>
      <vt:variant>
        <vt:lpwstr>_Toc265228867</vt:lpwstr>
      </vt:variant>
      <vt:variant>
        <vt:i4>1900605</vt:i4>
      </vt:variant>
      <vt:variant>
        <vt:i4>176</vt:i4>
      </vt:variant>
      <vt:variant>
        <vt:i4>0</vt:i4>
      </vt:variant>
      <vt:variant>
        <vt:i4>5</vt:i4>
      </vt:variant>
      <vt:variant>
        <vt:lpwstr/>
      </vt:variant>
      <vt:variant>
        <vt:lpwstr>_Toc265228866</vt:lpwstr>
      </vt:variant>
      <vt:variant>
        <vt:i4>1900605</vt:i4>
      </vt:variant>
      <vt:variant>
        <vt:i4>170</vt:i4>
      </vt:variant>
      <vt:variant>
        <vt:i4>0</vt:i4>
      </vt:variant>
      <vt:variant>
        <vt:i4>5</vt:i4>
      </vt:variant>
      <vt:variant>
        <vt:lpwstr/>
      </vt:variant>
      <vt:variant>
        <vt:lpwstr>_Toc265228865</vt:lpwstr>
      </vt:variant>
      <vt:variant>
        <vt:i4>1900605</vt:i4>
      </vt:variant>
      <vt:variant>
        <vt:i4>164</vt:i4>
      </vt:variant>
      <vt:variant>
        <vt:i4>0</vt:i4>
      </vt:variant>
      <vt:variant>
        <vt:i4>5</vt:i4>
      </vt:variant>
      <vt:variant>
        <vt:lpwstr/>
      </vt:variant>
      <vt:variant>
        <vt:lpwstr>_Toc265228864</vt:lpwstr>
      </vt:variant>
      <vt:variant>
        <vt:i4>1900605</vt:i4>
      </vt:variant>
      <vt:variant>
        <vt:i4>158</vt:i4>
      </vt:variant>
      <vt:variant>
        <vt:i4>0</vt:i4>
      </vt:variant>
      <vt:variant>
        <vt:i4>5</vt:i4>
      </vt:variant>
      <vt:variant>
        <vt:lpwstr/>
      </vt:variant>
      <vt:variant>
        <vt:lpwstr>_Toc265228863</vt:lpwstr>
      </vt:variant>
      <vt:variant>
        <vt:i4>1900605</vt:i4>
      </vt:variant>
      <vt:variant>
        <vt:i4>152</vt:i4>
      </vt:variant>
      <vt:variant>
        <vt:i4>0</vt:i4>
      </vt:variant>
      <vt:variant>
        <vt:i4>5</vt:i4>
      </vt:variant>
      <vt:variant>
        <vt:lpwstr/>
      </vt:variant>
      <vt:variant>
        <vt:lpwstr>_Toc265228862</vt:lpwstr>
      </vt:variant>
      <vt:variant>
        <vt:i4>1900605</vt:i4>
      </vt:variant>
      <vt:variant>
        <vt:i4>146</vt:i4>
      </vt:variant>
      <vt:variant>
        <vt:i4>0</vt:i4>
      </vt:variant>
      <vt:variant>
        <vt:i4>5</vt:i4>
      </vt:variant>
      <vt:variant>
        <vt:lpwstr/>
      </vt:variant>
      <vt:variant>
        <vt:lpwstr>_Toc265228861</vt:lpwstr>
      </vt:variant>
      <vt:variant>
        <vt:i4>1900605</vt:i4>
      </vt:variant>
      <vt:variant>
        <vt:i4>140</vt:i4>
      </vt:variant>
      <vt:variant>
        <vt:i4>0</vt:i4>
      </vt:variant>
      <vt:variant>
        <vt:i4>5</vt:i4>
      </vt:variant>
      <vt:variant>
        <vt:lpwstr/>
      </vt:variant>
      <vt:variant>
        <vt:lpwstr>_Toc265228860</vt:lpwstr>
      </vt:variant>
      <vt:variant>
        <vt:i4>1966141</vt:i4>
      </vt:variant>
      <vt:variant>
        <vt:i4>134</vt:i4>
      </vt:variant>
      <vt:variant>
        <vt:i4>0</vt:i4>
      </vt:variant>
      <vt:variant>
        <vt:i4>5</vt:i4>
      </vt:variant>
      <vt:variant>
        <vt:lpwstr/>
      </vt:variant>
      <vt:variant>
        <vt:lpwstr>_Toc265228859</vt:lpwstr>
      </vt:variant>
      <vt:variant>
        <vt:i4>1966141</vt:i4>
      </vt:variant>
      <vt:variant>
        <vt:i4>128</vt:i4>
      </vt:variant>
      <vt:variant>
        <vt:i4>0</vt:i4>
      </vt:variant>
      <vt:variant>
        <vt:i4>5</vt:i4>
      </vt:variant>
      <vt:variant>
        <vt:lpwstr/>
      </vt:variant>
      <vt:variant>
        <vt:lpwstr>_Toc265228858</vt:lpwstr>
      </vt:variant>
      <vt:variant>
        <vt:i4>1966141</vt:i4>
      </vt:variant>
      <vt:variant>
        <vt:i4>122</vt:i4>
      </vt:variant>
      <vt:variant>
        <vt:i4>0</vt:i4>
      </vt:variant>
      <vt:variant>
        <vt:i4>5</vt:i4>
      </vt:variant>
      <vt:variant>
        <vt:lpwstr/>
      </vt:variant>
      <vt:variant>
        <vt:lpwstr>_Toc265228857</vt:lpwstr>
      </vt:variant>
      <vt:variant>
        <vt:i4>1966141</vt:i4>
      </vt:variant>
      <vt:variant>
        <vt:i4>116</vt:i4>
      </vt:variant>
      <vt:variant>
        <vt:i4>0</vt:i4>
      </vt:variant>
      <vt:variant>
        <vt:i4>5</vt:i4>
      </vt:variant>
      <vt:variant>
        <vt:lpwstr/>
      </vt:variant>
      <vt:variant>
        <vt:lpwstr>_Toc265228856</vt:lpwstr>
      </vt:variant>
      <vt:variant>
        <vt:i4>1966141</vt:i4>
      </vt:variant>
      <vt:variant>
        <vt:i4>110</vt:i4>
      </vt:variant>
      <vt:variant>
        <vt:i4>0</vt:i4>
      </vt:variant>
      <vt:variant>
        <vt:i4>5</vt:i4>
      </vt:variant>
      <vt:variant>
        <vt:lpwstr/>
      </vt:variant>
      <vt:variant>
        <vt:lpwstr>_Toc265228855</vt:lpwstr>
      </vt:variant>
      <vt:variant>
        <vt:i4>1966141</vt:i4>
      </vt:variant>
      <vt:variant>
        <vt:i4>104</vt:i4>
      </vt:variant>
      <vt:variant>
        <vt:i4>0</vt:i4>
      </vt:variant>
      <vt:variant>
        <vt:i4>5</vt:i4>
      </vt:variant>
      <vt:variant>
        <vt:lpwstr/>
      </vt:variant>
      <vt:variant>
        <vt:lpwstr>_Toc265228854</vt:lpwstr>
      </vt:variant>
      <vt:variant>
        <vt:i4>1966141</vt:i4>
      </vt:variant>
      <vt:variant>
        <vt:i4>98</vt:i4>
      </vt:variant>
      <vt:variant>
        <vt:i4>0</vt:i4>
      </vt:variant>
      <vt:variant>
        <vt:i4>5</vt:i4>
      </vt:variant>
      <vt:variant>
        <vt:lpwstr/>
      </vt:variant>
      <vt:variant>
        <vt:lpwstr>_Toc265228853</vt:lpwstr>
      </vt:variant>
      <vt:variant>
        <vt:i4>1966141</vt:i4>
      </vt:variant>
      <vt:variant>
        <vt:i4>92</vt:i4>
      </vt:variant>
      <vt:variant>
        <vt:i4>0</vt:i4>
      </vt:variant>
      <vt:variant>
        <vt:i4>5</vt:i4>
      </vt:variant>
      <vt:variant>
        <vt:lpwstr/>
      </vt:variant>
      <vt:variant>
        <vt:lpwstr>_Toc265228852</vt:lpwstr>
      </vt:variant>
      <vt:variant>
        <vt:i4>1966141</vt:i4>
      </vt:variant>
      <vt:variant>
        <vt:i4>86</vt:i4>
      </vt:variant>
      <vt:variant>
        <vt:i4>0</vt:i4>
      </vt:variant>
      <vt:variant>
        <vt:i4>5</vt:i4>
      </vt:variant>
      <vt:variant>
        <vt:lpwstr/>
      </vt:variant>
      <vt:variant>
        <vt:lpwstr>_Toc265228851</vt:lpwstr>
      </vt:variant>
      <vt:variant>
        <vt:i4>1966141</vt:i4>
      </vt:variant>
      <vt:variant>
        <vt:i4>80</vt:i4>
      </vt:variant>
      <vt:variant>
        <vt:i4>0</vt:i4>
      </vt:variant>
      <vt:variant>
        <vt:i4>5</vt:i4>
      </vt:variant>
      <vt:variant>
        <vt:lpwstr/>
      </vt:variant>
      <vt:variant>
        <vt:lpwstr>_Toc265228850</vt:lpwstr>
      </vt:variant>
      <vt:variant>
        <vt:i4>2031677</vt:i4>
      </vt:variant>
      <vt:variant>
        <vt:i4>74</vt:i4>
      </vt:variant>
      <vt:variant>
        <vt:i4>0</vt:i4>
      </vt:variant>
      <vt:variant>
        <vt:i4>5</vt:i4>
      </vt:variant>
      <vt:variant>
        <vt:lpwstr/>
      </vt:variant>
      <vt:variant>
        <vt:lpwstr>_Toc265228849</vt:lpwstr>
      </vt:variant>
      <vt:variant>
        <vt:i4>2031677</vt:i4>
      </vt:variant>
      <vt:variant>
        <vt:i4>68</vt:i4>
      </vt:variant>
      <vt:variant>
        <vt:i4>0</vt:i4>
      </vt:variant>
      <vt:variant>
        <vt:i4>5</vt:i4>
      </vt:variant>
      <vt:variant>
        <vt:lpwstr/>
      </vt:variant>
      <vt:variant>
        <vt:lpwstr>_Toc265228848</vt:lpwstr>
      </vt:variant>
      <vt:variant>
        <vt:i4>2031677</vt:i4>
      </vt:variant>
      <vt:variant>
        <vt:i4>62</vt:i4>
      </vt:variant>
      <vt:variant>
        <vt:i4>0</vt:i4>
      </vt:variant>
      <vt:variant>
        <vt:i4>5</vt:i4>
      </vt:variant>
      <vt:variant>
        <vt:lpwstr/>
      </vt:variant>
      <vt:variant>
        <vt:lpwstr>_Toc265228847</vt:lpwstr>
      </vt:variant>
      <vt:variant>
        <vt:i4>2031677</vt:i4>
      </vt:variant>
      <vt:variant>
        <vt:i4>56</vt:i4>
      </vt:variant>
      <vt:variant>
        <vt:i4>0</vt:i4>
      </vt:variant>
      <vt:variant>
        <vt:i4>5</vt:i4>
      </vt:variant>
      <vt:variant>
        <vt:lpwstr/>
      </vt:variant>
      <vt:variant>
        <vt:lpwstr>_Toc265228846</vt:lpwstr>
      </vt:variant>
      <vt:variant>
        <vt:i4>2031677</vt:i4>
      </vt:variant>
      <vt:variant>
        <vt:i4>50</vt:i4>
      </vt:variant>
      <vt:variant>
        <vt:i4>0</vt:i4>
      </vt:variant>
      <vt:variant>
        <vt:i4>5</vt:i4>
      </vt:variant>
      <vt:variant>
        <vt:lpwstr/>
      </vt:variant>
      <vt:variant>
        <vt:lpwstr>_Toc265228845</vt:lpwstr>
      </vt:variant>
      <vt:variant>
        <vt:i4>2031677</vt:i4>
      </vt:variant>
      <vt:variant>
        <vt:i4>44</vt:i4>
      </vt:variant>
      <vt:variant>
        <vt:i4>0</vt:i4>
      </vt:variant>
      <vt:variant>
        <vt:i4>5</vt:i4>
      </vt:variant>
      <vt:variant>
        <vt:lpwstr/>
      </vt:variant>
      <vt:variant>
        <vt:lpwstr>_Toc265228844</vt:lpwstr>
      </vt:variant>
      <vt:variant>
        <vt:i4>2031677</vt:i4>
      </vt:variant>
      <vt:variant>
        <vt:i4>38</vt:i4>
      </vt:variant>
      <vt:variant>
        <vt:i4>0</vt:i4>
      </vt:variant>
      <vt:variant>
        <vt:i4>5</vt:i4>
      </vt:variant>
      <vt:variant>
        <vt:lpwstr/>
      </vt:variant>
      <vt:variant>
        <vt:lpwstr>_Toc265228843</vt:lpwstr>
      </vt:variant>
      <vt:variant>
        <vt:i4>2031677</vt:i4>
      </vt:variant>
      <vt:variant>
        <vt:i4>32</vt:i4>
      </vt:variant>
      <vt:variant>
        <vt:i4>0</vt:i4>
      </vt:variant>
      <vt:variant>
        <vt:i4>5</vt:i4>
      </vt:variant>
      <vt:variant>
        <vt:lpwstr/>
      </vt:variant>
      <vt:variant>
        <vt:lpwstr>_Toc265228842</vt:lpwstr>
      </vt:variant>
      <vt:variant>
        <vt:i4>2031677</vt:i4>
      </vt:variant>
      <vt:variant>
        <vt:i4>26</vt:i4>
      </vt:variant>
      <vt:variant>
        <vt:i4>0</vt:i4>
      </vt:variant>
      <vt:variant>
        <vt:i4>5</vt:i4>
      </vt:variant>
      <vt:variant>
        <vt:lpwstr/>
      </vt:variant>
      <vt:variant>
        <vt:lpwstr>_Toc265228841</vt:lpwstr>
      </vt:variant>
      <vt:variant>
        <vt:i4>2031677</vt:i4>
      </vt:variant>
      <vt:variant>
        <vt:i4>20</vt:i4>
      </vt:variant>
      <vt:variant>
        <vt:i4>0</vt:i4>
      </vt:variant>
      <vt:variant>
        <vt:i4>5</vt:i4>
      </vt:variant>
      <vt:variant>
        <vt:lpwstr/>
      </vt:variant>
      <vt:variant>
        <vt:lpwstr>_Toc265228840</vt:lpwstr>
      </vt:variant>
      <vt:variant>
        <vt:i4>1572925</vt:i4>
      </vt:variant>
      <vt:variant>
        <vt:i4>14</vt:i4>
      </vt:variant>
      <vt:variant>
        <vt:i4>0</vt:i4>
      </vt:variant>
      <vt:variant>
        <vt:i4>5</vt:i4>
      </vt:variant>
      <vt:variant>
        <vt:lpwstr/>
      </vt:variant>
      <vt:variant>
        <vt:lpwstr>_Toc265228839</vt:lpwstr>
      </vt:variant>
      <vt:variant>
        <vt:i4>1572925</vt:i4>
      </vt:variant>
      <vt:variant>
        <vt:i4>8</vt:i4>
      </vt:variant>
      <vt:variant>
        <vt:i4>0</vt:i4>
      </vt:variant>
      <vt:variant>
        <vt:i4>5</vt:i4>
      </vt:variant>
      <vt:variant>
        <vt:lpwstr/>
      </vt:variant>
      <vt:variant>
        <vt:lpwstr>_Toc265228838</vt:lpwstr>
      </vt:variant>
      <vt:variant>
        <vt:i4>1572925</vt:i4>
      </vt:variant>
      <vt:variant>
        <vt:i4>2</vt:i4>
      </vt:variant>
      <vt:variant>
        <vt:i4>0</vt:i4>
      </vt:variant>
      <vt:variant>
        <vt:i4>5</vt:i4>
      </vt:variant>
      <vt:variant>
        <vt:lpwstr/>
      </vt:variant>
      <vt:variant>
        <vt:lpwstr>_Toc265228837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Krishnaraju</cp:lastModifiedBy>
  <cp:revision>27</cp:revision>
  <cp:lastPrinted>2012-09-12T04:48:00Z</cp:lastPrinted>
  <dcterms:created xsi:type="dcterms:W3CDTF">2015-04-26T12:52:00Z</dcterms:created>
  <dcterms:modified xsi:type="dcterms:W3CDTF">2015-04-27T11:24:00Z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true</vt:bool>
  </property>
  <property fmtid="{D5CDD505-2E9C-101B-9397-08002B2CF9AE}" pid="5" name="_NewReviewCycle">
    <vt:lpwstr/>
  </property>
  <property fmtid="{D5CDD505-2E9C-101B-9397-08002B2CF9AE}" pid="6" name="DocSecTitle">
    <vt:lpwstr/>
  </property>
  <property fmtid="{D5CDD505-2E9C-101B-9397-08002B2CF9AE}" pid="7" name="CurSecOpt">
    <vt:lpwstr>4</vt:lpwstr>
  </property>
</Properties>
</file>