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4C26" w14:textId="77777777" w:rsidR="009C147E" w:rsidRDefault="009C147E">
      <w:pPr>
        <w:rPr>
          <w:lang w:val="en-US"/>
        </w:rPr>
      </w:pPr>
    </w:p>
    <w:p w14:paraId="7D241176" w14:textId="77777777" w:rsidR="006F7979" w:rsidRDefault="006F7979" w:rsidP="006F7979">
      <w:pPr>
        <w:spacing w:after="0" w:line="240" w:lineRule="auto"/>
        <w:rPr>
          <w:lang w:val="en-US"/>
        </w:rPr>
      </w:pPr>
    </w:p>
    <w:p w14:paraId="6BBEDCE4" w14:textId="77777777" w:rsidR="006F7979" w:rsidRDefault="006F7979" w:rsidP="006F7979">
      <w:pPr>
        <w:spacing w:after="0" w:line="240" w:lineRule="auto"/>
        <w:rPr>
          <w:lang w:val="en-US"/>
        </w:rPr>
      </w:pPr>
    </w:p>
    <w:p w14:paraId="142D0EF1" w14:textId="77777777" w:rsidR="006F7979" w:rsidRDefault="006F7979" w:rsidP="006F7979">
      <w:pPr>
        <w:spacing w:after="0" w:line="240" w:lineRule="auto"/>
        <w:rPr>
          <w:lang w:val="en-US"/>
        </w:rPr>
      </w:pPr>
    </w:p>
    <w:p w14:paraId="1FA2ED9F" w14:textId="77777777" w:rsidR="0062623F" w:rsidRDefault="0062623F" w:rsidP="006F7979">
      <w:pPr>
        <w:spacing w:after="0" w:line="240" w:lineRule="auto"/>
        <w:rPr>
          <w:b/>
          <w:lang w:val="en-US"/>
        </w:rPr>
      </w:pPr>
    </w:p>
    <w:p w14:paraId="4882BDD5" w14:textId="77777777" w:rsidR="0062623F" w:rsidRDefault="0062623F" w:rsidP="006F7979">
      <w:pPr>
        <w:spacing w:after="0" w:line="240" w:lineRule="auto"/>
        <w:rPr>
          <w:b/>
          <w:lang w:val="en-US"/>
        </w:rPr>
      </w:pPr>
    </w:p>
    <w:p w14:paraId="5AB982BF" w14:textId="77777777" w:rsidR="00625D38" w:rsidRDefault="00625D38" w:rsidP="00625D38">
      <w:pPr>
        <w:spacing w:after="0" w:line="240" w:lineRule="auto"/>
        <w:rPr>
          <w:bCs/>
          <w:color w:val="262626" w:themeColor="text1" w:themeTint="D9"/>
          <w:sz w:val="36"/>
          <w:szCs w:val="36"/>
          <w:lang w:val="en-US"/>
        </w:rPr>
      </w:pPr>
    </w:p>
    <w:p w14:paraId="19D9C895" w14:textId="77777777" w:rsidR="00625D38" w:rsidRDefault="00625D38" w:rsidP="00625D38">
      <w:pPr>
        <w:spacing w:after="0" w:line="240" w:lineRule="auto"/>
        <w:rPr>
          <w:bCs/>
          <w:color w:val="262626" w:themeColor="text1" w:themeTint="D9"/>
          <w:sz w:val="36"/>
          <w:szCs w:val="36"/>
          <w:lang w:val="en-US"/>
        </w:rPr>
      </w:pPr>
    </w:p>
    <w:p w14:paraId="52F0C4E2" w14:textId="77777777" w:rsidR="00625D38" w:rsidRDefault="00625D38" w:rsidP="00625D38">
      <w:pPr>
        <w:spacing w:after="0" w:line="240" w:lineRule="auto"/>
        <w:rPr>
          <w:bCs/>
          <w:color w:val="262626" w:themeColor="text1" w:themeTint="D9"/>
          <w:sz w:val="36"/>
          <w:szCs w:val="36"/>
          <w:lang w:val="en-US"/>
        </w:rPr>
      </w:pPr>
    </w:p>
    <w:p w14:paraId="79BDFA40" w14:textId="77777777" w:rsidR="00625D38" w:rsidRDefault="00625D38" w:rsidP="00625D38">
      <w:pPr>
        <w:spacing w:after="0" w:line="240" w:lineRule="auto"/>
        <w:rPr>
          <w:bCs/>
          <w:color w:val="262626" w:themeColor="text1" w:themeTint="D9"/>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7"/>
      </w:tblGrid>
      <w:tr w:rsidR="002403EA" w14:paraId="5D36FED2" w14:textId="77777777" w:rsidTr="00C665C3">
        <w:tc>
          <w:tcPr>
            <w:tcW w:w="10683" w:type="dxa"/>
            <w:tcBorders>
              <w:bottom w:val="single" w:sz="4" w:space="0" w:color="A6A6A6" w:themeColor="background1" w:themeShade="A6"/>
            </w:tcBorders>
            <w:tcMar>
              <w:left w:w="115" w:type="dxa"/>
              <w:bottom w:w="115" w:type="dxa"/>
              <w:right w:w="115" w:type="dxa"/>
            </w:tcMar>
          </w:tcPr>
          <w:p w14:paraId="08365586" w14:textId="03DA0AEE" w:rsidR="002403EA" w:rsidRDefault="00131839" w:rsidP="002403EA">
            <w:pPr>
              <w:rPr>
                <w:bCs/>
                <w:color w:val="262626" w:themeColor="text1" w:themeTint="D9"/>
                <w:sz w:val="28"/>
                <w:szCs w:val="28"/>
                <w:lang w:val="en-US"/>
              </w:rPr>
            </w:pPr>
            <w:r>
              <w:rPr>
                <w:bCs/>
                <w:color w:val="262626" w:themeColor="text1" w:themeTint="D9"/>
                <w:sz w:val="28"/>
                <w:szCs w:val="28"/>
                <w:lang w:val="en-US"/>
              </w:rPr>
              <w:t>i2s</w:t>
            </w:r>
            <w:r w:rsidR="002403EA" w:rsidRPr="00625D38">
              <w:rPr>
                <w:bCs/>
                <w:color w:val="262626" w:themeColor="text1" w:themeTint="D9"/>
                <w:sz w:val="28"/>
                <w:szCs w:val="28"/>
                <w:lang w:val="en-US"/>
              </w:rPr>
              <w:t xml:space="preserve"> Learning Services Training Proposa</w:t>
            </w:r>
            <w:r w:rsidR="002403EA">
              <w:rPr>
                <w:bCs/>
                <w:color w:val="262626" w:themeColor="text1" w:themeTint="D9"/>
                <w:sz w:val="28"/>
                <w:szCs w:val="28"/>
                <w:lang w:val="en-US"/>
              </w:rPr>
              <w:t xml:space="preserve">l </w:t>
            </w:r>
          </w:p>
          <w:p w14:paraId="277BBB4A" w14:textId="77777777" w:rsidR="002403EA" w:rsidRPr="00EE581E" w:rsidRDefault="002403EA" w:rsidP="002403EA">
            <w:pPr>
              <w:rPr>
                <w:bCs/>
                <w:color w:val="262626" w:themeColor="text1" w:themeTint="D9"/>
                <w:sz w:val="28"/>
                <w:szCs w:val="28"/>
                <w:lang w:val="en-US"/>
              </w:rPr>
            </w:pPr>
            <w:r w:rsidRPr="00EE581E">
              <w:rPr>
                <w:bCs/>
                <w:color w:val="262626" w:themeColor="text1" w:themeTint="D9"/>
                <w:sz w:val="28"/>
                <w:szCs w:val="28"/>
                <w:lang w:val="en-US"/>
              </w:rPr>
              <w:t>submitted to</w:t>
            </w:r>
          </w:p>
          <w:p w14:paraId="50CCD5E8" w14:textId="52A1B480" w:rsidR="002403EA" w:rsidRPr="002403EA" w:rsidRDefault="00D27015" w:rsidP="00C82B3E">
            <w:pPr>
              <w:rPr>
                <w:bCs/>
                <w:color w:val="262626" w:themeColor="text1" w:themeTint="D9"/>
                <w:sz w:val="48"/>
                <w:szCs w:val="48"/>
                <w:lang w:val="en-US"/>
              </w:rPr>
            </w:pPr>
            <w:r w:rsidRPr="00D27015">
              <w:rPr>
                <w:b/>
                <w:color w:val="262626" w:themeColor="text1" w:themeTint="D9"/>
                <w:sz w:val="48"/>
                <w:szCs w:val="48"/>
                <w:lang w:val="en-US"/>
              </w:rPr>
              <w:fldChar w:fldCharType="begin"/>
            </w:r>
            <w:r w:rsidRPr="00D27015">
              <w:rPr>
                <w:b/>
                <w:color w:val="262626" w:themeColor="text1" w:themeTint="D9"/>
                <w:sz w:val="48"/>
                <w:szCs w:val="48"/>
                <w:lang w:val="en-US"/>
              </w:rPr>
              <w:instrText xml:space="preserve"> SUBJECT  "Enter Company Name" \* Caps  \* MERGEFORMAT </w:instrText>
            </w:r>
            <w:r w:rsidRPr="00D27015">
              <w:rPr>
                <w:b/>
                <w:color w:val="262626" w:themeColor="text1" w:themeTint="D9"/>
                <w:sz w:val="48"/>
                <w:szCs w:val="48"/>
                <w:lang w:val="en-US"/>
              </w:rPr>
              <w:fldChar w:fldCharType="separate"/>
            </w:r>
            <w:r w:rsidRPr="00D27015">
              <w:rPr>
                <w:b/>
                <w:color w:val="262626" w:themeColor="text1" w:themeTint="D9"/>
                <w:sz w:val="48"/>
                <w:szCs w:val="48"/>
                <w:lang w:val="en-US"/>
              </w:rPr>
              <w:t>E</w:t>
            </w:r>
            <w:r w:rsidR="00C82B3E">
              <w:rPr>
                <w:b/>
                <w:color w:val="262626" w:themeColor="text1" w:themeTint="D9"/>
                <w:sz w:val="48"/>
                <w:szCs w:val="48"/>
                <w:lang w:val="en-US"/>
              </w:rPr>
              <w:t>ssilor</w:t>
            </w:r>
            <w:r w:rsidRPr="00D27015">
              <w:rPr>
                <w:color w:val="262626" w:themeColor="text1" w:themeTint="D9"/>
                <w:sz w:val="48"/>
                <w:szCs w:val="48"/>
                <w:lang w:val="en-US"/>
              </w:rPr>
              <w:fldChar w:fldCharType="end"/>
            </w:r>
          </w:p>
        </w:tc>
      </w:tr>
      <w:tr w:rsidR="002403EA" w14:paraId="1BBCB288" w14:textId="77777777" w:rsidTr="0079290F">
        <w:tc>
          <w:tcPr>
            <w:tcW w:w="10683" w:type="dxa"/>
            <w:tcBorders>
              <w:top w:val="single" w:sz="4" w:space="0" w:color="A6A6A6" w:themeColor="background1" w:themeShade="A6"/>
            </w:tcBorders>
            <w:tcMar>
              <w:top w:w="144" w:type="dxa"/>
              <w:left w:w="115" w:type="dxa"/>
              <w:right w:w="115" w:type="dxa"/>
            </w:tcMar>
          </w:tcPr>
          <w:p w14:paraId="21DA9A74" w14:textId="77777777" w:rsidR="00C665C3" w:rsidRPr="000413F3" w:rsidRDefault="00C665C3" w:rsidP="00C665C3">
            <w:pPr>
              <w:rPr>
                <w:bCs/>
                <w:color w:val="262626" w:themeColor="text1" w:themeTint="D9"/>
                <w:lang w:val="en-US"/>
              </w:rPr>
            </w:pPr>
            <w:r>
              <w:rPr>
                <w:bCs/>
                <w:color w:val="262626" w:themeColor="text1" w:themeTint="D9"/>
                <w:lang w:val="en-US"/>
              </w:rPr>
              <w:t>By</w:t>
            </w:r>
          </w:p>
          <w:p w14:paraId="5A6417A6" w14:textId="2EC4C519" w:rsidR="00C665C3" w:rsidRDefault="00C665C3" w:rsidP="00C665C3">
            <w:pPr>
              <w:rPr>
                <w:b/>
                <w:color w:val="262626" w:themeColor="text1" w:themeTint="D9"/>
                <w:lang w:val="en-US"/>
              </w:rPr>
            </w:pPr>
            <w:r w:rsidRPr="000413F3">
              <w:rPr>
                <w:b/>
                <w:color w:val="262626" w:themeColor="text1" w:themeTint="D9"/>
                <w:lang w:val="en-US"/>
              </w:rPr>
              <w:fldChar w:fldCharType="begin"/>
            </w:r>
            <w:r w:rsidRPr="000413F3">
              <w:rPr>
                <w:b/>
                <w:color w:val="262626" w:themeColor="text1" w:themeTint="D9"/>
                <w:lang w:val="en-US"/>
              </w:rPr>
              <w:instrText xml:space="preserve"> SUBJECT  "Enter Company Name" \* Caps  \* MERGEFORMAT </w:instrText>
            </w:r>
            <w:r w:rsidRPr="000413F3">
              <w:rPr>
                <w:b/>
                <w:color w:val="262626" w:themeColor="text1" w:themeTint="D9"/>
                <w:lang w:val="en-US"/>
              </w:rPr>
              <w:fldChar w:fldCharType="separate"/>
            </w:r>
            <w:r w:rsidR="00131839">
              <w:rPr>
                <w:b/>
                <w:color w:val="262626" w:themeColor="text1" w:themeTint="D9"/>
                <w:lang w:val="en-US"/>
              </w:rPr>
              <w:t>i2s Business Solutions</w:t>
            </w:r>
            <w:r w:rsidRPr="000413F3">
              <w:rPr>
                <w:b/>
                <w:color w:val="262626" w:themeColor="text1" w:themeTint="D9"/>
                <w:lang w:val="en-US"/>
              </w:rPr>
              <w:fldChar w:fldCharType="end"/>
            </w:r>
          </w:p>
          <w:p w14:paraId="4CEC2E65" w14:textId="77777777" w:rsidR="002403EA" w:rsidRPr="00C665C3" w:rsidRDefault="00C665C3" w:rsidP="00C665C3">
            <w:pPr>
              <w:rPr>
                <w:b/>
                <w:color w:val="262626" w:themeColor="text1" w:themeTint="D9"/>
                <w:lang w:val="en-US"/>
              </w:rPr>
            </w:pPr>
            <w:r w:rsidRPr="000413F3">
              <w:rPr>
                <w:bCs/>
                <w:color w:val="262626" w:themeColor="text1" w:themeTint="D9"/>
              </w:rPr>
              <w:t xml:space="preserve">Date: </w:t>
            </w:r>
            <w:r w:rsidRPr="000413F3">
              <w:rPr>
                <w:bCs/>
                <w:color w:val="262626" w:themeColor="text1" w:themeTint="D9"/>
              </w:rPr>
              <w:fldChar w:fldCharType="begin"/>
            </w:r>
            <w:r w:rsidRPr="000413F3">
              <w:rPr>
                <w:bCs/>
                <w:color w:val="262626" w:themeColor="text1" w:themeTint="D9"/>
              </w:rPr>
              <w:instrText xml:space="preserve"> DATE \@ "d MMMM yyyy" </w:instrText>
            </w:r>
            <w:r w:rsidRPr="000413F3">
              <w:rPr>
                <w:bCs/>
                <w:color w:val="262626" w:themeColor="text1" w:themeTint="D9"/>
              </w:rPr>
              <w:fldChar w:fldCharType="separate"/>
            </w:r>
            <w:r w:rsidR="00D5523D">
              <w:rPr>
                <w:bCs/>
                <w:noProof/>
                <w:color w:val="262626" w:themeColor="text1" w:themeTint="D9"/>
              </w:rPr>
              <w:t>8 April 2015</w:t>
            </w:r>
            <w:r w:rsidRPr="000413F3">
              <w:rPr>
                <w:bCs/>
                <w:color w:val="262626" w:themeColor="text1" w:themeTint="D9"/>
                <w:lang w:val="en-US"/>
              </w:rPr>
              <w:fldChar w:fldCharType="end"/>
            </w:r>
          </w:p>
        </w:tc>
      </w:tr>
    </w:tbl>
    <w:p w14:paraId="3119DD14" w14:textId="77777777" w:rsidR="002403EA" w:rsidRDefault="002403EA" w:rsidP="00625D38">
      <w:pPr>
        <w:spacing w:after="0" w:line="240" w:lineRule="auto"/>
        <w:rPr>
          <w:bCs/>
          <w:color w:val="262626" w:themeColor="text1" w:themeTint="D9"/>
          <w:sz w:val="36"/>
          <w:szCs w:val="36"/>
          <w:lang w:val="en-US"/>
        </w:rPr>
      </w:pPr>
    </w:p>
    <w:p w14:paraId="484321A8" w14:textId="77777777" w:rsidR="006F7979" w:rsidRDefault="006F7979" w:rsidP="006F7979">
      <w:pPr>
        <w:spacing w:after="0" w:line="240" w:lineRule="auto"/>
        <w:rPr>
          <w:lang w:val="en-US"/>
        </w:rPr>
      </w:pPr>
    </w:p>
    <w:p w14:paraId="526EF841" w14:textId="77777777" w:rsidR="006F7979" w:rsidRDefault="006F7979" w:rsidP="006F7979">
      <w:pPr>
        <w:spacing w:after="0" w:line="240" w:lineRule="auto"/>
        <w:rPr>
          <w:lang w:val="en-US"/>
        </w:rPr>
      </w:pPr>
    </w:p>
    <w:p w14:paraId="0636C7BC" w14:textId="77777777" w:rsidR="006F7979" w:rsidRDefault="006F7979">
      <w:pPr>
        <w:rPr>
          <w:lang w:val="en-US"/>
        </w:rPr>
      </w:pPr>
      <w:r>
        <w:rPr>
          <w:lang w:val="en-US"/>
        </w:rPr>
        <w:br w:type="page"/>
      </w:r>
    </w:p>
    <w:p w14:paraId="7E991CE8" w14:textId="77777777" w:rsidR="00456263" w:rsidRDefault="00456263" w:rsidP="00456263">
      <w:pPr>
        <w:spacing w:after="0" w:line="240" w:lineRule="auto"/>
        <w:rPr>
          <w:lang w:val="en-US"/>
        </w:rPr>
      </w:pPr>
      <w:bookmarkStart w:id="0" w:name="_Toc342224611"/>
      <w:bookmarkStart w:id="1" w:name="_Toc342228980"/>
      <w:bookmarkStart w:id="2" w:name="_Toc342230801"/>
      <w:bookmarkStart w:id="3" w:name="_Toc342297238"/>
      <w:bookmarkStart w:id="4" w:name="_Toc342297302"/>
    </w:p>
    <w:p w14:paraId="52F6F787" w14:textId="77777777" w:rsidR="00877C76" w:rsidRPr="00456263" w:rsidRDefault="006F7979" w:rsidP="00456263">
      <w:pPr>
        <w:spacing w:after="0" w:line="240" w:lineRule="auto"/>
        <w:rPr>
          <w:sz w:val="28"/>
          <w:szCs w:val="28"/>
          <w:lang w:val="en-US"/>
        </w:rPr>
      </w:pPr>
      <w:r w:rsidRPr="00456263">
        <w:rPr>
          <w:sz w:val="28"/>
          <w:szCs w:val="28"/>
          <w:lang w:val="en-US"/>
        </w:rPr>
        <w:t>Table of Contents</w:t>
      </w:r>
      <w:bookmarkEnd w:id="0"/>
      <w:bookmarkEnd w:id="1"/>
      <w:bookmarkEnd w:id="2"/>
      <w:bookmarkEnd w:id="3"/>
      <w:bookmarkEnd w:id="4"/>
    </w:p>
    <w:p w14:paraId="6782CAA3" w14:textId="77777777" w:rsidR="00CE7C85" w:rsidRPr="00CE7C85" w:rsidRDefault="00CE7C85" w:rsidP="00CE7C85">
      <w:pPr>
        <w:spacing w:after="0" w:line="240" w:lineRule="auto"/>
        <w:rPr>
          <w:lang w:val="en-US"/>
        </w:rPr>
      </w:pPr>
    </w:p>
    <w:p w14:paraId="6C5EFFCE" w14:textId="77777777" w:rsidR="000B4302" w:rsidRDefault="000348A5" w:rsidP="000B4302">
      <w:pPr>
        <w:pStyle w:val="TOC1"/>
        <w:framePr w:wrap="around"/>
        <w:rPr>
          <w:rFonts w:eastAsiaTheme="minorEastAsia" w:cstheme="minorBidi"/>
          <w:color w:val="auto"/>
          <w:szCs w:val="22"/>
          <w:bdr w:val="none" w:sz="0" w:space="0" w:color="auto"/>
        </w:rPr>
      </w:pPr>
      <w:r>
        <w:fldChar w:fldCharType="begin"/>
      </w:r>
      <w:r>
        <w:instrText xml:space="preserve"> TOC \o "1-3" \f \h \z \t "Course_Title,2" </w:instrText>
      </w:r>
      <w:r>
        <w:fldChar w:fldCharType="separate"/>
      </w:r>
      <w:hyperlink w:anchor="_Toc410807860" w:history="1">
        <w:r w:rsidR="000B4302" w:rsidRPr="006A165A">
          <w:rPr>
            <w:rStyle w:val="Hyperlink"/>
            <w:rFonts w:cstheme="minorHAnsi"/>
          </w:rPr>
          <w:t>1.</w:t>
        </w:r>
        <w:r w:rsidR="000B4302">
          <w:rPr>
            <w:rFonts w:eastAsiaTheme="minorEastAsia" w:cstheme="minorBidi"/>
            <w:color w:val="auto"/>
            <w:szCs w:val="22"/>
            <w:bdr w:val="none" w:sz="0" w:space="0" w:color="auto"/>
          </w:rPr>
          <w:tab/>
        </w:r>
        <w:r w:rsidR="000B4302" w:rsidRPr="006A165A">
          <w:rPr>
            <w:rStyle w:val="Hyperlink"/>
            <w:rFonts w:cstheme="minorHAnsi"/>
          </w:rPr>
          <w:t>Course Details and Fees</w:t>
        </w:r>
        <w:r w:rsidR="000B4302">
          <w:rPr>
            <w:webHidden/>
          </w:rPr>
          <w:tab/>
        </w:r>
        <w:r w:rsidR="000B4302">
          <w:rPr>
            <w:webHidden/>
          </w:rPr>
          <w:fldChar w:fldCharType="begin"/>
        </w:r>
        <w:r w:rsidR="000B4302">
          <w:rPr>
            <w:webHidden/>
          </w:rPr>
          <w:instrText xml:space="preserve"> PAGEREF _Toc410807860 \h </w:instrText>
        </w:r>
        <w:r w:rsidR="000B4302">
          <w:rPr>
            <w:webHidden/>
          </w:rPr>
        </w:r>
        <w:r w:rsidR="000B4302">
          <w:rPr>
            <w:webHidden/>
          </w:rPr>
          <w:fldChar w:fldCharType="separate"/>
        </w:r>
        <w:r w:rsidR="000B4302">
          <w:rPr>
            <w:webHidden/>
          </w:rPr>
          <w:t>3</w:t>
        </w:r>
        <w:r w:rsidR="000B4302">
          <w:rPr>
            <w:webHidden/>
          </w:rPr>
          <w:fldChar w:fldCharType="end"/>
        </w:r>
      </w:hyperlink>
    </w:p>
    <w:p w14:paraId="13887E4B" w14:textId="77777777" w:rsidR="000B4302" w:rsidRDefault="00221CE4" w:rsidP="000B4302">
      <w:pPr>
        <w:pStyle w:val="TOC1"/>
        <w:framePr w:wrap="around"/>
        <w:rPr>
          <w:rFonts w:eastAsiaTheme="minorEastAsia" w:cstheme="minorBidi"/>
          <w:color w:val="auto"/>
          <w:szCs w:val="22"/>
          <w:bdr w:val="none" w:sz="0" w:space="0" w:color="auto"/>
        </w:rPr>
      </w:pPr>
      <w:hyperlink w:anchor="_Toc410807861" w:history="1">
        <w:r w:rsidR="000B4302" w:rsidRPr="006A165A">
          <w:rPr>
            <w:rStyle w:val="Hyperlink"/>
            <w:rFonts w:cstheme="minorHAnsi"/>
          </w:rPr>
          <w:t>2.</w:t>
        </w:r>
        <w:r w:rsidR="000B4302">
          <w:rPr>
            <w:rFonts w:eastAsiaTheme="minorEastAsia" w:cstheme="minorBidi"/>
            <w:color w:val="auto"/>
            <w:szCs w:val="22"/>
            <w:bdr w:val="none" w:sz="0" w:space="0" w:color="auto"/>
          </w:rPr>
          <w:tab/>
        </w:r>
        <w:r w:rsidR="000B4302" w:rsidRPr="006A165A">
          <w:rPr>
            <w:rStyle w:val="Hyperlink"/>
            <w:rFonts w:cstheme="minorHAnsi"/>
          </w:rPr>
          <w:t>Course Descriptions</w:t>
        </w:r>
        <w:r w:rsidR="000B4302">
          <w:rPr>
            <w:webHidden/>
          </w:rPr>
          <w:tab/>
        </w:r>
        <w:r w:rsidR="000B4302">
          <w:rPr>
            <w:webHidden/>
          </w:rPr>
          <w:fldChar w:fldCharType="begin"/>
        </w:r>
        <w:r w:rsidR="000B4302">
          <w:rPr>
            <w:webHidden/>
          </w:rPr>
          <w:instrText xml:space="preserve"> PAGEREF _Toc410807861 \h </w:instrText>
        </w:r>
        <w:r w:rsidR="000B4302">
          <w:rPr>
            <w:webHidden/>
          </w:rPr>
        </w:r>
        <w:r w:rsidR="000B4302">
          <w:rPr>
            <w:webHidden/>
          </w:rPr>
          <w:fldChar w:fldCharType="separate"/>
        </w:r>
        <w:r w:rsidR="000B4302">
          <w:rPr>
            <w:webHidden/>
          </w:rPr>
          <w:t>3</w:t>
        </w:r>
        <w:r w:rsidR="000B4302">
          <w:rPr>
            <w:webHidden/>
          </w:rPr>
          <w:fldChar w:fldCharType="end"/>
        </w:r>
      </w:hyperlink>
    </w:p>
    <w:p w14:paraId="7661D1D8" w14:textId="77777777" w:rsidR="000B4302" w:rsidRDefault="00221CE4" w:rsidP="000B4302">
      <w:pPr>
        <w:pStyle w:val="TOC2"/>
        <w:framePr w:wrap="around" w:vAnchor="text" w:hAnchor="margin" w:y="1"/>
        <w:rPr>
          <w:rFonts w:asciiTheme="minorHAnsi" w:eastAsiaTheme="minorEastAsia" w:hAnsiTheme="minorHAnsi" w:cstheme="minorBidi"/>
          <w:color w:val="auto"/>
          <w:szCs w:val="22"/>
          <w:lang w:val="en-US"/>
        </w:rPr>
      </w:pPr>
      <w:hyperlink w:anchor="_Toc410807862" w:history="1">
        <w:r w:rsidR="000B4302" w:rsidRPr="006A165A">
          <w:rPr>
            <w:rStyle w:val="Hyperlink"/>
          </w:rPr>
          <w:t>A.</w:t>
        </w:r>
        <w:r w:rsidR="000B4302">
          <w:rPr>
            <w:rFonts w:asciiTheme="minorHAnsi" w:eastAsiaTheme="minorEastAsia" w:hAnsiTheme="minorHAnsi" w:cstheme="minorBidi"/>
            <w:color w:val="auto"/>
            <w:szCs w:val="22"/>
            <w:lang w:val="en-US"/>
          </w:rPr>
          <w:tab/>
        </w:r>
        <w:r w:rsidR="000B4302" w:rsidRPr="006A165A">
          <w:rPr>
            <w:rStyle w:val="Hyperlink"/>
          </w:rPr>
          <w:t>IBM Integration Bus V9 Application Development I</w:t>
        </w:r>
        <w:r w:rsidR="000B4302">
          <w:rPr>
            <w:webHidden/>
          </w:rPr>
          <w:tab/>
        </w:r>
        <w:r w:rsidR="000B4302">
          <w:rPr>
            <w:webHidden/>
          </w:rPr>
          <w:fldChar w:fldCharType="begin"/>
        </w:r>
        <w:r w:rsidR="000B4302">
          <w:rPr>
            <w:webHidden/>
          </w:rPr>
          <w:instrText xml:space="preserve"> PAGEREF _Toc410807862 \h </w:instrText>
        </w:r>
        <w:r w:rsidR="000B4302">
          <w:rPr>
            <w:webHidden/>
          </w:rPr>
        </w:r>
        <w:r w:rsidR="000B4302">
          <w:rPr>
            <w:webHidden/>
          </w:rPr>
          <w:fldChar w:fldCharType="separate"/>
        </w:r>
        <w:r w:rsidR="000B4302">
          <w:rPr>
            <w:webHidden/>
          </w:rPr>
          <w:t>3</w:t>
        </w:r>
        <w:r w:rsidR="000B4302">
          <w:rPr>
            <w:webHidden/>
          </w:rPr>
          <w:fldChar w:fldCharType="end"/>
        </w:r>
      </w:hyperlink>
    </w:p>
    <w:p w14:paraId="21BC3A11" w14:textId="77777777" w:rsidR="000B4302" w:rsidRDefault="00221CE4" w:rsidP="000B4302">
      <w:pPr>
        <w:pStyle w:val="TOC2"/>
        <w:framePr w:wrap="around" w:vAnchor="text" w:hAnchor="margin" w:y="1"/>
        <w:rPr>
          <w:rFonts w:asciiTheme="minorHAnsi" w:eastAsiaTheme="minorEastAsia" w:hAnsiTheme="minorHAnsi" w:cstheme="minorBidi"/>
          <w:color w:val="auto"/>
          <w:szCs w:val="22"/>
          <w:lang w:val="en-US"/>
        </w:rPr>
      </w:pPr>
      <w:hyperlink w:anchor="_Toc410807863" w:history="1">
        <w:r w:rsidR="000B4302" w:rsidRPr="006A165A">
          <w:rPr>
            <w:rStyle w:val="Hyperlink"/>
          </w:rPr>
          <w:t>B.</w:t>
        </w:r>
        <w:r w:rsidR="000B4302">
          <w:rPr>
            <w:rFonts w:asciiTheme="minorHAnsi" w:eastAsiaTheme="minorEastAsia" w:hAnsiTheme="minorHAnsi" w:cstheme="minorBidi"/>
            <w:color w:val="auto"/>
            <w:szCs w:val="22"/>
            <w:lang w:val="en-US"/>
          </w:rPr>
          <w:tab/>
        </w:r>
        <w:r w:rsidR="000B4302" w:rsidRPr="006A165A">
          <w:rPr>
            <w:rStyle w:val="Hyperlink"/>
          </w:rPr>
          <w:t>IBM Integration Bus V9 Application Development II</w:t>
        </w:r>
        <w:r w:rsidR="000B4302">
          <w:rPr>
            <w:webHidden/>
          </w:rPr>
          <w:tab/>
        </w:r>
        <w:r w:rsidR="000B4302">
          <w:rPr>
            <w:webHidden/>
          </w:rPr>
          <w:fldChar w:fldCharType="begin"/>
        </w:r>
        <w:r w:rsidR="000B4302">
          <w:rPr>
            <w:webHidden/>
          </w:rPr>
          <w:instrText xml:space="preserve"> PAGEREF _Toc410807863 \h </w:instrText>
        </w:r>
        <w:r w:rsidR="000B4302">
          <w:rPr>
            <w:webHidden/>
          </w:rPr>
        </w:r>
        <w:r w:rsidR="000B4302">
          <w:rPr>
            <w:webHidden/>
          </w:rPr>
          <w:fldChar w:fldCharType="separate"/>
        </w:r>
        <w:r w:rsidR="000B4302">
          <w:rPr>
            <w:webHidden/>
          </w:rPr>
          <w:t>4</w:t>
        </w:r>
        <w:r w:rsidR="000B4302">
          <w:rPr>
            <w:webHidden/>
          </w:rPr>
          <w:fldChar w:fldCharType="end"/>
        </w:r>
      </w:hyperlink>
    </w:p>
    <w:p w14:paraId="4D0C558C" w14:textId="77777777" w:rsidR="000B4302" w:rsidRDefault="00221CE4" w:rsidP="000B4302">
      <w:pPr>
        <w:pStyle w:val="TOC1"/>
        <w:framePr w:wrap="around"/>
        <w:rPr>
          <w:rFonts w:eastAsiaTheme="minorEastAsia" w:cstheme="minorBidi"/>
          <w:color w:val="auto"/>
          <w:szCs w:val="22"/>
          <w:bdr w:val="none" w:sz="0" w:space="0" w:color="auto"/>
        </w:rPr>
      </w:pPr>
      <w:hyperlink w:anchor="_Toc410807864" w:history="1">
        <w:r w:rsidR="000B4302" w:rsidRPr="006A165A">
          <w:rPr>
            <w:rStyle w:val="Hyperlink"/>
            <w:rFonts w:cstheme="minorHAnsi"/>
          </w:rPr>
          <w:t>a.</w:t>
        </w:r>
        <w:r w:rsidR="000B4302">
          <w:rPr>
            <w:rFonts w:eastAsiaTheme="minorEastAsia" w:cstheme="minorBidi"/>
            <w:color w:val="auto"/>
            <w:szCs w:val="22"/>
            <w:bdr w:val="none" w:sz="0" w:space="0" w:color="auto"/>
          </w:rPr>
          <w:tab/>
        </w:r>
        <w:r w:rsidR="000B4302" w:rsidRPr="006A165A">
          <w:rPr>
            <w:rStyle w:val="Hyperlink"/>
            <w:rFonts w:cstheme="minorHAnsi"/>
          </w:rPr>
          <w:t>Terms and Conditions for i2s Courses and Education Materials</w:t>
        </w:r>
        <w:r w:rsidR="000B4302">
          <w:rPr>
            <w:webHidden/>
          </w:rPr>
          <w:tab/>
        </w:r>
        <w:r w:rsidR="000B4302">
          <w:rPr>
            <w:webHidden/>
          </w:rPr>
          <w:fldChar w:fldCharType="begin"/>
        </w:r>
        <w:r w:rsidR="000B4302">
          <w:rPr>
            <w:webHidden/>
          </w:rPr>
          <w:instrText xml:space="preserve"> PAGEREF _Toc410807864 \h </w:instrText>
        </w:r>
        <w:r w:rsidR="000B4302">
          <w:rPr>
            <w:webHidden/>
          </w:rPr>
        </w:r>
        <w:r w:rsidR="000B4302">
          <w:rPr>
            <w:webHidden/>
          </w:rPr>
          <w:fldChar w:fldCharType="separate"/>
        </w:r>
        <w:r w:rsidR="000B4302">
          <w:rPr>
            <w:webHidden/>
          </w:rPr>
          <w:t>7</w:t>
        </w:r>
        <w:r w:rsidR="000B4302">
          <w:rPr>
            <w:webHidden/>
          </w:rPr>
          <w:fldChar w:fldCharType="end"/>
        </w:r>
      </w:hyperlink>
    </w:p>
    <w:p w14:paraId="18761215" w14:textId="77777777" w:rsidR="006F7979" w:rsidRPr="006A5AF4" w:rsidRDefault="000348A5" w:rsidP="006A5AF4">
      <w:pPr>
        <w:spacing w:after="0" w:line="240" w:lineRule="auto"/>
        <w:rPr>
          <w:rFonts w:ascii="Calibri" w:hAnsi="Calibri" w:cs="Calibri"/>
          <w:noProof/>
          <w:color w:val="000000"/>
          <w:szCs w:val="32"/>
          <w:bdr w:val="single" w:sz="4" w:space="0" w:color="FFFFFF"/>
        </w:rPr>
      </w:pPr>
      <w:r>
        <w:rPr>
          <w:lang w:val="en-US"/>
        </w:rPr>
        <w:fldChar w:fldCharType="end"/>
      </w:r>
      <w:r w:rsidR="006F7979">
        <w:rPr>
          <w:lang w:val="en-US"/>
        </w:rPr>
        <w:br w:type="page"/>
      </w:r>
    </w:p>
    <w:p w14:paraId="04A05C24" w14:textId="77777777" w:rsidR="00FA224B" w:rsidRDefault="00FA224B" w:rsidP="006F7979">
      <w:pPr>
        <w:spacing w:after="0" w:line="240" w:lineRule="auto"/>
        <w:rPr>
          <w:lang w:val="en-US"/>
        </w:rPr>
      </w:pPr>
    </w:p>
    <w:p w14:paraId="16FB8083" w14:textId="77777777" w:rsidR="006F7979" w:rsidRPr="00F20B09" w:rsidRDefault="007006A4" w:rsidP="007006A4">
      <w:pPr>
        <w:pStyle w:val="Heading1"/>
        <w:numPr>
          <w:ilvl w:val="0"/>
          <w:numId w:val="2"/>
        </w:numPr>
        <w:rPr>
          <w:rFonts w:asciiTheme="minorHAnsi" w:hAnsiTheme="minorHAnsi" w:cstheme="minorHAnsi"/>
          <w:b w:val="0"/>
          <w:bCs w:val="0"/>
        </w:rPr>
      </w:pPr>
      <w:bookmarkStart w:id="5" w:name="_Toc410807860"/>
      <w:r>
        <w:rPr>
          <w:rFonts w:asciiTheme="minorHAnsi" w:hAnsiTheme="minorHAnsi" w:cstheme="minorHAnsi"/>
          <w:b w:val="0"/>
          <w:bCs w:val="0"/>
        </w:rPr>
        <w:t>Course</w:t>
      </w:r>
      <w:r w:rsidR="00B764CC">
        <w:rPr>
          <w:rFonts w:asciiTheme="minorHAnsi" w:hAnsiTheme="minorHAnsi" w:cstheme="minorHAnsi"/>
          <w:b w:val="0"/>
          <w:bCs w:val="0"/>
        </w:rPr>
        <w:t xml:space="preserve"> </w:t>
      </w:r>
      <w:r w:rsidR="00AD7C98">
        <w:rPr>
          <w:rFonts w:asciiTheme="minorHAnsi" w:hAnsiTheme="minorHAnsi" w:cstheme="minorHAnsi"/>
          <w:b w:val="0"/>
          <w:bCs w:val="0"/>
        </w:rPr>
        <w:t>Details</w:t>
      </w:r>
      <w:r w:rsidR="006F7979" w:rsidRPr="00F20B09">
        <w:rPr>
          <w:rFonts w:asciiTheme="minorHAnsi" w:hAnsiTheme="minorHAnsi" w:cstheme="minorHAnsi"/>
          <w:b w:val="0"/>
          <w:bCs w:val="0"/>
        </w:rPr>
        <w:t xml:space="preserve"> and </w:t>
      </w:r>
      <w:r>
        <w:rPr>
          <w:rFonts w:asciiTheme="minorHAnsi" w:hAnsiTheme="minorHAnsi" w:cstheme="minorHAnsi"/>
          <w:b w:val="0"/>
          <w:bCs w:val="0"/>
        </w:rPr>
        <w:t>Fees</w:t>
      </w:r>
      <w:bookmarkEnd w:id="5"/>
    </w:p>
    <w:p w14:paraId="497DD43E" w14:textId="77777777" w:rsidR="006F7979" w:rsidRDefault="006F7979" w:rsidP="006F7979">
      <w:pPr>
        <w:spacing w:after="0" w:line="240" w:lineRule="auto"/>
      </w:pPr>
    </w:p>
    <w:tbl>
      <w:tblPr>
        <w:tblW w:w="10460" w:type="dxa"/>
        <w:tblInd w:w="98" w:type="dxa"/>
        <w:tblLook w:val="04A0" w:firstRow="1" w:lastRow="0" w:firstColumn="1" w:lastColumn="0" w:noHBand="0" w:noVBand="1"/>
      </w:tblPr>
      <w:tblGrid>
        <w:gridCol w:w="1110"/>
        <w:gridCol w:w="5500"/>
        <w:gridCol w:w="1109"/>
        <w:gridCol w:w="2741"/>
      </w:tblGrid>
      <w:tr w:rsidR="00943F98" w:rsidRPr="00016AF5" w14:paraId="7F0A6F80" w14:textId="77777777" w:rsidTr="001E212F">
        <w:trPr>
          <w:trHeight w:val="559"/>
        </w:trPr>
        <w:tc>
          <w:tcPr>
            <w:tcW w:w="1110" w:type="dxa"/>
            <w:tcBorders>
              <w:top w:val="single" w:sz="8" w:space="0" w:color="FFFFFF"/>
              <w:left w:val="single" w:sz="8" w:space="0" w:color="FFFFFF"/>
              <w:bottom w:val="single" w:sz="8" w:space="0" w:color="FFFFFF"/>
              <w:right w:val="single" w:sz="8" w:space="0" w:color="FFFFFF"/>
            </w:tcBorders>
            <w:shd w:val="clear" w:color="auto" w:fill="3D3D3D"/>
            <w:vAlign w:val="center"/>
            <w:hideMark/>
          </w:tcPr>
          <w:p w14:paraId="7B442044" w14:textId="77777777" w:rsidR="006F7979" w:rsidRPr="00016AF5" w:rsidRDefault="006F7979" w:rsidP="008E2FCC">
            <w:pPr>
              <w:spacing w:after="0" w:line="240" w:lineRule="auto"/>
              <w:rPr>
                <w:rFonts w:cstheme="minorHAnsi"/>
                <w:b/>
                <w:bCs/>
                <w:color w:val="FFFFFF"/>
                <w:szCs w:val="20"/>
              </w:rPr>
            </w:pPr>
            <w:r w:rsidRPr="00016AF5">
              <w:rPr>
                <w:rFonts w:cstheme="minorHAnsi"/>
                <w:b/>
                <w:bCs/>
                <w:color w:val="FFFFFF"/>
                <w:szCs w:val="20"/>
              </w:rPr>
              <w:t>Code</w:t>
            </w:r>
          </w:p>
        </w:tc>
        <w:tc>
          <w:tcPr>
            <w:tcW w:w="5500" w:type="dxa"/>
            <w:tcBorders>
              <w:top w:val="single" w:sz="8" w:space="0" w:color="FFFFFF"/>
              <w:left w:val="nil"/>
              <w:bottom w:val="single" w:sz="8" w:space="0" w:color="FFFFFF"/>
              <w:right w:val="single" w:sz="8" w:space="0" w:color="FFFFFF"/>
            </w:tcBorders>
            <w:shd w:val="clear" w:color="auto" w:fill="3D3D3D"/>
            <w:vAlign w:val="center"/>
            <w:hideMark/>
          </w:tcPr>
          <w:p w14:paraId="7F96D76C" w14:textId="77777777" w:rsidR="006F7979" w:rsidRPr="00016AF5" w:rsidRDefault="006F7979" w:rsidP="008E2FCC">
            <w:pPr>
              <w:spacing w:after="0" w:line="240" w:lineRule="auto"/>
              <w:rPr>
                <w:rFonts w:cstheme="minorHAnsi"/>
                <w:b/>
                <w:bCs/>
                <w:color w:val="FFFFFF"/>
                <w:szCs w:val="20"/>
              </w:rPr>
            </w:pPr>
            <w:r w:rsidRPr="00016AF5">
              <w:rPr>
                <w:rFonts w:cstheme="minorHAnsi"/>
                <w:b/>
                <w:bCs/>
                <w:color w:val="FFFFFF"/>
                <w:szCs w:val="20"/>
              </w:rPr>
              <w:t>Course Title</w:t>
            </w:r>
          </w:p>
        </w:tc>
        <w:tc>
          <w:tcPr>
            <w:tcW w:w="1109" w:type="dxa"/>
            <w:tcBorders>
              <w:top w:val="single" w:sz="8" w:space="0" w:color="FFFFFF"/>
              <w:left w:val="nil"/>
              <w:bottom w:val="single" w:sz="8" w:space="0" w:color="FFFFFF"/>
              <w:right w:val="single" w:sz="8" w:space="0" w:color="FFFFFF"/>
            </w:tcBorders>
            <w:shd w:val="clear" w:color="auto" w:fill="3D3D3D"/>
            <w:vAlign w:val="center"/>
            <w:hideMark/>
          </w:tcPr>
          <w:p w14:paraId="58D33ADA" w14:textId="77777777" w:rsidR="006F7979" w:rsidRPr="00016AF5" w:rsidRDefault="006F7979" w:rsidP="008E2FCC">
            <w:pPr>
              <w:spacing w:after="0" w:line="240" w:lineRule="auto"/>
              <w:rPr>
                <w:rFonts w:cstheme="minorHAnsi"/>
                <w:b/>
                <w:bCs/>
                <w:color w:val="FFFFFF"/>
                <w:szCs w:val="20"/>
              </w:rPr>
            </w:pPr>
            <w:r w:rsidRPr="00016AF5">
              <w:rPr>
                <w:rFonts w:cstheme="minorHAnsi"/>
                <w:b/>
                <w:bCs/>
                <w:color w:val="FFFFFF"/>
                <w:szCs w:val="20"/>
              </w:rPr>
              <w:t>Days</w:t>
            </w:r>
          </w:p>
        </w:tc>
        <w:tc>
          <w:tcPr>
            <w:tcW w:w="2741" w:type="dxa"/>
            <w:tcBorders>
              <w:top w:val="single" w:sz="8" w:space="0" w:color="FFFFFF"/>
              <w:left w:val="nil"/>
              <w:bottom w:val="single" w:sz="8" w:space="0" w:color="FFFFFF"/>
              <w:right w:val="single" w:sz="8" w:space="0" w:color="FFFFFF"/>
            </w:tcBorders>
            <w:shd w:val="clear" w:color="auto" w:fill="3D3D3D"/>
            <w:vAlign w:val="center"/>
            <w:hideMark/>
          </w:tcPr>
          <w:p w14:paraId="3A859756" w14:textId="77777777" w:rsidR="006F7979" w:rsidRDefault="006F7979" w:rsidP="008E2FCC">
            <w:pPr>
              <w:spacing w:after="0" w:line="240" w:lineRule="auto"/>
              <w:rPr>
                <w:rFonts w:cstheme="minorHAnsi"/>
                <w:b/>
                <w:bCs/>
                <w:color w:val="FFFFFF"/>
                <w:szCs w:val="20"/>
              </w:rPr>
            </w:pPr>
            <w:r w:rsidRPr="00016AF5">
              <w:rPr>
                <w:rFonts w:cstheme="minorHAnsi"/>
                <w:b/>
                <w:bCs/>
                <w:color w:val="FFFFFF"/>
                <w:szCs w:val="20"/>
              </w:rPr>
              <w:t>Fee</w:t>
            </w:r>
            <w:r w:rsidR="00F20B09">
              <w:rPr>
                <w:rFonts w:cstheme="minorHAnsi"/>
                <w:b/>
                <w:bCs/>
                <w:color w:val="FFFFFF"/>
                <w:szCs w:val="20"/>
              </w:rPr>
              <w:t>s</w:t>
            </w:r>
            <w:r w:rsidRPr="00016AF5">
              <w:rPr>
                <w:rFonts w:cstheme="minorHAnsi"/>
                <w:b/>
                <w:bCs/>
                <w:color w:val="FFFFFF"/>
                <w:szCs w:val="20"/>
              </w:rPr>
              <w:t xml:space="preserve"> US$</w:t>
            </w:r>
          </w:p>
          <w:p w14:paraId="320B856D" w14:textId="22E0EFE2" w:rsidR="00943F98" w:rsidRPr="00741F92" w:rsidRDefault="00943F98" w:rsidP="00DA668E">
            <w:pPr>
              <w:spacing w:after="0" w:line="240" w:lineRule="auto"/>
              <w:rPr>
                <w:rFonts w:cstheme="minorHAnsi"/>
                <w:color w:val="FFFFFF"/>
                <w:szCs w:val="20"/>
              </w:rPr>
            </w:pPr>
            <w:r w:rsidRPr="00741F92">
              <w:rPr>
                <w:rFonts w:cstheme="minorHAnsi"/>
                <w:color w:val="FFFFFF"/>
                <w:sz w:val="16"/>
                <w:szCs w:val="14"/>
              </w:rPr>
              <w:t xml:space="preserve">(up to 5 participants at </w:t>
            </w:r>
            <w:r w:rsidR="00DA668E">
              <w:rPr>
                <w:rFonts w:cstheme="minorHAnsi"/>
                <w:color w:val="FFFFFF"/>
                <w:sz w:val="16"/>
                <w:szCs w:val="14"/>
              </w:rPr>
              <w:t xml:space="preserve">i2s Business Solutions </w:t>
            </w:r>
            <w:r w:rsidRPr="00741F92">
              <w:rPr>
                <w:rFonts w:cstheme="minorHAnsi"/>
                <w:color w:val="FFFFFF"/>
                <w:sz w:val="16"/>
                <w:szCs w:val="14"/>
              </w:rPr>
              <w:t xml:space="preserve"> premises)</w:t>
            </w:r>
          </w:p>
        </w:tc>
      </w:tr>
      <w:tr w:rsidR="00131839" w:rsidRPr="001C0E57" w14:paraId="7BE45D6F" w14:textId="77777777" w:rsidTr="001E212F">
        <w:trPr>
          <w:trHeight w:val="499"/>
        </w:trPr>
        <w:tc>
          <w:tcPr>
            <w:tcW w:w="1110" w:type="dxa"/>
            <w:tcBorders>
              <w:top w:val="single" w:sz="2" w:space="0" w:color="BFBFBF" w:themeColor="background1" w:themeShade="BF"/>
              <w:left w:val="single" w:sz="8" w:space="0" w:color="FFFFFF"/>
              <w:bottom w:val="single" w:sz="2" w:space="0" w:color="BFBFBF" w:themeColor="background1" w:themeShade="BF"/>
            </w:tcBorders>
            <w:shd w:val="clear" w:color="auto" w:fill="auto"/>
            <w:noWrap/>
            <w:vAlign w:val="center"/>
          </w:tcPr>
          <w:p w14:paraId="7F49454F" w14:textId="4D9EE20E" w:rsidR="00131839" w:rsidRDefault="00D27015" w:rsidP="00131839">
            <w:pPr>
              <w:spacing w:after="0" w:line="240" w:lineRule="auto"/>
              <w:rPr>
                <w:rFonts w:cstheme="minorHAnsi"/>
                <w:color w:val="262626" w:themeColor="text1" w:themeTint="D9"/>
              </w:rPr>
            </w:pPr>
            <w:r w:rsidRPr="00D27015">
              <w:rPr>
                <w:rFonts w:cstheme="minorHAnsi"/>
                <w:color w:val="262626" w:themeColor="text1" w:themeTint="D9"/>
              </w:rPr>
              <w:t>WM665G</w:t>
            </w:r>
          </w:p>
        </w:tc>
        <w:tc>
          <w:tcPr>
            <w:tcW w:w="5500" w:type="dxa"/>
            <w:tcBorders>
              <w:top w:val="single" w:sz="2" w:space="0" w:color="BFBFBF" w:themeColor="background1" w:themeShade="BF"/>
              <w:bottom w:val="single" w:sz="2" w:space="0" w:color="BFBFBF" w:themeColor="background1" w:themeShade="BF"/>
            </w:tcBorders>
            <w:shd w:val="clear" w:color="auto" w:fill="auto"/>
            <w:vAlign w:val="center"/>
          </w:tcPr>
          <w:p w14:paraId="38F4DB8A" w14:textId="44EDF786" w:rsidR="00131839" w:rsidRPr="00131839" w:rsidRDefault="00D27015" w:rsidP="008E2FCC">
            <w:pPr>
              <w:spacing w:after="0" w:line="240" w:lineRule="auto"/>
              <w:rPr>
                <w:rFonts w:cstheme="minorHAnsi"/>
                <w:color w:val="262626" w:themeColor="text1" w:themeTint="D9"/>
              </w:rPr>
            </w:pPr>
            <w:r w:rsidRPr="00D27015">
              <w:rPr>
                <w:rFonts w:cstheme="minorHAnsi"/>
                <w:color w:val="262626" w:themeColor="text1" w:themeTint="D9"/>
              </w:rPr>
              <w:t>IBM Integration Bus V9 Application Development I</w:t>
            </w:r>
          </w:p>
        </w:tc>
        <w:tc>
          <w:tcPr>
            <w:tcW w:w="1109" w:type="dxa"/>
            <w:tcBorders>
              <w:top w:val="single" w:sz="2" w:space="0" w:color="BFBFBF" w:themeColor="background1" w:themeShade="BF"/>
              <w:bottom w:val="single" w:sz="2" w:space="0" w:color="BFBFBF" w:themeColor="background1" w:themeShade="BF"/>
            </w:tcBorders>
            <w:shd w:val="clear" w:color="auto" w:fill="auto"/>
            <w:noWrap/>
            <w:vAlign w:val="center"/>
          </w:tcPr>
          <w:p w14:paraId="24971015" w14:textId="412653D4" w:rsidR="00131839" w:rsidRDefault="00DB4DB9" w:rsidP="0039709E">
            <w:pPr>
              <w:spacing w:after="0" w:line="240" w:lineRule="auto"/>
              <w:rPr>
                <w:rFonts w:cstheme="minorHAnsi"/>
                <w:color w:val="262626" w:themeColor="text1" w:themeTint="D9"/>
              </w:rPr>
            </w:pPr>
            <w:r>
              <w:rPr>
                <w:rFonts w:cstheme="minorHAnsi"/>
                <w:color w:val="262626" w:themeColor="text1" w:themeTint="D9"/>
              </w:rPr>
              <w:t>5</w:t>
            </w:r>
          </w:p>
        </w:tc>
        <w:tc>
          <w:tcPr>
            <w:tcW w:w="2741" w:type="dxa"/>
            <w:tcBorders>
              <w:top w:val="single" w:sz="2" w:space="0" w:color="BFBFBF" w:themeColor="background1" w:themeShade="BF"/>
              <w:bottom w:val="single" w:sz="2" w:space="0" w:color="BFBFBF" w:themeColor="background1" w:themeShade="BF"/>
              <w:right w:val="single" w:sz="8" w:space="0" w:color="FFFFFF"/>
            </w:tcBorders>
            <w:shd w:val="clear" w:color="auto" w:fill="auto"/>
            <w:noWrap/>
            <w:vAlign w:val="center"/>
          </w:tcPr>
          <w:p w14:paraId="5250AC07" w14:textId="44E58A7B" w:rsidR="00131839" w:rsidRDefault="000B4302" w:rsidP="007E4C1B">
            <w:pPr>
              <w:spacing w:after="0" w:line="240" w:lineRule="auto"/>
              <w:rPr>
                <w:rFonts w:cstheme="minorHAnsi"/>
                <w:color w:val="262626" w:themeColor="text1" w:themeTint="D9"/>
              </w:rPr>
            </w:pPr>
            <w:r>
              <w:rPr>
                <w:rFonts w:cstheme="minorHAnsi"/>
                <w:color w:val="262626" w:themeColor="text1" w:themeTint="D9"/>
              </w:rPr>
              <w:t>3,750</w:t>
            </w:r>
          </w:p>
        </w:tc>
      </w:tr>
      <w:tr w:rsidR="00131839" w:rsidRPr="001C0E57" w14:paraId="30BA136E" w14:textId="77777777" w:rsidTr="001E212F">
        <w:trPr>
          <w:trHeight w:val="499"/>
        </w:trPr>
        <w:tc>
          <w:tcPr>
            <w:tcW w:w="1110" w:type="dxa"/>
            <w:tcBorders>
              <w:top w:val="single" w:sz="2" w:space="0" w:color="BFBFBF" w:themeColor="background1" w:themeShade="BF"/>
              <w:left w:val="single" w:sz="8" w:space="0" w:color="FFFFFF"/>
              <w:bottom w:val="single" w:sz="2" w:space="0" w:color="BFBFBF" w:themeColor="background1" w:themeShade="BF"/>
            </w:tcBorders>
            <w:shd w:val="clear" w:color="auto" w:fill="auto"/>
            <w:noWrap/>
            <w:vAlign w:val="center"/>
          </w:tcPr>
          <w:p w14:paraId="61BC3A34" w14:textId="5B4AC694" w:rsidR="00131839" w:rsidRDefault="00D27015" w:rsidP="00131839">
            <w:pPr>
              <w:spacing w:after="0" w:line="240" w:lineRule="auto"/>
              <w:rPr>
                <w:rFonts w:cstheme="minorHAnsi"/>
                <w:color w:val="262626" w:themeColor="text1" w:themeTint="D9"/>
              </w:rPr>
            </w:pPr>
            <w:r w:rsidRPr="00D27015">
              <w:rPr>
                <w:rFonts w:cstheme="minorHAnsi"/>
                <w:color w:val="262626" w:themeColor="text1" w:themeTint="D9"/>
              </w:rPr>
              <w:t>WM675G</w:t>
            </w:r>
          </w:p>
        </w:tc>
        <w:tc>
          <w:tcPr>
            <w:tcW w:w="5500" w:type="dxa"/>
            <w:tcBorders>
              <w:top w:val="single" w:sz="2" w:space="0" w:color="BFBFBF" w:themeColor="background1" w:themeShade="BF"/>
              <w:bottom w:val="single" w:sz="2" w:space="0" w:color="BFBFBF" w:themeColor="background1" w:themeShade="BF"/>
            </w:tcBorders>
            <w:shd w:val="clear" w:color="auto" w:fill="auto"/>
            <w:vAlign w:val="center"/>
          </w:tcPr>
          <w:p w14:paraId="0D11B60F" w14:textId="6B7133A8" w:rsidR="00131839" w:rsidRPr="00131839" w:rsidRDefault="00D27015" w:rsidP="008E2FCC">
            <w:pPr>
              <w:spacing w:after="0" w:line="240" w:lineRule="auto"/>
              <w:rPr>
                <w:rFonts w:cstheme="minorHAnsi"/>
                <w:color w:val="262626" w:themeColor="text1" w:themeTint="D9"/>
              </w:rPr>
            </w:pPr>
            <w:r w:rsidRPr="00D27015">
              <w:rPr>
                <w:rFonts w:cstheme="minorHAnsi"/>
                <w:color w:val="262626" w:themeColor="text1" w:themeTint="D9"/>
              </w:rPr>
              <w:t>IBM Integration Bus V9 Application Development II</w:t>
            </w:r>
          </w:p>
        </w:tc>
        <w:tc>
          <w:tcPr>
            <w:tcW w:w="1109" w:type="dxa"/>
            <w:tcBorders>
              <w:top w:val="single" w:sz="2" w:space="0" w:color="BFBFBF" w:themeColor="background1" w:themeShade="BF"/>
              <w:bottom w:val="single" w:sz="2" w:space="0" w:color="BFBFBF" w:themeColor="background1" w:themeShade="BF"/>
            </w:tcBorders>
            <w:shd w:val="clear" w:color="auto" w:fill="auto"/>
            <w:noWrap/>
            <w:vAlign w:val="center"/>
          </w:tcPr>
          <w:p w14:paraId="7B8216C4" w14:textId="4290EB52" w:rsidR="00131839" w:rsidRDefault="000B4302" w:rsidP="0039709E">
            <w:pPr>
              <w:spacing w:after="0" w:line="240" w:lineRule="auto"/>
              <w:rPr>
                <w:rFonts w:cstheme="minorHAnsi"/>
                <w:color w:val="262626" w:themeColor="text1" w:themeTint="D9"/>
              </w:rPr>
            </w:pPr>
            <w:r>
              <w:rPr>
                <w:rFonts w:cstheme="minorHAnsi"/>
                <w:color w:val="262626" w:themeColor="text1" w:themeTint="D9"/>
              </w:rPr>
              <w:t>5</w:t>
            </w:r>
          </w:p>
        </w:tc>
        <w:tc>
          <w:tcPr>
            <w:tcW w:w="2741" w:type="dxa"/>
            <w:tcBorders>
              <w:top w:val="single" w:sz="2" w:space="0" w:color="BFBFBF" w:themeColor="background1" w:themeShade="BF"/>
              <w:bottom w:val="single" w:sz="2" w:space="0" w:color="BFBFBF" w:themeColor="background1" w:themeShade="BF"/>
              <w:right w:val="single" w:sz="8" w:space="0" w:color="FFFFFF"/>
            </w:tcBorders>
            <w:shd w:val="clear" w:color="auto" w:fill="auto"/>
            <w:noWrap/>
            <w:vAlign w:val="center"/>
          </w:tcPr>
          <w:p w14:paraId="48B05BAF" w14:textId="1CF0A362" w:rsidR="00131839" w:rsidRDefault="000B4302" w:rsidP="00330683">
            <w:pPr>
              <w:spacing w:after="0" w:line="240" w:lineRule="auto"/>
              <w:rPr>
                <w:rFonts w:cstheme="minorHAnsi"/>
                <w:color w:val="262626" w:themeColor="text1" w:themeTint="D9"/>
              </w:rPr>
            </w:pPr>
            <w:r>
              <w:rPr>
                <w:rFonts w:cstheme="minorHAnsi"/>
                <w:color w:val="262626" w:themeColor="text1" w:themeTint="D9"/>
              </w:rPr>
              <w:t>3,750</w:t>
            </w:r>
          </w:p>
        </w:tc>
      </w:tr>
      <w:tr w:rsidR="00CF4888" w:rsidRPr="001C0E57" w14:paraId="3EC5D344" w14:textId="77777777" w:rsidTr="00625D38">
        <w:trPr>
          <w:trHeight w:val="499"/>
        </w:trPr>
        <w:tc>
          <w:tcPr>
            <w:tcW w:w="6610" w:type="dxa"/>
            <w:gridSpan w:val="2"/>
            <w:tcBorders>
              <w:left w:val="single" w:sz="8" w:space="0" w:color="FFFFFF"/>
            </w:tcBorders>
            <w:shd w:val="clear" w:color="auto" w:fill="DC9257"/>
            <w:noWrap/>
            <w:vAlign w:val="center"/>
          </w:tcPr>
          <w:p w14:paraId="464215E6" w14:textId="77777777" w:rsidR="00CF4888" w:rsidRPr="00DD2D07" w:rsidRDefault="00CF4888" w:rsidP="008E2FCC">
            <w:pPr>
              <w:spacing w:after="0" w:line="240" w:lineRule="auto"/>
              <w:rPr>
                <w:rFonts w:cstheme="minorHAnsi"/>
                <w:b/>
                <w:bCs/>
                <w:caps/>
                <w:color w:val="262626" w:themeColor="text1" w:themeTint="D9"/>
              </w:rPr>
            </w:pPr>
            <w:r w:rsidRPr="00DD2D07">
              <w:rPr>
                <w:rFonts w:cstheme="minorHAnsi"/>
                <w:b/>
                <w:bCs/>
                <w:caps/>
                <w:color w:val="262626" w:themeColor="text1" w:themeTint="D9"/>
              </w:rPr>
              <w:t>Total</w:t>
            </w:r>
          </w:p>
        </w:tc>
        <w:tc>
          <w:tcPr>
            <w:tcW w:w="1109" w:type="dxa"/>
            <w:shd w:val="clear" w:color="auto" w:fill="DC9257"/>
            <w:noWrap/>
            <w:vAlign w:val="center"/>
          </w:tcPr>
          <w:p w14:paraId="704EECD9" w14:textId="4566C342" w:rsidR="00CF4888" w:rsidRPr="00DD2D07" w:rsidRDefault="009B45F2" w:rsidP="0039709E">
            <w:pPr>
              <w:spacing w:after="0" w:line="240" w:lineRule="auto"/>
              <w:rPr>
                <w:rFonts w:cstheme="minorHAnsi"/>
                <w:b/>
                <w:bCs/>
                <w:color w:val="262626" w:themeColor="text1" w:themeTint="D9"/>
              </w:rPr>
            </w:pPr>
            <w:r>
              <w:rPr>
                <w:rFonts w:cstheme="minorHAnsi"/>
                <w:b/>
                <w:bCs/>
                <w:color w:val="262626" w:themeColor="text1" w:themeTint="D9"/>
              </w:rPr>
              <w:t>10</w:t>
            </w:r>
          </w:p>
        </w:tc>
        <w:tc>
          <w:tcPr>
            <w:tcW w:w="2741" w:type="dxa"/>
            <w:tcBorders>
              <w:right w:val="single" w:sz="8" w:space="0" w:color="FFFFFF"/>
            </w:tcBorders>
            <w:shd w:val="clear" w:color="auto" w:fill="DC9257"/>
            <w:noWrap/>
            <w:vAlign w:val="center"/>
          </w:tcPr>
          <w:p w14:paraId="1EE127F0" w14:textId="056735AD" w:rsidR="00CF4888" w:rsidRPr="00DD2D07" w:rsidRDefault="000B4302" w:rsidP="00352400">
            <w:pPr>
              <w:spacing w:after="0" w:line="240" w:lineRule="auto"/>
              <w:rPr>
                <w:rFonts w:cstheme="minorHAnsi"/>
                <w:b/>
                <w:bCs/>
                <w:color w:val="262626" w:themeColor="text1" w:themeTint="D9"/>
              </w:rPr>
            </w:pPr>
            <w:r>
              <w:rPr>
                <w:rFonts w:cstheme="minorHAnsi"/>
                <w:b/>
                <w:bCs/>
                <w:color w:val="262626" w:themeColor="text1" w:themeTint="D9"/>
              </w:rPr>
              <w:t>7,500</w:t>
            </w:r>
          </w:p>
        </w:tc>
      </w:tr>
    </w:tbl>
    <w:p w14:paraId="4646B091" w14:textId="77777777" w:rsidR="006F7979" w:rsidRDefault="006F7979" w:rsidP="006F7979">
      <w:pPr>
        <w:spacing w:after="0" w:line="240" w:lineRule="auto"/>
      </w:pPr>
    </w:p>
    <w:p w14:paraId="20F094DA" w14:textId="77777777" w:rsidR="00943F98" w:rsidRDefault="00943F98" w:rsidP="006F7979">
      <w:pPr>
        <w:spacing w:after="0" w:line="240" w:lineRule="auto"/>
      </w:pPr>
    </w:p>
    <w:p w14:paraId="7B3DC6D6" w14:textId="77777777" w:rsidR="00026EB3" w:rsidRPr="00F20B09" w:rsidRDefault="00026EB3" w:rsidP="00026EB3">
      <w:pPr>
        <w:spacing w:after="0" w:line="240" w:lineRule="auto"/>
        <w:rPr>
          <w:rFonts w:ascii="Calibri" w:hAnsi="Calibri" w:cs="Calibri"/>
          <w:color w:val="262626" w:themeColor="text1" w:themeTint="D9"/>
        </w:rPr>
      </w:pPr>
      <w:r w:rsidRPr="00F20B09">
        <w:rPr>
          <w:rFonts w:ascii="Calibri" w:hAnsi="Calibri" w:cs="Calibri"/>
          <w:b/>
          <w:color w:val="262626" w:themeColor="text1" w:themeTint="D9"/>
        </w:rPr>
        <w:t>Note</w:t>
      </w:r>
      <w:r w:rsidRPr="00F20B09">
        <w:rPr>
          <w:rFonts w:ascii="Calibri" w:hAnsi="Calibri" w:cs="Calibri"/>
          <w:color w:val="262626" w:themeColor="text1" w:themeTint="D9"/>
        </w:rPr>
        <w:t xml:space="preserve">: </w:t>
      </w:r>
    </w:p>
    <w:p w14:paraId="0C020A10" w14:textId="77777777" w:rsidR="00026EB3" w:rsidRPr="00F20B09" w:rsidRDefault="00026EB3" w:rsidP="00026EB3">
      <w:pPr>
        <w:pStyle w:val="ListParagraph"/>
        <w:numPr>
          <w:ilvl w:val="0"/>
          <w:numId w:val="4"/>
        </w:numPr>
        <w:spacing w:after="0" w:line="240" w:lineRule="auto"/>
        <w:rPr>
          <w:b/>
          <w:color w:val="262626" w:themeColor="text1" w:themeTint="D9"/>
          <w:lang w:val="en-US"/>
        </w:rPr>
      </w:pPr>
      <w:r w:rsidRPr="00F20B09">
        <w:rPr>
          <w:rFonts w:ascii="Calibri" w:hAnsi="Calibri" w:cs="Calibri"/>
          <w:color w:val="262626" w:themeColor="text1" w:themeTint="D9"/>
        </w:rPr>
        <w:t xml:space="preserve">The above price is valid for conducting the training at </w:t>
      </w:r>
      <w:r>
        <w:rPr>
          <w:b/>
          <w:color w:val="262626" w:themeColor="text1" w:themeTint="D9"/>
          <w:lang w:val="en-US"/>
        </w:rPr>
        <w:t>customer/IBM</w:t>
      </w:r>
      <w:r>
        <w:rPr>
          <w:rFonts w:ascii="Calibri" w:hAnsi="Calibri" w:cs="Calibri"/>
          <w:color w:val="262626" w:themeColor="text1" w:themeTint="D9"/>
        </w:rPr>
        <w:t xml:space="preserve"> premises</w:t>
      </w:r>
    </w:p>
    <w:p w14:paraId="4548C747" w14:textId="77777777" w:rsidR="00026EB3" w:rsidRPr="00F20B09" w:rsidRDefault="00026EB3" w:rsidP="00026EB3">
      <w:pPr>
        <w:pStyle w:val="ListParagraph"/>
        <w:numPr>
          <w:ilvl w:val="0"/>
          <w:numId w:val="4"/>
        </w:numPr>
        <w:spacing w:after="0" w:line="240" w:lineRule="auto"/>
        <w:rPr>
          <w:b/>
          <w:color w:val="262626" w:themeColor="text1" w:themeTint="D9"/>
          <w:lang w:val="en-US"/>
        </w:rPr>
      </w:pPr>
      <w:r>
        <w:rPr>
          <w:rFonts w:ascii="Calibri" w:hAnsi="Calibri" w:cs="Calibri"/>
          <w:color w:val="262626" w:themeColor="text1" w:themeTint="D9"/>
        </w:rPr>
        <w:t>Every a</w:t>
      </w:r>
      <w:r w:rsidRPr="00F20B09">
        <w:rPr>
          <w:rFonts w:ascii="Calibri" w:hAnsi="Calibri" w:cs="Calibri"/>
          <w:color w:val="262626" w:themeColor="text1" w:themeTint="D9"/>
        </w:rPr>
        <w:t xml:space="preserve">dditional participant above 5 would be charged at </w:t>
      </w:r>
      <w:r w:rsidRPr="00F20B09">
        <w:rPr>
          <w:rFonts w:ascii="Calibri" w:hAnsi="Calibri" w:cs="Calibri"/>
          <w:b/>
          <w:bCs/>
          <w:color w:val="262626" w:themeColor="text1" w:themeTint="D9"/>
        </w:rPr>
        <w:t>US$</w:t>
      </w:r>
      <w:r w:rsidRPr="00F20B09">
        <w:rPr>
          <w:rFonts w:ascii="Calibri" w:hAnsi="Calibri" w:cs="Calibri"/>
          <w:color w:val="262626" w:themeColor="text1" w:themeTint="D9"/>
        </w:rPr>
        <w:t xml:space="preserve"> </w:t>
      </w:r>
      <w:r w:rsidRPr="00D57FD3">
        <w:rPr>
          <w:rFonts w:ascii="Calibri" w:hAnsi="Calibri" w:cs="Calibri"/>
          <w:b/>
          <w:color w:val="262626" w:themeColor="text1" w:themeTint="D9"/>
        </w:rPr>
        <w:t>500</w:t>
      </w:r>
      <w:r w:rsidRPr="00F20B09">
        <w:rPr>
          <w:rFonts w:ascii="Calibri" w:hAnsi="Calibri" w:cs="Calibri"/>
          <w:color w:val="262626" w:themeColor="text1" w:themeTint="D9"/>
        </w:rPr>
        <w:t xml:space="preserve"> </w:t>
      </w:r>
      <w:r>
        <w:rPr>
          <w:rFonts w:ascii="Calibri" w:hAnsi="Calibri" w:cs="Calibri"/>
          <w:color w:val="262626" w:themeColor="text1" w:themeTint="D9"/>
        </w:rPr>
        <w:t xml:space="preserve">per </w:t>
      </w:r>
      <w:r w:rsidRPr="00F20B09">
        <w:rPr>
          <w:rFonts w:ascii="Calibri" w:hAnsi="Calibri" w:cs="Calibri"/>
          <w:color w:val="262626" w:themeColor="text1" w:themeTint="D9"/>
        </w:rPr>
        <w:t>day</w:t>
      </w:r>
    </w:p>
    <w:p w14:paraId="1411C2DE" w14:textId="77777777" w:rsidR="00026EB3" w:rsidRPr="00047EB4" w:rsidRDefault="00026EB3" w:rsidP="00026EB3">
      <w:pPr>
        <w:pStyle w:val="ListParagraph"/>
        <w:numPr>
          <w:ilvl w:val="0"/>
          <w:numId w:val="4"/>
        </w:numPr>
        <w:spacing w:after="0" w:line="240" w:lineRule="auto"/>
        <w:rPr>
          <w:b/>
          <w:color w:val="262626" w:themeColor="text1" w:themeTint="D9"/>
          <w:lang w:val="en-US"/>
        </w:rPr>
      </w:pPr>
      <w:r>
        <w:rPr>
          <w:rFonts w:ascii="Calibri" w:hAnsi="Calibri" w:cs="Calibri"/>
          <w:color w:val="262626" w:themeColor="text1" w:themeTint="D9"/>
        </w:rPr>
        <w:t>2 Week</w:t>
      </w:r>
      <w:bookmarkStart w:id="6" w:name="_GoBack"/>
      <w:bookmarkEnd w:id="6"/>
      <w:r>
        <w:rPr>
          <w:rFonts w:ascii="Calibri" w:hAnsi="Calibri" w:cs="Calibri"/>
          <w:color w:val="262626" w:themeColor="text1" w:themeTint="D9"/>
        </w:rPr>
        <w:t>s mobilization period is required upon receiving PO</w:t>
      </w:r>
    </w:p>
    <w:p w14:paraId="086D6A7C" w14:textId="79DE5C05" w:rsidR="00026EB3" w:rsidRDefault="00026EB3" w:rsidP="00026EB3">
      <w:pPr>
        <w:pStyle w:val="ListParagraph"/>
        <w:numPr>
          <w:ilvl w:val="0"/>
          <w:numId w:val="4"/>
        </w:numPr>
        <w:spacing w:after="0" w:line="240" w:lineRule="auto"/>
        <w:rPr>
          <w:color w:val="262626" w:themeColor="text1" w:themeTint="D9"/>
          <w:lang w:val="en-US"/>
        </w:rPr>
      </w:pPr>
      <w:r w:rsidRPr="00047EB4">
        <w:rPr>
          <w:color w:val="262626" w:themeColor="text1" w:themeTint="D9"/>
          <w:lang w:val="en-US"/>
        </w:rPr>
        <w:t xml:space="preserve">If required, i2s shall arrange </w:t>
      </w:r>
      <w:r w:rsidRPr="00D57FD3">
        <w:rPr>
          <w:b/>
          <w:color w:val="262626" w:themeColor="text1" w:themeTint="D9"/>
          <w:lang w:val="en-US"/>
        </w:rPr>
        <w:t>IBM training material</w:t>
      </w:r>
      <w:r w:rsidRPr="00047EB4">
        <w:rPr>
          <w:color w:val="262626" w:themeColor="text1" w:themeTint="D9"/>
          <w:lang w:val="en-US"/>
        </w:rPr>
        <w:t xml:space="preserve"> and shall </w:t>
      </w:r>
      <w:r w:rsidRPr="00D57FD3">
        <w:rPr>
          <w:b/>
          <w:color w:val="262626" w:themeColor="text1" w:themeTint="D9"/>
          <w:lang w:val="en-US"/>
        </w:rPr>
        <w:t>invoice</w:t>
      </w:r>
      <w:r w:rsidRPr="00047EB4">
        <w:rPr>
          <w:color w:val="262626" w:themeColor="text1" w:themeTint="D9"/>
          <w:lang w:val="en-US"/>
        </w:rPr>
        <w:t xml:space="preserve"> client for the actuals</w:t>
      </w:r>
      <w:r w:rsidR="00D5523D">
        <w:rPr>
          <w:color w:val="262626" w:themeColor="text1" w:themeTint="D9"/>
          <w:lang w:val="en-US"/>
        </w:rPr>
        <w:t>.</w:t>
      </w:r>
    </w:p>
    <w:p w14:paraId="689AD47C" w14:textId="77777777" w:rsidR="00026EB3" w:rsidRDefault="00026EB3" w:rsidP="00026EB3">
      <w:pPr>
        <w:pStyle w:val="ListParagraph"/>
        <w:numPr>
          <w:ilvl w:val="0"/>
          <w:numId w:val="4"/>
        </w:numPr>
        <w:spacing w:after="0" w:line="240" w:lineRule="auto"/>
        <w:rPr>
          <w:color w:val="262626" w:themeColor="text1" w:themeTint="D9"/>
          <w:lang w:val="en-US"/>
        </w:rPr>
      </w:pPr>
      <w:r w:rsidRPr="00047EB4">
        <w:rPr>
          <w:color w:val="262626" w:themeColor="text1" w:themeTint="D9"/>
          <w:lang w:val="en-US"/>
        </w:rPr>
        <w:t xml:space="preserve">Trainer's travel cost (KL to Singapore or Bangalore on shortest economy class) and hotel accommodation (not exceeding USD 100 per night) </w:t>
      </w:r>
      <w:r>
        <w:rPr>
          <w:color w:val="262626" w:themeColor="text1" w:themeTint="D9"/>
          <w:lang w:val="en-US"/>
        </w:rPr>
        <w:t>shall</w:t>
      </w:r>
      <w:r w:rsidRPr="00047EB4">
        <w:rPr>
          <w:color w:val="262626" w:themeColor="text1" w:themeTint="D9"/>
          <w:lang w:val="en-US"/>
        </w:rPr>
        <w:t xml:space="preserve"> be charged based on actuals</w:t>
      </w:r>
    </w:p>
    <w:p w14:paraId="16D69727" w14:textId="77777777" w:rsidR="00026EB3" w:rsidRDefault="00026EB3" w:rsidP="00026EB3">
      <w:pPr>
        <w:spacing w:after="0" w:line="240" w:lineRule="auto"/>
        <w:rPr>
          <w:color w:val="262626" w:themeColor="text1" w:themeTint="D9"/>
          <w:lang w:val="en-US"/>
        </w:rPr>
      </w:pPr>
    </w:p>
    <w:p w14:paraId="4171818B" w14:textId="77777777" w:rsidR="00026EB3" w:rsidRPr="00047EB4" w:rsidRDefault="00026EB3" w:rsidP="00026EB3">
      <w:pPr>
        <w:spacing w:after="0" w:line="240" w:lineRule="auto"/>
        <w:rPr>
          <w:b/>
          <w:color w:val="262626" w:themeColor="text1" w:themeTint="D9"/>
          <w:lang w:val="en-US"/>
        </w:rPr>
      </w:pPr>
      <w:r w:rsidRPr="00047EB4">
        <w:rPr>
          <w:b/>
          <w:color w:val="262626" w:themeColor="text1" w:themeTint="D9"/>
          <w:lang w:val="en-US"/>
        </w:rPr>
        <w:t>Payment Term:</w:t>
      </w:r>
    </w:p>
    <w:p w14:paraId="3A838B30" w14:textId="77777777" w:rsidR="00026EB3" w:rsidRPr="00047EB4" w:rsidRDefault="00026EB3" w:rsidP="00026EB3">
      <w:pPr>
        <w:pStyle w:val="ListParagraph"/>
        <w:numPr>
          <w:ilvl w:val="0"/>
          <w:numId w:val="40"/>
        </w:numPr>
        <w:spacing w:after="0" w:line="240" w:lineRule="auto"/>
        <w:rPr>
          <w:color w:val="262626" w:themeColor="text1" w:themeTint="D9"/>
          <w:lang w:val="en-US"/>
        </w:rPr>
      </w:pPr>
      <w:r w:rsidRPr="00047EB4">
        <w:rPr>
          <w:color w:val="262626" w:themeColor="text1" w:themeTint="D9"/>
          <w:lang w:val="en-US"/>
        </w:rPr>
        <w:t xml:space="preserve">Course Fee </w:t>
      </w:r>
      <w:r>
        <w:rPr>
          <w:color w:val="262626" w:themeColor="text1" w:themeTint="D9"/>
          <w:lang w:val="en-US"/>
        </w:rPr>
        <w:t>shall</w:t>
      </w:r>
      <w:r w:rsidRPr="00047EB4">
        <w:rPr>
          <w:color w:val="262626" w:themeColor="text1" w:themeTint="D9"/>
          <w:lang w:val="en-US"/>
        </w:rPr>
        <w:t xml:space="preserve"> be settled along with the PO</w:t>
      </w:r>
    </w:p>
    <w:p w14:paraId="3A248CD0" w14:textId="77777777" w:rsidR="009754F6" w:rsidRDefault="009754F6" w:rsidP="009754F6">
      <w:pPr>
        <w:pStyle w:val="ListParagraph"/>
        <w:spacing w:after="0" w:line="240" w:lineRule="auto"/>
        <w:ind w:left="360"/>
        <w:rPr>
          <w:rFonts w:ascii="Calibri" w:hAnsi="Calibri" w:cs="Calibri"/>
        </w:rPr>
      </w:pPr>
    </w:p>
    <w:p w14:paraId="0F81DA6E" w14:textId="77777777" w:rsidR="00F76181" w:rsidRDefault="00F76181" w:rsidP="00F76181">
      <w:pPr>
        <w:spacing w:after="0" w:line="240" w:lineRule="auto"/>
        <w:rPr>
          <w:lang w:val="en-US"/>
        </w:rPr>
      </w:pPr>
    </w:p>
    <w:p w14:paraId="21604CD3" w14:textId="2B4E3637" w:rsidR="00D27015" w:rsidRPr="000B4302" w:rsidRDefault="00F76181" w:rsidP="000B4302">
      <w:pPr>
        <w:pStyle w:val="Heading1"/>
        <w:numPr>
          <w:ilvl w:val="0"/>
          <w:numId w:val="2"/>
        </w:numPr>
        <w:rPr>
          <w:rFonts w:asciiTheme="minorHAnsi" w:hAnsiTheme="minorHAnsi" w:cstheme="minorHAnsi"/>
          <w:b w:val="0"/>
          <w:bCs w:val="0"/>
          <w:lang w:val="en-US"/>
        </w:rPr>
      </w:pPr>
      <w:bookmarkStart w:id="7" w:name="_Toc410807861"/>
      <w:r w:rsidRPr="00F20B09">
        <w:rPr>
          <w:rFonts w:asciiTheme="minorHAnsi" w:hAnsiTheme="minorHAnsi" w:cstheme="minorHAnsi"/>
          <w:b w:val="0"/>
          <w:bCs w:val="0"/>
          <w:lang w:val="en-US"/>
        </w:rPr>
        <w:t>Course Descriptions</w:t>
      </w:r>
      <w:bookmarkEnd w:id="7"/>
    </w:p>
    <w:p w14:paraId="0EC28ADE" w14:textId="7CA1F35C" w:rsidR="00283455" w:rsidRDefault="00283455" w:rsidP="00283455">
      <w:pPr>
        <w:pStyle w:val="Heading2"/>
        <w:rPr>
          <w:lang w:val="en-US"/>
        </w:rPr>
      </w:pPr>
    </w:p>
    <w:p w14:paraId="25086A19" w14:textId="77777777" w:rsidR="00283455" w:rsidRPr="00644C7A" w:rsidRDefault="00283455" w:rsidP="00283455">
      <w:pPr>
        <w:pStyle w:val="CourseTitle"/>
      </w:pPr>
      <w:bookmarkStart w:id="8" w:name="_Toc410807862"/>
      <w:r w:rsidRPr="0004190B">
        <w:t>IBM Integration Bus V9 Application Development I</w:t>
      </w:r>
      <w:bookmarkEnd w:id="8"/>
    </w:p>
    <w:p w14:paraId="4EDB1A79" w14:textId="77777777" w:rsidR="00283455" w:rsidRDefault="00283455" w:rsidP="00283455">
      <w:pPr>
        <w:tabs>
          <w:tab w:val="num" w:pos="576"/>
        </w:tabs>
        <w:spacing w:after="0" w:line="240" w:lineRule="auto"/>
        <w:rPr>
          <w:b/>
        </w:rPr>
      </w:pPr>
    </w:p>
    <w:tbl>
      <w:tblPr>
        <w:tblStyle w:val="TableGrid"/>
        <w:tblW w:w="0" w:type="auto"/>
        <w:tblInd w:w="108" w:type="dxa"/>
        <w:tblLook w:val="04A0" w:firstRow="1" w:lastRow="0" w:firstColumn="1" w:lastColumn="0" w:noHBand="0" w:noVBand="1"/>
      </w:tblPr>
      <w:tblGrid>
        <w:gridCol w:w="1621"/>
        <w:gridCol w:w="1615"/>
        <w:gridCol w:w="7123"/>
      </w:tblGrid>
      <w:tr w:rsidR="00283455" w14:paraId="4BFBA00D" w14:textId="77777777" w:rsidTr="00DD715F">
        <w:trPr>
          <w:trHeight w:val="259"/>
        </w:trPr>
        <w:tc>
          <w:tcPr>
            <w:tcW w:w="1623" w:type="dxa"/>
            <w:vMerge w:val="restart"/>
            <w:tcBorders>
              <w:top w:val="single" w:sz="2" w:space="0" w:color="FFFFFF" w:themeColor="background1"/>
              <w:left w:val="nil"/>
              <w:right w:val="single" w:sz="4" w:space="0" w:color="FFFFFF" w:themeColor="background1"/>
            </w:tcBorders>
            <w:shd w:val="clear" w:color="auto" w:fill="3D3D3D"/>
            <w:vAlign w:val="center"/>
          </w:tcPr>
          <w:p w14:paraId="4693622F" w14:textId="77777777" w:rsidR="00283455" w:rsidRPr="00432F57" w:rsidRDefault="00283455" w:rsidP="00DD715F">
            <w:pPr>
              <w:tabs>
                <w:tab w:val="num" w:pos="576"/>
              </w:tabs>
              <w:rPr>
                <w:bCs/>
                <w:color w:val="FFFFFF" w:themeColor="background1"/>
              </w:rPr>
            </w:pPr>
            <w:r>
              <w:rPr>
                <w:bCs/>
                <w:color w:val="FFFFFF" w:themeColor="background1"/>
              </w:rPr>
              <w:t xml:space="preserve">Course Code: </w:t>
            </w:r>
          </w:p>
          <w:p w14:paraId="1F2A70D4" w14:textId="77777777" w:rsidR="00283455" w:rsidRPr="00214A57" w:rsidRDefault="00283455" w:rsidP="00283455">
            <w:pPr>
              <w:tabs>
                <w:tab w:val="num" w:pos="576"/>
              </w:tabs>
            </w:pPr>
            <w:r w:rsidRPr="00283455">
              <w:rPr>
                <w:b/>
                <w:bCs/>
                <w:color w:val="FFFFFF" w:themeColor="background1"/>
                <w:sz w:val="32"/>
                <w:szCs w:val="32"/>
              </w:rPr>
              <w:t>WM665G</w:t>
            </w:r>
          </w:p>
        </w:tc>
        <w:tc>
          <w:tcPr>
            <w:tcW w:w="1623" w:type="dxa"/>
            <w:tcBorders>
              <w:top w:val="single" w:sz="2" w:space="0" w:color="FFFFFF" w:themeColor="background1"/>
              <w:left w:val="nil"/>
              <w:bottom w:val="single" w:sz="4" w:space="0" w:color="FFFFFF" w:themeColor="background1"/>
              <w:right w:val="single" w:sz="4" w:space="0" w:color="FFFFFF" w:themeColor="background1"/>
            </w:tcBorders>
            <w:shd w:val="clear" w:color="auto" w:fill="3D4A5C"/>
            <w:vAlign w:val="center"/>
          </w:tcPr>
          <w:p w14:paraId="3A3740FE" w14:textId="77777777" w:rsidR="00283455" w:rsidRPr="00745D60" w:rsidRDefault="00283455" w:rsidP="00DD715F">
            <w:pPr>
              <w:tabs>
                <w:tab w:val="num" w:pos="576"/>
              </w:tabs>
              <w:rPr>
                <w:bCs/>
                <w:color w:val="FFFFFF" w:themeColor="background1"/>
              </w:rPr>
            </w:pPr>
            <w:r w:rsidRPr="00745D60">
              <w:rPr>
                <w:bCs/>
                <w:color w:val="FFFFFF" w:themeColor="background1"/>
              </w:rPr>
              <w:t>Duration:</w:t>
            </w:r>
          </w:p>
        </w:tc>
        <w:tc>
          <w:tcPr>
            <w:tcW w:w="7204" w:type="dxa"/>
            <w:tcBorders>
              <w:top w:val="single" w:sz="2" w:space="0" w:color="FFFFFF" w:themeColor="background1"/>
              <w:left w:val="single" w:sz="4" w:space="0" w:color="FFFFFF" w:themeColor="background1"/>
              <w:bottom w:val="single" w:sz="4" w:space="0" w:color="FFFFFF" w:themeColor="background1"/>
              <w:right w:val="nil"/>
            </w:tcBorders>
            <w:shd w:val="clear" w:color="auto" w:fill="3D4A5C"/>
            <w:vAlign w:val="center"/>
          </w:tcPr>
          <w:p w14:paraId="74C53127" w14:textId="77777777" w:rsidR="00283455" w:rsidRPr="00745D60" w:rsidRDefault="00283455" w:rsidP="00DD715F">
            <w:pPr>
              <w:rPr>
                <w:bCs/>
                <w:color w:val="FFFFFF" w:themeColor="background1"/>
              </w:rPr>
            </w:pPr>
            <w:r>
              <w:rPr>
                <w:bCs/>
                <w:color w:val="FFFFFF" w:themeColor="background1"/>
              </w:rPr>
              <w:t>5 days</w:t>
            </w:r>
          </w:p>
        </w:tc>
      </w:tr>
      <w:tr w:rsidR="00283455" w14:paraId="5513CF22" w14:textId="77777777" w:rsidTr="00DD715F">
        <w:trPr>
          <w:trHeight w:val="260"/>
        </w:trPr>
        <w:tc>
          <w:tcPr>
            <w:tcW w:w="1623" w:type="dxa"/>
            <w:vMerge/>
            <w:tcBorders>
              <w:left w:val="nil"/>
              <w:right w:val="single" w:sz="4" w:space="0" w:color="FFFFFF" w:themeColor="background1"/>
            </w:tcBorders>
            <w:shd w:val="clear" w:color="auto" w:fill="3D3D3D"/>
          </w:tcPr>
          <w:p w14:paraId="0F37E85E" w14:textId="77777777" w:rsidR="00283455" w:rsidRPr="00432F57" w:rsidRDefault="00283455" w:rsidP="00DD715F">
            <w:pPr>
              <w:tabs>
                <w:tab w:val="num" w:pos="576"/>
              </w:tabs>
              <w:rPr>
                <w:bCs/>
                <w:color w:val="FFFFFF" w:themeColor="background1"/>
              </w:rPr>
            </w:pPr>
          </w:p>
        </w:tc>
        <w:tc>
          <w:tcPr>
            <w:tcW w:w="1623" w:type="dxa"/>
            <w:tcBorders>
              <w:top w:val="single" w:sz="4" w:space="0" w:color="FFFFFF" w:themeColor="background1"/>
              <w:left w:val="nil"/>
              <w:bottom w:val="single" w:sz="4" w:space="0" w:color="FFFFFF" w:themeColor="background1"/>
              <w:right w:val="single" w:sz="4" w:space="0" w:color="FFFFFF" w:themeColor="background1"/>
            </w:tcBorders>
            <w:shd w:val="clear" w:color="auto" w:fill="3D6494"/>
            <w:vAlign w:val="center"/>
          </w:tcPr>
          <w:p w14:paraId="6EDA2939" w14:textId="77777777" w:rsidR="00283455" w:rsidRPr="00745D60" w:rsidRDefault="00283455" w:rsidP="00DD715F">
            <w:pPr>
              <w:tabs>
                <w:tab w:val="num" w:pos="576"/>
              </w:tabs>
              <w:rPr>
                <w:bCs/>
                <w:color w:val="FFFFFF" w:themeColor="background1"/>
              </w:rPr>
            </w:pPr>
            <w:r w:rsidRPr="00745D60">
              <w:rPr>
                <w:bCs/>
                <w:color w:val="FFFFFF" w:themeColor="background1"/>
              </w:rPr>
              <w:t>Delivery Type:</w:t>
            </w:r>
          </w:p>
        </w:tc>
        <w:tc>
          <w:tcPr>
            <w:tcW w:w="7204" w:type="dxa"/>
            <w:tcBorders>
              <w:top w:val="single" w:sz="4" w:space="0" w:color="FFFFFF" w:themeColor="background1"/>
              <w:left w:val="single" w:sz="4" w:space="0" w:color="FFFFFF" w:themeColor="background1"/>
              <w:bottom w:val="single" w:sz="4" w:space="0" w:color="FFFFFF" w:themeColor="background1"/>
              <w:right w:val="nil"/>
            </w:tcBorders>
            <w:shd w:val="clear" w:color="auto" w:fill="3D6494"/>
            <w:vAlign w:val="center"/>
          </w:tcPr>
          <w:p w14:paraId="426C700F" w14:textId="77777777" w:rsidR="00283455" w:rsidRPr="00745D60" w:rsidRDefault="00283455" w:rsidP="00DD715F">
            <w:pPr>
              <w:rPr>
                <w:bCs/>
                <w:color w:val="FFFFFF" w:themeColor="background1"/>
              </w:rPr>
            </w:pPr>
            <w:r w:rsidRPr="00D74538">
              <w:rPr>
                <w:bCs/>
                <w:color w:val="FFFFFF" w:themeColor="background1"/>
              </w:rPr>
              <w:t>Classroom (Hands-on labs)</w:t>
            </w:r>
          </w:p>
        </w:tc>
      </w:tr>
      <w:tr w:rsidR="00283455" w14:paraId="4EBCE8D7" w14:textId="77777777" w:rsidTr="00DD715F">
        <w:trPr>
          <w:trHeight w:val="260"/>
        </w:trPr>
        <w:tc>
          <w:tcPr>
            <w:tcW w:w="1623" w:type="dxa"/>
            <w:vMerge/>
            <w:tcBorders>
              <w:left w:val="nil"/>
              <w:bottom w:val="single" w:sz="2" w:space="0" w:color="FFFFFF" w:themeColor="background1"/>
              <w:right w:val="single" w:sz="4" w:space="0" w:color="FFFFFF" w:themeColor="background1"/>
            </w:tcBorders>
            <w:shd w:val="clear" w:color="auto" w:fill="3D3D3D"/>
          </w:tcPr>
          <w:p w14:paraId="73FE2377" w14:textId="77777777" w:rsidR="00283455" w:rsidRPr="00EA2D7F" w:rsidRDefault="00283455" w:rsidP="00DD715F">
            <w:pPr>
              <w:tabs>
                <w:tab w:val="num" w:pos="576"/>
              </w:tabs>
              <w:rPr>
                <w:bCs/>
                <w:color w:val="FFFFFF" w:themeColor="background1"/>
                <w:sz w:val="32"/>
                <w:szCs w:val="32"/>
              </w:rPr>
            </w:pPr>
          </w:p>
        </w:tc>
        <w:tc>
          <w:tcPr>
            <w:tcW w:w="1623" w:type="dxa"/>
            <w:tcBorders>
              <w:top w:val="single" w:sz="4" w:space="0" w:color="FFFFFF" w:themeColor="background1"/>
              <w:left w:val="nil"/>
              <w:bottom w:val="single" w:sz="2" w:space="0" w:color="FFFFFF" w:themeColor="background1"/>
              <w:right w:val="single" w:sz="4" w:space="0" w:color="FFFFFF" w:themeColor="background1"/>
            </w:tcBorders>
            <w:shd w:val="clear" w:color="auto" w:fill="3D85AE"/>
            <w:vAlign w:val="center"/>
          </w:tcPr>
          <w:p w14:paraId="77A37D72" w14:textId="77777777" w:rsidR="00283455" w:rsidRPr="00745D60" w:rsidRDefault="00283455" w:rsidP="00DD715F">
            <w:pPr>
              <w:tabs>
                <w:tab w:val="num" w:pos="576"/>
              </w:tabs>
              <w:rPr>
                <w:bCs/>
                <w:color w:val="FFFFFF" w:themeColor="background1"/>
              </w:rPr>
            </w:pPr>
            <w:r>
              <w:rPr>
                <w:bCs/>
                <w:color w:val="FFFFFF" w:themeColor="background1"/>
              </w:rPr>
              <w:t>Skill Level</w:t>
            </w:r>
            <w:r w:rsidRPr="00745D60">
              <w:rPr>
                <w:bCs/>
                <w:color w:val="FFFFFF" w:themeColor="background1"/>
              </w:rPr>
              <w:t>:</w:t>
            </w:r>
          </w:p>
        </w:tc>
        <w:tc>
          <w:tcPr>
            <w:tcW w:w="7204" w:type="dxa"/>
            <w:tcBorders>
              <w:top w:val="single" w:sz="4" w:space="0" w:color="FFFFFF" w:themeColor="background1"/>
              <w:left w:val="single" w:sz="4" w:space="0" w:color="FFFFFF" w:themeColor="background1"/>
              <w:bottom w:val="single" w:sz="2" w:space="0" w:color="FFFFFF" w:themeColor="background1"/>
              <w:right w:val="nil"/>
            </w:tcBorders>
            <w:shd w:val="clear" w:color="auto" w:fill="3D85AE"/>
            <w:vAlign w:val="center"/>
          </w:tcPr>
          <w:p w14:paraId="561069EF" w14:textId="77777777" w:rsidR="00283455" w:rsidRPr="00745D60" w:rsidRDefault="00283455" w:rsidP="00DD715F">
            <w:pPr>
              <w:rPr>
                <w:bCs/>
                <w:color w:val="FFFFFF" w:themeColor="background1"/>
              </w:rPr>
            </w:pPr>
            <w:r>
              <w:rPr>
                <w:bCs/>
                <w:color w:val="FFFFFF" w:themeColor="background1"/>
              </w:rPr>
              <w:t>Intermediate</w:t>
            </w:r>
          </w:p>
        </w:tc>
      </w:tr>
    </w:tbl>
    <w:p w14:paraId="403D52FA" w14:textId="77777777" w:rsidR="00283455" w:rsidRDefault="00283455" w:rsidP="00283455">
      <w:pPr>
        <w:tabs>
          <w:tab w:val="num" w:pos="576"/>
        </w:tabs>
        <w:spacing w:after="0" w:line="240" w:lineRule="auto"/>
        <w:rPr>
          <w:b/>
        </w:rPr>
      </w:pPr>
    </w:p>
    <w:p w14:paraId="0BA5169E" w14:textId="77777777" w:rsidR="00283455" w:rsidRPr="00EB2FE2" w:rsidRDefault="00283455" w:rsidP="00283455">
      <w:pPr>
        <w:tabs>
          <w:tab w:val="num" w:pos="576"/>
        </w:tabs>
        <w:spacing w:after="0" w:line="240" w:lineRule="auto"/>
        <w:rPr>
          <w:b/>
        </w:rPr>
      </w:pPr>
    </w:p>
    <w:p w14:paraId="57615E0D" w14:textId="77777777" w:rsidR="00283455" w:rsidRPr="00EC7762" w:rsidRDefault="00283455" w:rsidP="00283455">
      <w:pPr>
        <w:shd w:val="clear" w:color="auto" w:fill="3D3D3D"/>
        <w:spacing w:after="0" w:line="240" w:lineRule="auto"/>
        <w:rPr>
          <w:b/>
          <w:color w:val="FFFFFF" w:themeColor="background1"/>
        </w:rPr>
      </w:pPr>
      <w:r>
        <w:rPr>
          <w:b/>
          <w:color w:val="FFFFFF" w:themeColor="background1"/>
        </w:rPr>
        <w:t>Overview</w:t>
      </w:r>
    </w:p>
    <w:p w14:paraId="4D61EA78" w14:textId="77777777" w:rsidR="00283455" w:rsidRDefault="00283455" w:rsidP="00283455">
      <w:pPr>
        <w:spacing w:after="0" w:line="240" w:lineRule="auto"/>
      </w:pPr>
      <w:r>
        <w:t>In this 5-day instructor-led course, you learn how to use IBM Integration Bus to develop, deploy, and support platform-independent message flow applications. These applications use various messaging topologies to transport messages between service requesters and service providers, and also allow the messages to be routed, transformed, and enriched during processing.</w:t>
      </w:r>
    </w:p>
    <w:p w14:paraId="406CDDF4" w14:textId="77777777" w:rsidR="00283455" w:rsidRDefault="00283455" w:rsidP="00283455">
      <w:pPr>
        <w:spacing w:after="0" w:line="240" w:lineRule="auto"/>
      </w:pPr>
    </w:p>
    <w:p w14:paraId="2B8BA3BF" w14:textId="77777777" w:rsidR="00283455" w:rsidRDefault="00283455" w:rsidP="00283455">
      <w:pPr>
        <w:spacing w:after="0" w:line="240" w:lineRule="auto"/>
      </w:pPr>
      <w:r>
        <w:t>The course explores message flow problem determination, with an emphasis on identifying and recovering from errors in message flows. You learn how to construct message flows that use extended Structured Query Language (ESQL), Java, and the IBM Graphical Data Mapping editor to transform messages. The course also explores how to control the flow of messages by using various message processing nodes, and how to use databases and maps to transform and enrich messages during processing.</w:t>
      </w:r>
    </w:p>
    <w:p w14:paraId="2715A284" w14:textId="77777777" w:rsidR="00283455" w:rsidRPr="00EB2FE2" w:rsidRDefault="00283455" w:rsidP="00283455">
      <w:pPr>
        <w:spacing w:after="0" w:line="240" w:lineRule="auto"/>
      </w:pPr>
    </w:p>
    <w:p w14:paraId="04086A6A" w14:textId="77777777" w:rsidR="00283455" w:rsidRPr="00EC7762" w:rsidRDefault="00283455" w:rsidP="00283455">
      <w:pPr>
        <w:shd w:val="clear" w:color="auto" w:fill="3D4A5C"/>
        <w:spacing w:after="0" w:line="240" w:lineRule="auto"/>
        <w:rPr>
          <w:b/>
          <w:color w:val="FFFFFF" w:themeColor="background1"/>
        </w:rPr>
      </w:pPr>
      <w:r>
        <w:rPr>
          <w:b/>
          <w:color w:val="FFFFFF" w:themeColor="background1"/>
        </w:rPr>
        <w:t>Audience</w:t>
      </w:r>
    </w:p>
    <w:p w14:paraId="51E70A6C" w14:textId="77777777" w:rsidR="00283455" w:rsidRDefault="00283455" w:rsidP="00283455">
      <w:pPr>
        <w:spacing w:after="0" w:line="240" w:lineRule="auto"/>
      </w:pPr>
      <w:r>
        <w:lastRenderedPageBreak/>
        <w:t>This course is designed for experienced integration specialists and senior-level developers with experience in application development and WebSphere MQ.</w:t>
      </w:r>
    </w:p>
    <w:p w14:paraId="2787A7A1" w14:textId="77777777" w:rsidR="00283455" w:rsidRPr="00B9302D" w:rsidRDefault="00283455" w:rsidP="00283455">
      <w:pPr>
        <w:pStyle w:val="FirstBullet"/>
        <w:numPr>
          <w:ilvl w:val="0"/>
          <w:numId w:val="0"/>
        </w:numPr>
        <w:ind w:left="720"/>
      </w:pPr>
    </w:p>
    <w:p w14:paraId="1A368F87" w14:textId="77777777" w:rsidR="00283455" w:rsidRPr="00EC7762" w:rsidRDefault="00283455" w:rsidP="00283455">
      <w:pPr>
        <w:shd w:val="clear" w:color="auto" w:fill="3D6494"/>
        <w:spacing w:after="0" w:line="240" w:lineRule="auto"/>
        <w:rPr>
          <w:b/>
          <w:color w:val="FFFFFF" w:themeColor="background1"/>
        </w:rPr>
      </w:pPr>
      <w:r>
        <w:rPr>
          <w:b/>
          <w:color w:val="FFFFFF" w:themeColor="background1"/>
        </w:rPr>
        <w:t>Prerequisites</w:t>
      </w:r>
    </w:p>
    <w:p w14:paraId="3A2CDED2" w14:textId="77777777" w:rsidR="00283455" w:rsidRDefault="00283455" w:rsidP="00283455">
      <w:pPr>
        <w:spacing w:after="0" w:line="240" w:lineRule="auto"/>
      </w:pPr>
      <w:r>
        <w:t>You should have:</w:t>
      </w:r>
    </w:p>
    <w:p w14:paraId="666D01A4" w14:textId="77777777" w:rsidR="00283455" w:rsidRPr="00570888" w:rsidRDefault="00283455" w:rsidP="00283455">
      <w:pPr>
        <w:pStyle w:val="FirstBullet"/>
      </w:pPr>
      <w:r w:rsidRPr="00570888">
        <w:t xml:space="preserve">Basic experience with WebSphere MQ administration </w:t>
      </w:r>
    </w:p>
    <w:p w14:paraId="7EE4EB3B" w14:textId="77777777" w:rsidR="00283455" w:rsidRPr="00570888" w:rsidRDefault="00283455" w:rsidP="00283455">
      <w:pPr>
        <w:pStyle w:val="FirstBullet"/>
      </w:pPr>
      <w:r w:rsidRPr="00570888">
        <w:t xml:space="preserve">A basic understanding of current IT technologies such as Structured Query Language (SQL), Extensible Markup Language (XML), Java, and XML Path language (XPath) </w:t>
      </w:r>
    </w:p>
    <w:p w14:paraId="2F2143E6" w14:textId="77777777" w:rsidR="00283455" w:rsidRPr="00570888" w:rsidRDefault="00283455" w:rsidP="00283455">
      <w:pPr>
        <w:pStyle w:val="FirstBullet"/>
      </w:pPr>
      <w:r w:rsidRPr="00570888">
        <w:t>An understanding of the business needs of your organization</w:t>
      </w:r>
    </w:p>
    <w:p w14:paraId="2A36A5FF" w14:textId="77777777" w:rsidR="00283455" w:rsidRPr="00EB2FE2" w:rsidRDefault="00283455" w:rsidP="00283455">
      <w:pPr>
        <w:spacing w:after="0" w:line="240" w:lineRule="auto"/>
      </w:pPr>
      <w:r w:rsidRPr="00EB2FE2">
        <w:rPr>
          <w:b/>
          <w:noProof/>
          <w:lang w:val="en-US"/>
        </w:rPr>
        <mc:AlternateContent>
          <mc:Choice Requires="wpg">
            <w:drawing>
              <wp:anchor distT="0" distB="0" distL="114300" distR="114300" simplePos="0" relativeHeight="251664384" behindDoc="0" locked="0" layoutInCell="1" allowOverlap="1" wp14:anchorId="381C0DB1" wp14:editId="27461ED6">
                <wp:simplePos x="0" y="0"/>
                <wp:positionH relativeFrom="column">
                  <wp:posOffset>0</wp:posOffset>
                </wp:positionH>
                <wp:positionV relativeFrom="paragraph">
                  <wp:posOffset>10601325</wp:posOffset>
                </wp:positionV>
                <wp:extent cx="7553325" cy="91440"/>
                <wp:effectExtent l="9525" t="7620" r="9525" b="571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35" name="Rectangle 9"/>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37" name="Rectangle 10"/>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38" name="Rectangle 11"/>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72" name="Rectangle 12"/>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73" name="Rectangle 13"/>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12B47" id="Group 34" o:spid="_x0000_s1026" style="position:absolute;margin-left:0;margin-top:834.75pt;width:594.75pt;height:7.2pt;z-index:251664384"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">
                <v:rect id="Rectangle 9"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3gMYA&#10;AADbAAAADwAAAGRycy9kb3ducmV2LnhtbESPQWvCQBSE7wX/w/IEL0V3tSoldQ0hUBChh9p48Paa&#10;fU2C2bdpdtX033cLQo/DzHzDbNLBtuJKvW8ca5jPFAji0pmGKw3Fx+v0GYQPyAZbx6Thhzyk29HD&#10;BhPjbvxO10OoRISwT1BDHUKXSOnLmiz6meuIo/fleoshyr6SpsdbhNtWLpRaS4sNx4UaO8prKs+H&#10;i9XQNVRcjm9ZrsrP4vG0lN/ZSu21noyH7AVEoCH8h+/tndHwtIK/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B3gMYAAADbAAAADwAAAAAAAAAAAAAAAACYAgAAZHJz&#10;L2Rvd25yZXYueG1sUEsFBgAAAAAEAAQA9QAAAIsDAAAAAA==&#10;" fillcolor="#dc9257" strokecolor="#dc9257"/>
                <v:rect id="Rectangle 10"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CYMEA&#10;AADbAAAADwAAAGRycy9kb3ducmV2LnhtbESP3WoCMRSE74W+QzgF7zSrUlu2RimCoFfizwMcNsfd&#10;rZuTNIka374RBC+HmfmGmS2S6cSVfGgtKxgNCxDEldUt1wqOh9XgC0SIyBo7y6TgTgEW87feDEtt&#10;b7yj6z7WIkM4lKigidGVUoaqIYNhaB1x9k7WG4xZ+lpqj7cMN50cF8VUGmw5LzToaNlQdd5fjILD&#10;qUqbzQfKnUvub+vT+PeyNUr139PPN4hIKb7Cz/ZaK5h8wuNL/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QmDBAAAA2wAAAA8AAAAAAAAAAAAAAAAAmAIAAGRycy9kb3du&#10;cmV2LnhtbFBLBQYAAAAABAAEAPUAAACGAwAAAAA=&#10;" fillcolor="#ae643d" strokecolor="#ae643d"/>
                <v:rect id="Rectangle 11"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YkncEA&#10;AADbAAAADwAAAGRycy9kb3ducmV2LnhtbERPzYrCMBC+C75DGMGbplYQ6TaVZUXUwypVH2C2mW3L&#10;NpPSpFrf3hwWPH58/+lmMI24U+dqywoW8wgEcWF1zaWC23U3W4NwHlljY5kUPMnBJhuPUky0fXBO&#10;94svRQhhl6CCyvs2kdIVFRl0c9sSB+7XdgZ9gF0pdYePEG4aGUfRShqsOTRU2NJXRcXfpTcKvn9u&#10;x3i3yuNrW5y2x/Oz3x98r9R0Mnx+gPA0+Lf4333QCpZhbPgSfoD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GJJ3BAAAA2wAAAA8AAAAAAAAAAAAAAAAAmAIAAGRycy9kb3du&#10;cmV2LnhtbFBLBQYAAAAABAAEAPUAAACGAwAAAAA=&#10;" fillcolor="#944a3d" strokecolor="#944a3d"/>
                <v:rect id="Rectangle 12"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uJ8EA&#10;AADbAAAADwAAAGRycy9kb3ducmV2LnhtbESPzarCMBSE94LvEI7gRjRVLirVKCKILv0portDc2yL&#10;zUlpota3NxcEl8PMfMPMl40pxZNqV1hWMBxEIIhTqwvOFCSnTX8KwnlkjaVlUvAmB8tFuzXHWNsX&#10;H+h59JkIEHYxKsi9r2IpXZqTQTewFXHwbrY26IOsM6lrfAW4KeUoisbSYMFhIceK1jml9+PDKNg2&#10;K6svf/LdM9dpcr7b/SnZZ0p1O81qBsJT43/hb3unFUxG8P8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T7ifBAAAA2wAAAA8AAAAAAAAAAAAAAAAAmAIAAGRycy9kb3du&#10;cmV2LnhtbFBLBQYAAAAABAAEAPUAAACGAwAAAAA=&#10;" fillcolor="#5c3d3d" strokecolor="#5c3d3d"/>
                <v:rect id="Rectangle 13"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eh8QA&#10;AADbAAAADwAAAGRycy9kb3ducmV2LnhtbESPQWsCMRSE74X+h/AK3mpWBStboxR1UXtz7aHHx+Z1&#10;s3TzsiRRV3+9KRQ8DjPzDTNf9rYVZ/KhcaxgNMxAEFdON1wr+DoWrzMQISJrbB2TgisFWC6en+aY&#10;a3fhA53LWIsE4ZCjAhNjl0sZKkMWw9B1xMn7cd5iTNLXUnu8JLht5TjLptJiw2nBYEcrQ9VvebIK&#10;9n71+V1vymtRmNv6OJ7xaC+3Sg1e+o93EJH6+Aj/t3dawdsE/r6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XofEAAAA2wAAAA8AAAAAAAAAAAAAAAAAmAIAAGRycy9k&#10;b3ducmV2LnhtbFBLBQYAAAAABAAEAPUAAACJAwAAAAA=&#10;" fillcolor="#3d3d3d" strokecolor="#3d3d3d"/>
              </v:group>
            </w:pict>
          </mc:Fallback>
        </mc:AlternateContent>
      </w:r>
    </w:p>
    <w:p w14:paraId="0D8B0081" w14:textId="77777777" w:rsidR="00283455" w:rsidRPr="00EC7762" w:rsidRDefault="00283455" w:rsidP="00283455">
      <w:pPr>
        <w:shd w:val="clear" w:color="auto" w:fill="3D85AE"/>
        <w:spacing w:after="0" w:line="240" w:lineRule="auto"/>
        <w:rPr>
          <w:b/>
          <w:color w:val="FFFFFF" w:themeColor="background1"/>
        </w:rPr>
      </w:pPr>
      <w:r w:rsidRPr="00432F57">
        <w:rPr>
          <w:b/>
          <w:noProof/>
          <w:color w:val="FFFFFF" w:themeColor="background1"/>
          <w:lang w:val="en-US"/>
        </w:rPr>
        <mc:AlternateContent>
          <mc:Choice Requires="wpg">
            <w:drawing>
              <wp:anchor distT="0" distB="0" distL="114300" distR="114300" simplePos="0" relativeHeight="251663360" behindDoc="0" locked="0" layoutInCell="1" allowOverlap="1" wp14:anchorId="4819C1EC" wp14:editId="1F314DD5">
                <wp:simplePos x="0" y="0"/>
                <wp:positionH relativeFrom="column">
                  <wp:posOffset>0</wp:posOffset>
                </wp:positionH>
                <wp:positionV relativeFrom="paragraph">
                  <wp:posOffset>10601325</wp:posOffset>
                </wp:positionV>
                <wp:extent cx="7553325" cy="91440"/>
                <wp:effectExtent l="9525" t="7620" r="9525" b="5715"/>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75" name="Rectangle 3"/>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76" name="Rectangle 4"/>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77" name="Rectangle 5"/>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80" name="Rectangle 6"/>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81" name="Rectangle 7"/>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BEEE7" id="Group 74" o:spid="_x0000_s1026" style="position:absolute;margin-left:0;margin-top:834.75pt;width:594.75pt;height:7.2pt;z-index:251663360"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">
                <v:rect id="Rectangle 3"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OQMYA&#10;AADbAAAADwAAAGRycy9kb3ducmV2LnhtbESPQWvCQBSE74L/YXlCL1J3W6qV1I0EoVAKHrTx4O01&#10;+0yC2bdpdqPpv+8KQo/DzHzDrNaDbcSFOl871vA0UyCIC2dqLjXkX++PSxA+IBtsHJOGX/KwTsej&#10;FSbGXXlHl30oRYSwT1BDFUKbSOmLiiz6mWuJo3dyncUQZVdK0+E1wm0jn5VaSIs1x4UKW9pUVJz3&#10;vdXQ1pT3h222UcV3Pj2+yJ9srj61fpgM2RuIQEP4D9/bH0bD6xxuX+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rOQMYAAADbAAAADwAAAAAAAAAAAAAAAACYAgAAZHJz&#10;L2Rvd25yZXYueG1sUEsFBgAAAAAEAAQA9QAAAIsDAAAAAA==&#10;" fillcolor="#dc9257" strokecolor="#dc9257"/>
                <v:rect id="Rectangle 4"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eO8EA&#10;AADbAAAADwAAAGRycy9kb3ducmV2LnhtbESPzYoCMRCE7wu+Q2jB25pR0JXRKCIsrCfx5wGaSTsz&#10;OunEJGp8e7OwsMeiqr6iFqtkOvEgH1rLCkbDAgRxZXXLtYLT8ftzBiJEZI2dZVLwogCrZe9jgaW2&#10;T97T4xBrkSEcSlTQxOhKKUPVkMEwtI44e2frDcYsfS21x2eGm06Oi2IqDbacFxp0tGmouh7uRsHx&#10;XKXtdoJy75K77XwaX+47o9Sgn9ZzEJFS/A//tX+0gq8p/H7JP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XjvBAAAA2wAAAA8AAAAAAAAAAAAAAAAAmAIAAGRycy9kb3du&#10;cmV2LnhtbFBLBQYAAAAABAAEAPUAAACGAwAAAAA=&#10;" fillcolor="#ae643d" strokecolor="#ae643d"/>
                <v:rect id="Rectangle 5"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JL8MA&#10;AADbAAAADwAAAGRycy9kb3ducmV2LnhtbESPzarCMBSE9xd8h3AEd9fULvRSjSKKqAu9+PMAx+bY&#10;FpuT0qRa394IgsthZr5hJrPWlOJOtSssKxj0IxDEqdUFZwrOp9XvHwjnkTWWlknBkxzMpp2fCSba&#10;PvhA96PPRICwS1BB7n2VSOnSnAy6vq2Ig3e1tUEfZJ1JXeMjwE0p4ygaSoMFh4UcK1rklN6OjVGw&#10;u5y38Wp4iE9Vul9u/5/NeuMbpXrddj4G4an13/CnvdEKRiN4fwk/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MJL8MAAADbAAAADwAAAAAAAAAAAAAAAACYAgAAZHJzL2Rv&#10;d25yZXYueG1sUEsFBgAAAAAEAAQA9QAAAIgDAAAAAA==&#10;" fillcolor="#944a3d" strokecolor="#944a3d"/>
                <v:rect id="Rectangle 6"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l7L0A&#10;AADbAAAADwAAAGRycy9kb3ducmV2LnhtbERPSwrCMBDdC94hjOBGNFVESjWKCKJLP0V0NzRjW2wm&#10;pYlab28WgsvH+y9WranEixpXWlYwHkUgiDOrS84VpOftMAbhPLLGyjIp+JCD1bLbWWCi7ZuP9Dr5&#10;XIQQdgkqKLyvEyldVpBBN7I1ceDutjHoA2xyqRt8h3BTyUkUzaTBkkNDgTVtCsoep6dRsGvXVl+n&#10;8jMwtzi9POzhnB5ypfq9dj0H4an1f/HPvdcK4r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1il7L0AAADbAAAADwAAAAAAAAAAAAAAAACYAgAAZHJzL2Rvd25yZXYu&#10;eG1sUEsFBgAAAAAEAAQA9QAAAIIDAAAAAA==&#10;" fillcolor="#5c3d3d" strokecolor="#5c3d3d"/>
                <v:rect id="Rectangle 7"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VTMQA&#10;AADbAAAADwAAAGRycy9kb3ducmV2LnhtbESPwWrDMBBE74X+g9hCb43sHIpxooSQ1rTpLXYOPS7W&#10;1jKxVkZSE6dfXwUCOQ4z84ZZric7iBP50DtWkM8yEMSt0z13Cg5N9VKACBFZ4+CYFFwowHr1+LDE&#10;Ursz7+lUx04kCIcSFZgYx1LK0BqyGGZuJE7ej/MWY5K+k9rjOcHtIOdZ9iot9pwWDI60NdQe61+r&#10;YOe3X9/de32pKvP31swLznfyQ6nnp2mzABFpivfwrf2pFRQ5XL+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TFUzEAAAA2wAAAA8AAAAAAAAAAAAAAAAAmAIAAGRycy9k&#10;b3ducmV2LnhtbFBLBQYAAAAABAAEAPUAAACJAwAAAAA=&#10;" fillcolor="#3d3d3d" strokecolor="#3d3d3d"/>
              </v:group>
            </w:pict>
          </mc:Fallback>
        </mc:AlternateContent>
      </w:r>
      <w:r>
        <w:rPr>
          <w:b/>
          <w:noProof/>
          <w:color w:val="FFFFFF" w:themeColor="background1"/>
          <w:lang w:eastAsia="en-GB"/>
        </w:rPr>
        <w:t>Skills Taught</w:t>
      </w:r>
    </w:p>
    <w:p w14:paraId="289F18AD" w14:textId="77777777" w:rsidR="00283455" w:rsidRPr="00570888" w:rsidRDefault="00283455" w:rsidP="00283455">
      <w:pPr>
        <w:pStyle w:val="FirstBullet"/>
      </w:pPr>
      <w:r w:rsidRPr="00570888">
        <w:t xml:space="preserve">Describe the features and uses of the IBM Integration Bus </w:t>
      </w:r>
    </w:p>
    <w:p w14:paraId="7A826715" w14:textId="77777777" w:rsidR="00283455" w:rsidRPr="00570888" w:rsidRDefault="00283455" w:rsidP="00283455">
      <w:pPr>
        <w:pStyle w:val="FirstBullet"/>
      </w:pPr>
      <w:r w:rsidRPr="00570888">
        <w:t xml:space="preserve">Develop, deploy, and test message flows </w:t>
      </w:r>
    </w:p>
    <w:p w14:paraId="77B98058" w14:textId="77777777" w:rsidR="00283455" w:rsidRPr="00570888" w:rsidRDefault="00283455" w:rsidP="00283455">
      <w:pPr>
        <w:pStyle w:val="FirstBullet"/>
      </w:pPr>
      <w:r w:rsidRPr="00570888">
        <w:t xml:space="preserve">Generate message flows from predefined patterns </w:t>
      </w:r>
    </w:p>
    <w:p w14:paraId="227DA994" w14:textId="77777777" w:rsidR="00283455" w:rsidRPr="00570888" w:rsidRDefault="00283455" w:rsidP="00283455">
      <w:pPr>
        <w:pStyle w:val="FirstBullet"/>
      </w:pPr>
      <w:r w:rsidRPr="00570888">
        <w:t xml:space="preserve">Use IBM Integration Bus problem determination aids to diagnose and solve development and runtime errors </w:t>
      </w:r>
    </w:p>
    <w:p w14:paraId="49DF651D" w14:textId="77777777" w:rsidR="00283455" w:rsidRPr="00570888" w:rsidRDefault="00283455" w:rsidP="00283455">
      <w:pPr>
        <w:pStyle w:val="FirstBullet"/>
      </w:pPr>
      <w:r w:rsidRPr="00570888">
        <w:t xml:space="preserve">Describe the function and appropriate use of various message processing nodes </w:t>
      </w:r>
    </w:p>
    <w:p w14:paraId="1A36D4EA" w14:textId="77777777" w:rsidR="00283455" w:rsidRPr="00570888" w:rsidRDefault="00283455" w:rsidP="00283455">
      <w:pPr>
        <w:pStyle w:val="FirstBullet"/>
      </w:pPr>
      <w:r w:rsidRPr="00570888">
        <w:t xml:space="preserve">Write basic ESQL and Java methods to transform messages </w:t>
      </w:r>
    </w:p>
    <w:p w14:paraId="4492E482" w14:textId="77777777" w:rsidR="00283455" w:rsidRPr="00570888" w:rsidRDefault="00283455" w:rsidP="00283455">
      <w:pPr>
        <w:pStyle w:val="FirstBullet"/>
      </w:pPr>
      <w:r w:rsidRPr="00570888">
        <w:t xml:space="preserve">Use the IBM Graphical Data Mapping editor to transform messages </w:t>
      </w:r>
    </w:p>
    <w:p w14:paraId="52551E5A" w14:textId="77777777" w:rsidR="00283455" w:rsidRPr="00570888" w:rsidRDefault="00283455" w:rsidP="00283455">
      <w:pPr>
        <w:pStyle w:val="FirstBullet"/>
      </w:pPr>
      <w:r w:rsidRPr="00570888">
        <w:t xml:space="preserve">Define, use, and test simple XML and Data Format Description Language (DFDL) message models </w:t>
      </w:r>
    </w:p>
    <w:p w14:paraId="267A3558" w14:textId="77777777" w:rsidR="00283455" w:rsidRPr="00570888" w:rsidRDefault="00283455" w:rsidP="00283455">
      <w:pPr>
        <w:pStyle w:val="FirstBullet"/>
      </w:pPr>
      <w:r w:rsidRPr="00570888">
        <w:t xml:space="preserve">Describe supported transport protocols and how to call them in message flows </w:t>
      </w:r>
    </w:p>
    <w:p w14:paraId="395D31DB" w14:textId="77777777" w:rsidR="00283455" w:rsidRPr="00570888" w:rsidRDefault="00283455" w:rsidP="00283455">
      <w:pPr>
        <w:pStyle w:val="FirstBullet"/>
      </w:pPr>
      <w:r w:rsidRPr="00570888">
        <w:t xml:space="preserve">Describe IBM Integration Bus integration with other IBM products such as IBM Business Process Manager, WebSphere Enterprise Service Bus, WebSphere DataPower, and WebSphere Transformation Extender </w:t>
      </w:r>
    </w:p>
    <w:p w14:paraId="474E83F0" w14:textId="77777777" w:rsidR="00283455" w:rsidRPr="00570888" w:rsidRDefault="00283455" w:rsidP="00283455">
      <w:pPr>
        <w:pStyle w:val="FirstBullet"/>
      </w:pPr>
      <w:r w:rsidRPr="00570888">
        <w:t xml:space="preserve">Extend IBM Integration Bus functions by using WebSphere Adapters and plug-ins </w:t>
      </w:r>
    </w:p>
    <w:p w14:paraId="2A285ED0" w14:textId="77777777" w:rsidR="00283455" w:rsidRPr="00570888" w:rsidRDefault="00283455" w:rsidP="00283455">
      <w:pPr>
        <w:pStyle w:val="FirstBullet"/>
      </w:pPr>
      <w:r w:rsidRPr="00570888">
        <w:t>Describe the packaged application support for SAP, Siebel, and PeopleSoft</w:t>
      </w:r>
    </w:p>
    <w:p w14:paraId="69CA161F" w14:textId="77777777" w:rsidR="00283455" w:rsidRDefault="00283455" w:rsidP="00283455">
      <w:pPr>
        <w:spacing w:after="0" w:line="240" w:lineRule="auto"/>
      </w:pPr>
    </w:p>
    <w:p w14:paraId="08BF84D2" w14:textId="77777777" w:rsidR="00283455" w:rsidRPr="00EC7762" w:rsidRDefault="00283455" w:rsidP="00283455">
      <w:pPr>
        <w:shd w:val="clear" w:color="auto" w:fill="57A2DC"/>
        <w:spacing w:after="0" w:line="240" w:lineRule="auto"/>
        <w:rPr>
          <w:b/>
          <w:color w:val="FFFFFF" w:themeColor="background1"/>
        </w:rPr>
      </w:pPr>
      <w:r w:rsidRPr="00432F57">
        <w:rPr>
          <w:b/>
          <w:noProof/>
          <w:color w:val="FFFFFF" w:themeColor="background1"/>
          <w:lang w:val="en-US"/>
        </w:rPr>
        <mc:AlternateContent>
          <mc:Choice Requires="wpg">
            <w:drawing>
              <wp:anchor distT="0" distB="0" distL="114300" distR="114300" simplePos="0" relativeHeight="251665408" behindDoc="0" locked="0" layoutInCell="1" allowOverlap="1" wp14:anchorId="4183A8B7" wp14:editId="72EC4121">
                <wp:simplePos x="0" y="0"/>
                <wp:positionH relativeFrom="column">
                  <wp:posOffset>0</wp:posOffset>
                </wp:positionH>
                <wp:positionV relativeFrom="paragraph">
                  <wp:posOffset>10601325</wp:posOffset>
                </wp:positionV>
                <wp:extent cx="7553325" cy="91440"/>
                <wp:effectExtent l="9525" t="7620" r="9525" b="5715"/>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83" name="Rectangle 3"/>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84" name="Rectangle 4"/>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85" name="Rectangle 5"/>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86" name="Rectangle 6"/>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87" name="Rectangle 7"/>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E0438" id="Group 82" o:spid="_x0000_s1026" style="position:absolute;margin-left:0;margin-top:834.75pt;width:594.75pt;height:7.2pt;z-index:251665408"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">
                <v:rect id="Rectangle 3"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DiMYA&#10;AADbAAAADwAAAGRycy9kb3ducmV2LnhtbESPQWvCQBSE70L/w/IKvUjdbbVFUtcQAgURelDTg7dn&#10;9jUJzb5Ns6vGf98VBI/DzHzDLNLBtuJEvW8ca3iZKBDEpTMNVxqK3efzHIQPyAZbx6ThQh7S5cNo&#10;gYlxZ97QaRsqESHsE9RQh9AlUvqyJot+4jri6P243mKIsq+k6fEc4baVr0q9S4sNx4UaO8prKn+3&#10;R6uha6g4fn9luSoPxXg/k3/Zm1pr/fQ4ZB8gAg3hHr61V0bDfArXL/EH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qDiMYAAADbAAAADwAAAAAAAAAAAAAAAACYAgAAZHJz&#10;L2Rvd25yZXYueG1sUEsFBgAAAAAEAAQA9QAAAIsDAAAAAA==&#10;" fillcolor="#dc9257" strokecolor="#dc9257"/>
                <v:rect id="Rectangle 4"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V8MEA&#10;AADbAAAADwAAAGRycy9kb3ducmV2LnhtbESPzYoCMRCE78K+Q+gFb5pZUZFZo4gg6En8eYBm0s7M&#10;Oulkk6jx7TcLgseiqr6i5stkOnEnH1rLCr6GBQjiyuqWawXn02YwAxEissbOMil4UoDl4qM3x1Lb&#10;Bx/ofoy1yBAOJSpoYnSllKFqyGAYWkecvYv1BmOWvpba4yPDTSdHRTGVBlvOCw06WjdUXY83o+B0&#10;qdJuN0F5cMn97n0a/dz2Rqn+Z1p9g4iU4jv8am+1gtkY/r/kH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zFfDBAAAA2wAAAA8AAAAAAAAAAAAAAAAAmAIAAGRycy9kb3du&#10;cmV2LnhtbFBLBQYAAAAABAAEAPUAAACGAwAAAAA=&#10;" fillcolor="#ae643d" strokecolor="#ae643d"/>
                <v:rect id="Rectangle 5"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C5MQA&#10;AADbAAAADwAAAGRycy9kb3ducmV2LnhtbESP3YrCMBSE74V9h3AW9s6mW1CkNsqyi6gXKv48wLE5&#10;tsXmpDSp1rffCIKXw8x8w2Tz3tTiRq2rLCv4jmIQxLnVFRcKTsfFcALCeWSNtWVS8CAH89nHIMNU&#10;2zvv6XbwhQgQdikqKL1vUildXpJBF9mGOHgX2xr0QbaF1C3eA9zUMonjsTRYcVgosaHfkvLroTMK&#10;NufTOlmM98mxybd/692jW658p9TXZ/8zBeGp9+/wq73SCiYjeH4JP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4QuTEAAAA2wAAAA8AAAAAAAAAAAAAAAAAmAIAAGRycy9k&#10;b3ducmV2LnhtbFBLBQYAAAAABAAEAPUAAACJAwAAAAA=&#10;" fillcolor="#944a3d" strokecolor="#944a3d"/>
                <v:rect id="Rectangle 6"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YA8EA&#10;AADbAAAADwAAAGRycy9kb3ducmV2LnhtbESPzarCMBSE9xd8h3AENxdNFZFSjSKC6NKfIro7NMe2&#10;2JyUJmp9eyMILoeZ+YaZLVpTiQc1rrSsYDiIQBBnVpecK0iP634MwnlkjZVlUvAiB4t552+GibZP&#10;3tPj4HMRIOwSVFB4XydSuqwgg25ga+LgXW1j0AfZ5FI3+AxwU8lRFE2kwZLDQoE1rQrKboe7UbBp&#10;l1afx/L1by5xerrZ3THd5Ur1uu1yCsJT63/hb3urFcQT+HwJP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9mAPBAAAA2wAAAA8AAAAAAAAAAAAAAAAAmAIAAGRycy9kb3du&#10;cmV2LnhtbFBLBQYAAAAABAAEAPUAAACGAwAAAAA=&#10;" fillcolor="#5c3d3d" strokecolor="#5c3d3d"/>
                <v:rect id="Rectangle 7"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oo8QA&#10;AADbAAAADwAAAGRycy9kb3ducmV2LnhtbESPwW7CMBBE75X4B2sr9VYcOJQoYFAFjVq4NXDguIqX&#10;OCJeR7YLoV9fIyH1OJqZN5rFarCduJAPrWMFk3EGgrh2uuVGwWFfvuYgQkTW2DkmBTcKsFqOnhZY&#10;aHflb7pUsREJwqFABSbGvpAy1IYshrHriZN3ct5iTNI3Unu8Jrjt5DTL3qTFltOCwZ7Whupz9WMV&#10;bP16d2w+qltZmt/NfprzZCs/lXp5Ht7nICIN8T/8aH9pBfkM7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2KKPEAAAA2wAAAA8AAAAAAAAAAAAAAAAAmAIAAGRycy9k&#10;b3ducmV2LnhtbFBLBQYAAAAABAAEAPUAAACJAwAAAAA=&#10;" fillcolor="#3d3d3d" strokecolor="#3d3d3d"/>
              </v:group>
            </w:pict>
          </mc:Fallback>
        </mc:AlternateContent>
      </w:r>
      <w:r>
        <w:rPr>
          <w:b/>
          <w:color w:val="FFFFFF" w:themeColor="background1"/>
        </w:rPr>
        <w:t>Course Outline</w:t>
      </w:r>
    </w:p>
    <w:p w14:paraId="365732CC" w14:textId="77777777" w:rsidR="00283455" w:rsidRPr="00570888" w:rsidRDefault="00283455" w:rsidP="00283455">
      <w:pPr>
        <w:pStyle w:val="FirstBullet"/>
      </w:pPr>
      <w:r w:rsidRPr="00570888">
        <w:t xml:space="preserve">Course introduction </w:t>
      </w:r>
    </w:p>
    <w:p w14:paraId="4A449307" w14:textId="77777777" w:rsidR="00283455" w:rsidRPr="00570888" w:rsidRDefault="00283455" w:rsidP="00283455">
      <w:pPr>
        <w:pStyle w:val="FirstBullet"/>
      </w:pPr>
      <w:r w:rsidRPr="00570888">
        <w:t xml:space="preserve">Introduction to IBM Integration Bus </w:t>
      </w:r>
    </w:p>
    <w:p w14:paraId="43C941FE" w14:textId="77777777" w:rsidR="00283455" w:rsidRPr="00570888" w:rsidRDefault="00283455" w:rsidP="00283455">
      <w:pPr>
        <w:pStyle w:val="FirstBullet"/>
      </w:pPr>
      <w:r w:rsidRPr="00570888">
        <w:t xml:space="preserve">Application development fundamentals </w:t>
      </w:r>
    </w:p>
    <w:p w14:paraId="1AF58DEF" w14:textId="77777777" w:rsidR="00283455" w:rsidRPr="00570888" w:rsidRDefault="00283455" w:rsidP="00283455">
      <w:pPr>
        <w:pStyle w:val="FirstBullet"/>
      </w:pPr>
      <w:r w:rsidRPr="00570888">
        <w:t xml:space="preserve">Exercise: Importing and testing a message flow </w:t>
      </w:r>
    </w:p>
    <w:p w14:paraId="5952C970" w14:textId="77777777" w:rsidR="00283455" w:rsidRPr="00570888" w:rsidRDefault="00283455" w:rsidP="00283455">
      <w:pPr>
        <w:pStyle w:val="FirstBullet"/>
      </w:pPr>
      <w:r w:rsidRPr="00570888">
        <w:t xml:space="preserve">Developing message flows </w:t>
      </w:r>
    </w:p>
    <w:p w14:paraId="5806AFB1" w14:textId="77777777" w:rsidR="00283455" w:rsidRPr="00570888" w:rsidRDefault="00283455" w:rsidP="00283455">
      <w:pPr>
        <w:pStyle w:val="FirstBullet"/>
      </w:pPr>
      <w:r w:rsidRPr="00570888">
        <w:t xml:space="preserve">Exercise: Implementing a message flow pattern </w:t>
      </w:r>
    </w:p>
    <w:p w14:paraId="138F099F" w14:textId="77777777" w:rsidR="00283455" w:rsidRPr="00570888" w:rsidRDefault="00283455" w:rsidP="00283455">
      <w:pPr>
        <w:pStyle w:val="FirstBullet"/>
      </w:pPr>
      <w:r w:rsidRPr="00570888">
        <w:t xml:space="preserve">Using problem determination tools and help resources </w:t>
      </w:r>
    </w:p>
    <w:p w14:paraId="7170D6F3" w14:textId="77777777" w:rsidR="00283455" w:rsidRPr="00570888" w:rsidRDefault="00283455" w:rsidP="00283455">
      <w:pPr>
        <w:pStyle w:val="FirstBullet"/>
      </w:pPr>
      <w:r w:rsidRPr="00570888">
        <w:t xml:space="preserve">Exercise: Analyzing runtime error scenarios </w:t>
      </w:r>
    </w:p>
    <w:p w14:paraId="10F31F57" w14:textId="77777777" w:rsidR="00283455" w:rsidRPr="00570888" w:rsidRDefault="00283455" w:rsidP="00283455">
      <w:pPr>
        <w:pStyle w:val="FirstBullet"/>
      </w:pPr>
      <w:r w:rsidRPr="00570888">
        <w:t xml:space="preserve">Exercise: Using problem determination tools </w:t>
      </w:r>
    </w:p>
    <w:p w14:paraId="5A061835" w14:textId="77777777" w:rsidR="00283455" w:rsidRPr="00570888" w:rsidRDefault="00283455" w:rsidP="00283455">
      <w:pPr>
        <w:pStyle w:val="FirstBullet"/>
      </w:pPr>
      <w:r w:rsidRPr="00570888">
        <w:t xml:space="preserve">Using compute nodes to transform messages </w:t>
      </w:r>
    </w:p>
    <w:p w14:paraId="36DB8DA9" w14:textId="77777777" w:rsidR="00283455" w:rsidRPr="00570888" w:rsidRDefault="00283455" w:rsidP="00283455">
      <w:pPr>
        <w:pStyle w:val="FirstBullet"/>
      </w:pPr>
      <w:r w:rsidRPr="00570888">
        <w:t xml:space="preserve">Exercise: Implementing a message flow </w:t>
      </w:r>
    </w:p>
    <w:p w14:paraId="1FD64F28" w14:textId="77777777" w:rsidR="00283455" w:rsidRPr="00570888" w:rsidRDefault="00283455" w:rsidP="00283455">
      <w:pPr>
        <w:pStyle w:val="FirstBullet"/>
      </w:pPr>
      <w:r w:rsidRPr="00570888">
        <w:t xml:space="preserve">Controlling the flow of messages </w:t>
      </w:r>
    </w:p>
    <w:p w14:paraId="7BA7854C" w14:textId="77777777" w:rsidR="00283455" w:rsidRPr="00570888" w:rsidRDefault="00283455" w:rsidP="00283455">
      <w:pPr>
        <w:pStyle w:val="FirstBullet"/>
      </w:pPr>
      <w:r w:rsidRPr="00570888">
        <w:t xml:space="preserve">Exercise: Adding flow control to a message flow </w:t>
      </w:r>
    </w:p>
    <w:p w14:paraId="64B1B7A8" w14:textId="77777777" w:rsidR="00283455" w:rsidRPr="00570888" w:rsidRDefault="00283455" w:rsidP="00283455">
      <w:pPr>
        <w:pStyle w:val="FirstBullet"/>
      </w:pPr>
      <w:r w:rsidRPr="00570888">
        <w:t xml:space="preserve">Exercise: Implementing explicit error handling </w:t>
      </w:r>
    </w:p>
    <w:p w14:paraId="10DF9C66" w14:textId="77777777" w:rsidR="00283455" w:rsidRPr="00570888" w:rsidRDefault="00283455" w:rsidP="00283455">
      <w:pPr>
        <w:pStyle w:val="FirstBullet"/>
      </w:pPr>
      <w:r w:rsidRPr="00570888">
        <w:t xml:space="preserve">Modeling messages </w:t>
      </w:r>
    </w:p>
    <w:p w14:paraId="6D7FABE6" w14:textId="77777777" w:rsidR="00283455" w:rsidRPr="00570888" w:rsidRDefault="00283455" w:rsidP="00283455">
      <w:pPr>
        <w:pStyle w:val="FirstBullet"/>
      </w:pPr>
      <w:r w:rsidRPr="00570888">
        <w:t xml:space="preserve">Exercise: Implementing a message model </w:t>
      </w:r>
    </w:p>
    <w:p w14:paraId="55F29542" w14:textId="77777777" w:rsidR="00283455" w:rsidRPr="00570888" w:rsidRDefault="00283455" w:rsidP="00283455">
      <w:pPr>
        <w:pStyle w:val="FirstBullet"/>
      </w:pPr>
      <w:r w:rsidRPr="00570888">
        <w:t xml:space="preserve">Mapping messages with the Graphical Data Mapping editor </w:t>
      </w:r>
    </w:p>
    <w:p w14:paraId="5654E4CF" w14:textId="77777777" w:rsidR="00283455" w:rsidRPr="00570888" w:rsidRDefault="00283455" w:rsidP="00283455">
      <w:pPr>
        <w:pStyle w:val="FirstBullet"/>
      </w:pPr>
      <w:r w:rsidRPr="00570888">
        <w:t xml:space="preserve">Referencing databases in a message flow </w:t>
      </w:r>
    </w:p>
    <w:p w14:paraId="11DABF41" w14:textId="77777777" w:rsidR="00283455" w:rsidRPr="00570888" w:rsidRDefault="00283455" w:rsidP="00283455">
      <w:pPr>
        <w:pStyle w:val="FirstBullet"/>
      </w:pPr>
      <w:r w:rsidRPr="00570888">
        <w:t xml:space="preserve">Exercise: Referencing a database in a map </w:t>
      </w:r>
    </w:p>
    <w:p w14:paraId="0FE7E33A" w14:textId="77777777" w:rsidR="00283455" w:rsidRPr="00570888" w:rsidRDefault="00283455" w:rsidP="00283455">
      <w:pPr>
        <w:pStyle w:val="FirstBullet"/>
      </w:pPr>
      <w:r w:rsidRPr="00570888">
        <w:t xml:space="preserve">More message processing nodes </w:t>
      </w:r>
    </w:p>
    <w:p w14:paraId="4E04EDE7" w14:textId="77777777" w:rsidR="00283455" w:rsidRPr="00570888" w:rsidRDefault="00283455" w:rsidP="00283455">
      <w:pPr>
        <w:pStyle w:val="FirstBullet"/>
      </w:pPr>
      <w:r w:rsidRPr="00570888">
        <w:t xml:space="preserve">Message transports overview </w:t>
      </w:r>
    </w:p>
    <w:p w14:paraId="2E279BD9" w14:textId="77777777" w:rsidR="00283455" w:rsidRPr="00570888" w:rsidRDefault="00283455" w:rsidP="00283455">
      <w:pPr>
        <w:pStyle w:val="FirstBullet"/>
      </w:pPr>
      <w:r w:rsidRPr="00570888">
        <w:t xml:space="preserve">Preparing for production </w:t>
      </w:r>
    </w:p>
    <w:p w14:paraId="4092A102" w14:textId="77777777" w:rsidR="00283455" w:rsidRPr="00570888" w:rsidRDefault="00283455" w:rsidP="00283455">
      <w:pPr>
        <w:pStyle w:val="FirstBullet"/>
      </w:pPr>
      <w:r w:rsidRPr="00570888">
        <w:lastRenderedPageBreak/>
        <w:t xml:space="preserve">Exercise: Creating a runtime-aware message flow </w:t>
      </w:r>
    </w:p>
    <w:p w14:paraId="5437A703" w14:textId="77777777" w:rsidR="00283455" w:rsidRPr="00570888" w:rsidRDefault="00283455" w:rsidP="00283455">
      <w:pPr>
        <w:pStyle w:val="FirstBullet"/>
      </w:pPr>
      <w:r w:rsidRPr="00570888">
        <w:t xml:space="preserve">Extending IBM Integration Bus </w:t>
      </w:r>
    </w:p>
    <w:p w14:paraId="760EFD65" w14:textId="77777777" w:rsidR="00283455" w:rsidRPr="00570888" w:rsidRDefault="00283455" w:rsidP="00283455">
      <w:pPr>
        <w:pStyle w:val="FirstBullet"/>
        <w:rPr>
          <w:rFonts w:ascii="Times New Roman" w:eastAsia="Times New Roman" w:hAnsi="Times New Roman" w:cs="Times New Roman"/>
          <w:sz w:val="24"/>
          <w:szCs w:val="24"/>
        </w:rPr>
      </w:pPr>
      <w:r w:rsidRPr="00570888">
        <w:t>Course summary</w:t>
      </w:r>
    </w:p>
    <w:p w14:paraId="6C020861" w14:textId="77777777" w:rsidR="00283455" w:rsidRDefault="00283455" w:rsidP="00283455">
      <w:pPr>
        <w:rPr>
          <w:lang w:val="en-US"/>
        </w:rPr>
      </w:pPr>
    </w:p>
    <w:p w14:paraId="6775C2D7" w14:textId="77777777" w:rsidR="00283455" w:rsidRPr="00644C7A" w:rsidRDefault="00283455" w:rsidP="00283455">
      <w:pPr>
        <w:pStyle w:val="CourseTitle"/>
      </w:pPr>
      <w:bookmarkStart w:id="9" w:name="_Toc410807863"/>
      <w:r w:rsidRPr="00230848">
        <w:t>IBM Integration Bus V9 Application Development II</w:t>
      </w:r>
      <w:bookmarkEnd w:id="9"/>
    </w:p>
    <w:p w14:paraId="2BC0AEB6" w14:textId="77777777" w:rsidR="00283455" w:rsidRDefault="00283455" w:rsidP="00283455">
      <w:pPr>
        <w:tabs>
          <w:tab w:val="num" w:pos="576"/>
        </w:tabs>
        <w:spacing w:after="0" w:line="240" w:lineRule="auto"/>
        <w:rPr>
          <w:b/>
        </w:rPr>
      </w:pPr>
    </w:p>
    <w:tbl>
      <w:tblPr>
        <w:tblStyle w:val="TableGrid"/>
        <w:tblW w:w="0" w:type="auto"/>
        <w:tblInd w:w="108" w:type="dxa"/>
        <w:tblLook w:val="04A0" w:firstRow="1" w:lastRow="0" w:firstColumn="1" w:lastColumn="0" w:noHBand="0" w:noVBand="1"/>
      </w:tblPr>
      <w:tblGrid>
        <w:gridCol w:w="1621"/>
        <w:gridCol w:w="1615"/>
        <w:gridCol w:w="7123"/>
      </w:tblGrid>
      <w:tr w:rsidR="00283455" w14:paraId="0F3880A3" w14:textId="77777777" w:rsidTr="00DD715F">
        <w:trPr>
          <w:trHeight w:val="259"/>
        </w:trPr>
        <w:tc>
          <w:tcPr>
            <w:tcW w:w="1623" w:type="dxa"/>
            <w:vMerge w:val="restart"/>
            <w:tcBorders>
              <w:top w:val="single" w:sz="2" w:space="0" w:color="FFFFFF" w:themeColor="background1"/>
              <w:left w:val="nil"/>
              <w:right w:val="single" w:sz="4" w:space="0" w:color="FFFFFF" w:themeColor="background1"/>
            </w:tcBorders>
            <w:shd w:val="clear" w:color="auto" w:fill="3D3D3D"/>
            <w:vAlign w:val="center"/>
          </w:tcPr>
          <w:p w14:paraId="19FB5895" w14:textId="77777777" w:rsidR="00283455" w:rsidRPr="00432F57" w:rsidRDefault="00283455" w:rsidP="00DD715F">
            <w:pPr>
              <w:tabs>
                <w:tab w:val="num" w:pos="576"/>
              </w:tabs>
              <w:rPr>
                <w:bCs/>
                <w:color w:val="FFFFFF" w:themeColor="background1"/>
              </w:rPr>
            </w:pPr>
            <w:r>
              <w:rPr>
                <w:bCs/>
                <w:color w:val="FFFFFF" w:themeColor="background1"/>
              </w:rPr>
              <w:t xml:space="preserve">Course Code: </w:t>
            </w:r>
          </w:p>
          <w:p w14:paraId="5A820526" w14:textId="77777777" w:rsidR="00283455" w:rsidRPr="00214A57" w:rsidRDefault="00283455" w:rsidP="00283455">
            <w:pPr>
              <w:tabs>
                <w:tab w:val="num" w:pos="576"/>
              </w:tabs>
            </w:pPr>
            <w:r w:rsidRPr="00283455">
              <w:rPr>
                <w:b/>
                <w:bCs/>
                <w:color w:val="FFFFFF" w:themeColor="background1"/>
                <w:sz w:val="32"/>
                <w:szCs w:val="32"/>
              </w:rPr>
              <w:t>WM675G</w:t>
            </w:r>
          </w:p>
        </w:tc>
        <w:tc>
          <w:tcPr>
            <w:tcW w:w="1623" w:type="dxa"/>
            <w:tcBorders>
              <w:top w:val="single" w:sz="2" w:space="0" w:color="FFFFFF" w:themeColor="background1"/>
              <w:left w:val="nil"/>
              <w:bottom w:val="single" w:sz="4" w:space="0" w:color="FFFFFF" w:themeColor="background1"/>
              <w:right w:val="single" w:sz="4" w:space="0" w:color="FFFFFF" w:themeColor="background1"/>
            </w:tcBorders>
            <w:shd w:val="clear" w:color="auto" w:fill="3D4A5C"/>
            <w:vAlign w:val="center"/>
          </w:tcPr>
          <w:p w14:paraId="490C6569" w14:textId="77777777" w:rsidR="00283455" w:rsidRPr="00745D60" w:rsidRDefault="00283455" w:rsidP="00DD715F">
            <w:pPr>
              <w:tabs>
                <w:tab w:val="num" w:pos="576"/>
              </w:tabs>
              <w:rPr>
                <w:bCs/>
                <w:color w:val="FFFFFF" w:themeColor="background1"/>
              </w:rPr>
            </w:pPr>
            <w:r w:rsidRPr="00745D60">
              <w:rPr>
                <w:bCs/>
                <w:color w:val="FFFFFF" w:themeColor="background1"/>
              </w:rPr>
              <w:t>Duration:</w:t>
            </w:r>
          </w:p>
        </w:tc>
        <w:tc>
          <w:tcPr>
            <w:tcW w:w="7204" w:type="dxa"/>
            <w:tcBorders>
              <w:top w:val="single" w:sz="2" w:space="0" w:color="FFFFFF" w:themeColor="background1"/>
              <w:left w:val="single" w:sz="4" w:space="0" w:color="FFFFFF" w:themeColor="background1"/>
              <w:bottom w:val="single" w:sz="4" w:space="0" w:color="FFFFFF" w:themeColor="background1"/>
              <w:right w:val="nil"/>
            </w:tcBorders>
            <w:shd w:val="clear" w:color="auto" w:fill="3D4A5C"/>
            <w:vAlign w:val="center"/>
          </w:tcPr>
          <w:p w14:paraId="7B9B487B" w14:textId="18896D5D" w:rsidR="00283455" w:rsidRPr="00745D60" w:rsidRDefault="000B4302" w:rsidP="00DD715F">
            <w:pPr>
              <w:rPr>
                <w:bCs/>
                <w:color w:val="FFFFFF" w:themeColor="background1"/>
              </w:rPr>
            </w:pPr>
            <w:r>
              <w:rPr>
                <w:bCs/>
                <w:color w:val="FFFFFF" w:themeColor="background1"/>
              </w:rPr>
              <w:t>5</w:t>
            </w:r>
            <w:r w:rsidR="00283455">
              <w:rPr>
                <w:bCs/>
                <w:color w:val="FFFFFF" w:themeColor="background1"/>
              </w:rPr>
              <w:t xml:space="preserve"> days</w:t>
            </w:r>
          </w:p>
        </w:tc>
      </w:tr>
      <w:tr w:rsidR="00283455" w14:paraId="3E1B96D6" w14:textId="77777777" w:rsidTr="00DD715F">
        <w:trPr>
          <w:trHeight w:val="260"/>
        </w:trPr>
        <w:tc>
          <w:tcPr>
            <w:tcW w:w="1623" w:type="dxa"/>
            <w:vMerge/>
            <w:tcBorders>
              <w:left w:val="nil"/>
              <w:right w:val="single" w:sz="4" w:space="0" w:color="FFFFFF" w:themeColor="background1"/>
            </w:tcBorders>
            <w:shd w:val="clear" w:color="auto" w:fill="3D3D3D"/>
          </w:tcPr>
          <w:p w14:paraId="05AB9AB3" w14:textId="77777777" w:rsidR="00283455" w:rsidRPr="00432F57" w:rsidRDefault="00283455" w:rsidP="00DD715F">
            <w:pPr>
              <w:tabs>
                <w:tab w:val="num" w:pos="576"/>
              </w:tabs>
              <w:rPr>
                <w:bCs/>
                <w:color w:val="FFFFFF" w:themeColor="background1"/>
              </w:rPr>
            </w:pPr>
          </w:p>
        </w:tc>
        <w:tc>
          <w:tcPr>
            <w:tcW w:w="1623" w:type="dxa"/>
            <w:tcBorders>
              <w:top w:val="single" w:sz="4" w:space="0" w:color="FFFFFF" w:themeColor="background1"/>
              <w:left w:val="nil"/>
              <w:bottom w:val="single" w:sz="4" w:space="0" w:color="FFFFFF" w:themeColor="background1"/>
              <w:right w:val="single" w:sz="4" w:space="0" w:color="FFFFFF" w:themeColor="background1"/>
            </w:tcBorders>
            <w:shd w:val="clear" w:color="auto" w:fill="3D6494"/>
            <w:vAlign w:val="center"/>
          </w:tcPr>
          <w:p w14:paraId="235A8252" w14:textId="77777777" w:rsidR="00283455" w:rsidRPr="00745D60" w:rsidRDefault="00283455" w:rsidP="00DD715F">
            <w:pPr>
              <w:tabs>
                <w:tab w:val="num" w:pos="576"/>
              </w:tabs>
              <w:rPr>
                <w:bCs/>
                <w:color w:val="FFFFFF" w:themeColor="background1"/>
              </w:rPr>
            </w:pPr>
            <w:r w:rsidRPr="00745D60">
              <w:rPr>
                <w:bCs/>
                <w:color w:val="FFFFFF" w:themeColor="background1"/>
              </w:rPr>
              <w:t>Delivery Type:</w:t>
            </w:r>
          </w:p>
        </w:tc>
        <w:tc>
          <w:tcPr>
            <w:tcW w:w="7204" w:type="dxa"/>
            <w:tcBorders>
              <w:top w:val="single" w:sz="4" w:space="0" w:color="FFFFFF" w:themeColor="background1"/>
              <w:left w:val="single" w:sz="4" w:space="0" w:color="FFFFFF" w:themeColor="background1"/>
              <w:bottom w:val="single" w:sz="4" w:space="0" w:color="FFFFFF" w:themeColor="background1"/>
              <w:right w:val="nil"/>
            </w:tcBorders>
            <w:shd w:val="clear" w:color="auto" w:fill="3D6494"/>
            <w:vAlign w:val="center"/>
          </w:tcPr>
          <w:p w14:paraId="62464D97" w14:textId="77777777" w:rsidR="00283455" w:rsidRPr="00745D60" w:rsidRDefault="00283455" w:rsidP="00DD715F">
            <w:pPr>
              <w:rPr>
                <w:bCs/>
                <w:color w:val="FFFFFF" w:themeColor="background1"/>
              </w:rPr>
            </w:pPr>
            <w:r w:rsidRPr="00D74538">
              <w:rPr>
                <w:bCs/>
                <w:color w:val="FFFFFF" w:themeColor="background1"/>
              </w:rPr>
              <w:t>Classroom (Hands-on labs)</w:t>
            </w:r>
          </w:p>
        </w:tc>
      </w:tr>
      <w:tr w:rsidR="00283455" w14:paraId="0434F115" w14:textId="77777777" w:rsidTr="00DD715F">
        <w:trPr>
          <w:trHeight w:val="260"/>
        </w:trPr>
        <w:tc>
          <w:tcPr>
            <w:tcW w:w="1623" w:type="dxa"/>
            <w:vMerge/>
            <w:tcBorders>
              <w:left w:val="nil"/>
              <w:bottom w:val="single" w:sz="2" w:space="0" w:color="FFFFFF" w:themeColor="background1"/>
              <w:right w:val="single" w:sz="4" w:space="0" w:color="FFFFFF" w:themeColor="background1"/>
            </w:tcBorders>
            <w:shd w:val="clear" w:color="auto" w:fill="3D3D3D"/>
          </w:tcPr>
          <w:p w14:paraId="437668AF" w14:textId="77777777" w:rsidR="00283455" w:rsidRPr="00EA2D7F" w:rsidRDefault="00283455" w:rsidP="00DD715F">
            <w:pPr>
              <w:tabs>
                <w:tab w:val="num" w:pos="576"/>
              </w:tabs>
              <w:rPr>
                <w:bCs/>
                <w:color w:val="FFFFFF" w:themeColor="background1"/>
                <w:sz w:val="32"/>
                <w:szCs w:val="32"/>
              </w:rPr>
            </w:pPr>
          </w:p>
        </w:tc>
        <w:tc>
          <w:tcPr>
            <w:tcW w:w="1623" w:type="dxa"/>
            <w:tcBorders>
              <w:top w:val="single" w:sz="4" w:space="0" w:color="FFFFFF" w:themeColor="background1"/>
              <w:left w:val="nil"/>
              <w:bottom w:val="single" w:sz="2" w:space="0" w:color="FFFFFF" w:themeColor="background1"/>
              <w:right w:val="single" w:sz="4" w:space="0" w:color="FFFFFF" w:themeColor="background1"/>
            </w:tcBorders>
            <w:shd w:val="clear" w:color="auto" w:fill="3D85AE"/>
            <w:vAlign w:val="center"/>
          </w:tcPr>
          <w:p w14:paraId="309ACC5B" w14:textId="77777777" w:rsidR="00283455" w:rsidRPr="00745D60" w:rsidRDefault="00283455" w:rsidP="00DD715F">
            <w:pPr>
              <w:tabs>
                <w:tab w:val="num" w:pos="576"/>
              </w:tabs>
              <w:rPr>
                <w:bCs/>
                <w:color w:val="FFFFFF" w:themeColor="background1"/>
              </w:rPr>
            </w:pPr>
            <w:r>
              <w:rPr>
                <w:bCs/>
                <w:color w:val="FFFFFF" w:themeColor="background1"/>
              </w:rPr>
              <w:t>Skill Level</w:t>
            </w:r>
            <w:r w:rsidRPr="00745D60">
              <w:rPr>
                <w:bCs/>
                <w:color w:val="FFFFFF" w:themeColor="background1"/>
              </w:rPr>
              <w:t>:</w:t>
            </w:r>
          </w:p>
        </w:tc>
        <w:tc>
          <w:tcPr>
            <w:tcW w:w="7204" w:type="dxa"/>
            <w:tcBorders>
              <w:top w:val="single" w:sz="4" w:space="0" w:color="FFFFFF" w:themeColor="background1"/>
              <w:left w:val="single" w:sz="4" w:space="0" w:color="FFFFFF" w:themeColor="background1"/>
              <w:bottom w:val="single" w:sz="2" w:space="0" w:color="FFFFFF" w:themeColor="background1"/>
              <w:right w:val="nil"/>
            </w:tcBorders>
            <w:shd w:val="clear" w:color="auto" w:fill="3D85AE"/>
            <w:vAlign w:val="center"/>
          </w:tcPr>
          <w:p w14:paraId="3D9E7D2D" w14:textId="77777777" w:rsidR="00283455" w:rsidRPr="00745D60" w:rsidRDefault="00283455" w:rsidP="00DD715F">
            <w:pPr>
              <w:rPr>
                <w:bCs/>
                <w:color w:val="FFFFFF" w:themeColor="background1"/>
              </w:rPr>
            </w:pPr>
            <w:r>
              <w:rPr>
                <w:bCs/>
                <w:color w:val="FFFFFF" w:themeColor="background1"/>
              </w:rPr>
              <w:t>Intermediate</w:t>
            </w:r>
          </w:p>
        </w:tc>
      </w:tr>
    </w:tbl>
    <w:p w14:paraId="7E115BE9" w14:textId="77777777" w:rsidR="00283455" w:rsidRDefault="00283455" w:rsidP="00283455">
      <w:pPr>
        <w:tabs>
          <w:tab w:val="num" w:pos="576"/>
        </w:tabs>
        <w:spacing w:after="0" w:line="240" w:lineRule="auto"/>
        <w:rPr>
          <w:b/>
        </w:rPr>
      </w:pPr>
    </w:p>
    <w:p w14:paraId="7AFFFD11" w14:textId="77777777" w:rsidR="00283455" w:rsidRPr="00EB2FE2" w:rsidRDefault="00283455" w:rsidP="00283455">
      <w:pPr>
        <w:tabs>
          <w:tab w:val="num" w:pos="576"/>
        </w:tabs>
        <w:spacing w:after="0" w:line="240" w:lineRule="auto"/>
        <w:rPr>
          <w:b/>
        </w:rPr>
      </w:pPr>
    </w:p>
    <w:p w14:paraId="499C6618" w14:textId="77777777" w:rsidR="00283455" w:rsidRPr="00EC7762" w:rsidRDefault="00283455" w:rsidP="00283455">
      <w:pPr>
        <w:shd w:val="clear" w:color="auto" w:fill="3D3D3D"/>
        <w:spacing w:after="0" w:line="240" w:lineRule="auto"/>
        <w:rPr>
          <w:b/>
          <w:color w:val="FFFFFF" w:themeColor="background1"/>
        </w:rPr>
      </w:pPr>
      <w:r>
        <w:rPr>
          <w:b/>
          <w:color w:val="FFFFFF" w:themeColor="background1"/>
        </w:rPr>
        <w:t>Overview</w:t>
      </w:r>
    </w:p>
    <w:p w14:paraId="1005765F" w14:textId="779182C3" w:rsidR="00283455" w:rsidRDefault="000B4302" w:rsidP="00283455">
      <w:pPr>
        <w:spacing w:after="0" w:line="240" w:lineRule="auto"/>
      </w:pPr>
      <w:r>
        <w:t>This 5</w:t>
      </w:r>
      <w:r w:rsidR="00283455">
        <w:t xml:space="preserve">-day course provides an intermediate-level continuation of course </w:t>
      </w:r>
      <w:r w:rsidR="00283455">
        <w:rPr>
          <w:i/>
          <w:iCs/>
        </w:rPr>
        <w:t>IBM Integration Bus V9 Application Development I (WM665)</w:t>
      </w:r>
      <w:r w:rsidR="00283455">
        <w:t>, which introduced the concepts necessary to successfully create and support IBM Integration Bus message flow applications.</w:t>
      </w:r>
    </w:p>
    <w:p w14:paraId="3C9AD136" w14:textId="77777777" w:rsidR="00283455" w:rsidRPr="00EB2FE2" w:rsidRDefault="00283455" w:rsidP="00283455">
      <w:pPr>
        <w:spacing w:after="0" w:line="240" w:lineRule="auto"/>
      </w:pPr>
    </w:p>
    <w:p w14:paraId="1A58CF06" w14:textId="77777777" w:rsidR="00283455" w:rsidRPr="00EC7762" w:rsidRDefault="00283455" w:rsidP="00283455">
      <w:pPr>
        <w:shd w:val="clear" w:color="auto" w:fill="3D4A5C"/>
        <w:spacing w:after="0" w:line="240" w:lineRule="auto"/>
        <w:rPr>
          <w:b/>
          <w:color w:val="FFFFFF" w:themeColor="background1"/>
        </w:rPr>
      </w:pPr>
      <w:r>
        <w:rPr>
          <w:b/>
          <w:color w:val="FFFFFF" w:themeColor="background1"/>
        </w:rPr>
        <w:t>Audience</w:t>
      </w:r>
    </w:p>
    <w:p w14:paraId="5C0ADAD1" w14:textId="77777777" w:rsidR="00283455" w:rsidRDefault="00283455" w:rsidP="00283455">
      <w:pPr>
        <w:spacing w:after="0" w:line="240" w:lineRule="auto"/>
      </w:pPr>
      <w:r>
        <w:t>This intermediate course is designed for integration specialists and senior-level developers with experience in IBM Integration Bus application development.</w:t>
      </w:r>
    </w:p>
    <w:p w14:paraId="27796243" w14:textId="77777777" w:rsidR="00283455" w:rsidRPr="00B9302D" w:rsidRDefault="00283455" w:rsidP="00283455">
      <w:pPr>
        <w:pStyle w:val="FirstBullet"/>
        <w:numPr>
          <w:ilvl w:val="0"/>
          <w:numId w:val="0"/>
        </w:numPr>
        <w:ind w:left="720"/>
      </w:pPr>
    </w:p>
    <w:p w14:paraId="76BB721D" w14:textId="77777777" w:rsidR="00283455" w:rsidRPr="00EC7762" w:rsidRDefault="00283455" w:rsidP="00283455">
      <w:pPr>
        <w:shd w:val="clear" w:color="auto" w:fill="3D6494"/>
        <w:spacing w:after="0" w:line="240" w:lineRule="auto"/>
        <w:rPr>
          <w:b/>
          <w:color w:val="FFFFFF" w:themeColor="background1"/>
        </w:rPr>
      </w:pPr>
      <w:r>
        <w:rPr>
          <w:b/>
          <w:color w:val="FFFFFF" w:themeColor="background1"/>
        </w:rPr>
        <w:t>Prerequisites</w:t>
      </w:r>
    </w:p>
    <w:p w14:paraId="1015B135" w14:textId="77777777" w:rsidR="00283455" w:rsidRPr="00570888" w:rsidRDefault="00283455" w:rsidP="00283455">
      <w:pPr>
        <w:spacing w:after="0" w:line="240" w:lineRule="auto"/>
      </w:pPr>
      <w:r>
        <w:t xml:space="preserve">You should successfully complete </w:t>
      </w:r>
      <w:r>
        <w:rPr>
          <w:i/>
          <w:iCs/>
        </w:rPr>
        <w:t>IBM Integration Bus V9 Application Development I (WM665)</w:t>
      </w:r>
      <w:r>
        <w:t xml:space="preserve"> </w:t>
      </w:r>
      <w:r>
        <w:rPr>
          <w:b/>
          <w:bCs/>
        </w:rPr>
        <w:t>or</w:t>
      </w:r>
      <w:r>
        <w:t xml:space="preserve"> </w:t>
      </w:r>
      <w:r>
        <w:rPr>
          <w:i/>
          <w:iCs/>
        </w:rPr>
        <w:t>(VM665)</w:t>
      </w:r>
      <w:r>
        <w:t>, which introduces IBM Integration Bus development topics that are necessary for success in this course.</w:t>
      </w:r>
    </w:p>
    <w:p w14:paraId="2B3BFCAC" w14:textId="77777777" w:rsidR="00283455" w:rsidRPr="00EB2FE2" w:rsidRDefault="00283455" w:rsidP="00283455">
      <w:pPr>
        <w:spacing w:after="0" w:line="240" w:lineRule="auto"/>
      </w:pPr>
      <w:r w:rsidRPr="00EB2FE2">
        <w:rPr>
          <w:b/>
          <w:noProof/>
          <w:lang w:val="en-US"/>
        </w:rPr>
        <mc:AlternateContent>
          <mc:Choice Requires="wpg">
            <w:drawing>
              <wp:anchor distT="0" distB="0" distL="114300" distR="114300" simplePos="0" relativeHeight="251668480" behindDoc="0" locked="0" layoutInCell="1" allowOverlap="1" wp14:anchorId="24BB0ABE" wp14:editId="3697E4D4">
                <wp:simplePos x="0" y="0"/>
                <wp:positionH relativeFrom="column">
                  <wp:posOffset>0</wp:posOffset>
                </wp:positionH>
                <wp:positionV relativeFrom="paragraph">
                  <wp:posOffset>10601325</wp:posOffset>
                </wp:positionV>
                <wp:extent cx="7553325" cy="91440"/>
                <wp:effectExtent l="9525" t="7620" r="9525" b="5715"/>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89" name="Rectangle 9"/>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90" name="Rectangle 10"/>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91" name="Rectangle 11"/>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92" name="Rectangle 12"/>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93" name="Rectangle 13"/>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AB8CD" id="Group 88" o:spid="_x0000_s1026" style="position:absolute;margin-left:0;margin-top:834.75pt;width:594.75pt;height:7.2pt;z-index:251668480"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">
                <v:rect id="Rectangle 9"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0YsYA&#10;AADbAAAADwAAAGRycy9kb3ducmV2LnhtbESPQWvCQBSE7wX/w/IEL6XuKlU0dQ0hUBChh9p46O2Z&#10;fU2C2bdpdtX033cLQo/DzHzDbNLBtuJKvW8ca5hNFQji0pmGKw3Fx+vTCoQPyAZbx6Thhzyk29HD&#10;BhPjbvxO10OoRISwT1BDHUKXSOnLmiz6qeuIo/fleoshyr6SpsdbhNtWzpVaSosNx4UaO8prKs+H&#10;i9XQNVRcjm9ZrspT8fj5LL+zhdprPRkP2QuIQEP4D9/bO6Nht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0YsYAAADbAAAADwAAAAAAAAAAAAAAAACYAgAAZHJz&#10;L2Rvd25yZXYueG1sUEsFBgAAAAAEAAQA9QAAAIsDAAAAAA==&#10;" fillcolor="#dc9257" strokecolor="#dc9257"/>
                <v:rect id="Rectangle 10"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GFLr4A&#10;AADbAAAADwAAAGRycy9kb3ducmV2LnhtbERPy4rCMBTdC/5DuII7m46gzHSMMgwIuhIfH3Bprm21&#10;uckkUePfm4Uwy8N5L1bJ9OJOPnSWFXwUJQji2uqOGwWn43ryCSJEZI29ZVLwpACr5XCwwErbB+/p&#10;foiNyCEcKlTQxugqKUPdksFQWEecubP1BmOGvpHa4yOHm15Oy3IuDXacG1p09NtSfT3cjILjuU7b&#10;7Qzl3iX3t/NperntjFLjUfr5BhEpxX/x273RCr7y+vwl/wC5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9RhS6+AAAA2wAAAA8AAAAAAAAAAAAAAAAAmAIAAGRycy9kb3ducmV2&#10;LnhtbFBLBQYAAAAABAAEAPUAAACDAwAAAAA=&#10;" fillcolor="#ae643d" strokecolor="#ae643d"/>
                <v:rect id="Rectangle 11"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SOsMA&#10;AADbAAAADwAAAGRycy9kb3ducmV2LnhtbESPzarCMBSE9xd8h3AEd9fULsRbjSKKqAu9+PMAx+bY&#10;FpuT0qRa394IgsthZr5hJrPWlOJOtSssKxj0IxDEqdUFZwrOp9XvCITzyBpLy6TgSQ5m087PBBNt&#10;H3yg+9FnIkDYJagg975KpHRpTgZd31bEwbva2qAPss6krvER4KaUcRQNpcGCw0KOFS1ySm/HxijY&#10;Xc7beDU8xKcq3S+3/89mvfGNUr1uOx+D8NT6b/jT3mgFfwN4fwk/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SOsMAAADbAAAADwAAAAAAAAAAAAAAAACYAgAAZHJzL2Rv&#10;d25yZXYueG1sUEsFBgAAAAAEAAQA9QAAAIgDAAAAAA==&#10;" fillcolor="#944a3d" strokecolor="#944a3d"/>
                <v:rect id="Rectangle 12"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8I3cMA&#10;AADbAAAADwAAAGRycy9kb3ducmV2LnhtbESPQYvCMBSE78L+h/AW9iKaKiLaNS0iyO5RbRG9PZq3&#10;bbF5KU3U+u83guBxmJlvmFXam0bcqHO1ZQWTcQSCuLC65lJBnm1HCxDOI2tsLJOCBzlIk4/BCmNt&#10;77yn28GXIkDYxaig8r6NpXRFRQbd2LbEwfuznUEfZFdK3eE9wE0jp1E0lwZrDgsVtrSpqLgcrkbB&#10;T7+2+jSTj6E5L/Ljxe6yfFcq9fXZr79BeOr9O/xq/2oFyyk8v4Qf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8I3cMAAADbAAAADwAAAAAAAAAAAAAAAACYAgAAZHJzL2Rv&#10;d25yZXYueG1sUEsFBgAAAAAEAAQA9QAAAIgDAAAAAA==&#10;" fillcolor="#5c3d3d" strokecolor="#5c3d3d"/>
                <v:rect id="Rectangle 13"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4fcQA&#10;AADbAAAADwAAAGRycy9kb3ducmV2LnhtbESPQWsCMRSE74X+h/AKvdWsCkVXo4i6VHtz7aHHx+a5&#10;Wdy8LEnU1V/fFAo9DjPzDTNf9rYVV/KhcaxgOMhAEFdON1wr+DoWbxMQISJrbB2TgjsFWC6en+aY&#10;a3fjA13LWIsE4ZCjAhNjl0sZKkMWw8B1xMk7OW8xJulrqT3eEty2cpRl79Jiw2nBYEdrQ9W5vFgF&#10;e7/+/K635b0ozGNzHE14uJcfSr2+9KsZiEh9/A//tXdawXQM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UuH3EAAAA2wAAAA8AAAAAAAAAAAAAAAAAmAIAAGRycy9k&#10;b3ducmV2LnhtbFBLBQYAAAAABAAEAPUAAACJAwAAAAA=&#10;" fillcolor="#3d3d3d" strokecolor="#3d3d3d"/>
              </v:group>
            </w:pict>
          </mc:Fallback>
        </mc:AlternateContent>
      </w:r>
    </w:p>
    <w:p w14:paraId="375911BA" w14:textId="77777777" w:rsidR="00283455" w:rsidRPr="00EC7762" w:rsidRDefault="00283455" w:rsidP="00283455">
      <w:pPr>
        <w:shd w:val="clear" w:color="auto" w:fill="3D85AE"/>
        <w:spacing w:after="0" w:line="240" w:lineRule="auto"/>
        <w:rPr>
          <w:b/>
          <w:color w:val="FFFFFF" w:themeColor="background1"/>
        </w:rPr>
      </w:pPr>
      <w:r w:rsidRPr="00432F57">
        <w:rPr>
          <w:b/>
          <w:noProof/>
          <w:color w:val="FFFFFF" w:themeColor="background1"/>
          <w:lang w:val="en-US"/>
        </w:rPr>
        <mc:AlternateContent>
          <mc:Choice Requires="wpg">
            <w:drawing>
              <wp:anchor distT="0" distB="0" distL="114300" distR="114300" simplePos="0" relativeHeight="251667456" behindDoc="0" locked="0" layoutInCell="1" allowOverlap="1" wp14:anchorId="7C326FA1" wp14:editId="35F172CB">
                <wp:simplePos x="0" y="0"/>
                <wp:positionH relativeFrom="column">
                  <wp:posOffset>0</wp:posOffset>
                </wp:positionH>
                <wp:positionV relativeFrom="paragraph">
                  <wp:posOffset>10601325</wp:posOffset>
                </wp:positionV>
                <wp:extent cx="7553325" cy="91440"/>
                <wp:effectExtent l="9525" t="7620" r="9525" b="571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95" name="Rectangle 3"/>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96" name="Rectangle 4"/>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97" name="Rectangle 5"/>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98" name="Rectangle 6"/>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99" name="Rectangle 7"/>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EA4E28" id="Group 94" o:spid="_x0000_s1026" style="position:absolute;margin-left:0;margin-top:834.75pt;width:594.75pt;height:7.2pt;z-index:251667456"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">
                <v:rect id="Rectangle 3"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YousYA&#10;AADbAAAADwAAAGRycy9kb3ducmV2LnhtbESPQWvCQBSE74L/YXlCL1J3W6rU1I0EoVAKHrTx4O01&#10;+0yC2bdpdqPpv+8KQo/DzHzDrNaDbcSFOl871vA0UyCIC2dqLjXkX++PryB8QDbYOCYNv+RhnY5H&#10;K0yMu/KOLvtQighhn6CGKoQ2kdIXFVn0M9cSR+/kOoshyq6UpsNrhNtGPiu1kBZrjgsVtrSpqDjv&#10;e6uhrSnvD9tso4rvfHp8kT/ZXH1q/TAZsjcQgYbwH763P4yG5RxuX+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YousYAAADbAAAADwAAAAAAAAAAAAAAAACYAgAAZHJz&#10;L2Rvd25yZXYueG1sUEsFBgAAAAAEAAQA9QAAAIsDAAAAAA==&#10;" fillcolor="#dc9257" strokecolor="#dc9257"/>
                <v:rect id="Rectangle 4"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wcEA&#10;AADbAAAADwAAAGRycy9kb3ducmV2LnhtbESPzYoCMRCE7wu+Q2jB25pRUNbRKCIsrCfx5wGaSTsz&#10;OunEJGp8e7OwsMeiqr6iFqtkOvEgH1rLCkbDAgRxZXXLtYLT8fvzC0SIyBo7y6TgRQFWy97HAktt&#10;n7ynxyHWIkM4lKigidGVUoaqIYNhaB1x9s7WG4xZ+lpqj88MN50cF8VUGmw5LzToaNNQdT3cjYLj&#10;uUrb7QTl3iV32/k0vtx3RqlBP63nICKl+B/+a/9oBbMp/H7JP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uMHBAAAA2wAAAA8AAAAAAAAAAAAAAAAAmAIAAGRycy9kb3du&#10;cmV2LnhtbFBLBQYAAAAABAAEAPUAAACGAwAAAAA=&#10;" fillcolor="#ae643d" strokecolor="#ae643d"/>
                <v:rect id="Rectangle 5"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1cUA&#10;AADbAAAADwAAAGRycy9kb3ducmV2LnhtbESPQWvCQBSE7wX/w/KE3urGHGyNriIWaTy0xcQf8Mw+&#10;k2D2bchuNPn33UKhx2FmvmHW28E04k6dqy0rmM8iEMSF1TWXCs754eUNhPPIGhvLpGAkB9vN5GmN&#10;ibYPPtE986UIEHYJKqi8bxMpXVGRQTezLXHwrrYz6IPsSqk7fAS4aWQcRQtpsOawUGFL+4qKW9Yb&#10;BZ+X8zE+LE5x3hZf78fvsf9Ifa/U83TYrUB4Gvx/+K+dagXLV/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VxQAAANsAAAAPAAAAAAAAAAAAAAAAAJgCAABkcnMv&#10;ZG93bnJldi54bWxQSwUGAAAAAAQABAD1AAAAigMAAAAA&#10;" fillcolor="#944a3d" strokecolor="#944a3d"/>
                <v:rect id="Rectangle 6"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N70A&#10;AADbAAAADwAAAGRycy9kb3ducmV2LnhtbERPSwrCMBDdC94hjOBGNFVEtBpFBNGlnyK6G5qxLTaT&#10;0kSttzcLweXj/RerxpTiRbUrLCsYDiIQxKnVBWcKkvO2PwXhPLLG0jIp+JCD1bLdWmCs7ZuP9Dr5&#10;TIQQdjEqyL2vYildmpNBN7AVceDutjboA6wzqWt8h3BTylEUTaTBgkNDjhVtckofp6dRsGvWVl/H&#10;8tMzt2lyedjDOTlkSnU7zXoOwlPj/+Kfe68Vz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Pc/N70AAADbAAAADwAAAAAAAAAAAAAAAACYAgAAZHJzL2Rvd25yZXYu&#10;eG1sUEsFBgAAAAAEAAQA9QAAAIIDAAAAAA==&#10;" fillcolor="#5c3d3d" strokecolor="#5c3d3d"/>
                <v:rect id="Rectangle 7"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l8MA&#10;AADbAAAADwAAAGRycy9kb3ducmV2LnhtbESPQWsCMRSE7wX/Q3hCbzWrh6KrUURd1N669tDjY/Pc&#10;LG5eliTq6q9vCoUeh5n5hlmsetuKG/nQOFYwHmUgiCunG64VfJ2KtymIEJE1to5JwYMCrJaDlwXm&#10;2t35k25lrEWCcMhRgYmxy6UMlSGLYeQ64uSdnbcYk/S11B7vCW5bOcmyd2mx4bRgsKONoepSXq2C&#10;o998fNe78lEU5rk9TaY8Psq9Uq/Dfj0HEamP/+G/9kErmM3g90v6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Pl8MAAADbAAAADwAAAAAAAAAAAAAAAACYAgAAZHJzL2Rv&#10;d25yZXYueG1sUEsFBgAAAAAEAAQA9QAAAIgDAAAAAA==&#10;" fillcolor="#3d3d3d" strokecolor="#3d3d3d"/>
              </v:group>
            </w:pict>
          </mc:Fallback>
        </mc:AlternateContent>
      </w:r>
      <w:r>
        <w:rPr>
          <w:b/>
          <w:noProof/>
          <w:color w:val="FFFFFF" w:themeColor="background1"/>
          <w:lang w:eastAsia="en-GB"/>
        </w:rPr>
        <w:t>Skills Taught</w:t>
      </w:r>
    </w:p>
    <w:p w14:paraId="6F09CBBB" w14:textId="77777777" w:rsidR="00283455" w:rsidRPr="00230848" w:rsidRDefault="00283455" w:rsidP="00283455">
      <w:pPr>
        <w:pStyle w:val="FirstBullet"/>
      </w:pPr>
      <w:r w:rsidRPr="00230848">
        <w:t xml:space="preserve">Aggregate messages in a message flow </w:t>
      </w:r>
    </w:p>
    <w:p w14:paraId="65D9C9DB" w14:textId="77777777" w:rsidR="00283455" w:rsidRPr="00230848" w:rsidRDefault="00283455" w:rsidP="00283455">
      <w:pPr>
        <w:pStyle w:val="FirstBullet"/>
      </w:pPr>
      <w:r w:rsidRPr="00230848">
        <w:t xml:space="preserve">Control the sequence of messages in a message flow </w:t>
      </w:r>
    </w:p>
    <w:p w14:paraId="6F21B963" w14:textId="77777777" w:rsidR="00283455" w:rsidRPr="00230848" w:rsidRDefault="00283455" w:rsidP="00283455">
      <w:pPr>
        <w:pStyle w:val="FirstBullet"/>
      </w:pPr>
      <w:r w:rsidRPr="00230848">
        <w:t xml:space="preserve">Transform messages with Microsoft .NET and Common Language Runtime facilities, the PHP scripting language, and XML style sheets </w:t>
      </w:r>
    </w:p>
    <w:p w14:paraId="7BD1FB34" w14:textId="77777777" w:rsidR="00283455" w:rsidRPr="00230848" w:rsidRDefault="00283455" w:rsidP="00283455">
      <w:pPr>
        <w:pStyle w:val="FirstBullet"/>
      </w:pPr>
      <w:r w:rsidRPr="00230848">
        <w:t xml:space="preserve">Extend DFDL message models </w:t>
      </w:r>
    </w:p>
    <w:p w14:paraId="419EFDFD" w14:textId="77777777" w:rsidR="00283455" w:rsidRPr="00230848" w:rsidRDefault="00283455" w:rsidP="00283455">
      <w:pPr>
        <w:pStyle w:val="FirstBullet"/>
      </w:pPr>
      <w:r w:rsidRPr="00230848">
        <w:t xml:space="preserve">Use message sets and the Message Repository Manager (MRM) parser </w:t>
      </w:r>
    </w:p>
    <w:p w14:paraId="0B82B5BE" w14:textId="77777777" w:rsidR="00283455" w:rsidRPr="00230848" w:rsidRDefault="00283455" w:rsidP="00283455">
      <w:pPr>
        <w:pStyle w:val="FirstBullet"/>
      </w:pPr>
      <w:r w:rsidRPr="00230848">
        <w:t xml:space="preserve">Provide a message flow as a web service </w:t>
      </w:r>
    </w:p>
    <w:p w14:paraId="308303E7" w14:textId="77777777" w:rsidR="00283455" w:rsidRPr="00230848" w:rsidRDefault="00283455" w:rsidP="00283455">
      <w:pPr>
        <w:pStyle w:val="FirstBullet"/>
      </w:pPr>
      <w:r w:rsidRPr="00230848">
        <w:t xml:space="preserve">Request a web service from within a message flow </w:t>
      </w:r>
    </w:p>
    <w:p w14:paraId="2D399281" w14:textId="77777777" w:rsidR="00283455" w:rsidRPr="00230848" w:rsidRDefault="00283455" w:rsidP="00283455">
      <w:pPr>
        <w:pStyle w:val="FirstBullet"/>
      </w:pPr>
      <w:r w:rsidRPr="00230848">
        <w:t xml:space="preserve">Generate Web Services Description Language (WSDL) files from a message model </w:t>
      </w:r>
    </w:p>
    <w:p w14:paraId="14B633AF" w14:textId="77777777" w:rsidR="00283455" w:rsidRPr="00230848" w:rsidRDefault="00283455" w:rsidP="00283455">
      <w:pPr>
        <w:pStyle w:val="FirstBullet"/>
      </w:pPr>
      <w:r w:rsidRPr="00230848">
        <w:t xml:space="preserve">Describe how to implement WS-Addressing and WS-Security standards in IBM Integration Bus </w:t>
      </w:r>
    </w:p>
    <w:p w14:paraId="2CE98BBB" w14:textId="77777777" w:rsidR="00283455" w:rsidRPr="00230848" w:rsidRDefault="00283455" w:rsidP="00283455">
      <w:pPr>
        <w:pStyle w:val="FirstBullet"/>
      </w:pPr>
      <w:r w:rsidRPr="00230848">
        <w:t xml:space="preserve">Create an integration service </w:t>
      </w:r>
    </w:p>
    <w:p w14:paraId="16A23F88" w14:textId="77777777" w:rsidR="00283455" w:rsidRPr="00230848" w:rsidRDefault="00283455" w:rsidP="00283455">
      <w:pPr>
        <w:pStyle w:val="FirstBullet"/>
      </w:pPr>
      <w:r w:rsidRPr="00230848">
        <w:t xml:space="preserve">Create and implement a WebSphere MQ request and response service definition </w:t>
      </w:r>
    </w:p>
    <w:p w14:paraId="696BF987" w14:textId="77777777" w:rsidR="00283455" w:rsidRPr="00230848" w:rsidRDefault="00283455" w:rsidP="00283455">
      <w:pPr>
        <w:pStyle w:val="FirstBullet"/>
      </w:pPr>
      <w:r w:rsidRPr="00230848">
        <w:t xml:space="preserve">Create and implement a database service definition </w:t>
      </w:r>
    </w:p>
    <w:p w14:paraId="6E50A7ED" w14:textId="77777777" w:rsidR="00283455" w:rsidRPr="00230848" w:rsidRDefault="00283455" w:rsidP="00283455">
      <w:pPr>
        <w:pStyle w:val="FirstBullet"/>
      </w:pPr>
      <w:r w:rsidRPr="00230848">
        <w:t xml:space="preserve">Use Java Message Services (JMS) as a transport protocol within IBM Integration Bus </w:t>
      </w:r>
    </w:p>
    <w:p w14:paraId="274720EA" w14:textId="77777777" w:rsidR="00283455" w:rsidRPr="00230848" w:rsidRDefault="00283455" w:rsidP="00283455">
      <w:pPr>
        <w:pStyle w:val="FirstBullet"/>
      </w:pPr>
      <w:r w:rsidRPr="00230848">
        <w:t xml:space="preserve">Implement publish and subscribe with IBM Integration Bus </w:t>
      </w:r>
    </w:p>
    <w:p w14:paraId="6EC6878C" w14:textId="77777777" w:rsidR="00283455" w:rsidRPr="00230848" w:rsidRDefault="00283455" w:rsidP="00283455">
      <w:pPr>
        <w:pStyle w:val="FirstBullet"/>
      </w:pPr>
      <w:r w:rsidRPr="00230848">
        <w:t xml:space="preserve">Configure security-enabled message processing nodes </w:t>
      </w:r>
    </w:p>
    <w:p w14:paraId="514AFE32" w14:textId="77777777" w:rsidR="00283455" w:rsidRPr="00230848" w:rsidRDefault="00283455" w:rsidP="00283455">
      <w:pPr>
        <w:pStyle w:val="FirstBullet"/>
      </w:pPr>
      <w:r w:rsidRPr="00230848">
        <w:t xml:space="preserve">Record and replay messages that a message flow processes </w:t>
      </w:r>
    </w:p>
    <w:p w14:paraId="45069337" w14:textId="77777777" w:rsidR="00283455" w:rsidRPr="00230848" w:rsidRDefault="00283455" w:rsidP="00283455">
      <w:pPr>
        <w:pStyle w:val="FirstBullet"/>
      </w:pPr>
      <w:r w:rsidRPr="00230848">
        <w:t xml:space="preserve">Analyze and filter information in complex XML documents </w:t>
      </w:r>
    </w:p>
    <w:p w14:paraId="284A70A9" w14:textId="77777777" w:rsidR="00283455" w:rsidRPr="00570888" w:rsidRDefault="00283455" w:rsidP="00283455">
      <w:pPr>
        <w:pStyle w:val="FirstBullet"/>
      </w:pPr>
      <w:r w:rsidRPr="00230848">
        <w:t>Construct and extend a user-defined pattern</w:t>
      </w:r>
    </w:p>
    <w:p w14:paraId="4AD0C867" w14:textId="77777777" w:rsidR="00283455" w:rsidRDefault="00283455" w:rsidP="00283455">
      <w:pPr>
        <w:spacing w:after="0" w:line="240" w:lineRule="auto"/>
      </w:pPr>
    </w:p>
    <w:p w14:paraId="46A4FC6C" w14:textId="77777777" w:rsidR="00283455" w:rsidRPr="00EC7762" w:rsidRDefault="00283455" w:rsidP="00283455">
      <w:pPr>
        <w:shd w:val="clear" w:color="auto" w:fill="57A2DC"/>
        <w:spacing w:after="0" w:line="240" w:lineRule="auto"/>
        <w:rPr>
          <w:b/>
          <w:color w:val="FFFFFF" w:themeColor="background1"/>
        </w:rPr>
      </w:pPr>
      <w:r w:rsidRPr="00432F57">
        <w:rPr>
          <w:b/>
          <w:noProof/>
          <w:color w:val="FFFFFF" w:themeColor="background1"/>
          <w:lang w:val="en-US"/>
        </w:rPr>
        <mc:AlternateContent>
          <mc:Choice Requires="wpg">
            <w:drawing>
              <wp:anchor distT="0" distB="0" distL="114300" distR="114300" simplePos="0" relativeHeight="251669504" behindDoc="0" locked="0" layoutInCell="1" allowOverlap="1" wp14:anchorId="0ACDA09A" wp14:editId="0D96F908">
                <wp:simplePos x="0" y="0"/>
                <wp:positionH relativeFrom="column">
                  <wp:posOffset>0</wp:posOffset>
                </wp:positionH>
                <wp:positionV relativeFrom="paragraph">
                  <wp:posOffset>10601325</wp:posOffset>
                </wp:positionV>
                <wp:extent cx="7553325" cy="91440"/>
                <wp:effectExtent l="9525" t="7620" r="9525" b="5715"/>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101" name="Rectangle 3"/>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102" name="Rectangle 4"/>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103" name="Rectangle 5"/>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104" name="Rectangle 6"/>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105" name="Rectangle 7"/>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93BAC" id="Group 100" o:spid="_x0000_s1026" style="position:absolute;margin-left:0;margin-top:834.75pt;width:594.75pt;height:7.2pt;z-index:251669504"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">
                <v:rect id="Rectangle 3"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XYsMA&#10;AADcAAAADwAAAGRycy9kb3ducmV2LnhtbERPTYvCMBC9C/6HMIIX0URZl6VrlCIIsrAHtXvY29jM&#10;tsVmUpuo3X9vBMHbPN7nLFadrcWVWl851jCdKBDEuTMVFxqyw2b8AcIHZIO1Y9LwTx5Wy35vgYlx&#10;N97RdR8KEUPYJ6ihDKFJpPR5SRb9xDXEkftzrcUQYVtI0+IthttazpR6lxYrjg0lNrQuKT/tL1ZD&#10;U1F2+flO1yo/ZqPfN3lO5+pL6+GgSz9BBOrCS/x0b02cr6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XYsMAAADcAAAADwAAAAAAAAAAAAAAAACYAgAAZHJzL2Rv&#10;d25yZXYueG1sUEsFBgAAAAAEAAQA9QAAAIgDAAAAAA==&#10;" fillcolor="#dc9257" strokecolor="#dc9257"/>
                <v:rect id="Rectangle 4"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bS78A&#10;AADcAAAADwAAAGRycy9kb3ducmV2LnhtbERPzYrCMBC+L/gOYQRva2rBZalGEWFhPYm6DzA0Y1tt&#10;JjGJGt/eCMLe5uP7nfkymV7cyIfOsoLJuABBXFvdcaPg7/Dz+Q0iRGSNvWVS8KAAy8XgY46Vtnfe&#10;0W0fG5FDOFSooI3RVVKGuiWDYWwdceaO1huMGfpGao/3HG56WRbFlzTYcW5o0dG6pfq8vxoFh2Od&#10;Npspyp1L7rL1qTxdt0ap0TCtZiAipfgvfrt/dZ5flPB6Jl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UhtLvwAAANwAAAAPAAAAAAAAAAAAAAAAAJgCAABkcnMvZG93bnJl&#10;di54bWxQSwUGAAAAAAQABAD1AAAAhAMAAAAA&#10;" fillcolor="#ae643d" strokecolor="#ae643d"/>
                <v:rect id="Rectangle 5"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Zh8EA&#10;AADcAAAADwAAAGRycy9kb3ducmV2LnhtbERPy6rCMBDdC/5DGOHuNLUXRKpRRBF14RUfHzA2Y1ts&#10;JqVJtf69uSC4m8N5znTemlI8qHaFZQXDQQSCOLW64EzB5bzuj0E4j6yxtEwKXuRgPut2ppho++Qj&#10;PU4+EyGEXYIKcu+rREqX5mTQDWxFHLibrQ36AOtM6hqfIdyUMo6ikTRYcGjIsaJlTun91BgF++tl&#10;F69Hx/hcpX+r3eHVbLa+Ueqn1y4mIDy1/iv+uLc6zI9+4f+ZcIG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ZWYfBAAAA3AAAAA8AAAAAAAAAAAAAAAAAmAIAAGRycy9kb3du&#10;cmV2LnhtbFBLBQYAAAAABAAEAPUAAACGAwAAAAA=&#10;" fillcolor="#944a3d" strokecolor="#944a3d"/>
                <v:rect id="Rectangle 6"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xI74A&#10;AADcAAAADwAAAGRycy9kb3ducmV2LnhtbERPSwrCMBDdC94hjOBGNFVEpBpFBNGlnyK6G5qxLTaT&#10;0kSttzeC4G4e7zvzZWNK8aTaFZYVDAcRCOLU6oIzBclp05+CcB5ZY2mZFLzJwXLRbs0x1vbFB3oe&#10;fSZCCLsYFeTeV7GULs3JoBvYijhwN1sb9AHWmdQ1vkK4KeUoiibSYMGhIceK1jml9+PDKNg2K6sv&#10;Y/numes0Od/t/pTsM6W6nWY1A+Gp8X/xz73TYX40hu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ziMSO+AAAA3AAAAA8AAAAAAAAAAAAAAAAAmAIAAGRycy9kb3ducmV2&#10;LnhtbFBLBQYAAAAABAAEAPUAAACDAwAAAAA=&#10;" fillcolor="#5c3d3d" strokecolor="#5c3d3d"/>
                <v:rect id="Rectangle 7"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LI8IA&#10;AADcAAAADwAAAGRycy9kb3ducmV2LnhtbERPTWsCMRC9C/6HMEJvmlVQZDWKaBdrb109eBw2083S&#10;zWRJUl376xuh0Ns83uest71txY18aBwrmE4yEMSV0w3XCi7nYrwEESKyxtYxKXhQgO1mOFhjrt2d&#10;P+hWxlqkEA45KjAxdrmUoTJkMUxcR5y4T+ctxgR9LbXHewq3rZxl2UJabDg1GOxob6j6Kr+tgpPf&#10;v1/r1/JRFObncJ4teXqSR6VeRv1uBSJSH//Ff+43neZnc3g+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ecsjwgAAANwAAAAPAAAAAAAAAAAAAAAAAJgCAABkcnMvZG93&#10;bnJldi54bWxQSwUGAAAAAAQABAD1AAAAhwMAAAAA&#10;" fillcolor="#3d3d3d" strokecolor="#3d3d3d"/>
              </v:group>
            </w:pict>
          </mc:Fallback>
        </mc:AlternateContent>
      </w:r>
      <w:r>
        <w:rPr>
          <w:b/>
          <w:color w:val="FFFFFF" w:themeColor="background1"/>
        </w:rPr>
        <w:t>Course Outline</w:t>
      </w:r>
    </w:p>
    <w:p w14:paraId="42748F61"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Course introduction </w:t>
      </w:r>
    </w:p>
    <w:p w14:paraId="0CAD5568"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lastRenderedPageBreak/>
        <w:t xml:space="preserve">Aggregating and controlling message sequence </w:t>
      </w:r>
    </w:p>
    <w:p w14:paraId="70B23019"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Implementing message aggregation </w:t>
      </w:r>
    </w:p>
    <w:p w14:paraId="7EEC2D8F"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Transforming messages with PHP, XSL, and Microsoft .NET </w:t>
      </w:r>
    </w:p>
    <w:p w14:paraId="459CB82A"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Modeling complex data with DFDL </w:t>
      </w:r>
    </w:p>
    <w:p w14:paraId="28520EC8"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Extending a DFDL model </w:t>
      </w:r>
    </w:p>
    <w:p w14:paraId="6F0DDB3B"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Working with message sets and the MRM parser </w:t>
      </w:r>
    </w:p>
    <w:p w14:paraId="01A058B4"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Implementing an MRM message set </w:t>
      </w:r>
    </w:p>
    <w:p w14:paraId="7F77A503"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Implementing web services </w:t>
      </w:r>
    </w:p>
    <w:p w14:paraId="2C026A10"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Implementing web services with IBM Integration Bus </w:t>
      </w:r>
    </w:p>
    <w:p w14:paraId="73ABC47F"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Integration services </w:t>
      </w:r>
    </w:p>
    <w:p w14:paraId="1F9E306D"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Creating and testing an integration service </w:t>
      </w:r>
    </w:p>
    <w:p w14:paraId="12B49BD8"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WebSphere MQ and database service discovery </w:t>
      </w:r>
    </w:p>
    <w:p w14:paraId="35CB6391"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Discovering WebSphere MQ and database services </w:t>
      </w:r>
    </w:p>
    <w:p w14:paraId="56B7910F"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Using JMS for message transport </w:t>
      </w:r>
    </w:p>
    <w:p w14:paraId="5B44CF0E"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Implementing a message flow that uses JMS </w:t>
      </w:r>
    </w:p>
    <w:p w14:paraId="79C8276C"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Implementing publish/subscribe </w:t>
      </w:r>
    </w:p>
    <w:p w14:paraId="0E9D4430"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Implementing message security </w:t>
      </w:r>
    </w:p>
    <w:p w14:paraId="424D92EB"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Implementing IBM Integration Bus runtime security </w:t>
      </w:r>
    </w:p>
    <w:p w14:paraId="350A2507"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Analyzing data and message flows </w:t>
      </w:r>
    </w:p>
    <w:p w14:paraId="613B4758"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Recording and replaying message flow data </w:t>
      </w:r>
    </w:p>
    <w:p w14:paraId="3A2CF7F3"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Creating patterns for reusability </w:t>
      </w:r>
    </w:p>
    <w:p w14:paraId="6A30FE37" w14:textId="77777777" w:rsidR="00283455" w:rsidRPr="00D5656C" w:rsidRDefault="00283455" w:rsidP="00283455">
      <w:pPr>
        <w:pStyle w:val="FirstBullet"/>
        <w:rPr>
          <w:rFonts w:eastAsia="Times New Roman" w:cs="Times New Roman"/>
          <w:sz w:val="24"/>
          <w:szCs w:val="24"/>
        </w:rPr>
      </w:pPr>
      <w:r w:rsidRPr="00D5656C">
        <w:rPr>
          <w:rFonts w:eastAsia="Times New Roman" w:cs="Times New Roman"/>
          <w:sz w:val="24"/>
          <w:szCs w:val="24"/>
        </w:rPr>
        <w:t xml:space="preserve">Exercise: Creating and implementing a user-defined pattern </w:t>
      </w:r>
    </w:p>
    <w:p w14:paraId="7495751F" w14:textId="77777777" w:rsidR="00283455" w:rsidRPr="00230848" w:rsidRDefault="00283455" w:rsidP="00283455">
      <w:pPr>
        <w:pStyle w:val="FirstBullet"/>
        <w:rPr>
          <w:rFonts w:ascii="Times New Roman" w:eastAsia="Times New Roman" w:hAnsi="Times New Roman" w:cs="Times New Roman"/>
          <w:sz w:val="24"/>
          <w:szCs w:val="24"/>
        </w:rPr>
      </w:pPr>
      <w:r w:rsidRPr="00D5656C">
        <w:rPr>
          <w:rFonts w:eastAsia="Times New Roman" w:cs="Times New Roman"/>
          <w:sz w:val="24"/>
          <w:szCs w:val="24"/>
        </w:rPr>
        <w:t>Course summary</w:t>
      </w:r>
    </w:p>
    <w:p w14:paraId="6C8B8838" w14:textId="77777777" w:rsidR="00283455" w:rsidRPr="00283455" w:rsidRDefault="00283455" w:rsidP="00283455">
      <w:pPr>
        <w:rPr>
          <w:lang w:val="en-US"/>
        </w:rPr>
      </w:pPr>
    </w:p>
    <w:p w14:paraId="12D2279A" w14:textId="77777777" w:rsidR="00787BFF" w:rsidRPr="00787BFF" w:rsidRDefault="00787BFF" w:rsidP="00787BFF">
      <w:pPr>
        <w:rPr>
          <w:lang w:val="en-US"/>
        </w:rPr>
      </w:pPr>
    </w:p>
    <w:p w14:paraId="46535C8C" w14:textId="77777777" w:rsidR="00221F12" w:rsidRDefault="00221F12">
      <w:pPr>
        <w:rPr>
          <w:rFonts w:eastAsiaTheme="majorEastAsia" w:cstheme="minorHAnsi"/>
          <w:color w:val="262626" w:themeColor="text1" w:themeTint="D9"/>
          <w:sz w:val="28"/>
          <w:szCs w:val="28"/>
          <w:lang w:val="en-US"/>
        </w:rPr>
      </w:pPr>
      <w:r>
        <w:rPr>
          <w:rFonts w:cstheme="minorHAnsi"/>
          <w:b/>
          <w:bCs/>
          <w:lang w:val="en-US"/>
        </w:rPr>
        <w:br w:type="page"/>
      </w:r>
    </w:p>
    <w:p w14:paraId="09CB1F0D" w14:textId="1F5CCDE4" w:rsidR="009754F6" w:rsidRPr="00AE1928" w:rsidRDefault="009754F6" w:rsidP="00644D97">
      <w:pPr>
        <w:pStyle w:val="Heading1"/>
        <w:numPr>
          <w:ilvl w:val="1"/>
          <w:numId w:val="2"/>
        </w:numPr>
        <w:rPr>
          <w:rFonts w:asciiTheme="minorHAnsi" w:hAnsiTheme="minorHAnsi" w:cstheme="minorHAnsi"/>
          <w:b w:val="0"/>
          <w:bCs w:val="0"/>
          <w:lang w:val="en-US"/>
        </w:rPr>
      </w:pPr>
      <w:bookmarkStart w:id="10" w:name="_Toc410807864"/>
      <w:r w:rsidRPr="00F20B09">
        <w:rPr>
          <w:rFonts w:asciiTheme="minorHAnsi" w:hAnsiTheme="minorHAnsi" w:cstheme="minorHAnsi"/>
          <w:b w:val="0"/>
          <w:bCs w:val="0"/>
          <w:lang w:val="en-US"/>
        </w:rPr>
        <w:lastRenderedPageBreak/>
        <w:t>Terms and Conditions</w:t>
      </w:r>
      <w:r w:rsidR="00AE1928">
        <w:rPr>
          <w:rFonts w:asciiTheme="minorHAnsi" w:hAnsiTheme="minorHAnsi" w:cstheme="minorHAnsi"/>
          <w:b w:val="0"/>
          <w:bCs w:val="0"/>
          <w:lang w:val="en-US"/>
        </w:rPr>
        <w:t xml:space="preserve"> </w:t>
      </w:r>
      <w:r w:rsidR="00987861">
        <w:rPr>
          <w:rFonts w:asciiTheme="minorHAnsi" w:hAnsiTheme="minorHAnsi" w:cstheme="minorHAnsi"/>
          <w:b w:val="0"/>
          <w:bCs w:val="0"/>
          <w:lang w:val="en-US"/>
        </w:rPr>
        <w:t xml:space="preserve">for </w:t>
      </w:r>
      <w:r w:rsidR="00073902">
        <w:rPr>
          <w:rFonts w:asciiTheme="minorHAnsi" w:hAnsiTheme="minorHAnsi" w:cstheme="minorHAnsi"/>
          <w:b w:val="0"/>
          <w:bCs w:val="0"/>
          <w:lang w:val="en-US"/>
        </w:rPr>
        <w:t>i2s</w:t>
      </w:r>
      <w:r w:rsidR="00987861">
        <w:rPr>
          <w:rFonts w:asciiTheme="minorHAnsi" w:hAnsiTheme="minorHAnsi" w:cstheme="minorHAnsi"/>
          <w:b w:val="0"/>
          <w:bCs w:val="0"/>
          <w:lang w:val="en-US"/>
        </w:rPr>
        <w:t xml:space="preserve"> Courses and Education M</w:t>
      </w:r>
      <w:r w:rsidR="00BD697C" w:rsidRPr="00AE1928">
        <w:rPr>
          <w:rFonts w:asciiTheme="minorHAnsi" w:hAnsiTheme="minorHAnsi" w:cstheme="minorHAnsi"/>
          <w:b w:val="0"/>
          <w:bCs w:val="0"/>
          <w:lang w:val="en-US"/>
        </w:rPr>
        <w:t>aterials</w:t>
      </w:r>
      <w:bookmarkEnd w:id="10"/>
    </w:p>
    <w:p w14:paraId="5072F5EF" w14:textId="77777777" w:rsidR="009754F6" w:rsidRDefault="009754F6" w:rsidP="009754F6">
      <w:pPr>
        <w:spacing w:after="0" w:line="240" w:lineRule="auto"/>
        <w:rPr>
          <w:lang w:val="en-US"/>
        </w:rPr>
      </w:pPr>
    </w:p>
    <w:tbl>
      <w:tblPr>
        <w:tblStyle w:val="TableGrid"/>
        <w:tblW w:w="0" w:type="auto"/>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0"/>
      </w:tblGrid>
      <w:tr w:rsidR="00AB172F" w14:paraId="505D8C38" w14:textId="77777777" w:rsidTr="00736E34">
        <w:tc>
          <w:tcPr>
            <w:tcW w:w="5343" w:type="dxa"/>
          </w:tcPr>
          <w:p w14:paraId="6551C536" w14:textId="5CC41320" w:rsidR="00AB172F" w:rsidRPr="00FA224B" w:rsidRDefault="00AB172F" w:rsidP="00FC70AE">
            <w:pPr>
              <w:jc w:val="both"/>
              <w:rPr>
                <w:color w:val="262626" w:themeColor="text1" w:themeTint="D9"/>
                <w:sz w:val="16"/>
                <w:szCs w:val="16"/>
                <w:lang w:val="en-US"/>
              </w:rPr>
            </w:pPr>
            <w:r w:rsidRPr="00FA224B">
              <w:rPr>
                <w:color w:val="262626" w:themeColor="text1" w:themeTint="D9"/>
                <w:sz w:val="16"/>
                <w:szCs w:val="16"/>
                <w:lang w:val="en-US"/>
              </w:rPr>
              <w:t>Th</w:t>
            </w:r>
            <w:r w:rsidR="007E4EC6">
              <w:rPr>
                <w:color w:val="262626" w:themeColor="text1" w:themeTint="D9"/>
                <w:sz w:val="16"/>
                <w:szCs w:val="16"/>
                <w:lang w:val="en-US"/>
              </w:rPr>
              <w:t xml:space="preserve">e terms and conditions for </w:t>
            </w:r>
            <w:r w:rsidR="00073902">
              <w:rPr>
                <w:color w:val="262626" w:themeColor="text1" w:themeTint="D9"/>
                <w:sz w:val="16"/>
                <w:szCs w:val="16"/>
                <w:lang w:val="en-US"/>
              </w:rPr>
              <w:t>i2s</w:t>
            </w:r>
            <w:r w:rsidR="007E4EC6">
              <w:rPr>
                <w:color w:val="262626" w:themeColor="text1" w:themeTint="D9"/>
                <w:sz w:val="16"/>
                <w:szCs w:val="16"/>
                <w:lang w:val="en-US"/>
              </w:rPr>
              <w:t xml:space="preserve"> courses and education m</w:t>
            </w:r>
            <w:r w:rsidR="00011485">
              <w:rPr>
                <w:color w:val="262626" w:themeColor="text1" w:themeTint="D9"/>
                <w:sz w:val="16"/>
                <w:szCs w:val="16"/>
                <w:lang w:val="en-US"/>
              </w:rPr>
              <w:t>aterials consists of these terms and c</w:t>
            </w:r>
            <w:r w:rsidRPr="00FA224B">
              <w:rPr>
                <w:color w:val="262626" w:themeColor="text1" w:themeTint="D9"/>
                <w:sz w:val="16"/>
                <w:szCs w:val="16"/>
                <w:lang w:val="en-US"/>
              </w:rPr>
              <w:t>onditions overleaf, along with any applicable license agreement, and are the complete agreement between the pa</w:t>
            </w:r>
            <w:r w:rsidR="00011485">
              <w:rPr>
                <w:color w:val="262626" w:themeColor="text1" w:themeTint="D9"/>
                <w:sz w:val="16"/>
                <w:szCs w:val="16"/>
                <w:lang w:val="en-US"/>
              </w:rPr>
              <w:t>rties regarding the c</w:t>
            </w:r>
            <w:r w:rsidR="00B764CC">
              <w:rPr>
                <w:color w:val="262626" w:themeColor="text1" w:themeTint="D9"/>
                <w:sz w:val="16"/>
                <w:szCs w:val="16"/>
                <w:lang w:val="en-US"/>
              </w:rPr>
              <w:t>ourses and/</w:t>
            </w:r>
            <w:r w:rsidR="00011485">
              <w:rPr>
                <w:color w:val="262626" w:themeColor="text1" w:themeTint="D9"/>
                <w:sz w:val="16"/>
                <w:szCs w:val="16"/>
                <w:lang w:val="en-US"/>
              </w:rPr>
              <w:t>or e</w:t>
            </w:r>
            <w:r w:rsidRPr="00FA224B">
              <w:rPr>
                <w:color w:val="262626" w:themeColor="text1" w:themeTint="D9"/>
                <w:sz w:val="16"/>
                <w:szCs w:val="16"/>
                <w:lang w:val="en-US"/>
              </w:rPr>
              <w:t xml:space="preserve">ducation materials </w:t>
            </w:r>
            <w:r w:rsidR="00073902">
              <w:rPr>
                <w:color w:val="262626" w:themeColor="text1" w:themeTint="D9"/>
                <w:sz w:val="16"/>
                <w:szCs w:val="16"/>
                <w:lang w:val="en-US"/>
              </w:rPr>
              <w:t>i2s</w:t>
            </w:r>
            <w:r w:rsidRPr="00FA224B">
              <w:rPr>
                <w:color w:val="262626" w:themeColor="text1" w:themeTint="D9"/>
                <w:sz w:val="16"/>
                <w:szCs w:val="16"/>
                <w:lang w:val="en-US"/>
              </w:rPr>
              <w:t xml:space="preserve"> provide and replace any prior oral or written communications </w:t>
            </w:r>
            <w:r w:rsidR="00011485">
              <w:rPr>
                <w:color w:val="262626" w:themeColor="text1" w:themeTint="D9"/>
                <w:sz w:val="16"/>
                <w:szCs w:val="16"/>
                <w:lang w:val="en-US"/>
              </w:rPr>
              <w:t>between the parties. Terms and c</w:t>
            </w:r>
            <w:r w:rsidRPr="00FA224B">
              <w:rPr>
                <w:color w:val="262626" w:themeColor="text1" w:themeTint="D9"/>
                <w:sz w:val="16"/>
                <w:szCs w:val="16"/>
                <w:lang w:val="en-US"/>
              </w:rPr>
              <w:t>onditions of any purchase order issued by you with respect to the subject matter</w:t>
            </w:r>
            <w:r w:rsidR="00011485">
              <w:rPr>
                <w:color w:val="262626" w:themeColor="text1" w:themeTint="D9"/>
                <w:sz w:val="16"/>
                <w:szCs w:val="16"/>
                <w:lang w:val="en-US"/>
              </w:rPr>
              <w:t xml:space="preserve"> herein shall not apply to the courses or e</w:t>
            </w:r>
            <w:r w:rsidRPr="00FA224B">
              <w:rPr>
                <w:color w:val="262626" w:themeColor="text1" w:themeTint="D9"/>
                <w:sz w:val="16"/>
                <w:szCs w:val="16"/>
                <w:lang w:val="en-US"/>
              </w:rPr>
              <w:t xml:space="preserve">ducation </w:t>
            </w:r>
            <w:r w:rsidR="00011485">
              <w:rPr>
                <w:color w:val="262626" w:themeColor="text1" w:themeTint="D9"/>
                <w:sz w:val="16"/>
                <w:szCs w:val="16"/>
                <w:lang w:val="en-US"/>
              </w:rPr>
              <w:t>m</w:t>
            </w:r>
            <w:r w:rsidRPr="00FA224B">
              <w:rPr>
                <w:color w:val="262626" w:themeColor="text1" w:themeTint="D9"/>
                <w:sz w:val="16"/>
                <w:szCs w:val="16"/>
                <w:lang w:val="en-US"/>
              </w:rPr>
              <w:t>aterials but any formal purchase order will be accepted as a confirmation of attendance and the terms of this Agreement.</w:t>
            </w:r>
          </w:p>
          <w:p w14:paraId="0D079E55" w14:textId="77777777" w:rsidR="00AB172F" w:rsidRPr="00FA224B" w:rsidRDefault="00AB172F" w:rsidP="00CF4888">
            <w:pPr>
              <w:jc w:val="both"/>
              <w:rPr>
                <w:color w:val="262626" w:themeColor="text1" w:themeTint="D9"/>
                <w:sz w:val="16"/>
                <w:szCs w:val="16"/>
                <w:lang w:val="en-US"/>
              </w:rPr>
            </w:pPr>
          </w:p>
          <w:p w14:paraId="7851E410" w14:textId="77777777" w:rsidR="00AB172F" w:rsidRPr="00FA224B" w:rsidRDefault="00124BDE" w:rsidP="00CF4888">
            <w:pPr>
              <w:jc w:val="both"/>
              <w:rPr>
                <w:color w:val="262626" w:themeColor="text1" w:themeTint="D9"/>
                <w:sz w:val="16"/>
                <w:szCs w:val="16"/>
                <w:lang w:val="en-US"/>
              </w:rPr>
            </w:pPr>
            <w:r>
              <w:rPr>
                <w:color w:val="262626" w:themeColor="text1" w:themeTint="D9"/>
                <w:sz w:val="16"/>
                <w:szCs w:val="16"/>
                <w:lang w:val="en-US"/>
              </w:rPr>
              <w:t>By ordering a course and or education m</w:t>
            </w:r>
            <w:r w:rsidR="00AB172F" w:rsidRPr="00FA224B">
              <w:rPr>
                <w:color w:val="262626" w:themeColor="text1" w:themeTint="D9"/>
                <w:sz w:val="16"/>
                <w:szCs w:val="16"/>
                <w:lang w:val="en-US"/>
              </w:rPr>
              <w:t>aterials, or re</w:t>
            </w:r>
            <w:r w:rsidR="00FC70AE">
              <w:rPr>
                <w:color w:val="262626" w:themeColor="text1" w:themeTint="D9"/>
                <w:sz w:val="16"/>
                <w:szCs w:val="16"/>
                <w:lang w:val="en-US"/>
              </w:rPr>
              <w:t xml:space="preserve">ceiving a Service, attending </w:t>
            </w:r>
            <w:r w:rsidR="00AB172F" w:rsidRPr="00FA224B">
              <w:rPr>
                <w:color w:val="262626" w:themeColor="text1" w:themeTint="D9"/>
                <w:sz w:val="16"/>
                <w:szCs w:val="16"/>
                <w:lang w:val="en-US"/>
              </w:rPr>
              <w:t xml:space="preserve">a class or using any education materials constitutes your acceptance of </w:t>
            </w:r>
            <w:r w:rsidR="00FC70AE">
              <w:rPr>
                <w:color w:val="262626" w:themeColor="text1" w:themeTint="D9"/>
                <w:sz w:val="16"/>
                <w:szCs w:val="16"/>
                <w:lang w:val="en-US"/>
              </w:rPr>
              <w:t>the Terms and C</w:t>
            </w:r>
            <w:r w:rsidR="00AB172F" w:rsidRPr="00FA224B">
              <w:rPr>
                <w:color w:val="262626" w:themeColor="text1" w:themeTint="D9"/>
                <w:sz w:val="16"/>
                <w:szCs w:val="16"/>
                <w:lang w:val="en-US"/>
              </w:rPr>
              <w:t>onditions of this Agreement and it is executed as of</w:t>
            </w:r>
            <w:r w:rsidR="008153DD" w:rsidRPr="00FA224B">
              <w:rPr>
                <w:color w:val="262626" w:themeColor="text1" w:themeTint="D9"/>
                <w:sz w:val="16"/>
                <w:szCs w:val="16"/>
                <w:lang w:val="en-US"/>
              </w:rPr>
              <w:t xml:space="preserve"> the date of our confirmation.</w:t>
            </w:r>
          </w:p>
          <w:p w14:paraId="78A73B10" w14:textId="77777777" w:rsidR="008153DD" w:rsidRPr="00FA224B" w:rsidRDefault="008153DD" w:rsidP="00CF4888">
            <w:pPr>
              <w:jc w:val="both"/>
              <w:rPr>
                <w:color w:val="262626" w:themeColor="text1" w:themeTint="D9"/>
                <w:sz w:val="16"/>
                <w:szCs w:val="16"/>
                <w:lang w:val="en-US"/>
              </w:rPr>
            </w:pPr>
          </w:p>
          <w:p w14:paraId="4291BB64" w14:textId="729B339F" w:rsidR="00AB172F" w:rsidRDefault="00AB172F" w:rsidP="00CF4888">
            <w:pPr>
              <w:jc w:val="both"/>
              <w:rPr>
                <w:sz w:val="16"/>
                <w:szCs w:val="16"/>
                <w:lang w:val="en-US"/>
              </w:rPr>
            </w:pPr>
            <w:r w:rsidRPr="00FA224B">
              <w:rPr>
                <w:b/>
                <w:color w:val="262626" w:themeColor="text1" w:themeTint="D9"/>
                <w:sz w:val="16"/>
                <w:szCs w:val="16"/>
                <w:lang w:val="en-US"/>
              </w:rPr>
              <w:t>“Course”</w:t>
            </w:r>
            <w:r w:rsidRPr="00FA224B">
              <w:rPr>
                <w:color w:val="262626" w:themeColor="text1" w:themeTint="D9"/>
                <w:sz w:val="16"/>
                <w:szCs w:val="16"/>
                <w:lang w:val="en-US"/>
              </w:rPr>
              <w:t xml:space="preserve"> means an educational service available from </w:t>
            </w:r>
            <w:r w:rsidR="00073902">
              <w:rPr>
                <w:color w:val="262626" w:themeColor="text1" w:themeTint="D9"/>
                <w:sz w:val="16"/>
                <w:szCs w:val="16"/>
                <w:lang w:val="en-US"/>
              </w:rPr>
              <w:t>i2s</w:t>
            </w:r>
            <w:r w:rsidRPr="00FA224B">
              <w:rPr>
                <w:color w:val="262626" w:themeColor="text1" w:themeTint="D9"/>
                <w:sz w:val="16"/>
                <w:szCs w:val="16"/>
                <w:lang w:val="en-US"/>
              </w:rPr>
              <w:t xml:space="preserve">. A course may be provided by instructors presenting Educational Material in a class room (a class) and or by </w:t>
            </w:r>
            <w:r w:rsidR="00CF4888" w:rsidRPr="00FA224B">
              <w:rPr>
                <w:color w:val="262626" w:themeColor="text1" w:themeTint="D9"/>
                <w:sz w:val="16"/>
                <w:szCs w:val="16"/>
                <w:lang w:val="en-US"/>
              </w:rPr>
              <w:t>self-study</w:t>
            </w:r>
            <w:r w:rsidR="00124BDE">
              <w:rPr>
                <w:color w:val="262626" w:themeColor="text1" w:themeTint="D9"/>
                <w:sz w:val="16"/>
                <w:szCs w:val="16"/>
                <w:lang w:val="en-US"/>
              </w:rPr>
              <w:t xml:space="preserve"> of education m</w:t>
            </w:r>
            <w:r w:rsidRPr="00FA224B">
              <w:rPr>
                <w:color w:val="262626" w:themeColor="text1" w:themeTint="D9"/>
                <w:sz w:val="16"/>
                <w:szCs w:val="16"/>
                <w:lang w:val="en-US"/>
              </w:rPr>
              <w:t xml:space="preserve">aterials. </w:t>
            </w:r>
          </w:p>
          <w:p w14:paraId="6BCEB86D" w14:textId="77777777" w:rsidR="008153DD" w:rsidRPr="00AB172F" w:rsidRDefault="008153DD" w:rsidP="00CF4888">
            <w:pPr>
              <w:jc w:val="both"/>
              <w:rPr>
                <w:sz w:val="16"/>
                <w:szCs w:val="16"/>
                <w:lang w:val="en-US"/>
              </w:rPr>
            </w:pPr>
          </w:p>
          <w:p w14:paraId="74862A47" w14:textId="07D49C0B" w:rsidR="00AB172F" w:rsidRPr="00FA224B" w:rsidRDefault="00124BDE" w:rsidP="00CF4888">
            <w:pPr>
              <w:jc w:val="both"/>
              <w:rPr>
                <w:color w:val="262626" w:themeColor="text1" w:themeTint="D9"/>
                <w:sz w:val="16"/>
                <w:szCs w:val="16"/>
                <w:lang w:val="en-US"/>
              </w:rPr>
            </w:pPr>
            <w:r>
              <w:rPr>
                <w:b/>
                <w:color w:val="262626" w:themeColor="text1" w:themeTint="D9"/>
                <w:sz w:val="16"/>
                <w:szCs w:val="16"/>
                <w:lang w:val="en-US"/>
              </w:rPr>
              <w:t>“Education m</w:t>
            </w:r>
            <w:r w:rsidR="00AB172F" w:rsidRPr="00FA224B">
              <w:rPr>
                <w:b/>
                <w:color w:val="262626" w:themeColor="text1" w:themeTint="D9"/>
                <w:sz w:val="16"/>
                <w:szCs w:val="16"/>
                <w:lang w:val="en-US"/>
              </w:rPr>
              <w:t>aterials”</w:t>
            </w:r>
            <w:r w:rsidR="00AB172F" w:rsidRPr="00FA224B">
              <w:rPr>
                <w:color w:val="262626" w:themeColor="text1" w:themeTint="D9"/>
                <w:sz w:val="16"/>
                <w:szCs w:val="16"/>
                <w:lang w:val="en-US"/>
              </w:rPr>
              <w:t xml:space="preserve"> are literary works or other works of authorship including documentation, manuals, machine-readable instructions, components, data, audio-visual content (such as images,</w:t>
            </w:r>
            <w:r w:rsidR="00CF4888" w:rsidRPr="00FA224B">
              <w:rPr>
                <w:color w:val="262626" w:themeColor="text1" w:themeTint="D9"/>
                <w:sz w:val="16"/>
                <w:szCs w:val="16"/>
                <w:lang w:val="en-US"/>
              </w:rPr>
              <w:t xml:space="preserve"> text, recordings, or pictures) </w:t>
            </w:r>
            <w:r w:rsidR="00AB172F" w:rsidRPr="00FA224B">
              <w:rPr>
                <w:color w:val="262626" w:themeColor="text1" w:themeTint="D9"/>
                <w:sz w:val="16"/>
                <w:szCs w:val="16"/>
                <w:lang w:val="en-US"/>
              </w:rPr>
              <w:t>a</w:t>
            </w:r>
            <w:r w:rsidR="00CF4888" w:rsidRPr="00FA224B">
              <w:rPr>
                <w:color w:val="262626" w:themeColor="text1" w:themeTint="D9"/>
                <w:sz w:val="16"/>
                <w:szCs w:val="16"/>
                <w:lang w:val="en-US"/>
              </w:rPr>
              <w:t xml:space="preserve">nd related licensed materials. </w:t>
            </w:r>
            <w:r>
              <w:rPr>
                <w:color w:val="262626" w:themeColor="text1" w:themeTint="D9"/>
                <w:sz w:val="16"/>
                <w:szCs w:val="16"/>
                <w:lang w:val="en-US"/>
              </w:rPr>
              <w:t>Education m</w:t>
            </w:r>
            <w:r w:rsidR="00AB172F" w:rsidRPr="00FA224B">
              <w:rPr>
                <w:color w:val="262626" w:themeColor="text1" w:themeTint="D9"/>
                <w:sz w:val="16"/>
                <w:szCs w:val="16"/>
                <w:lang w:val="en-US"/>
              </w:rPr>
              <w:t xml:space="preserve">aterial is owned by </w:t>
            </w:r>
            <w:r w:rsidR="00073902">
              <w:rPr>
                <w:color w:val="262626" w:themeColor="text1" w:themeTint="D9"/>
                <w:sz w:val="16"/>
                <w:szCs w:val="16"/>
                <w:lang w:val="en-US"/>
              </w:rPr>
              <w:t>i2s</w:t>
            </w:r>
            <w:r w:rsidR="00AB172F" w:rsidRPr="00FA224B">
              <w:rPr>
                <w:color w:val="262626" w:themeColor="text1" w:themeTint="D9"/>
                <w:sz w:val="16"/>
                <w:szCs w:val="16"/>
                <w:lang w:val="en-US"/>
              </w:rPr>
              <w:t xml:space="preserve"> or one of its third party suppliers, and is copyrighted and licensed, not sold.  All whole </w:t>
            </w:r>
            <w:r>
              <w:rPr>
                <w:color w:val="262626" w:themeColor="text1" w:themeTint="D9"/>
                <w:sz w:val="16"/>
                <w:szCs w:val="16"/>
                <w:lang w:val="en-US"/>
              </w:rPr>
              <w:t>or partial copies of education m</w:t>
            </w:r>
            <w:r w:rsidR="00AB172F" w:rsidRPr="00FA224B">
              <w:rPr>
                <w:color w:val="262626" w:themeColor="text1" w:themeTint="D9"/>
                <w:sz w:val="16"/>
                <w:szCs w:val="16"/>
                <w:lang w:val="en-US"/>
              </w:rPr>
              <w:t>aterial shall be subject to the same terms as the original copy.</w:t>
            </w:r>
          </w:p>
          <w:p w14:paraId="5A10C939" w14:textId="77777777" w:rsidR="00AB172F" w:rsidRDefault="00AB172F" w:rsidP="00CF4888">
            <w:pPr>
              <w:rPr>
                <w:sz w:val="16"/>
                <w:szCs w:val="16"/>
                <w:lang w:val="en-US"/>
              </w:rPr>
            </w:pPr>
          </w:p>
          <w:p w14:paraId="51046B0B" w14:textId="77777777" w:rsidR="00AB172F" w:rsidRPr="006A5AF4" w:rsidRDefault="00AB172F" w:rsidP="006A5AF4">
            <w:pPr>
              <w:rPr>
                <w:b/>
                <w:bCs/>
                <w:color w:val="AE643D"/>
                <w:sz w:val="16"/>
                <w:szCs w:val="16"/>
              </w:rPr>
            </w:pPr>
            <w:bookmarkStart w:id="11" w:name="_Toc310756733"/>
            <w:r w:rsidRPr="006A5AF4">
              <w:rPr>
                <w:b/>
                <w:bCs/>
                <w:color w:val="AE643D"/>
                <w:sz w:val="16"/>
                <w:szCs w:val="16"/>
              </w:rPr>
              <w:t>Courses and Education Materials</w:t>
            </w:r>
            <w:bookmarkEnd w:id="11"/>
          </w:p>
          <w:p w14:paraId="318B6EF2" w14:textId="55D835A8" w:rsidR="00AB172F" w:rsidRPr="00FA224B" w:rsidRDefault="00AB172F" w:rsidP="00CF4888">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 xml:space="preserve">We </w:t>
            </w:r>
            <w:r w:rsidR="00073902">
              <w:rPr>
                <w:rFonts w:ascii="Calibri" w:hAnsi="Calibri" w:cs="Calibri"/>
                <w:color w:val="262626" w:themeColor="text1" w:themeTint="D9"/>
                <w:sz w:val="16"/>
                <w:szCs w:val="16"/>
              </w:rPr>
              <w:t>provide information regarding the</w:t>
            </w:r>
            <w:r w:rsidRPr="00FA224B">
              <w:rPr>
                <w:rFonts w:ascii="Calibri" w:hAnsi="Calibri" w:cs="Calibri"/>
                <w:color w:val="262626" w:themeColor="text1" w:themeTint="D9"/>
                <w:sz w:val="16"/>
                <w:szCs w:val="16"/>
              </w:rPr>
              <w:t xml:space="preserve"> courses </w:t>
            </w:r>
            <w:r w:rsidR="00073902">
              <w:rPr>
                <w:rFonts w:ascii="Calibri" w:hAnsi="Calibri" w:cs="Calibri"/>
                <w:color w:val="262626" w:themeColor="text1" w:themeTint="D9"/>
                <w:sz w:val="16"/>
                <w:szCs w:val="16"/>
              </w:rPr>
              <w:t>on request</w:t>
            </w:r>
            <w:r w:rsidRPr="00FA224B">
              <w:rPr>
                <w:rFonts w:ascii="Calibri" w:hAnsi="Calibri" w:cs="Calibri"/>
                <w:color w:val="262626" w:themeColor="text1" w:themeTint="D9"/>
                <w:sz w:val="16"/>
                <w:szCs w:val="16"/>
              </w:rPr>
              <w:t>. We may add or withdraw courses and education materi</w:t>
            </w:r>
            <w:r w:rsidR="00FC70AE">
              <w:rPr>
                <w:rFonts w:ascii="Calibri" w:hAnsi="Calibri" w:cs="Calibri"/>
                <w:color w:val="262626" w:themeColor="text1" w:themeTint="D9"/>
                <w:sz w:val="16"/>
                <w:szCs w:val="16"/>
              </w:rPr>
              <w:t>als at any time without notice.</w:t>
            </w:r>
          </w:p>
          <w:p w14:paraId="4D2C0D9C" w14:textId="77777777" w:rsidR="00FA224B" w:rsidRPr="00FA224B" w:rsidRDefault="00FA224B" w:rsidP="00CF4888">
            <w:pPr>
              <w:pStyle w:val="DefaultText"/>
              <w:jc w:val="both"/>
              <w:rPr>
                <w:rFonts w:ascii="Calibri" w:hAnsi="Calibri" w:cs="Calibri"/>
                <w:color w:val="262626" w:themeColor="text1" w:themeTint="D9"/>
                <w:sz w:val="16"/>
                <w:szCs w:val="16"/>
              </w:rPr>
            </w:pPr>
          </w:p>
          <w:p w14:paraId="2E12EF64" w14:textId="0D1CF967" w:rsidR="00AB172F" w:rsidRPr="00FA224B" w:rsidRDefault="00073902" w:rsidP="00CF4888">
            <w:pPr>
              <w:pStyle w:val="DefaultText"/>
              <w:jc w:val="both"/>
              <w:rPr>
                <w:rFonts w:ascii="Calibri" w:hAnsi="Calibri" w:cs="Calibri"/>
                <w:color w:val="262626" w:themeColor="text1" w:themeTint="D9"/>
                <w:sz w:val="16"/>
                <w:szCs w:val="16"/>
              </w:rPr>
            </w:pPr>
            <w:r>
              <w:rPr>
                <w:rFonts w:ascii="Calibri" w:hAnsi="Calibri" w:cs="Calibri"/>
                <w:color w:val="262626" w:themeColor="text1" w:themeTint="D9"/>
                <w:sz w:val="16"/>
                <w:szCs w:val="16"/>
              </w:rPr>
              <w:t>i2s</w:t>
            </w:r>
            <w:r w:rsidR="00AB172F" w:rsidRPr="00FA224B">
              <w:rPr>
                <w:rFonts w:ascii="Calibri" w:hAnsi="Calibri" w:cs="Calibri"/>
                <w:color w:val="262626" w:themeColor="text1" w:themeTint="D9"/>
                <w:sz w:val="16"/>
                <w:szCs w:val="16"/>
              </w:rPr>
              <w:t xml:space="preserve"> will provide each student with the official student material for each course and issue a course completion certificate to each student who attends at least 80% of the total duration of the course</w:t>
            </w:r>
            <w:r w:rsidR="00FA224B">
              <w:rPr>
                <w:rFonts w:ascii="Calibri" w:hAnsi="Calibri" w:cs="Calibri"/>
                <w:color w:val="262626" w:themeColor="text1" w:themeTint="D9"/>
                <w:sz w:val="16"/>
                <w:szCs w:val="16"/>
              </w:rPr>
              <w:t>.</w:t>
            </w:r>
          </w:p>
          <w:p w14:paraId="2776A160" w14:textId="77777777" w:rsidR="00AB172F" w:rsidRPr="00CF4888" w:rsidRDefault="00AB172F" w:rsidP="00CF4888">
            <w:pPr>
              <w:rPr>
                <w:sz w:val="16"/>
                <w:szCs w:val="16"/>
                <w:lang w:val="en-US"/>
              </w:rPr>
            </w:pPr>
          </w:p>
          <w:p w14:paraId="0D19B5BF" w14:textId="77777777" w:rsidR="00AB172F" w:rsidRPr="006A5AF4" w:rsidRDefault="00AB172F" w:rsidP="006A5AF4">
            <w:pPr>
              <w:rPr>
                <w:b/>
                <w:bCs/>
                <w:color w:val="AE643D"/>
                <w:sz w:val="16"/>
                <w:szCs w:val="16"/>
              </w:rPr>
            </w:pPr>
            <w:bookmarkStart w:id="12" w:name="_Toc310756734"/>
            <w:r w:rsidRPr="006A5AF4">
              <w:rPr>
                <w:b/>
                <w:bCs/>
                <w:color w:val="AE643D"/>
                <w:sz w:val="16"/>
                <w:szCs w:val="16"/>
              </w:rPr>
              <w:t>Scheduling Classes</w:t>
            </w:r>
            <w:bookmarkEnd w:id="12"/>
          </w:p>
          <w:p w14:paraId="2E5E1A02" w14:textId="77777777" w:rsidR="00AB172F" w:rsidRPr="00FA224B" w:rsidRDefault="00AB172F" w:rsidP="00AB172F">
            <w:pPr>
              <w:pStyle w:val="DefaultText"/>
              <w:jc w:val="both"/>
              <w:rPr>
                <w:rFonts w:ascii="Calibri" w:hAnsi="Calibri" w:cs="Calibri"/>
                <w:color w:val="262626" w:themeColor="text1" w:themeTint="D9"/>
                <w:sz w:val="16"/>
                <w:szCs w:val="16"/>
              </w:rPr>
            </w:pPr>
            <w:r w:rsidRPr="00FA224B">
              <w:rPr>
                <w:rFonts w:ascii="Calibri" w:hAnsi="Calibri" w:cs="Calibri"/>
                <w:b/>
                <w:color w:val="262626" w:themeColor="text1" w:themeTint="D9"/>
                <w:sz w:val="16"/>
                <w:szCs w:val="16"/>
              </w:rPr>
              <w:t>Public classes</w:t>
            </w:r>
            <w:r w:rsidR="002F322E" w:rsidRPr="00FA224B">
              <w:rPr>
                <w:rFonts w:ascii="Calibri" w:hAnsi="Calibri" w:cs="Calibri"/>
                <w:color w:val="262626" w:themeColor="text1" w:themeTint="D9"/>
                <w:sz w:val="16"/>
                <w:szCs w:val="16"/>
              </w:rPr>
              <w:t xml:space="preserve">: </w:t>
            </w:r>
            <w:r w:rsidRPr="00FA224B">
              <w:rPr>
                <w:rFonts w:ascii="Calibri" w:hAnsi="Calibri" w:cs="Calibri"/>
                <w:color w:val="262626" w:themeColor="text1" w:themeTint="D9"/>
                <w:sz w:val="16"/>
                <w:szCs w:val="16"/>
              </w:rPr>
              <w:t xml:space="preserve">We will specify the dates of public classes. </w:t>
            </w:r>
          </w:p>
          <w:p w14:paraId="6B188C5A" w14:textId="77777777" w:rsidR="00AB172F" w:rsidRPr="00FA224B" w:rsidRDefault="00AB172F" w:rsidP="002F322E">
            <w:pPr>
              <w:pStyle w:val="DefaultText"/>
              <w:jc w:val="both"/>
              <w:rPr>
                <w:rFonts w:ascii="Calibri" w:hAnsi="Calibri" w:cs="Calibri"/>
                <w:color w:val="262626" w:themeColor="text1" w:themeTint="D9"/>
                <w:sz w:val="16"/>
                <w:szCs w:val="16"/>
              </w:rPr>
            </w:pPr>
            <w:r w:rsidRPr="00FA224B">
              <w:rPr>
                <w:rFonts w:ascii="Calibri" w:hAnsi="Calibri" w:cs="Calibri"/>
                <w:b/>
                <w:color w:val="262626" w:themeColor="text1" w:themeTint="D9"/>
                <w:sz w:val="16"/>
                <w:szCs w:val="16"/>
              </w:rPr>
              <w:t xml:space="preserve">Private (One-Company) </w:t>
            </w:r>
            <w:r w:rsidR="002F322E" w:rsidRPr="00FA224B">
              <w:rPr>
                <w:rFonts w:ascii="Calibri" w:hAnsi="Calibri" w:cs="Calibri"/>
                <w:b/>
                <w:color w:val="262626" w:themeColor="text1" w:themeTint="D9"/>
                <w:sz w:val="16"/>
                <w:szCs w:val="16"/>
              </w:rPr>
              <w:t xml:space="preserve">classes: </w:t>
            </w:r>
            <w:r w:rsidR="002F322E" w:rsidRPr="00FA224B">
              <w:rPr>
                <w:rFonts w:ascii="Calibri" w:hAnsi="Calibri" w:cs="Calibri"/>
                <w:color w:val="262626" w:themeColor="text1" w:themeTint="D9"/>
                <w:sz w:val="16"/>
                <w:szCs w:val="16"/>
              </w:rPr>
              <w:t>W</w:t>
            </w:r>
            <w:r w:rsidRPr="00FA224B">
              <w:rPr>
                <w:rFonts w:ascii="Calibri" w:hAnsi="Calibri" w:cs="Calibri"/>
                <w:color w:val="262626" w:themeColor="text1" w:themeTint="D9"/>
                <w:sz w:val="16"/>
                <w:szCs w:val="16"/>
              </w:rPr>
              <w:t>ill be scheduled by mutual agreement. We will require a month’s advance notice before the start of the courses. For private courses, the classes will be held at customer site unless otherwise specifically stated. The customer will be required to supply the required classroom facilities as well as the hardware, software, multimedia projector, and lunch, tea/coffee</w:t>
            </w:r>
            <w:r w:rsidR="00CF4888" w:rsidRPr="00FA224B">
              <w:rPr>
                <w:rFonts w:ascii="Calibri" w:hAnsi="Calibri" w:cs="Calibri"/>
                <w:color w:val="262626" w:themeColor="text1" w:themeTint="D9"/>
                <w:sz w:val="16"/>
                <w:szCs w:val="16"/>
              </w:rPr>
              <w:t>.</w:t>
            </w:r>
          </w:p>
          <w:p w14:paraId="27CD396E" w14:textId="77777777" w:rsidR="00AB172F" w:rsidRPr="00FA224B" w:rsidRDefault="00AB172F" w:rsidP="00CF4888">
            <w:pPr>
              <w:rPr>
                <w:sz w:val="16"/>
                <w:szCs w:val="16"/>
                <w:lang w:val="en-US"/>
              </w:rPr>
            </w:pPr>
          </w:p>
          <w:p w14:paraId="0720F79F" w14:textId="77777777" w:rsidR="00AB172F" w:rsidRPr="006A5AF4" w:rsidRDefault="00AB172F" w:rsidP="006A5AF4">
            <w:pPr>
              <w:rPr>
                <w:b/>
                <w:bCs/>
                <w:color w:val="AE643D"/>
                <w:sz w:val="16"/>
                <w:szCs w:val="16"/>
              </w:rPr>
            </w:pPr>
            <w:bookmarkStart w:id="13" w:name="_Toc310756735"/>
            <w:r w:rsidRPr="006A5AF4">
              <w:rPr>
                <w:b/>
                <w:bCs/>
                <w:color w:val="AE643D"/>
                <w:sz w:val="16"/>
                <w:szCs w:val="16"/>
              </w:rPr>
              <w:t>Course Fees and Charges</w:t>
            </w:r>
            <w:bookmarkEnd w:id="13"/>
          </w:p>
          <w:p w14:paraId="16C84D41" w14:textId="3134A01C" w:rsidR="008768A9" w:rsidRPr="00FA224B" w:rsidRDefault="00AB172F" w:rsidP="00CF4888">
            <w:p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 xml:space="preserve">All Charges are valid for 30 days. However, </w:t>
            </w:r>
            <w:r w:rsidR="00073902">
              <w:rPr>
                <w:rFonts w:ascii="Calibri" w:hAnsi="Calibri" w:cs="Calibri"/>
                <w:color w:val="262626" w:themeColor="text1" w:themeTint="D9"/>
                <w:sz w:val="16"/>
                <w:szCs w:val="16"/>
              </w:rPr>
              <w:t>i2s</w:t>
            </w:r>
            <w:r w:rsidRPr="00FA224B">
              <w:rPr>
                <w:rFonts w:ascii="Calibri" w:hAnsi="Calibri" w:cs="Calibri"/>
                <w:color w:val="262626" w:themeColor="text1" w:themeTint="D9"/>
                <w:sz w:val="16"/>
                <w:szCs w:val="16"/>
              </w:rPr>
              <w:t xml:space="preserve"> reserves the right to increase Charges at any time without prior notification after the validity period</w:t>
            </w:r>
            <w:r w:rsidR="008768A9" w:rsidRPr="00FA224B">
              <w:rPr>
                <w:rFonts w:ascii="Calibri" w:hAnsi="Calibri" w:cs="Calibri"/>
                <w:color w:val="262626" w:themeColor="text1" w:themeTint="D9"/>
                <w:sz w:val="16"/>
                <w:szCs w:val="16"/>
              </w:rPr>
              <w:t>.</w:t>
            </w:r>
          </w:p>
          <w:p w14:paraId="1D487CD3" w14:textId="77777777" w:rsidR="00CF4888" w:rsidRPr="00FA224B" w:rsidRDefault="00CF4888" w:rsidP="00CF4888">
            <w:pPr>
              <w:jc w:val="both"/>
              <w:rPr>
                <w:rFonts w:ascii="Calibri" w:hAnsi="Calibri" w:cs="Calibri"/>
                <w:color w:val="262626" w:themeColor="text1" w:themeTint="D9"/>
                <w:sz w:val="16"/>
                <w:szCs w:val="16"/>
              </w:rPr>
            </w:pPr>
          </w:p>
          <w:p w14:paraId="00E965B3" w14:textId="5524B900" w:rsidR="008768A9" w:rsidRPr="008768A9" w:rsidRDefault="00AB172F" w:rsidP="00073902">
            <w:pPr>
              <w:jc w:val="both"/>
              <w:rPr>
                <w:b/>
                <w:sz w:val="16"/>
                <w:szCs w:val="16"/>
                <w:lang w:val="en-US"/>
              </w:rPr>
            </w:pPr>
            <w:r w:rsidRPr="00FA224B">
              <w:rPr>
                <w:rFonts w:ascii="Calibri" w:hAnsi="Calibri" w:cs="Calibri"/>
                <w:b/>
                <w:color w:val="262626" w:themeColor="text1" w:themeTint="D9"/>
                <w:sz w:val="16"/>
                <w:szCs w:val="16"/>
              </w:rPr>
              <w:t>Public classes</w:t>
            </w:r>
            <w:r w:rsidR="002F322E" w:rsidRPr="00FA224B">
              <w:rPr>
                <w:rFonts w:ascii="Calibri" w:hAnsi="Calibri" w:cs="Calibri"/>
                <w:color w:val="262626" w:themeColor="text1" w:themeTint="D9"/>
                <w:sz w:val="16"/>
                <w:szCs w:val="16"/>
              </w:rPr>
              <w:t xml:space="preserve">: </w:t>
            </w:r>
            <w:r w:rsidRPr="00FA224B">
              <w:rPr>
                <w:rFonts w:ascii="Calibri" w:hAnsi="Calibri" w:cs="Calibri"/>
                <w:color w:val="262626" w:themeColor="text1" w:themeTint="D9"/>
                <w:sz w:val="16"/>
                <w:szCs w:val="16"/>
              </w:rPr>
              <w:t xml:space="preserve">Course Fees for public classes/courses will be those in effect on the date the class begins and include the use of required education materials and machines. They do not include student travel and living expenses. Charges include reasonable expenses incurred by </w:t>
            </w:r>
            <w:r w:rsidR="00073902">
              <w:rPr>
                <w:rFonts w:ascii="Calibri" w:hAnsi="Calibri" w:cs="Calibri"/>
                <w:color w:val="262626" w:themeColor="text1" w:themeTint="D9"/>
                <w:sz w:val="16"/>
                <w:szCs w:val="16"/>
              </w:rPr>
              <w:t>i2s</w:t>
            </w:r>
            <w:r w:rsidRPr="00FA224B">
              <w:rPr>
                <w:rFonts w:ascii="Calibri" w:hAnsi="Calibri" w:cs="Calibri"/>
                <w:color w:val="262626" w:themeColor="text1" w:themeTint="D9"/>
                <w:sz w:val="16"/>
                <w:szCs w:val="16"/>
              </w:rPr>
              <w:t xml:space="preserve"> in the</w:t>
            </w:r>
            <w:r w:rsidR="008768A9" w:rsidRPr="00FA224B">
              <w:rPr>
                <w:rFonts w:ascii="Calibri" w:hAnsi="Calibri" w:cs="Calibri"/>
                <w:color w:val="262626" w:themeColor="text1" w:themeTint="D9"/>
                <w:sz w:val="16"/>
                <w:szCs w:val="16"/>
              </w:rPr>
              <w:t xml:space="preserve"> provision of the Services including travel, accommodation and living costs.</w:t>
            </w:r>
            <w:r w:rsidR="00CF4888" w:rsidRPr="00FA224B">
              <w:rPr>
                <w:rFonts w:ascii="Calibri" w:hAnsi="Calibri" w:cs="Calibri"/>
                <w:color w:val="262626" w:themeColor="text1" w:themeTint="D9"/>
                <w:sz w:val="16"/>
                <w:szCs w:val="16"/>
              </w:rPr>
              <w:t xml:space="preserve"> </w:t>
            </w:r>
            <w:r w:rsidR="00CF4888" w:rsidRPr="00FA224B">
              <w:rPr>
                <w:color w:val="262626" w:themeColor="text1" w:themeTint="D9"/>
                <w:sz w:val="16"/>
                <w:szCs w:val="16"/>
                <w:lang w:val="en-US"/>
              </w:rPr>
              <w:t>Other miscellaneous costs to be charged to you will be mutually agreed</w:t>
            </w:r>
            <w:r w:rsidR="00CF4888" w:rsidRPr="00FA224B">
              <w:rPr>
                <w:rFonts w:ascii="Calibri" w:hAnsi="Calibri" w:cs="Calibri"/>
                <w:color w:val="262626" w:themeColor="text1" w:themeTint="D9"/>
                <w:sz w:val="16"/>
                <w:szCs w:val="16"/>
              </w:rPr>
              <w:t xml:space="preserve"> </w:t>
            </w:r>
            <w:r w:rsidR="00CF4888" w:rsidRPr="00FA224B">
              <w:rPr>
                <w:color w:val="262626" w:themeColor="text1" w:themeTint="D9"/>
                <w:sz w:val="16"/>
                <w:szCs w:val="16"/>
                <w:lang w:val="en-US"/>
              </w:rPr>
              <w:t xml:space="preserve">between the Parties. </w:t>
            </w:r>
            <w:r w:rsidR="00CF4888" w:rsidRPr="00FA224B">
              <w:rPr>
                <w:b/>
                <w:color w:val="262626" w:themeColor="text1" w:themeTint="D9"/>
                <w:sz w:val="16"/>
                <w:szCs w:val="16"/>
                <w:lang w:val="en-US"/>
              </w:rPr>
              <w:t xml:space="preserve"> </w:t>
            </w:r>
          </w:p>
        </w:tc>
        <w:tc>
          <w:tcPr>
            <w:tcW w:w="5327" w:type="dxa"/>
          </w:tcPr>
          <w:p w14:paraId="14EF3C9A" w14:textId="77777777" w:rsidR="00AB172F" w:rsidRPr="00FA224B" w:rsidRDefault="00AB172F" w:rsidP="002F322E">
            <w:pPr>
              <w:jc w:val="both"/>
              <w:rPr>
                <w:color w:val="262626" w:themeColor="text1" w:themeTint="D9"/>
                <w:sz w:val="16"/>
                <w:szCs w:val="16"/>
                <w:lang w:val="en-US"/>
              </w:rPr>
            </w:pPr>
            <w:r w:rsidRPr="00FA224B">
              <w:rPr>
                <w:b/>
                <w:color w:val="262626" w:themeColor="text1" w:themeTint="D9"/>
                <w:sz w:val="16"/>
                <w:szCs w:val="16"/>
                <w:lang w:val="en-US"/>
              </w:rPr>
              <w:t>Private Classes</w:t>
            </w:r>
            <w:r w:rsidR="002F322E" w:rsidRPr="00FA224B">
              <w:rPr>
                <w:color w:val="262626" w:themeColor="text1" w:themeTint="D9"/>
                <w:sz w:val="16"/>
                <w:szCs w:val="16"/>
                <w:lang w:val="en-US"/>
              </w:rPr>
              <w:t xml:space="preserve">: </w:t>
            </w:r>
            <w:r w:rsidRPr="00FA224B">
              <w:rPr>
                <w:color w:val="262626" w:themeColor="text1" w:themeTint="D9"/>
                <w:sz w:val="16"/>
                <w:szCs w:val="16"/>
                <w:lang w:val="en-US"/>
              </w:rPr>
              <w:t>Charges for private classes will be established based on your requirements and will cover the course material provided to the students, the instructor fees, and travel/living costs of the instructor. Additional charges may apply, such as additional students beyond the agreed number, facilities, and remote lab support. The set-up charges will be generally included in the private classroom pricing unless</w:t>
            </w:r>
            <w:r w:rsidR="00FA224B">
              <w:rPr>
                <w:color w:val="262626" w:themeColor="text1" w:themeTint="D9"/>
                <w:sz w:val="16"/>
                <w:szCs w:val="16"/>
                <w:lang w:val="en-US"/>
              </w:rPr>
              <w:t xml:space="preserve"> specifically stated separately.</w:t>
            </w:r>
          </w:p>
          <w:p w14:paraId="38F498BE" w14:textId="77777777" w:rsidR="00AB172F" w:rsidRDefault="00AB172F" w:rsidP="002F322E">
            <w:pPr>
              <w:rPr>
                <w:sz w:val="16"/>
                <w:szCs w:val="16"/>
                <w:lang w:val="en-US"/>
              </w:rPr>
            </w:pPr>
          </w:p>
          <w:p w14:paraId="1A948A3A" w14:textId="77777777" w:rsidR="00AB172F" w:rsidRPr="006A5AF4" w:rsidRDefault="00AB172F" w:rsidP="006A5AF4">
            <w:pPr>
              <w:rPr>
                <w:b/>
                <w:bCs/>
                <w:color w:val="AE643D"/>
                <w:sz w:val="16"/>
                <w:szCs w:val="16"/>
              </w:rPr>
            </w:pPr>
            <w:bookmarkStart w:id="14" w:name="_Toc310756736"/>
            <w:r w:rsidRPr="006A5AF4">
              <w:rPr>
                <w:b/>
                <w:bCs/>
                <w:color w:val="AE643D"/>
                <w:sz w:val="16"/>
                <w:szCs w:val="16"/>
              </w:rPr>
              <w:t>Payment terms</w:t>
            </w:r>
            <w:bookmarkEnd w:id="14"/>
          </w:p>
          <w:p w14:paraId="4F87A318" w14:textId="57973BD3" w:rsidR="00AB172F" w:rsidRPr="00FA224B" w:rsidRDefault="00AB172F" w:rsidP="002F322E">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 xml:space="preserve">You agree to pay </w:t>
            </w:r>
            <w:r w:rsidR="00073902">
              <w:rPr>
                <w:rFonts w:ascii="Calibri" w:hAnsi="Calibri" w:cs="Calibri"/>
                <w:color w:val="262626" w:themeColor="text1" w:themeTint="D9"/>
                <w:sz w:val="16"/>
                <w:szCs w:val="16"/>
              </w:rPr>
              <w:t>i2s</w:t>
            </w:r>
            <w:r w:rsidRPr="00FA224B">
              <w:rPr>
                <w:rFonts w:ascii="Calibri" w:hAnsi="Calibri" w:cs="Calibri"/>
                <w:color w:val="262626" w:themeColor="text1" w:themeTint="D9"/>
                <w:sz w:val="16"/>
                <w:szCs w:val="16"/>
              </w:rPr>
              <w:t xml:space="preserve"> the </w:t>
            </w:r>
            <w:r w:rsidR="000D29DC">
              <w:rPr>
                <w:rFonts w:ascii="Calibri" w:hAnsi="Calibri" w:cs="Calibri"/>
                <w:color w:val="262626" w:themeColor="text1" w:themeTint="D9"/>
                <w:sz w:val="16"/>
                <w:szCs w:val="16"/>
              </w:rPr>
              <w:t>course fees or c</w:t>
            </w:r>
            <w:r w:rsidRPr="00FA224B">
              <w:rPr>
                <w:rFonts w:ascii="Calibri" w:hAnsi="Calibri" w:cs="Calibri"/>
                <w:color w:val="262626" w:themeColor="text1" w:themeTint="D9"/>
                <w:sz w:val="16"/>
                <w:szCs w:val="16"/>
              </w:rPr>
              <w:t>harges defined above including applicable taxes imposed by any authority and any late payment fees, which we specify in the invoice.</w:t>
            </w:r>
          </w:p>
          <w:p w14:paraId="2188A943" w14:textId="77777777" w:rsidR="008153DD" w:rsidRPr="00FA224B" w:rsidRDefault="008153DD" w:rsidP="002F322E">
            <w:pPr>
              <w:pStyle w:val="DefaultText"/>
              <w:jc w:val="both"/>
              <w:rPr>
                <w:rFonts w:ascii="Calibri" w:hAnsi="Calibri" w:cs="Calibri"/>
                <w:color w:val="262626" w:themeColor="text1" w:themeTint="D9"/>
                <w:sz w:val="16"/>
                <w:szCs w:val="16"/>
              </w:rPr>
            </w:pPr>
          </w:p>
          <w:p w14:paraId="12D22524" w14:textId="40D963A7" w:rsidR="00AB172F" w:rsidRPr="00FA224B" w:rsidRDefault="00AB172F" w:rsidP="002F322E">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 xml:space="preserve">Payment is in advance unless mutually agreed otherwise. Advanced payments must be made no later than 5 days prior to the commencement date of the course or in the case of multiple courses specified above the total amount to be paid prior to the commencement of the first course. Any course for which advance payment has been made that </w:t>
            </w:r>
            <w:r w:rsidR="00073902">
              <w:rPr>
                <w:rFonts w:ascii="Calibri" w:hAnsi="Calibri" w:cs="Calibri"/>
                <w:color w:val="262626" w:themeColor="text1" w:themeTint="D9"/>
                <w:sz w:val="16"/>
                <w:szCs w:val="16"/>
              </w:rPr>
              <w:t xml:space="preserve">i2s </w:t>
            </w:r>
            <w:r w:rsidRPr="00FA224B">
              <w:rPr>
                <w:rFonts w:ascii="Calibri" w:hAnsi="Calibri" w:cs="Calibri"/>
                <w:color w:val="262626" w:themeColor="text1" w:themeTint="D9"/>
                <w:sz w:val="16"/>
                <w:szCs w:val="16"/>
              </w:rPr>
              <w:t>cancel will be refunded in full.</w:t>
            </w:r>
          </w:p>
          <w:p w14:paraId="22E79997" w14:textId="77777777" w:rsidR="008153DD" w:rsidRPr="00FA224B" w:rsidRDefault="008153DD" w:rsidP="002F322E">
            <w:pPr>
              <w:pStyle w:val="DefaultText"/>
              <w:jc w:val="both"/>
              <w:rPr>
                <w:rFonts w:ascii="Calibri" w:hAnsi="Calibri" w:cs="Calibri"/>
                <w:color w:val="262626" w:themeColor="text1" w:themeTint="D9"/>
                <w:sz w:val="16"/>
                <w:szCs w:val="16"/>
              </w:rPr>
            </w:pPr>
          </w:p>
          <w:p w14:paraId="29FC0295" w14:textId="6F356CA4" w:rsidR="00AB172F" w:rsidRPr="00FA224B" w:rsidRDefault="00AB172F" w:rsidP="002F322E">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The charges for the private classes are based on a</w:t>
            </w:r>
            <w:r w:rsidR="00750A5B">
              <w:rPr>
                <w:rFonts w:ascii="Calibri" w:hAnsi="Calibri" w:cs="Calibri"/>
                <w:color w:val="262626" w:themeColor="text1" w:themeTint="D9"/>
                <w:sz w:val="16"/>
                <w:szCs w:val="16"/>
              </w:rPr>
              <w:t xml:space="preserve"> class size of no more than </w:t>
            </w:r>
            <w:r w:rsidR="003015D1">
              <w:rPr>
                <w:rFonts w:ascii="Calibri" w:hAnsi="Calibri" w:cs="Calibri"/>
                <w:color w:val="262626" w:themeColor="text1" w:themeTint="D9"/>
                <w:sz w:val="16"/>
                <w:szCs w:val="16"/>
              </w:rPr>
              <w:t>five</w:t>
            </w:r>
            <w:r w:rsidR="00750A5B">
              <w:rPr>
                <w:rFonts w:ascii="Calibri" w:hAnsi="Calibri" w:cs="Calibri"/>
                <w:color w:val="262626" w:themeColor="text1" w:themeTint="D9"/>
                <w:sz w:val="16"/>
                <w:szCs w:val="16"/>
              </w:rPr>
              <w:t xml:space="preserve"> </w:t>
            </w:r>
            <w:r w:rsidRPr="00FA224B">
              <w:rPr>
                <w:rFonts w:ascii="Calibri" w:hAnsi="Calibri" w:cs="Calibri"/>
                <w:color w:val="262626" w:themeColor="text1" w:themeTint="D9"/>
                <w:sz w:val="16"/>
                <w:szCs w:val="16"/>
              </w:rPr>
              <w:t>(</w:t>
            </w:r>
            <w:r w:rsidR="003015D1">
              <w:rPr>
                <w:rFonts w:ascii="Calibri" w:hAnsi="Calibri" w:cs="Calibri"/>
                <w:color w:val="262626" w:themeColor="text1" w:themeTint="D9"/>
                <w:sz w:val="16"/>
                <w:szCs w:val="16"/>
              </w:rPr>
              <w:t>5</w:t>
            </w:r>
            <w:r w:rsidRPr="00FA224B">
              <w:rPr>
                <w:rFonts w:ascii="Calibri" w:hAnsi="Calibri" w:cs="Calibri"/>
                <w:color w:val="262626" w:themeColor="text1" w:themeTint="D9"/>
                <w:sz w:val="16"/>
                <w:szCs w:val="16"/>
              </w:rPr>
              <w:t>) students unless otherwise stated in the quotation. Any additional student wil</w:t>
            </w:r>
            <w:r w:rsidR="00362DB7">
              <w:rPr>
                <w:rFonts w:ascii="Calibri" w:hAnsi="Calibri" w:cs="Calibri"/>
                <w:color w:val="262626" w:themeColor="text1" w:themeTint="D9"/>
                <w:sz w:val="16"/>
                <w:szCs w:val="16"/>
              </w:rPr>
              <w:t xml:space="preserve">l be charged at US$ </w:t>
            </w:r>
            <w:r w:rsidR="00330683">
              <w:rPr>
                <w:rFonts w:ascii="Calibri" w:hAnsi="Calibri" w:cs="Calibri"/>
                <w:color w:val="262626" w:themeColor="text1" w:themeTint="D9"/>
                <w:sz w:val="16"/>
                <w:szCs w:val="16"/>
              </w:rPr>
              <w:t>500</w:t>
            </w:r>
            <w:r w:rsidR="00362DB7">
              <w:rPr>
                <w:rFonts w:ascii="Calibri" w:hAnsi="Calibri" w:cs="Calibri"/>
                <w:color w:val="262626" w:themeColor="text1" w:themeTint="D9"/>
                <w:sz w:val="16"/>
                <w:szCs w:val="16"/>
              </w:rPr>
              <w:t xml:space="preserve"> per day, </w:t>
            </w:r>
            <w:r w:rsidRPr="00FA224B">
              <w:rPr>
                <w:rFonts w:ascii="Calibri" w:hAnsi="Calibri" w:cs="Calibri"/>
                <w:color w:val="262626" w:themeColor="text1" w:themeTint="D9"/>
                <w:sz w:val="16"/>
                <w:szCs w:val="16"/>
              </w:rPr>
              <w:t>per additional student</w:t>
            </w:r>
            <w:r w:rsidR="00362DB7">
              <w:rPr>
                <w:rFonts w:ascii="Calibri" w:hAnsi="Calibri" w:cs="Calibri"/>
                <w:color w:val="262626" w:themeColor="text1" w:themeTint="D9"/>
                <w:sz w:val="16"/>
                <w:szCs w:val="16"/>
              </w:rPr>
              <w:t>,</w:t>
            </w:r>
            <w:r w:rsidRPr="00FA224B">
              <w:rPr>
                <w:rFonts w:ascii="Calibri" w:hAnsi="Calibri" w:cs="Calibri"/>
                <w:color w:val="262626" w:themeColor="text1" w:themeTint="D9"/>
                <w:sz w:val="16"/>
                <w:szCs w:val="16"/>
              </w:rPr>
              <w:t xml:space="preserve"> unless otherwise specified in the quotation/proposal.   </w:t>
            </w:r>
          </w:p>
          <w:p w14:paraId="43FBE7F8" w14:textId="77777777" w:rsidR="00AB172F" w:rsidRDefault="00AB172F" w:rsidP="002F322E">
            <w:pPr>
              <w:rPr>
                <w:sz w:val="16"/>
                <w:szCs w:val="16"/>
                <w:lang w:val="en-US"/>
              </w:rPr>
            </w:pPr>
          </w:p>
          <w:p w14:paraId="31FEE6C4" w14:textId="77777777" w:rsidR="00392F43" w:rsidRPr="006A5AF4" w:rsidRDefault="00392F43" w:rsidP="006A5AF4">
            <w:pPr>
              <w:rPr>
                <w:b/>
                <w:bCs/>
                <w:color w:val="AE643D"/>
                <w:sz w:val="16"/>
                <w:szCs w:val="16"/>
              </w:rPr>
            </w:pPr>
            <w:bookmarkStart w:id="15" w:name="_Toc310756737"/>
            <w:r w:rsidRPr="006A5AF4">
              <w:rPr>
                <w:b/>
                <w:bCs/>
                <w:color w:val="AE643D"/>
                <w:sz w:val="16"/>
                <w:szCs w:val="16"/>
              </w:rPr>
              <w:t>Cancellation Charges</w:t>
            </w:r>
            <w:bookmarkEnd w:id="15"/>
          </w:p>
          <w:p w14:paraId="1AE7C698" w14:textId="77777777" w:rsidR="00392F43" w:rsidRDefault="00392F43" w:rsidP="002F322E">
            <w:pPr>
              <w:pStyle w:val="DefaultText"/>
              <w:jc w:val="both"/>
              <w:rPr>
                <w:rFonts w:ascii="Calibri" w:hAnsi="Calibri" w:cs="Calibri"/>
                <w:color w:val="262626" w:themeColor="text1" w:themeTint="D9"/>
                <w:sz w:val="16"/>
                <w:szCs w:val="16"/>
              </w:rPr>
            </w:pPr>
            <w:r w:rsidRPr="00FA224B">
              <w:rPr>
                <w:rFonts w:ascii="Calibri" w:hAnsi="Calibri" w:cs="Calibri"/>
                <w:b/>
                <w:color w:val="262626" w:themeColor="text1" w:themeTint="D9"/>
                <w:sz w:val="16"/>
                <w:szCs w:val="16"/>
              </w:rPr>
              <w:t>Public classes</w:t>
            </w:r>
            <w:r w:rsidR="002F322E" w:rsidRPr="00FA224B">
              <w:rPr>
                <w:rFonts w:ascii="Calibri" w:hAnsi="Calibri" w:cs="Calibri"/>
                <w:color w:val="262626" w:themeColor="text1" w:themeTint="D9"/>
                <w:sz w:val="16"/>
                <w:szCs w:val="16"/>
              </w:rPr>
              <w:t xml:space="preserve">: </w:t>
            </w:r>
            <w:r w:rsidRPr="00FA224B">
              <w:rPr>
                <w:rFonts w:ascii="Calibri" w:hAnsi="Calibri" w:cs="Calibri"/>
                <w:color w:val="262626" w:themeColor="text1" w:themeTint="D9"/>
                <w:sz w:val="16"/>
                <w:szCs w:val="16"/>
              </w:rPr>
              <w:t>You will be billed th</w:t>
            </w:r>
            <w:r w:rsidR="008416CB">
              <w:rPr>
                <w:rFonts w:ascii="Calibri" w:hAnsi="Calibri" w:cs="Calibri"/>
                <w:color w:val="262626" w:themeColor="text1" w:themeTint="D9"/>
                <w:sz w:val="16"/>
                <w:szCs w:val="16"/>
              </w:rPr>
              <w:t xml:space="preserve">e full price of a class/course </w:t>
            </w:r>
            <w:r w:rsidRPr="00FA224B">
              <w:rPr>
                <w:rFonts w:ascii="Calibri" w:hAnsi="Calibri" w:cs="Calibri"/>
                <w:color w:val="262626" w:themeColor="text1" w:themeTint="D9"/>
                <w:sz w:val="16"/>
                <w:szCs w:val="16"/>
              </w:rPr>
              <w:t xml:space="preserve">if you cancel your enrollment less than seven calendar days prior to the scheduled start date or if you do not show up for the class. Registrants who fail to attend without notification or who do start but do not complete the Course are subject to the full tuition cost. </w:t>
            </w:r>
          </w:p>
          <w:p w14:paraId="48BA8372" w14:textId="77777777" w:rsidR="00D70FCB" w:rsidRPr="00FA224B" w:rsidRDefault="00D70FCB" w:rsidP="002F322E">
            <w:pPr>
              <w:pStyle w:val="DefaultText"/>
              <w:jc w:val="both"/>
              <w:rPr>
                <w:rFonts w:ascii="Calibri" w:hAnsi="Calibri" w:cs="Calibri"/>
                <w:color w:val="262626" w:themeColor="text1" w:themeTint="D9"/>
                <w:sz w:val="16"/>
                <w:szCs w:val="16"/>
              </w:rPr>
            </w:pPr>
          </w:p>
          <w:p w14:paraId="3651782B" w14:textId="0E23B0D4" w:rsidR="00392F43" w:rsidRDefault="00073902" w:rsidP="002F322E">
            <w:pPr>
              <w:pStyle w:val="DefaultText"/>
              <w:jc w:val="both"/>
              <w:rPr>
                <w:rFonts w:ascii="Calibri" w:hAnsi="Calibri" w:cs="Calibri"/>
                <w:color w:val="262626" w:themeColor="text1" w:themeTint="D9"/>
                <w:sz w:val="16"/>
                <w:szCs w:val="16"/>
              </w:rPr>
            </w:pPr>
            <w:r>
              <w:rPr>
                <w:rFonts w:ascii="Calibri" w:hAnsi="Calibri" w:cs="Calibri"/>
                <w:color w:val="262626" w:themeColor="text1" w:themeTint="D9"/>
                <w:sz w:val="16"/>
                <w:szCs w:val="16"/>
              </w:rPr>
              <w:t>i2s</w:t>
            </w:r>
            <w:r w:rsidR="00392F43" w:rsidRPr="00FA224B">
              <w:rPr>
                <w:rFonts w:ascii="Calibri" w:hAnsi="Calibri" w:cs="Calibri"/>
                <w:color w:val="262626" w:themeColor="text1" w:themeTint="D9"/>
                <w:sz w:val="16"/>
                <w:szCs w:val="16"/>
              </w:rPr>
              <w:t xml:space="preserve"> reserves the right to cancel a course if there are less than five registered students. Cancellation notice will be given by </w:t>
            </w:r>
            <w:r>
              <w:rPr>
                <w:rFonts w:ascii="Calibri" w:hAnsi="Calibri" w:cs="Calibri"/>
                <w:color w:val="262626" w:themeColor="text1" w:themeTint="D9"/>
                <w:sz w:val="16"/>
                <w:szCs w:val="16"/>
              </w:rPr>
              <w:t>i2s</w:t>
            </w:r>
            <w:r w:rsidR="00392F43" w:rsidRPr="00FA224B">
              <w:rPr>
                <w:rFonts w:ascii="Calibri" w:hAnsi="Calibri" w:cs="Calibri"/>
                <w:color w:val="262626" w:themeColor="text1" w:themeTint="D9"/>
                <w:sz w:val="16"/>
                <w:szCs w:val="16"/>
              </w:rPr>
              <w:t xml:space="preserve"> 5 days prior to start of the course.</w:t>
            </w:r>
          </w:p>
          <w:p w14:paraId="6E7BD599" w14:textId="77777777" w:rsidR="00FA224B" w:rsidRPr="00FA224B" w:rsidRDefault="00FA224B" w:rsidP="002F322E">
            <w:pPr>
              <w:pStyle w:val="DefaultText"/>
              <w:jc w:val="both"/>
              <w:rPr>
                <w:rFonts w:ascii="Calibri" w:hAnsi="Calibri" w:cs="Calibri"/>
                <w:color w:val="262626" w:themeColor="text1" w:themeTint="D9"/>
                <w:sz w:val="16"/>
                <w:szCs w:val="16"/>
              </w:rPr>
            </w:pPr>
          </w:p>
          <w:p w14:paraId="1FBE2F77" w14:textId="77777777" w:rsidR="00392F43" w:rsidRDefault="00392F43" w:rsidP="002F322E">
            <w:pPr>
              <w:pStyle w:val="DefaultText"/>
              <w:jc w:val="both"/>
              <w:rPr>
                <w:rFonts w:ascii="Calibri" w:hAnsi="Calibri" w:cs="Calibri"/>
                <w:color w:val="262626" w:themeColor="text1" w:themeTint="D9"/>
                <w:sz w:val="16"/>
                <w:szCs w:val="16"/>
              </w:rPr>
            </w:pPr>
            <w:r w:rsidRPr="00FA224B">
              <w:rPr>
                <w:rFonts w:ascii="Calibri" w:hAnsi="Calibri" w:cs="Calibri"/>
                <w:b/>
                <w:color w:val="262626" w:themeColor="text1" w:themeTint="D9"/>
                <w:sz w:val="16"/>
                <w:szCs w:val="16"/>
              </w:rPr>
              <w:t>Private classes</w:t>
            </w:r>
            <w:r w:rsidR="002F322E" w:rsidRPr="00FA224B">
              <w:rPr>
                <w:rFonts w:ascii="Calibri" w:hAnsi="Calibri" w:cs="Calibri"/>
                <w:color w:val="262626" w:themeColor="text1" w:themeTint="D9"/>
                <w:sz w:val="16"/>
                <w:szCs w:val="16"/>
              </w:rPr>
              <w:t xml:space="preserve">: </w:t>
            </w:r>
            <w:r w:rsidRPr="00FA224B">
              <w:rPr>
                <w:rFonts w:ascii="Calibri" w:hAnsi="Calibri" w:cs="Calibri"/>
                <w:color w:val="262626" w:themeColor="text1" w:themeTint="D9"/>
                <w:sz w:val="16"/>
                <w:szCs w:val="16"/>
              </w:rPr>
              <w:t>If you cancel a private class within seven calendar days prior to the scheduled start date, or following commencement you will be billed the full price of the private class; if you cancel between eight and fifteen calendar days prior to the scheduled start date you will be billed 25% of the full price; and if you cancel between sixteen and twenty-one calendar days prior to the scheduled start date you will be billed 10% of the full price. Cancellation of a private class more than twenty-one calendar days prior to the scheduled start date may be made without charge.</w:t>
            </w:r>
          </w:p>
          <w:p w14:paraId="5E2FBCD3" w14:textId="77777777" w:rsidR="00151AE4" w:rsidRPr="00FA224B" w:rsidRDefault="00151AE4" w:rsidP="002F322E">
            <w:pPr>
              <w:pStyle w:val="DefaultText"/>
              <w:jc w:val="both"/>
              <w:rPr>
                <w:rFonts w:ascii="Calibri" w:hAnsi="Calibri" w:cs="Calibri"/>
                <w:color w:val="262626" w:themeColor="text1" w:themeTint="D9"/>
                <w:sz w:val="16"/>
                <w:szCs w:val="16"/>
              </w:rPr>
            </w:pPr>
          </w:p>
          <w:p w14:paraId="686BC743" w14:textId="77777777" w:rsidR="00392F43" w:rsidRPr="00FA224B" w:rsidRDefault="00392F43" w:rsidP="002F322E">
            <w:pPr>
              <w:pStyle w:val="DefaultText"/>
              <w:jc w:val="both"/>
              <w:rPr>
                <w:rFonts w:ascii="Calibri" w:hAnsi="Calibri" w:cs="Calibri"/>
                <w:color w:val="262626" w:themeColor="text1" w:themeTint="D9"/>
                <w:sz w:val="16"/>
                <w:szCs w:val="16"/>
              </w:rPr>
            </w:pPr>
            <w:r w:rsidRPr="00FA224B">
              <w:rPr>
                <w:rFonts w:ascii="Calibri" w:hAnsi="Calibri" w:cs="Calibri"/>
                <w:b/>
                <w:color w:val="262626" w:themeColor="text1" w:themeTint="D9"/>
                <w:sz w:val="16"/>
                <w:szCs w:val="16"/>
              </w:rPr>
              <w:t>Conference</w:t>
            </w:r>
            <w:r w:rsidRPr="00FA224B">
              <w:rPr>
                <w:rFonts w:ascii="Calibri" w:hAnsi="Calibri" w:cs="Calibri"/>
                <w:color w:val="262626" w:themeColor="text1" w:themeTint="D9"/>
                <w:sz w:val="16"/>
                <w:szCs w:val="16"/>
              </w:rPr>
              <w:t xml:space="preserve"> cancellation charges will be specified on the conference website or in the conference brochure for the event.</w:t>
            </w:r>
          </w:p>
          <w:p w14:paraId="09C842AA" w14:textId="77777777" w:rsidR="00392F43" w:rsidRDefault="00392F43" w:rsidP="002F322E">
            <w:pPr>
              <w:rPr>
                <w:sz w:val="16"/>
                <w:szCs w:val="16"/>
                <w:lang w:val="en-US"/>
              </w:rPr>
            </w:pPr>
          </w:p>
          <w:p w14:paraId="62B227C2" w14:textId="77777777" w:rsidR="00392F43" w:rsidRPr="006A5AF4" w:rsidRDefault="00392F43" w:rsidP="006A5AF4">
            <w:pPr>
              <w:rPr>
                <w:b/>
                <w:bCs/>
                <w:color w:val="AE643D"/>
                <w:sz w:val="16"/>
                <w:szCs w:val="16"/>
              </w:rPr>
            </w:pPr>
            <w:bookmarkStart w:id="16" w:name="_Toc310756738"/>
            <w:r w:rsidRPr="006A5AF4">
              <w:rPr>
                <w:b/>
                <w:bCs/>
                <w:color w:val="AE643D"/>
                <w:sz w:val="16"/>
                <w:szCs w:val="16"/>
              </w:rPr>
              <w:t>Patents and Copyrights</w:t>
            </w:r>
            <w:bookmarkEnd w:id="16"/>
          </w:p>
          <w:p w14:paraId="67AC1990" w14:textId="3D366581" w:rsidR="008768A9" w:rsidRPr="00392F43" w:rsidRDefault="00392F43" w:rsidP="00FA224B">
            <w:pPr>
              <w:jc w:val="both"/>
              <w:rPr>
                <w:rFonts w:ascii="Calibri" w:hAnsi="Calibri" w:cs="Calibri"/>
                <w:sz w:val="16"/>
                <w:szCs w:val="16"/>
                <w:lang w:val="en-US"/>
              </w:rPr>
            </w:pPr>
            <w:r w:rsidRPr="00FA224B">
              <w:rPr>
                <w:rFonts w:ascii="Calibri" w:hAnsi="Calibri" w:cs="Calibri"/>
                <w:color w:val="262626" w:themeColor="text1" w:themeTint="D9"/>
                <w:sz w:val="16"/>
                <w:szCs w:val="16"/>
              </w:rPr>
              <w:t xml:space="preserve">If a third party claims that the education materials we provide to you infringe that party's patent or copyright, we will defend you against that claim at our expense and pay all costs, damages, and attorney's fees that a court finally awards, provided that you shall promptly notify us in writing of the claim; and allow us to control, and cooperate with us in, the </w:t>
            </w:r>
            <w:r w:rsidR="00B31F3F" w:rsidRPr="00FA224B">
              <w:rPr>
                <w:rFonts w:ascii="Calibri" w:hAnsi="Calibri" w:cs="Calibri"/>
                <w:color w:val="262626" w:themeColor="text1" w:themeTint="D9"/>
                <w:sz w:val="16"/>
                <w:szCs w:val="16"/>
              </w:rPr>
              <w:t>defence</w:t>
            </w:r>
            <w:r w:rsidRPr="00FA224B">
              <w:rPr>
                <w:rFonts w:ascii="Calibri" w:hAnsi="Calibri" w:cs="Calibri"/>
                <w:color w:val="262626" w:themeColor="text1" w:themeTint="D9"/>
                <w:sz w:val="16"/>
                <w:szCs w:val="16"/>
              </w:rPr>
              <w:t xml:space="preserve"> and any related settlement negotiations. If such a </w:t>
            </w:r>
            <w:r w:rsidR="008768A9" w:rsidRPr="00FA224B">
              <w:rPr>
                <w:rFonts w:ascii="Calibri" w:hAnsi="Calibri" w:cs="Calibri"/>
                <w:color w:val="262626" w:themeColor="text1" w:themeTint="D9"/>
                <w:sz w:val="16"/>
                <w:szCs w:val="16"/>
              </w:rPr>
              <w:t xml:space="preserve">claim is made or appears likely </w:t>
            </w:r>
            <w:r w:rsidR="008C7855" w:rsidRPr="00FA224B">
              <w:rPr>
                <w:rFonts w:ascii="Calibri" w:hAnsi="Calibri" w:cs="Calibri"/>
                <w:color w:val="262626" w:themeColor="text1" w:themeTint="D9"/>
                <w:sz w:val="16"/>
                <w:szCs w:val="16"/>
              </w:rPr>
              <w:t>to be made, you agree to permit us to enable you to continue to use the education materials, or to modify or replace them. If we determine that none of these alternatives is reasonably available, you agree to return</w:t>
            </w:r>
            <w:r w:rsidR="002F322E" w:rsidRPr="00FA224B">
              <w:rPr>
                <w:rFonts w:ascii="Calibri" w:hAnsi="Calibri" w:cs="Calibri"/>
                <w:color w:val="262626" w:themeColor="text1" w:themeTint="D9"/>
                <w:sz w:val="16"/>
                <w:szCs w:val="16"/>
              </w:rPr>
              <w:t xml:space="preserve"> </w:t>
            </w:r>
            <w:r w:rsidR="002F322E" w:rsidRPr="00FA224B">
              <w:rPr>
                <w:color w:val="262626" w:themeColor="text1" w:themeTint="D9"/>
                <w:sz w:val="16"/>
                <w:szCs w:val="16"/>
                <w:lang w:val="en-US"/>
              </w:rPr>
              <w:t>the education materials to us on our written request. We will then give you an appropriate credit for the returned materials.</w:t>
            </w:r>
          </w:p>
        </w:tc>
      </w:tr>
    </w:tbl>
    <w:p w14:paraId="2FD91131" w14:textId="77777777" w:rsidR="008C7855" w:rsidRDefault="008C7855" w:rsidP="00FA224B">
      <w:pPr>
        <w:spacing w:after="0" w:line="240" w:lineRule="auto"/>
        <w:rPr>
          <w:lang w:val="en-US"/>
        </w:rPr>
      </w:pPr>
    </w:p>
    <w:p w14:paraId="35755E44" w14:textId="77777777" w:rsidR="00F0589E" w:rsidRDefault="00F0589E" w:rsidP="00FA224B">
      <w:pPr>
        <w:spacing w:after="0" w:line="240" w:lineRule="auto"/>
        <w:rPr>
          <w:lang w:val="en-US"/>
        </w:rPr>
      </w:pPr>
    </w:p>
    <w:p w14:paraId="72AE2BE5" w14:textId="77777777" w:rsidR="009754F6" w:rsidRDefault="009754F6" w:rsidP="00FA224B">
      <w:pPr>
        <w:spacing w:after="0" w:line="240" w:lineRule="auto"/>
        <w:rPr>
          <w:lang w:val="en-US"/>
        </w:rPr>
      </w:pPr>
    </w:p>
    <w:tbl>
      <w:tblPr>
        <w:tblStyle w:val="TableGrid"/>
        <w:tblW w:w="0" w:type="auto"/>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5226"/>
      </w:tblGrid>
      <w:tr w:rsidR="008C7855" w14:paraId="11F6BF9D" w14:textId="77777777" w:rsidTr="00736E34">
        <w:tc>
          <w:tcPr>
            <w:tcW w:w="5343" w:type="dxa"/>
          </w:tcPr>
          <w:p w14:paraId="1ED6DE30" w14:textId="77777777" w:rsidR="008C7855" w:rsidRPr="00FA224B" w:rsidRDefault="008153DD" w:rsidP="008153DD">
            <w:pPr>
              <w:jc w:val="both"/>
              <w:rPr>
                <w:color w:val="262626" w:themeColor="text1" w:themeTint="D9"/>
                <w:sz w:val="16"/>
                <w:szCs w:val="16"/>
                <w:lang w:val="en-US"/>
              </w:rPr>
            </w:pPr>
            <w:r w:rsidRPr="00FA224B">
              <w:rPr>
                <w:color w:val="262626" w:themeColor="text1" w:themeTint="D9"/>
                <w:sz w:val="16"/>
                <w:szCs w:val="16"/>
                <w:lang w:val="en-US"/>
              </w:rPr>
              <w:lastRenderedPageBreak/>
              <w:t xml:space="preserve">This is our entire obligation to you regarding any claim of infringement. We </w:t>
            </w:r>
            <w:r w:rsidR="008C7855" w:rsidRPr="00FA224B">
              <w:rPr>
                <w:color w:val="262626" w:themeColor="text1" w:themeTint="D9"/>
                <w:sz w:val="16"/>
                <w:szCs w:val="16"/>
                <w:lang w:val="en-US"/>
              </w:rPr>
              <w:t>have no obligation regarding any claim based on your modification of education materials.</w:t>
            </w:r>
          </w:p>
          <w:p w14:paraId="3416A3CA" w14:textId="77777777" w:rsidR="008C7855" w:rsidRDefault="008C7855" w:rsidP="002F322E">
            <w:pPr>
              <w:rPr>
                <w:sz w:val="16"/>
                <w:szCs w:val="16"/>
                <w:lang w:val="en-US"/>
              </w:rPr>
            </w:pPr>
          </w:p>
          <w:p w14:paraId="639659BE" w14:textId="77777777" w:rsidR="008C7855" w:rsidRPr="006A5AF4" w:rsidRDefault="008C7855" w:rsidP="006A5AF4">
            <w:pPr>
              <w:rPr>
                <w:b/>
                <w:bCs/>
                <w:color w:val="AE643D"/>
                <w:sz w:val="16"/>
                <w:szCs w:val="16"/>
              </w:rPr>
            </w:pPr>
            <w:bookmarkStart w:id="17" w:name="_Toc310756739"/>
            <w:r w:rsidRPr="006A5AF4">
              <w:rPr>
                <w:b/>
                <w:bCs/>
                <w:color w:val="AE643D"/>
                <w:sz w:val="16"/>
                <w:szCs w:val="16"/>
              </w:rPr>
              <w:t>Limitation of Liability</w:t>
            </w:r>
            <w:bookmarkEnd w:id="17"/>
          </w:p>
          <w:p w14:paraId="19FDB44E" w14:textId="77777777" w:rsidR="008C7855" w:rsidRDefault="008C7855" w:rsidP="002F322E">
            <w:pPr>
              <w:pStyle w:val="DefaultText"/>
              <w:jc w:val="both"/>
              <w:rPr>
                <w:rFonts w:ascii="Calibri" w:hAnsi="Calibri" w:cs="Calibri"/>
                <w:sz w:val="16"/>
                <w:szCs w:val="16"/>
              </w:rPr>
            </w:pPr>
            <w:r w:rsidRPr="00FA224B">
              <w:rPr>
                <w:rFonts w:ascii="Calibri" w:hAnsi="Calibri" w:cs="Calibri"/>
                <w:color w:val="262626" w:themeColor="text1" w:themeTint="D9"/>
                <w:sz w:val="16"/>
                <w:szCs w:val="16"/>
              </w:rPr>
              <w:t>Circumstances may arise where, because of a default on our part or other liability, you are entitled to recover damages from us. In each such instance, except for the payments referred to in our patent and copyright terms described above, we are liable only for the charges for the class or education material that is the subject of the claim. This limit also applies to any of our subcontractors. It is the maximum for which we are collectively responsible.</w:t>
            </w:r>
          </w:p>
          <w:p w14:paraId="34FAC57D" w14:textId="77777777" w:rsidR="008C7855" w:rsidRDefault="008C7855" w:rsidP="002F322E">
            <w:pPr>
              <w:pStyle w:val="DefaultText"/>
              <w:jc w:val="both"/>
              <w:rPr>
                <w:rFonts w:ascii="Calibri" w:hAnsi="Calibri" w:cs="Calibri"/>
                <w:sz w:val="16"/>
                <w:szCs w:val="16"/>
              </w:rPr>
            </w:pPr>
          </w:p>
          <w:p w14:paraId="13772C3F" w14:textId="77777777" w:rsidR="008C7855" w:rsidRPr="006A5AF4" w:rsidRDefault="008C7855" w:rsidP="006A5AF4">
            <w:pPr>
              <w:rPr>
                <w:b/>
                <w:bCs/>
                <w:color w:val="AE643D"/>
                <w:sz w:val="16"/>
                <w:szCs w:val="16"/>
              </w:rPr>
            </w:pPr>
            <w:bookmarkStart w:id="18" w:name="_Toc310756740"/>
            <w:r w:rsidRPr="006A5AF4">
              <w:rPr>
                <w:b/>
                <w:bCs/>
                <w:color w:val="AE643D"/>
                <w:sz w:val="16"/>
                <w:szCs w:val="16"/>
              </w:rPr>
              <w:t>Items for Which We are Not Liable</w:t>
            </w:r>
            <w:bookmarkEnd w:id="18"/>
          </w:p>
          <w:p w14:paraId="5DE92C93" w14:textId="77777777" w:rsidR="008C7855" w:rsidRPr="00FA224B" w:rsidRDefault="008C7855" w:rsidP="002F322E">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Under no circumstances are we or our subcontractors liable for any of the following – third-party claims against you for losses or damages (except as described above in the section entitled "Patents and Copyrights"); or special, incidental, or indirect damages or for any economic consequential damages (including lost profits or savings), even if we are informed of their possibility.</w:t>
            </w:r>
          </w:p>
          <w:p w14:paraId="555FEC60" w14:textId="77777777" w:rsidR="002F322E" w:rsidRPr="002F322E" w:rsidRDefault="002F322E" w:rsidP="002F322E">
            <w:pPr>
              <w:pStyle w:val="Heading2"/>
              <w:outlineLvl w:val="1"/>
              <w:rPr>
                <w:rFonts w:ascii="Calibri" w:hAnsi="Calibri" w:cs="Calibri"/>
                <w:color w:val="AE643D"/>
                <w:sz w:val="16"/>
                <w:szCs w:val="16"/>
                <w:lang w:val="en-US"/>
              </w:rPr>
            </w:pPr>
            <w:bookmarkStart w:id="19" w:name="_Toc310756741"/>
          </w:p>
          <w:p w14:paraId="5BFC0B12" w14:textId="77777777" w:rsidR="008C7855" w:rsidRPr="006A5AF4" w:rsidRDefault="008C7855" w:rsidP="006A5AF4">
            <w:pPr>
              <w:rPr>
                <w:b/>
                <w:bCs/>
                <w:color w:val="AE643D"/>
                <w:sz w:val="16"/>
                <w:szCs w:val="16"/>
              </w:rPr>
            </w:pPr>
            <w:r w:rsidRPr="006A5AF4">
              <w:rPr>
                <w:b/>
                <w:bCs/>
                <w:color w:val="AE643D"/>
                <w:sz w:val="16"/>
                <w:szCs w:val="16"/>
              </w:rPr>
              <w:t>License</w:t>
            </w:r>
            <w:bookmarkEnd w:id="19"/>
          </w:p>
          <w:p w14:paraId="6F419677" w14:textId="77777777" w:rsidR="008C7855" w:rsidRPr="00FA224B" w:rsidRDefault="008C7855" w:rsidP="002F322E">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Any machine readable education materials that we provide to you will be subject to the terms and conditions of a license agreement. We will inform you of the applicable agreement. . You nor the student may not a) use, copy, modify, create derivative works or distribute the Educational Material; b) reverse assemble, reverse compile, or otherwise translate the Educational Material except as specifically permitted by law without the possibility of contractual waiver; or c)</w:t>
            </w:r>
            <w:r w:rsidR="00A57ABF">
              <w:rPr>
                <w:rFonts w:ascii="Calibri" w:hAnsi="Calibri" w:cs="Calibri"/>
                <w:color w:val="262626" w:themeColor="text1" w:themeTint="D9"/>
                <w:sz w:val="16"/>
                <w:szCs w:val="16"/>
              </w:rPr>
              <w:t xml:space="preserve"> sublicense, rent or lease the educational m</w:t>
            </w:r>
            <w:r w:rsidRPr="00FA224B">
              <w:rPr>
                <w:rFonts w:ascii="Calibri" w:hAnsi="Calibri" w:cs="Calibri"/>
                <w:color w:val="262626" w:themeColor="text1" w:themeTint="D9"/>
                <w:sz w:val="16"/>
                <w:szCs w:val="16"/>
              </w:rPr>
              <w:t>aterial, licens</w:t>
            </w:r>
            <w:r w:rsidR="00A57ABF">
              <w:rPr>
                <w:rFonts w:ascii="Calibri" w:hAnsi="Calibri" w:cs="Calibri"/>
                <w:color w:val="262626" w:themeColor="text1" w:themeTint="D9"/>
                <w:sz w:val="16"/>
                <w:szCs w:val="16"/>
              </w:rPr>
              <w:t>e agreements provided with the education m</w:t>
            </w:r>
            <w:r w:rsidRPr="00FA224B">
              <w:rPr>
                <w:rFonts w:ascii="Calibri" w:hAnsi="Calibri" w:cs="Calibri"/>
                <w:color w:val="262626" w:themeColor="text1" w:themeTint="D9"/>
                <w:sz w:val="16"/>
                <w:szCs w:val="16"/>
              </w:rPr>
              <w:t>aterial.</w:t>
            </w:r>
          </w:p>
          <w:p w14:paraId="423646C5" w14:textId="77777777" w:rsidR="008C7855" w:rsidRDefault="008C7855" w:rsidP="002F322E">
            <w:pPr>
              <w:pStyle w:val="DefaultText"/>
              <w:jc w:val="both"/>
              <w:rPr>
                <w:rFonts w:ascii="Calibri" w:hAnsi="Calibri" w:cs="Calibri"/>
                <w:sz w:val="16"/>
                <w:szCs w:val="16"/>
              </w:rPr>
            </w:pPr>
          </w:p>
          <w:p w14:paraId="3745D101" w14:textId="77777777" w:rsidR="008C7855" w:rsidRPr="006A5AF4" w:rsidRDefault="008C7855" w:rsidP="006A5AF4">
            <w:pPr>
              <w:rPr>
                <w:b/>
                <w:bCs/>
                <w:color w:val="AE643D"/>
                <w:sz w:val="16"/>
                <w:szCs w:val="16"/>
              </w:rPr>
            </w:pPr>
            <w:bookmarkStart w:id="20" w:name="_Toc310756742"/>
            <w:r w:rsidRPr="006A5AF4">
              <w:rPr>
                <w:b/>
                <w:bCs/>
                <w:color w:val="AE643D"/>
                <w:sz w:val="16"/>
                <w:szCs w:val="16"/>
              </w:rPr>
              <w:t>Warranty</w:t>
            </w:r>
            <w:bookmarkEnd w:id="20"/>
          </w:p>
          <w:p w14:paraId="0C6FDA40" w14:textId="23AD1C41" w:rsidR="008C7855" w:rsidRPr="00FA224B" w:rsidRDefault="00073902" w:rsidP="002F322E">
            <w:pPr>
              <w:pStyle w:val="DefaultText"/>
              <w:jc w:val="both"/>
              <w:rPr>
                <w:rFonts w:ascii="Calibri" w:hAnsi="Calibri" w:cs="Calibri"/>
                <w:color w:val="262626" w:themeColor="text1" w:themeTint="D9"/>
                <w:sz w:val="16"/>
                <w:szCs w:val="16"/>
              </w:rPr>
            </w:pPr>
            <w:r>
              <w:rPr>
                <w:rFonts w:ascii="Calibri" w:hAnsi="Calibri" w:cs="Calibri"/>
                <w:color w:val="262626" w:themeColor="text1" w:themeTint="D9"/>
                <w:sz w:val="16"/>
                <w:szCs w:val="16"/>
              </w:rPr>
              <w:t>i2s</w:t>
            </w:r>
            <w:r w:rsidR="008C7855" w:rsidRPr="00FA224B">
              <w:rPr>
                <w:rFonts w:ascii="Calibri" w:hAnsi="Calibri" w:cs="Calibri"/>
                <w:color w:val="262626" w:themeColor="text1" w:themeTint="D9"/>
                <w:sz w:val="16"/>
                <w:szCs w:val="16"/>
              </w:rPr>
              <w:t xml:space="preserve"> warrants that it has the author</w:t>
            </w:r>
            <w:r w:rsidR="00011485">
              <w:rPr>
                <w:rFonts w:ascii="Calibri" w:hAnsi="Calibri" w:cs="Calibri"/>
                <w:color w:val="262626" w:themeColor="text1" w:themeTint="D9"/>
                <w:sz w:val="16"/>
                <w:szCs w:val="16"/>
              </w:rPr>
              <w:t>ity and license to provide the courses and education m</w:t>
            </w:r>
            <w:r w:rsidR="008C7855" w:rsidRPr="00FA224B">
              <w:rPr>
                <w:rFonts w:ascii="Calibri" w:hAnsi="Calibri" w:cs="Calibri"/>
                <w:color w:val="262626" w:themeColor="text1" w:themeTint="D9"/>
                <w:sz w:val="16"/>
                <w:szCs w:val="16"/>
              </w:rPr>
              <w:t>aterials and further warrants that it will perform the services using qualified persons and with reasonable skill and care.</w:t>
            </w:r>
          </w:p>
          <w:p w14:paraId="3A147648" w14:textId="77777777" w:rsidR="002F322E" w:rsidRPr="00FA224B" w:rsidRDefault="002F322E" w:rsidP="002F322E">
            <w:pPr>
              <w:pStyle w:val="DefaultText"/>
              <w:jc w:val="both"/>
              <w:rPr>
                <w:rFonts w:ascii="Calibri" w:hAnsi="Calibri" w:cs="Calibri"/>
                <w:color w:val="262626" w:themeColor="text1" w:themeTint="D9"/>
                <w:sz w:val="16"/>
                <w:szCs w:val="16"/>
              </w:rPr>
            </w:pPr>
          </w:p>
          <w:p w14:paraId="3E0A885D" w14:textId="77777777" w:rsidR="008C7855" w:rsidRPr="00FA224B" w:rsidRDefault="008C7855" w:rsidP="002F322E">
            <w:pPr>
              <w:pStyle w:val="DefaultText"/>
              <w:jc w:val="both"/>
              <w:rPr>
                <w:rFonts w:ascii="Calibri" w:hAnsi="Calibri" w:cs="Calibri"/>
                <w:b/>
                <w:color w:val="262626" w:themeColor="text1" w:themeTint="D9"/>
                <w:sz w:val="16"/>
                <w:szCs w:val="16"/>
              </w:rPr>
            </w:pPr>
            <w:r w:rsidRPr="00FA224B">
              <w:rPr>
                <w:rFonts w:ascii="Calibri" w:hAnsi="Calibri" w:cs="Calibri"/>
                <w:b/>
                <w:color w:val="262626" w:themeColor="text1" w:themeTint="D9"/>
                <w:sz w:val="16"/>
                <w:szCs w:val="16"/>
              </w:rPr>
              <w:t>There are no express warranties except those contained herein or on any applicable license agreement. There are no implied warranties, including but not limited to, the implied warranties of merchantability and fitness for a particular purpose. We make no warranty as to results attained by attending our classes or using our education materials.</w:t>
            </w:r>
          </w:p>
          <w:p w14:paraId="351E3A51" w14:textId="77777777" w:rsidR="008C7855" w:rsidRPr="00FA224B" w:rsidRDefault="008C7855" w:rsidP="002F322E">
            <w:pPr>
              <w:pStyle w:val="DefaultText"/>
              <w:jc w:val="both"/>
              <w:rPr>
                <w:rFonts w:ascii="Calibri" w:hAnsi="Calibri" w:cs="Calibri"/>
                <w:b/>
                <w:color w:val="262626" w:themeColor="text1" w:themeTint="D9"/>
                <w:sz w:val="16"/>
                <w:szCs w:val="16"/>
              </w:rPr>
            </w:pPr>
          </w:p>
          <w:p w14:paraId="63B009CB" w14:textId="77777777" w:rsidR="008C7855" w:rsidRPr="006A5AF4" w:rsidRDefault="008C7855" w:rsidP="006A5AF4">
            <w:pPr>
              <w:rPr>
                <w:b/>
                <w:bCs/>
                <w:color w:val="AE643D"/>
                <w:sz w:val="16"/>
                <w:szCs w:val="16"/>
              </w:rPr>
            </w:pPr>
            <w:bookmarkStart w:id="21" w:name="_Toc310756743"/>
            <w:r w:rsidRPr="006A5AF4">
              <w:rPr>
                <w:b/>
                <w:bCs/>
                <w:color w:val="AE643D"/>
                <w:sz w:val="16"/>
                <w:szCs w:val="16"/>
              </w:rPr>
              <w:t>Changes to this Agreement</w:t>
            </w:r>
            <w:bookmarkEnd w:id="21"/>
          </w:p>
          <w:p w14:paraId="73749ED0" w14:textId="77777777" w:rsidR="008C7855" w:rsidRPr="00FA224B" w:rsidRDefault="008C7855" w:rsidP="002F322E">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We may modify these terms and conditions on written notice. The modified terms and conditions will apply to your enrollment or order unless you cancel such enrollment or order prior to the effective date. Otherwise, for a change to be valid, both of us must sign it. Additional or different terms and conditions in any order or communication from you are void.</w:t>
            </w:r>
          </w:p>
          <w:p w14:paraId="5BFD8B3F" w14:textId="77777777" w:rsidR="008153DD" w:rsidRPr="00FA224B" w:rsidRDefault="008153DD" w:rsidP="002F322E">
            <w:pPr>
              <w:pStyle w:val="DefaultText"/>
              <w:jc w:val="both"/>
              <w:rPr>
                <w:rFonts w:ascii="Calibri" w:hAnsi="Calibri" w:cs="Calibri"/>
                <w:color w:val="262626" w:themeColor="text1" w:themeTint="D9"/>
                <w:sz w:val="16"/>
                <w:szCs w:val="16"/>
              </w:rPr>
            </w:pPr>
          </w:p>
          <w:p w14:paraId="28D3C921" w14:textId="77777777" w:rsidR="008C7855" w:rsidRPr="00FA224B" w:rsidRDefault="008C7855" w:rsidP="008153DD">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Occasionally, we have offerings with additional or different terms and conditions. If so, we will provide those terms and conditions to you.</w:t>
            </w:r>
          </w:p>
          <w:p w14:paraId="5FD7B746" w14:textId="77777777" w:rsidR="008153DD" w:rsidRPr="008153DD" w:rsidRDefault="008153DD" w:rsidP="008153DD">
            <w:pPr>
              <w:pStyle w:val="DefaultText"/>
              <w:jc w:val="both"/>
              <w:rPr>
                <w:rFonts w:ascii="Calibri" w:hAnsi="Calibri" w:cs="Calibri"/>
                <w:sz w:val="16"/>
                <w:szCs w:val="16"/>
              </w:rPr>
            </w:pPr>
          </w:p>
        </w:tc>
        <w:tc>
          <w:tcPr>
            <w:tcW w:w="5327" w:type="dxa"/>
          </w:tcPr>
          <w:p w14:paraId="719EF2C9" w14:textId="77777777" w:rsidR="002F322E" w:rsidRPr="006A5AF4" w:rsidRDefault="008C7855" w:rsidP="006A5AF4">
            <w:pPr>
              <w:rPr>
                <w:b/>
                <w:bCs/>
                <w:sz w:val="16"/>
                <w:szCs w:val="16"/>
              </w:rPr>
            </w:pPr>
            <w:bookmarkStart w:id="22" w:name="_Toc310756744"/>
            <w:r w:rsidRPr="006A5AF4">
              <w:rPr>
                <w:b/>
                <w:bCs/>
                <w:color w:val="AE643D"/>
                <w:sz w:val="16"/>
                <w:szCs w:val="16"/>
              </w:rPr>
              <w:t>General</w:t>
            </w:r>
            <w:bookmarkEnd w:id="22"/>
          </w:p>
          <w:p w14:paraId="79D4FA9C" w14:textId="577F7645" w:rsidR="002F322E" w:rsidRPr="00FA224B" w:rsidRDefault="002F322E" w:rsidP="008153DD">
            <w:pPr>
              <w:widowControl w:val="0"/>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 xml:space="preserve">The courses and education materials offered by </w:t>
            </w:r>
            <w:r w:rsidR="00073902">
              <w:rPr>
                <w:rFonts w:ascii="Calibri" w:hAnsi="Calibri" w:cs="Calibri"/>
                <w:color w:val="262626" w:themeColor="text1" w:themeTint="D9"/>
                <w:sz w:val="16"/>
                <w:szCs w:val="16"/>
              </w:rPr>
              <w:t>i2s</w:t>
            </w:r>
            <w:r w:rsidRPr="00FA224B">
              <w:rPr>
                <w:rFonts w:ascii="Calibri" w:hAnsi="Calibri" w:cs="Calibri"/>
                <w:color w:val="262626" w:themeColor="text1" w:themeTint="D9"/>
                <w:sz w:val="16"/>
                <w:szCs w:val="16"/>
              </w:rPr>
              <w:t xml:space="preserve"> are not offered as occupational training. They are available to individuals whose employer pays any applicable charges.</w:t>
            </w:r>
          </w:p>
          <w:p w14:paraId="7A9F1A98" w14:textId="77777777" w:rsidR="002F322E" w:rsidRPr="00FA224B" w:rsidRDefault="002F322E" w:rsidP="002F322E">
            <w:pPr>
              <w:rPr>
                <w:color w:val="262626" w:themeColor="text1" w:themeTint="D9"/>
                <w:sz w:val="16"/>
                <w:szCs w:val="16"/>
              </w:rPr>
            </w:pPr>
          </w:p>
          <w:p w14:paraId="44CC3706" w14:textId="77777777" w:rsidR="008C7855" w:rsidRPr="00FA224B" w:rsidRDefault="008C7855" w:rsidP="008C7855">
            <w:pPr>
              <w:widowControl w:val="0"/>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You agree:</w:t>
            </w:r>
          </w:p>
          <w:p w14:paraId="6967BA1E"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You are responsible to ensure that all students have fulfilled the pre-requisites of the courses prior to attendance.</w:t>
            </w:r>
          </w:p>
          <w:p w14:paraId="4B5C020A"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Not to copy our copyrighted material without our prior written consent.</w:t>
            </w:r>
          </w:p>
          <w:p w14:paraId="23C71E1D"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Not to use recording equipment in our classes without our prior written consent.</w:t>
            </w:r>
          </w:p>
          <w:p w14:paraId="28DB0844"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Not to use our trademarks, trade names, or other designations in any promotion or publication without our prior written consent.</w:t>
            </w:r>
          </w:p>
          <w:p w14:paraId="75D8E859"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Not to assign, or otherwise transfer your rights under this Agreement without our prior written consent. Any attempt to do so is void.</w:t>
            </w:r>
          </w:p>
          <w:p w14:paraId="1D56A1C2" w14:textId="77777777" w:rsidR="002F322E" w:rsidRPr="00FA224B" w:rsidRDefault="002F322E" w:rsidP="002F322E">
            <w:pPr>
              <w:widowControl w:val="0"/>
              <w:ind w:left="144"/>
              <w:jc w:val="both"/>
              <w:rPr>
                <w:rFonts w:ascii="Calibri" w:hAnsi="Calibri" w:cs="Calibri"/>
                <w:color w:val="262626" w:themeColor="text1" w:themeTint="D9"/>
                <w:sz w:val="16"/>
                <w:szCs w:val="16"/>
              </w:rPr>
            </w:pPr>
          </w:p>
          <w:p w14:paraId="1F885A08" w14:textId="77777777" w:rsidR="008C7855" w:rsidRPr="00FA224B" w:rsidRDefault="008C7855" w:rsidP="008C7855">
            <w:pPr>
              <w:widowControl w:val="0"/>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Neither of us:</w:t>
            </w:r>
          </w:p>
          <w:p w14:paraId="4CF2B47B"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 xml:space="preserve">Is responsible for failure to </w:t>
            </w:r>
            <w:r w:rsidR="002F322E" w:rsidRPr="00FA224B">
              <w:rPr>
                <w:rFonts w:ascii="Calibri" w:hAnsi="Calibri" w:cs="Calibri"/>
                <w:color w:val="262626" w:themeColor="text1" w:themeTint="D9"/>
                <w:sz w:val="16"/>
                <w:szCs w:val="16"/>
              </w:rPr>
              <w:t>fulfil</w:t>
            </w:r>
            <w:r w:rsidRPr="00FA224B">
              <w:rPr>
                <w:rFonts w:ascii="Calibri" w:hAnsi="Calibri" w:cs="Calibri"/>
                <w:color w:val="262626" w:themeColor="text1" w:themeTint="D9"/>
                <w:sz w:val="16"/>
                <w:szCs w:val="16"/>
              </w:rPr>
              <w:t xml:space="preserve"> any obligations due to causes beyond its control.</w:t>
            </w:r>
          </w:p>
          <w:p w14:paraId="1602A8C7" w14:textId="77777777" w:rsidR="008C7855" w:rsidRPr="00FA224B" w:rsidRDefault="008C7855" w:rsidP="008C7855">
            <w:pPr>
              <w:widowControl w:val="0"/>
              <w:numPr>
                <w:ilvl w:val="0"/>
                <w:numId w:val="5"/>
              </w:numPr>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Will bring a legal action (under this Agreement) more than two years after the cause of action arose.</w:t>
            </w:r>
          </w:p>
          <w:p w14:paraId="7F11A8D0" w14:textId="77777777" w:rsidR="002F322E" w:rsidRPr="00FA224B" w:rsidRDefault="002F322E" w:rsidP="002F322E">
            <w:pPr>
              <w:widowControl w:val="0"/>
              <w:ind w:left="144"/>
              <w:jc w:val="both"/>
              <w:rPr>
                <w:rFonts w:ascii="Calibri" w:hAnsi="Calibri" w:cs="Calibri"/>
                <w:color w:val="262626" w:themeColor="text1" w:themeTint="D9"/>
                <w:sz w:val="16"/>
                <w:szCs w:val="16"/>
              </w:rPr>
            </w:pPr>
          </w:p>
          <w:p w14:paraId="6386418D" w14:textId="77777777" w:rsidR="008C7855" w:rsidRPr="00FA224B" w:rsidRDefault="008C7855" w:rsidP="008C7855">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Any terms of this Agreement, which by their nature extend beyond its termination, remain in effect until fulfilled, and apply to respective successors and assignees.</w:t>
            </w:r>
          </w:p>
          <w:p w14:paraId="308DA028" w14:textId="77777777" w:rsidR="002F322E" w:rsidRPr="00FA224B" w:rsidRDefault="002F322E" w:rsidP="008C7855">
            <w:pPr>
              <w:pStyle w:val="DefaultText"/>
              <w:jc w:val="both"/>
              <w:rPr>
                <w:rFonts w:ascii="Calibri" w:hAnsi="Calibri" w:cs="Calibri"/>
                <w:color w:val="262626" w:themeColor="text1" w:themeTint="D9"/>
                <w:sz w:val="16"/>
                <w:szCs w:val="16"/>
              </w:rPr>
            </w:pPr>
          </w:p>
          <w:p w14:paraId="4445E184" w14:textId="77777777" w:rsidR="008C7855" w:rsidRPr="00FA224B" w:rsidRDefault="008C7855" w:rsidP="008C7855">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Digital signature and electronic communication (including purchase orders, emails, fax</w:t>
            </w:r>
            <w:r w:rsidR="00750B13">
              <w:rPr>
                <w:rFonts w:ascii="Calibri" w:hAnsi="Calibri" w:cs="Calibri"/>
                <w:color w:val="262626" w:themeColor="text1" w:themeTint="D9"/>
                <w:sz w:val="16"/>
                <w:szCs w:val="16"/>
              </w:rPr>
              <w:t xml:space="preserve">, etc.) </w:t>
            </w:r>
            <w:r w:rsidRPr="00FA224B">
              <w:rPr>
                <w:rFonts w:ascii="Calibri" w:hAnsi="Calibri" w:cs="Calibri"/>
                <w:color w:val="262626" w:themeColor="text1" w:themeTint="D9"/>
                <w:sz w:val="16"/>
                <w:szCs w:val="16"/>
              </w:rPr>
              <w:t>acknowledges acceptance of these terms and conditions.</w:t>
            </w:r>
          </w:p>
          <w:p w14:paraId="47E96DA1" w14:textId="77777777" w:rsidR="008C7855" w:rsidRPr="00FA224B" w:rsidRDefault="008C7855" w:rsidP="008C7855">
            <w:pPr>
              <w:pStyle w:val="DefaultText"/>
              <w:jc w:val="both"/>
              <w:rPr>
                <w:rFonts w:ascii="Calibri" w:hAnsi="Calibri" w:cs="Calibri"/>
                <w:color w:val="262626" w:themeColor="text1" w:themeTint="D9"/>
                <w:sz w:val="16"/>
                <w:szCs w:val="16"/>
              </w:rPr>
            </w:pPr>
            <w:r w:rsidRPr="00FA224B">
              <w:rPr>
                <w:rFonts w:ascii="Calibri" w:hAnsi="Calibri" w:cs="Calibri"/>
                <w:color w:val="262626" w:themeColor="text1" w:themeTint="D9"/>
                <w:sz w:val="16"/>
                <w:szCs w:val="16"/>
              </w:rPr>
              <w:t>The laws of the country in which the courses are being held will govern this Agreement.</w:t>
            </w:r>
          </w:p>
          <w:p w14:paraId="611F89CF" w14:textId="77777777" w:rsidR="008C7855" w:rsidRDefault="008C7855" w:rsidP="008C7855">
            <w:pPr>
              <w:tabs>
                <w:tab w:val="left" w:pos="930"/>
              </w:tabs>
              <w:rPr>
                <w:lang w:val="en-US"/>
              </w:rPr>
            </w:pPr>
            <w:r>
              <w:rPr>
                <w:lang w:val="en-US"/>
              </w:rPr>
              <w:tab/>
            </w:r>
          </w:p>
        </w:tc>
      </w:tr>
    </w:tbl>
    <w:p w14:paraId="4221B5B7" w14:textId="77777777" w:rsidR="008C7855" w:rsidRDefault="008C7855" w:rsidP="008C7855">
      <w:pPr>
        <w:spacing w:after="0" w:line="240" w:lineRule="auto"/>
        <w:rPr>
          <w:lang w:val="en-US"/>
        </w:rPr>
      </w:pPr>
    </w:p>
    <w:p w14:paraId="2244F27E" w14:textId="77777777" w:rsidR="008C7855" w:rsidRDefault="008C7855">
      <w:pPr>
        <w:rPr>
          <w:lang w:val="en-US"/>
        </w:rPr>
      </w:pPr>
    </w:p>
    <w:sectPr w:rsidR="008C7855" w:rsidSect="001D2D44">
      <w:headerReference w:type="default" r:id="rId8"/>
      <w:footerReference w:type="default" r:id="rId9"/>
      <w:headerReference w:type="first" r:id="rId10"/>
      <w:footerReference w:type="first" r:id="rId11"/>
      <w:pgSz w:w="11907" w:h="16839" w:code="9"/>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76A3A" w14:textId="77777777" w:rsidR="00221CE4" w:rsidRDefault="00221CE4" w:rsidP="006F7979">
      <w:pPr>
        <w:spacing w:after="0" w:line="240" w:lineRule="auto"/>
      </w:pPr>
      <w:r>
        <w:separator/>
      </w:r>
    </w:p>
  </w:endnote>
  <w:endnote w:type="continuationSeparator" w:id="0">
    <w:p w14:paraId="3D72F2F5" w14:textId="77777777" w:rsidR="00221CE4" w:rsidRDefault="00221CE4" w:rsidP="006F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8"/>
      <w:gridCol w:w="1105"/>
      <w:gridCol w:w="1224"/>
    </w:tblGrid>
    <w:tr w:rsidR="00004DC2" w:rsidRPr="00DC551B" w14:paraId="520BEC5B" w14:textId="77777777" w:rsidTr="008E2FCC">
      <w:trPr>
        <w:trHeight w:val="20"/>
      </w:trPr>
      <w:tc>
        <w:tcPr>
          <w:tcW w:w="8138" w:type="dxa"/>
          <w:vAlign w:val="center"/>
        </w:tcPr>
        <w:p w14:paraId="684B7C7E" w14:textId="77777777" w:rsidR="00004DC2" w:rsidRPr="009344F9" w:rsidRDefault="00004DC2" w:rsidP="008E2FCC">
          <w:pPr>
            <w:pStyle w:val="Footer"/>
            <w:contextualSpacing/>
            <w:rPr>
              <w:sz w:val="18"/>
              <w:szCs w:val="18"/>
            </w:rPr>
          </w:pPr>
        </w:p>
      </w:tc>
      <w:tc>
        <w:tcPr>
          <w:tcW w:w="1105" w:type="dxa"/>
          <w:gridSpan w:val="2"/>
        </w:tcPr>
        <w:p w14:paraId="32F3E7AF" w14:textId="4353404C" w:rsidR="00004DC2" w:rsidRPr="00DC551B" w:rsidRDefault="00004DC2" w:rsidP="008E2FCC">
          <w:pPr>
            <w:pStyle w:val="Footer"/>
            <w:jc w:val="right"/>
            <w:rPr>
              <w:color w:val="595959" w:themeColor="text1" w:themeTint="A6"/>
              <w:sz w:val="18"/>
              <w:szCs w:val="18"/>
            </w:rPr>
          </w:pPr>
        </w:p>
      </w:tc>
    </w:tr>
    <w:tr w:rsidR="00004DC2" w:rsidRPr="00DC551B" w14:paraId="5DB282CD" w14:textId="77777777" w:rsidTr="008E2FCC">
      <w:trPr>
        <w:trHeight w:val="20"/>
      </w:trPr>
      <w:tc>
        <w:tcPr>
          <w:tcW w:w="8138" w:type="dxa"/>
        </w:tcPr>
        <w:p w14:paraId="2E773959" w14:textId="77777777" w:rsidR="00004DC2" w:rsidRPr="0063214C" w:rsidRDefault="00004DC2" w:rsidP="008E2FCC">
          <w:pPr>
            <w:pStyle w:val="Footer"/>
            <w:contextualSpacing/>
            <w:rPr>
              <w:sz w:val="18"/>
              <w:szCs w:val="18"/>
            </w:rPr>
          </w:pPr>
          <w:r w:rsidRPr="00693099">
            <w:rPr>
              <w:noProof/>
              <w:color w:val="808080" w:themeColor="background1" w:themeShade="80"/>
              <w:sz w:val="18"/>
              <w:szCs w:val="18"/>
              <w:lang w:val="en-US"/>
            </w:rPr>
            <mc:AlternateContent>
              <mc:Choice Requires="wpg">
                <w:drawing>
                  <wp:anchor distT="0" distB="0" distL="114300" distR="114300" simplePos="0" relativeHeight="251661312" behindDoc="0" locked="0" layoutInCell="1" allowOverlap="1" wp14:anchorId="0430E0DE" wp14:editId="622F53ED">
                    <wp:simplePos x="0" y="0"/>
                    <wp:positionH relativeFrom="column">
                      <wp:posOffset>0</wp:posOffset>
                    </wp:positionH>
                    <wp:positionV relativeFrom="paragraph">
                      <wp:posOffset>65405</wp:posOffset>
                    </wp:positionV>
                    <wp:extent cx="6648450" cy="5778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57785"/>
                              <a:chOff x="3306" y="6775"/>
                              <a:chExt cx="8607" cy="290"/>
                            </a:xfrm>
                          </wpg:grpSpPr>
                          <wps:wsp>
                            <wps:cNvPr id="24" name="Rectangle 40"/>
                            <wps:cNvSpPr>
                              <a:spLocks noChangeArrowheads="1"/>
                            </wps:cNvSpPr>
                            <wps:spPr bwMode="auto">
                              <a:xfrm rot="5400000">
                                <a:off x="10905" y="6057"/>
                                <a:ext cx="288" cy="1728"/>
                              </a:xfrm>
                              <a:prstGeom prst="rect">
                                <a:avLst/>
                              </a:prstGeom>
                              <a:solidFill>
                                <a:srgbClr val="DC9257"/>
                              </a:solidFill>
                              <a:ln w="9525">
                                <a:noFill/>
                                <a:miter lim="800000"/>
                                <a:headEnd/>
                                <a:tailEnd/>
                              </a:ln>
                            </wps:spPr>
                            <wps:bodyPr rot="0" vert="horz" wrap="square" lIns="91440" tIns="45720" rIns="91440" bIns="45720" anchor="t" anchorCtr="0" upright="1">
                              <a:noAutofit/>
                            </wps:bodyPr>
                          </wps:wsp>
                          <wps:wsp>
                            <wps:cNvPr id="25" name="Rectangle 41"/>
                            <wps:cNvSpPr>
                              <a:spLocks noChangeArrowheads="1"/>
                            </wps:cNvSpPr>
                            <wps:spPr bwMode="auto">
                              <a:xfrm rot="5400000">
                                <a:off x="9204" y="6057"/>
                                <a:ext cx="288" cy="1728"/>
                              </a:xfrm>
                              <a:prstGeom prst="rect">
                                <a:avLst/>
                              </a:prstGeom>
                              <a:solidFill>
                                <a:srgbClr val="AE643D"/>
                              </a:solidFill>
                              <a:ln w="9525">
                                <a:noFill/>
                                <a:miter lim="800000"/>
                                <a:headEnd/>
                                <a:tailEnd/>
                              </a:ln>
                            </wps:spPr>
                            <wps:bodyPr rot="0" vert="horz" wrap="square" lIns="91440" tIns="45720" rIns="91440" bIns="45720" anchor="t" anchorCtr="0" upright="1">
                              <a:noAutofit/>
                            </wps:bodyPr>
                          </wps:wsp>
                          <wps:wsp>
                            <wps:cNvPr id="26" name="Rectangle 42"/>
                            <wps:cNvSpPr>
                              <a:spLocks noChangeArrowheads="1"/>
                            </wps:cNvSpPr>
                            <wps:spPr bwMode="auto">
                              <a:xfrm rot="5400000">
                                <a:off x="7483" y="6055"/>
                                <a:ext cx="286" cy="1728"/>
                              </a:xfrm>
                              <a:prstGeom prst="rect">
                                <a:avLst/>
                              </a:prstGeom>
                              <a:solidFill>
                                <a:srgbClr val="944A3D"/>
                              </a:solidFill>
                              <a:ln w="9525">
                                <a:noFill/>
                                <a:miter lim="800000"/>
                                <a:headEnd/>
                                <a:tailEnd/>
                              </a:ln>
                            </wps:spPr>
                            <wps:bodyPr rot="0" vert="horz" wrap="square" lIns="91440" tIns="45720" rIns="91440" bIns="45720" anchor="t" anchorCtr="0" upright="1">
                              <a:noAutofit/>
                            </wps:bodyPr>
                          </wps:wsp>
                          <wps:wsp>
                            <wps:cNvPr id="2" name="Rectangle 43"/>
                            <wps:cNvSpPr>
                              <a:spLocks noChangeArrowheads="1"/>
                            </wps:cNvSpPr>
                            <wps:spPr bwMode="auto">
                              <a:xfrm rot="5400000">
                                <a:off x="5752" y="6055"/>
                                <a:ext cx="288" cy="1731"/>
                              </a:xfrm>
                              <a:prstGeom prst="rect">
                                <a:avLst/>
                              </a:prstGeom>
                              <a:solidFill>
                                <a:srgbClr val="5C3D3D"/>
                              </a:solidFill>
                              <a:ln w="9525">
                                <a:noFill/>
                                <a:miter lim="800000"/>
                                <a:headEnd/>
                                <a:tailEnd/>
                              </a:ln>
                            </wps:spPr>
                            <wps:bodyPr rot="0" vert="horz" wrap="square" lIns="91440" tIns="45720" rIns="91440" bIns="45720" anchor="t" anchorCtr="0" upright="1">
                              <a:noAutofit/>
                            </wps:bodyPr>
                          </wps:wsp>
                          <wps:wsp>
                            <wps:cNvPr id="3" name="Rectangle 44"/>
                            <wps:cNvSpPr>
                              <a:spLocks noChangeArrowheads="1"/>
                            </wps:cNvSpPr>
                            <wps:spPr bwMode="auto">
                              <a:xfrm rot="5400000">
                                <a:off x="4026" y="6055"/>
                                <a:ext cx="288" cy="1728"/>
                              </a:xfrm>
                              <a:prstGeom prst="rect">
                                <a:avLst/>
                              </a:prstGeom>
                              <a:solidFill>
                                <a:srgbClr val="3D3D3D"/>
                              </a:solidFill>
                              <a:ln w="9525">
                                <a:no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5AB12" id="Group 23" o:spid="_x0000_s1026" style="position:absolute;margin-left:0;margin-top:5.15pt;width:523.5pt;height:4.55pt;z-index:251661312" coordorigin="3306,6775" coordsize="86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">
                    <v:rect id="Rectangle 40"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QLcUA&#10;AADbAAAADwAAAGRycy9kb3ducmV2LnhtbESPQWvCQBSE74L/YXlCb3VjULGpq2jAUigFtaX0+Mg+&#10;s8Hs2zS7mvTfd4WCx2FmvmGW697W4kqtrxwrmIwTEMSF0xWXCj4/do8LED4ga6wdk4Jf8rBeDQdL&#10;zLTr+EDXYyhFhLDPUIEJocmk9IUhi37sGuLonVxrMUTZllK32EW4rWWaJHNpseK4YLCh3FBxPl6s&#10;gm5X/bzNnnRyyr/NbHspXvbv0y+lHkb95hlEoD7cw//tV60gncLtS/w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lAtxQAAANsAAAAPAAAAAAAAAAAAAAAAAJgCAABkcnMv&#10;ZG93bnJldi54bWxQSwUGAAAAAAQABAD1AAAAigMAAAAA&#10;" fillcolor="#dc9257" stroked="f"/>
                    <v:rect id="Rectangle 41"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nk8MA&#10;AADbAAAADwAAAGRycy9kb3ducmV2LnhtbESPQYvCMBSE78L+h/AWvNlUwSLVKLuKIIIHdQ97fDbP&#10;Nti81CZq999vBMHjMDPfMLNFZ2txp9YbxwqGSQqCuHDacKng57geTED4gKyxdkwK/sjDYv7Rm2Gu&#10;3YP3dD+EUkQI+xwVVCE0uZS+qMiiT1xDHL2zay2GKNtS6hYfEW5rOUrTTFo0HBcqbGhZUXE53KwC&#10;Y8rd6Tvj8Xb4u9yvXI276zpTqv/ZfU1BBOrCO/xqb7SC0Rie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Ink8MAAADbAAAADwAAAAAAAAAAAAAAAACYAgAAZHJzL2Rv&#10;d25yZXYueG1sUEsFBgAAAAAEAAQA9QAAAIgDAAAAAA==&#10;" fillcolor="#ae643d" stroked="f"/>
                    <v:rect id="Rectangle 42" o:spid="_x0000_s1029" style="position:absolute;left:7483;top:6055;width:286;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rkMIA&#10;AADbAAAADwAAAGRycy9kb3ducmV2LnhtbESP0WoCMRRE3wv+Q7iCbzWroMhqFBErFvpS9QMum+tm&#10;2eRmSVJ37dc3hUIfh5k5w2x2g7PiQSE2nhXMpgUI4srrhmsFt+vb6wpETMgarWdS8KQIu+3oZYOl&#10;9j1/0uOSapEhHEtUYFLqSiljZchhnPqOOHt3HxymLEMtdcA+w52V86JYSocN5wWDHR0MVe3lyyk4&#10;tpUl28bi+xyu4bTqF6b7eFdqMh72axCJhvQf/muftYL5En6/5B8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uuQwgAAANsAAAAPAAAAAAAAAAAAAAAAAJgCAABkcnMvZG93&#10;bnJldi54bWxQSwUGAAAAAAQABAD1AAAAhwMAAAAA&#10;" fillcolor="#944a3d" stroked="f"/>
                    <v:rect id="Rectangle 43" o:spid="_x0000_s1030" style="position:absolute;left:5752;top:6055;width:288;height:17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Gu0LkA&#10;AADaAAAADwAAAGRycy9kb3ducmV2LnhtbERPvQrCMBDeBd8hnOCmqQ4i1SgiCuJmdXA8mrMJNpfS&#10;RK1vbwTB8eP7X647V4sntcF6VjAZZyCIS68tVwou5/1oDiJEZI21Z1LwpgDrVb+3xFz7F5/oWcRK&#10;pBAOOSowMTa5lKE05DCMfUOcuJtvHcYE20rqFl8p3NVymmUz6dByajDY0NZQeS8eLs2YF7q6+t11&#10;f5uYo33Ye+coU2o46DYLEJG6+Bf/3AetYArfK8kPcvU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C90a7QuQAAANoAAAAPAAAAAAAAAAAAAAAAAJgCAABkcnMvZG93bnJldi54bWxQ&#10;SwUGAAAAAAQABAD1AAAAfgMAAAAA&#10;" fillcolor="#5c3d3d" stroked="f"/>
                    <v:rect id="Rectangle 44" o:spid="_x0000_s1031" style="position:absolute;left:4026;top:6055;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cZcMA&#10;AADaAAAADwAAAGRycy9kb3ducmV2LnhtbESPT2sCMRTE7wW/Q3iCN81uhVZWo4jF0h79g3h8bp67&#10;q8nLdpPq6qc3BaHHYWZ+w0xmrTXiQo2vHCtIBwkI4tzpigsF282yPwLhA7JG45gU3MjDbNp5mWCm&#10;3ZVXdFmHQkQI+wwVlCHUmZQ+L8miH7iaOHpH11gMUTaF1A1eI9wa+Zokb9JixXGhxJoWJeXn9a9V&#10;8JHT6dNg+34/FN/7XZqa+U+9VKrXbedjEIHa8B9+tr+0giH8XYk3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cZcMAAADaAAAADwAAAAAAAAAAAAAAAACYAgAAZHJzL2Rv&#10;d25yZXYueG1sUEsFBgAAAAAEAAQA9QAAAIgDAAAAAA==&#10;" fillcolor="#3d3d3d" stroked="f"/>
                  </v:group>
                </w:pict>
              </mc:Fallback>
            </mc:AlternateContent>
          </w:r>
        </w:p>
      </w:tc>
      <w:tc>
        <w:tcPr>
          <w:tcW w:w="1105" w:type="dxa"/>
          <w:gridSpan w:val="2"/>
        </w:tcPr>
        <w:p w14:paraId="2EDFE074" w14:textId="77777777" w:rsidR="00004DC2" w:rsidRPr="0063214C" w:rsidRDefault="00004DC2" w:rsidP="008E2FCC">
          <w:pPr>
            <w:pStyle w:val="Footer"/>
            <w:jc w:val="right"/>
            <w:rPr>
              <w:color w:val="595959" w:themeColor="text1" w:themeTint="A6"/>
              <w:sz w:val="18"/>
              <w:szCs w:val="18"/>
            </w:rPr>
          </w:pPr>
        </w:p>
      </w:tc>
    </w:tr>
    <w:tr w:rsidR="00004DC2" w:rsidRPr="00DC551B" w14:paraId="7FA4DFCF" w14:textId="77777777" w:rsidTr="008E2FCC">
      <w:trPr>
        <w:gridAfter w:val="1"/>
        <w:wAfter w:w="1224" w:type="dxa"/>
        <w:trHeight w:val="530"/>
      </w:trPr>
      <w:tc>
        <w:tcPr>
          <w:tcW w:w="8138" w:type="dxa"/>
        </w:tcPr>
        <w:p w14:paraId="421E2097" w14:textId="77777777" w:rsidR="00004DC2" w:rsidRDefault="00004DC2" w:rsidP="00131839">
          <w:pPr>
            <w:pStyle w:val="Footer"/>
            <w:contextualSpacing/>
            <w:rPr>
              <w:color w:val="808080" w:themeColor="background1" w:themeShade="80"/>
              <w:sz w:val="18"/>
              <w:szCs w:val="18"/>
            </w:rPr>
          </w:pPr>
          <w:r>
            <w:rPr>
              <w:noProof/>
              <w:color w:val="808080" w:themeColor="background1" w:themeShade="80"/>
              <w:sz w:val="18"/>
              <w:szCs w:val="18"/>
              <w:lang w:val="en-US"/>
            </w:rPr>
            <mc:AlternateContent>
              <mc:Choice Requires="wpg">
                <w:drawing>
                  <wp:anchor distT="0" distB="0" distL="114300" distR="114300" simplePos="0" relativeHeight="251677696" behindDoc="0" locked="0" layoutInCell="1" allowOverlap="1" wp14:anchorId="440BDDB7" wp14:editId="16457CE4">
                    <wp:simplePos x="0" y="0"/>
                    <wp:positionH relativeFrom="column">
                      <wp:posOffset>0</wp:posOffset>
                    </wp:positionH>
                    <wp:positionV relativeFrom="paragraph">
                      <wp:posOffset>10601325</wp:posOffset>
                    </wp:positionV>
                    <wp:extent cx="7553325" cy="91440"/>
                    <wp:effectExtent l="0" t="0" r="28575" b="228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7" name="Rectangle 14"/>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14" name="Rectangle 15"/>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21" name="Rectangle 16"/>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22" name="Rectangle 17"/>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1" name="Rectangle 18"/>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CF28E" id="Group 6" o:spid="_x0000_s1026" style="position:absolute;margin-left:0;margin-top:834.75pt;width:594.75pt;height:7.2pt;z-index:251677696"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">
                    <v:rect id="Rectangle 14"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aU8QA&#10;AADaAAAADwAAAGRycy9kb3ducmV2LnhtbESPT2vCQBTE74LfYXmFXkR3LfUP0VWCIJRCD9V48PbM&#10;PpPQ7NuYXTX99t2C4HGYmd8wy3Vna3Gj1leONYxHCgRx7kzFhYZsvx3OQfiAbLB2TBp+ycN61e8t&#10;MTHuzt9024VCRAj7BDWUITSJlD4vyaIfuYY4emfXWgxRtoU0Ld4j3NbyTamptFhxXCixoU1J+c/u&#10;ajU0FWXXw1e6UfkpGxzf5SWdqE+tX1+6dAEiUBee4Uf7w2iYwf+Ve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WlPEAAAA2gAAAA8AAAAAAAAAAAAAAAAAmAIAAGRycy9k&#10;b3ducmV2LnhtbFBLBQYAAAAABAAEAPUAAACJAwAAAAA=&#10;" fillcolor="#dc9257" strokecolor="#dc9257"/>
                    <v:rect id="Rectangle 15"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d8AA&#10;AADbAAAADwAAAGRycy9kb3ducmV2LnhtbERP3WrCMBS+H+wdwhl4N9OJG6MaRQYDe1Wqe4BDc2yr&#10;zUmWRBvffhkMdnc+vt+z3iYzihv5MFhW8DIvQBC3Vg/cKfg6fj6/gwgRWeNomRTcKcB28/iwxlLb&#10;iRu6HWIncgiHEhX0MbpSytD2ZDDMrSPO3Ml6gzFD30ntccrhZpSLoniTBgfODT06+uipvRyuRsHx&#10;1KaqekXZuOS+a58W52ttlJo9pd0KRKQU/8V/7r3O85fw+0s+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mAd8AAAADbAAAADwAAAAAAAAAAAAAAAACYAgAAZHJzL2Rvd25y&#10;ZXYueG1sUEsFBgAAAAAEAAQA9QAAAIUDAAAAAA==&#10;" fillcolor="#ae643d" strokecolor="#ae643d"/>
                    <v:rect id="Rectangle 16"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Ub3cQA&#10;AADbAAAADwAAAGRycy9kb3ducmV2LnhtbESP3WrCQBSE7wt9h+UUelc35kJKdBVRQpMLW/x5gGP2&#10;mASzZ0N2Y+Lbu4LQy2FmvmEWq9E04kadqy0rmE4iEMSF1TWXCk7H9OsbhPPIGhvLpOBODlbL97cF&#10;JtoOvKfbwZciQNglqKDyvk2kdEVFBt3EtsTBu9jOoA+yK6XucAhw08g4imbSYM1hocKWNhUV10Nv&#10;FOzOpzxOZ/v42Ba/2/zv3v9kvlfq82Ncz0F4Gv1/+NXOtIJ4Cs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G93EAAAA2wAAAA8AAAAAAAAAAAAAAAAAmAIAAGRycy9k&#10;b3ducmV2LnhtbFBLBQYAAAAABAAEAPUAAACJAwAAAAA=&#10;" fillcolor="#944a3d" strokecolor="#944a3d"/>
                    <v:rect id="Rectangle 17"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BOsEA&#10;AADbAAAADwAAAGRycy9kb3ducmV2LnhtbESPzarCMBSE9xd8h3AENxdNLSJSjSKC6NKfIro7NMe2&#10;2JyUJmp9eyMILoeZ+YaZLVpTiQc1rrSsYDiIQBBnVpecK0iP6/4EhPPIGivLpOBFDhbzzt8ME22f&#10;vKfHweciQNglqKDwvk6kdFlBBt3A1sTBu9rGoA+yyaVu8BngppJxFI2lwZLDQoE1rQrKboe7UbBp&#10;l1afR/L1by6T9HSzu2O6y5XqddvlFISn1v/C3/ZWK4hj+HwJP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gwTrBAAAA2wAAAA8AAAAAAAAAAAAAAAAAmAIAAGRycy9kb3du&#10;cmV2LnhtbFBLBQYAAAAABAAEAPUAAACGAwAAAAA=&#10;" fillcolor="#5c3d3d" strokecolor="#5c3d3d"/>
                    <v:rect id="Rectangle 18"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3mcQA&#10;AADbAAAADwAAAGRycy9kb3ducmV2LnhtbESPwW7CMBBE75X4B2sr9VYccigoYFAFRC29NXDguIqX&#10;OCJeR7aB0K+vkSr1OJqZN5rFarCduJIPrWMFk3EGgrh2uuVGwWFfvs5AhIissXNMCu4UYLUcPS2w&#10;0O7G33StYiMShEOBCkyMfSFlqA1ZDGPXEyfv5LzFmKRvpPZ4S3DbyTzL3qTFltOCwZ7WhupzdbEK&#10;dn79dWy21b0szc9mn894spMfSr08D+9zEJGG+B/+a39qBfkU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d5nEAAAA2wAAAA8AAAAAAAAAAAAAAAAAmAIAAGRycy9k&#10;b3ducmV2LnhtbFBLBQYAAAAABAAEAPUAAACJAwAAAAA=&#10;" fillcolor="#3d3d3d" strokecolor="#3d3d3d"/>
                  </v:group>
                </w:pict>
              </mc:Fallback>
            </mc:AlternateContent>
          </w:r>
          <w:r>
            <w:rPr>
              <w:color w:val="808080" w:themeColor="background1" w:themeShade="80"/>
              <w:sz w:val="18"/>
              <w:szCs w:val="18"/>
            </w:rPr>
            <w:t xml:space="preserve">Singapore </w:t>
          </w:r>
          <w:r w:rsidRPr="001C685A">
            <w:rPr>
              <w:color w:val="57A2DC"/>
              <w:sz w:val="18"/>
              <w:szCs w:val="18"/>
            </w:rPr>
            <w:t>|</w:t>
          </w:r>
          <w:r w:rsidRPr="00693099">
            <w:rPr>
              <w:color w:val="808080" w:themeColor="background1" w:themeShade="80"/>
              <w:sz w:val="18"/>
              <w:szCs w:val="18"/>
            </w:rPr>
            <w:t xml:space="preserve"> </w:t>
          </w:r>
          <w:r>
            <w:rPr>
              <w:color w:val="808080" w:themeColor="background1" w:themeShade="80"/>
              <w:sz w:val="18"/>
              <w:szCs w:val="18"/>
            </w:rPr>
            <w:t>Malaysia</w:t>
          </w:r>
          <w:r w:rsidRPr="001C685A">
            <w:rPr>
              <w:color w:val="57A2DC"/>
              <w:sz w:val="18"/>
              <w:szCs w:val="18"/>
            </w:rPr>
            <w:t xml:space="preserve"> | </w:t>
          </w:r>
          <w:r>
            <w:rPr>
              <w:color w:val="808080" w:themeColor="background1" w:themeShade="80"/>
              <w:sz w:val="18"/>
              <w:szCs w:val="18"/>
            </w:rPr>
            <w:t>Philippines</w:t>
          </w:r>
          <w:r w:rsidRPr="00693099">
            <w:rPr>
              <w:color w:val="808080" w:themeColor="background1" w:themeShade="80"/>
              <w:sz w:val="18"/>
              <w:szCs w:val="18"/>
            </w:rPr>
            <w:t xml:space="preserve"> </w:t>
          </w:r>
          <w:r w:rsidRPr="001C685A">
            <w:rPr>
              <w:color w:val="57A2DC"/>
              <w:sz w:val="18"/>
              <w:szCs w:val="18"/>
            </w:rPr>
            <w:t>|</w:t>
          </w:r>
          <w:r w:rsidRPr="00693099">
            <w:rPr>
              <w:color w:val="808080" w:themeColor="background1" w:themeShade="80"/>
              <w:sz w:val="18"/>
              <w:szCs w:val="18"/>
            </w:rPr>
            <w:t xml:space="preserve"> </w:t>
          </w:r>
          <w:r>
            <w:rPr>
              <w:color w:val="808080" w:themeColor="background1" w:themeShade="80"/>
              <w:sz w:val="18"/>
              <w:szCs w:val="18"/>
            </w:rPr>
            <w:t>India</w:t>
          </w:r>
          <w:r w:rsidRPr="00693099">
            <w:rPr>
              <w:color w:val="808080" w:themeColor="background1" w:themeShade="80"/>
              <w:sz w:val="18"/>
              <w:szCs w:val="18"/>
            </w:rPr>
            <w:t xml:space="preserve"> </w:t>
          </w:r>
          <w:r w:rsidRPr="001C685A">
            <w:rPr>
              <w:color w:val="57A2DC"/>
              <w:sz w:val="18"/>
              <w:szCs w:val="18"/>
            </w:rPr>
            <w:t>|</w:t>
          </w:r>
          <w:r w:rsidRPr="00693099">
            <w:rPr>
              <w:color w:val="808080" w:themeColor="background1" w:themeShade="80"/>
              <w:sz w:val="18"/>
              <w:szCs w:val="18"/>
            </w:rPr>
            <w:t xml:space="preserve"> </w:t>
          </w:r>
          <w:r>
            <w:rPr>
              <w:color w:val="808080" w:themeColor="background1" w:themeShade="80"/>
              <w:sz w:val="18"/>
              <w:szCs w:val="18"/>
            </w:rPr>
            <w:t>Dubai</w:t>
          </w:r>
        </w:p>
        <w:p w14:paraId="4F1358AF" w14:textId="18D5257D" w:rsidR="00004DC2" w:rsidRPr="00DC551B" w:rsidRDefault="00004DC2" w:rsidP="00131839">
          <w:pPr>
            <w:pStyle w:val="Footer"/>
            <w:contextualSpacing/>
            <w:rPr>
              <w:color w:val="808080" w:themeColor="background1" w:themeShade="80"/>
              <w:sz w:val="18"/>
              <w:szCs w:val="18"/>
            </w:rPr>
          </w:pPr>
          <w:r w:rsidRPr="00693099">
            <w:rPr>
              <w:color w:val="808080" w:themeColor="background1" w:themeShade="80"/>
              <w:sz w:val="18"/>
              <w:szCs w:val="18"/>
            </w:rPr>
            <w:t>www.</w:t>
          </w:r>
          <w:r>
            <w:rPr>
              <w:color w:val="808080" w:themeColor="background1" w:themeShade="80"/>
              <w:sz w:val="18"/>
              <w:szCs w:val="18"/>
            </w:rPr>
            <w:t>i2sbs</w:t>
          </w:r>
          <w:r w:rsidRPr="00693099">
            <w:rPr>
              <w:color w:val="808080" w:themeColor="background1" w:themeShade="80"/>
              <w:sz w:val="18"/>
              <w:szCs w:val="18"/>
            </w:rPr>
            <w:t>.com</w:t>
          </w:r>
        </w:p>
      </w:tc>
      <w:tc>
        <w:tcPr>
          <w:tcW w:w="1105" w:type="dxa"/>
        </w:tcPr>
        <w:p w14:paraId="343E1B60" w14:textId="77777777" w:rsidR="00004DC2" w:rsidRPr="00DC551B" w:rsidRDefault="00004DC2" w:rsidP="008E2FCC">
          <w:pPr>
            <w:pStyle w:val="Footer"/>
            <w:jc w:val="right"/>
            <w:rPr>
              <w:color w:val="595959" w:themeColor="text1" w:themeTint="A6"/>
              <w:sz w:val="18"/>
              <w:szCs w:val="18"/>
            </w:rPr>
          </w:pPr>
          <w:r w:rsidRPr="00DC551B">
            <w:rPr>
              <w:color w:val="595959" w:themeColor="text1" w:themeTint="A6"/>
              <w:sz w:val="18"/>
              <w:szCs w:val="18"/>
            </w:rPr>
            <w:t xml:space="preserve">Page </w:t>
          </w:r>
          <w:r w:rsidRPr="00745D60">
            <w:rPr>
              <w:color w:val="57A2DC"/>
              <w:sz w:val="18"/>
              <w:szCs w:val="18"/>
            </w:rPr>
            <w:t>|</w:t>
          </w:r>
          <w:r w:rsidRPr="00DC551B">
            <w:rPr>
              <w:color w:val="595959" w:themeColor="text1" w:themeTint="A6"/>
              <w:sz w:val="18"/>
              <w:szCs w:val="18"/>
            </w:rPr>
            <w:t xml:space="preserve"> </w:t>
          </w:r>
          <w:r w:rsidRPr="00DC551B">
            <w:rPr>
              <w:color w:val="595959" w:themeColor="text1" w:themeTint="A6"/>
              <w:sz w:val="18"/>
              <w:szCs w:val="18"/>
            </w:rPr>
            <w:fldChar w:fldCharType="begin"/>
          </w:r>
          <w:r w:rsidRPr="00DC551B">
            <w:rPr>
              <w:color w:val="595959" w:themeColor="text1" w:themeTint="A6"/>
              <w:sz w:val="18"/>
              <w:szCs w:val="18"/>
            </w:rPr>
            <w:instrText xml:space="preserve"> PAGE   \* MERGEFORMAT </w:instrText>
          </w:r>
          <w:r w:rsidRPr="00DC551B">
            <w:rPr>
              <w:color w:val="595959" w:themeColor="text1" w:themeTint="A6"/>
              <w:sz w:val="18"/>
              <w:szCs w:val="18"/>
            </w:rPr>
            <w:fldChar w:fldCharType="separate"/>
          </w:r>
          <w:r w:rsidR="00D5523D">
            <w:rPr>
              <w:noProof/>
              <w:color w:val="595959" w:themeColor="text1" w:themeTint="A6"/>
              <w:sz w:val="18"/>
              <w:szCs w:val="18"/>
            </w:rPr>
            <w:t>3</w:t>
          </w:r>
          <w:r w:rsidRPr="00DC551B">
            <w:rPr>
              <w:noProof/>
              <w:color w:val="595959" w:themeColor="text1" w:themeTint="A6"/>
              <w:sz w:val="18"/>
              <w:szCs w:val="18"/>
            </w:rPr>
            <w:fldChar w:fldCharType="end"/>
          </w:r>
          <w:r w:rsidRPr="00DC551B">
            <w:rPr>
              <w:color w:val="595959" w:themeColor="text1" w:themeTint="A6"/>
              <w:sz w:val="18"/>
              <w:szCs w:val="18"/>
            </w:rPr>
            <w:t xml:space="preserve"> </w:t>
          </w:r>
        </w:p>
        <w:p w14:paraId="4DACF7A2" w14:textId="77777777" w:rsidR="00004DC2" w:rsidRPr="00DC551B" w:rsidRDefault="00004DC2" w:rsidP="008E2FCC">
          <w:pPr>
            <w:pStyle w:val="Footer"/>
            <w:jc w:val="right"/>
            <w:rPr>
              <w:color w:val="595959" w:themeColor="text1" w:themeTint="A6"/>
              <w:sz w:val="18"/>
              <w:szCs w:val="18"/>
            </w:rPr>
          </w:pPr>
        </w:p>
      </w:tc>
    </w:tr>
  </w:tbl>
  <w:p w14:paraId="732AFFDB" w14:textId="77777777" w:rsidR="00004DC2" w:rsidRDefault="00004DC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8"/>
      <w:gridCol w:w="1105"/>
    </w:tblGrid>
    <w:tr w:rsidR="00004DC2" w:rsidRPr="00DC551B" w14:paraId="01F7F2DE" w14:textId="77777777" w:rsidTr="008E2FCC">
      <w:trPr>
        <w:trHeight w:val="20"/>
      </w:trPr>
      <w:tc>
        <w:tcPr>
          <w:tcW w:w="8138" w:type="dxa"/>
          <w:vAlign w:val="center"/>
        </w:tcPr>
        <w:p w14:paraId="0B561294" w14:textId="77777777" w:rsidR="00004DC2" w:rsidRPr="009344F9" w:rsidRDefault="00004DC2" w:rsidP="008E2FCC">
          <w:pPr>
            <w:pStyle w:val="Footer"/>
            <w:contextualSpacing/>
            <w:rPr>
              <w:sz w:val="18"/>
              <w:szCs w:val="18"/>
            </w:rPr>
          </w:pPr>
        </w:p>
      </w:tc>
      <w:tc>
        <w:tcPr>
          <w:tcW w:w="1105" w:type="dxa"/>
        </w:tcPr>
        <w:p w14:paraId="00135D89" w14:textId="64B0D05D" w:rsidR="00004DC2" w:rsidRPr="00DC551B" w:rsidRDefault="00004DC2" w:rsidP="008E2FCC">
          <w:pPr>
            <w:pStyle w:val="Footer"/>
            <w:jc w:val="right"/>
            <w:rPr>
              <w:color w:val="595959" w:themeColor="text1" w:themeTint="A6"/>
              <w:sz w:val="18"/>
              <w:szCs w:val="18"/>
            </w:rPr>
          </w:pPr>
        </w:p>
      </w:tc>
    </w:tr>
    <w:tr w:rsidR="00004DC2" w:rsidRPr="00DC551B" w14:paraId="1C26BA34" w14:textId="77777777" w:rsidTr="008E2FCC">
      <w:trPr>
        <w:trHeight w:val="20"/>
      </w:trPr>
      <w:tc>
        <w:tcPr>
          <w:tcW w:w="8138" w:type="dxa"/>
        </w:tcPr>
        <w:p w14:paraId="202CD491" w14:textId="77777777" w:rsidR="00004DC2" w:rsidRPr="0063214C" w:rsidRDefault="00004DC2" w:rsidP="008E2FCC">
          <w:pPr>
            <w:pStyle w:val="Footer"/>
            <w:contextualSpacing/>
            <w:rPr>
              <w:sz w:val="18"/>
              <w:szCs w:val="18"/>
            </w:rPr>
          </w:pPr>
          <w:r w:rsidRPr="00693099">
            <w:rPr>
              <w:noProof/>
              <w:color w:val="808080" w:themeColor="background1" w:themeShade="80"/>
              <w:sz w:val="18"/>
              <w:szCs w:val="18"/>
              <w:lang w:val="en-US"/>
            </w:rPr>
            <mc:AlternateContent>
              <mc:Choice Requires="wpg">
                <w:drawing>
                  <wp:anchor distT="0" distB="0" distL="114300" distR="114300" simplePos="0" relativeHeight="251667456" behindDoc="0" locked="0" layoutInCell="1" allowOverlap="1" wp14:anchorId="489C3414" wp14:editId="2B86BFA7">
                    <wp:simplePos x="0" y="0"/>
                    <wp:positionH relativeFrom="column">
                      <wp:posOffset>0</wp:posOffset>
                    </wp:positionH>
                    <wp:positionV relativeFrom="paragraph">
                      <wp:posOffset>65405</wp:posOffset>
                    </wp:positionV>
                    <wp:extent cx="6648450" cy="5778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57785"/>
                              <a:chOff x="3306" y="6775"/>
                              <a:chExt cx="8607" cy="290"/>
                            </a:xfrm>
                          </wpg:grpSpPr>
                          <wps:wsp>
                            <wps:cNvPr id="61" name="Rectangle 40"/>
                            <wps:cNvSpPr>
                              <a:spLocks noChangeArrowheads="1"/>
                            </wps:cNvSpPr>
                            <wps:spPr bwMode="auto">
                              <a:xfrm rot="5400000">
                                <a:off x="10905" y="6057"/>
                                <a:ext cx="288" cy="1728"/>
                              </a:xfrm>
                              <a:prstGeom prst="rect">
                                <a:avLst/>
                              </a:prstGeom>
                              <a:solidFill>
                                <a:srgbClr val="DC9257"/>
                              </a:solidFill>
                              <a:ln w="9525">
                                <a:noFill/>
                                <a:miter lim="800000"/>
                                <a:headEnd/>
                                <a:tailEnd/>
                              </a:ln>
                            </wps:spPr>
                            <wps:bodyPr rot="0" vert="horz" wrap="square" lIns="91440" tIns="45720" rIns="91440" bIns="45720" anchor="t" anchorCtr="0" upright="1">
                              <a:noAutofit/>
                            </wps:bodyPr>
                          </wps:wsp>
                          <wps:wsp>
                            <wps:cNvPr id="62" name="Rectangle 41"/>
                            <wps:cNvSpPr>
                              <a:spLocks noChangeArrowheads="1"/>
                            </wps:cNvSpPr>
                            <wps:spPr bwMode="auto">
                              <a:xfrm rot="5400000">
                                <a:off x="9204" y="6057"/>
                                <a:ext cx="288" cy="1728"/>
                              </a:xfrm>
                              <a:prstGeom prst="rect">
                                <a:avLst/>
                              </a:prstGeom>
                              <a:solidFill>
                                <a:srgbClr val="AE643D"/>
                              </a:solidFill>
                              <a:ln w="9525">
                                <a:noFill/>
                                <a:miter lim="800000"/>
                                <a:headEnd/>
                                <a:tailEnd/>
                              </a:ln>
                            </wps:spPr>
                            <wps:bodyPr rot="0" vert="horz" wrap="square" lIns="91440" tIns="45720" rIns="91440" bIns="45720" anchor="t" anchorCtr="0" upright="1">
                              <a:noAutofit/>
                            </wps:bodyPr>
                          </wps:wsp>
                          <wps:wsp>
                            <wps:cNvPr id="63" name="Rectangle 42"/>
                            <wps:cNvSpPr>
                              <a:spLocks noChangeArrowheads="1"/>
                            </wps:cNvSpPr>
                            <wps:spPr bwMode="auto">
                              <a:xfrm rot="5400000">
                                <a:off x="7483" y="6055"/>
                                <a:ext cx="286" cy="1728"/>
                              </a:xfrm>
                              <a:prstGeom prst="rect">
                                <a:avLst/>
                              </a:prstGeom>
                              <a:solidFill>
                                <a:srgbClr val="944A3D"/>
                              </a:solidFill>
                              <a:ln w="9525">
                                <a:noFill/>
                                <a:miter lim="800000"/>
                                <a:headEnd/>
                                <a:tailEnd/>
                              </a:ln>
                            </wps:spPr>
                            <wps:bodyPr rot="0" vert="horz" wrap="square" lIns="91440" tIns="45720" rIns="91440" bIns="45720" anchor="t" anchorCtr="0" upright="1">
                              <a:noAutofit/>
                            </wps:bodyPr>
                          </wps:wsp>
                          <wps:wsp>
                            <wps:cNvPr id="70" name="Rectangle 43"/>
                            <wps:cNvSpPr>
                              <a:spLocks noChangeArrowheads="1"/>
                            </wps:cNvSpPr>
                            <wps:spPr bwMode="auto">
                              <a:xfrm rot="5400000">
                                <a:off x="5752" y="6055"/>
                                <a:ext cx="288" cy="1731"/>
                              </a:xfrm>
                              <a:prstGeom prst="rect">
                                <a:avLst/>
                              </a:prstGeom>
                              <a:solidFill>
                                <a:srgbClr val="5C3D3D"/>
                              </a:solidFill>
                              <a:ln w="9525">
                                <a:noFill/>
                                <a:miter lim="800000"/>
                                <a:headEnd/>
                                <a:tailEnd/>
                              </a:ln>
                            </wps:spPr>
                            <wps:bodyPr rot="0" vert="horz" wrap="square" lIns="91440" tIns="45720" rIns="91440" bIns="45720" anchor="t" anchorCtr="0" upright="1">
                              <a:noAutofit/>
                            </wps:bodyPr>
                          </wps:wsp>
                          <wps:wsp>
                            <wps:cNvPr id="71" name="Rectangle 44"/>
                            <wps:cNvSpPr>
                              <a:spLocks noChangeArrowheads="1"/>
                            </wps:cNvSpPr>
                            <wps:spPr bwMode="auto">
                              <a:xfrm rot="5400000">
                                <a:off x="4026" y="6055"/>
                                <a:ext cx="288" cy="1728"/>
                              </a:xfrm>
                              <a:prstGeom prst="rect">
                                <a:avLst/>
                              </a:prstGeom>
                              <a:solidFill>
                                <a:srgbClr val="3D3D3D"/>
                              </a:solidFill>
                              <a:ln w="9525">
                                <a:no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916FEC" id="Group 60" o:spid="_x0000_s1026" style="position:absolute;margin-left:0;margin-top:5.15pt;width:523.5pt;height:4.55pt;z-index:251667456" coordorigin="3306,6775" coordsize="86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">
                    <v:rect id="Rectangle 40"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KdcUA&#10;AADbAAAADwAAAGRycy9kb3ducmV2LnhtbESPQWsCMRSE74L/IbyCN80qVerWKCoohSJYFenxsXlu&#10;lm5etpvobv99Iwgeh5n5hpktWluKG9W+cKxgOEhAEGdOF5wrOB03/TcQPiBrLB2Tgj/ysJh3OzNM&#10;tWv4i26HkIsIYZ+iAhNClUrpM0MW/cBVxNG7uNpiiLLOpa6xiXBbylGSTKTFguOCwYrWhrKfw9Uq&#10;aDbF7+d4qpPL+tuMV9dsu9+9npXqvbTLdxCB2vAMP9ofWsFkCPcv8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0p1xQAAANsAAAAPAAAAAAAAAAAAAAAAAJgCAABkcnMv&#10;ZG93bnJldi54bWxQSwUGAAAAAAQABAD1AAAAigMAAAAA&#10;" fillcolor="#dc9257" stroked="f"/>
                    <v:rect id="Rectangle 41"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GJ8QA&#10;AADbAAAADwAAAGRycy9kb3ducmV2LnhtbESPQWvCQBSE74L/YXmF3swmQkNJXYNVhFLIQdtDj8/s&#10;M1nMvo3Z1aT/vlso9DjMzDfMqpxsJ+40eONYQZakIIhrpw03Cj4/9otnED4ga+wck4Jv8lCu57MV&#10;FtqNfKD7MTQiQtgXqKANoS+k9HVLFn3ieuLond1gMUQ5NFIPOEa47eQyTXNp0XBcaLGnbUv15Xiz&#10;CoxpqtNrzk/v2df2sHMdVtd9rtTjw7R5ARFoCv/hv/abVpAv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xBifEAAAA2wAAAA8AAAAAAAAAAAAAAAAAmAIAAGRycy9k&#10;b3ducmV2LnhtbFBLBQYAAAAABAAEAPUAAACJAwAAAAA=&#10;" fillcolor="#ae643d" stroked="f"/>
                    <v:rect id="Rectangle 42" o:spid="_x0000_s1029" style="position:absolute;left:7483;top:6055;width:286;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yMIA&#10;AADbAAAADwAAAGRycy9kb3ducmV2LnhtbESP0WoCMRRE3wv+Q7hC32q2LYpsjVJExYIvVT/gsrnd&#10;LJvcLEnqrn59Iwh9HGbmDLNYDc6KC4XYeFbwOilAEFdeN1wrOJ+2L3MQMSFrtJ5JwZUirJajpwWW&#10;2vf8TZdjqkWGcCxRgUmpK6WMlSGHceI74uz9+OAwZRlqqQP2Ge6sfCuKmXTYcF4w2NHaUNUef52C&#10;TVtZsm0sbvtwCrt5PzXd4Uup5/Hw+QEi0ZD+w4/2XiuYvcP9S/4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HIwgAAANsAAAAPAAAAAAAAAAAAAAAAAJgCAABkcnMvZG93&#10;bnJldi54bWxQSwUGAAAAAAQABAD1AAAAhwMAAAAA&#10;" fillcolor="#944a3d" stroked="f"/>
                    <v:rect id="Rectangle 43" o:spid="_x0000_s1030" style="position:absolute;left:5752;top:6055;width:288;height:17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UKsAA&#10;AADbAAAADwAAAGRycy9kb3ducmV2LnhtbESPwYoCMQyG78K+Q8nC3rTjHlRGq4isIN529OAxTOO0&#10;OE2HadXx7TcHYY/hz//ly2ozhFY9qE8+soHppABFXEfruTFwPu3HC1ApI1tsI5OBFyXYrD9GKyxt&#10;fPIvParcKIFwKtGAy7krtU61o4BpEjtiya6xD5hl7Btte3wKPLT6uyhmOqBnueCwo52j+lbdg2gs&#10;Kttc4s9lf526o7/72xCoMObrc9guQWUa8v/yu32wBuZiL78IA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oUKsAAAADbAAAADwAAAAAAAAAAAAAAAACYAgAAZHJzL2Rvd25y&#10;ZXYueG1sUEsFBgAAAAAEAAQA9QAAAIUDAAAAAA==&#10;" fillcolor="#5c3d3d" stroked="f"/>
                    <v:rect id="Rectangle 44" o:spid="_x0000_s1031" style="position:absolute;left:4026;top:6055;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f/YcQA&#10;AADbAAAADwAAAGRycy9kb3ducmV2LnhtbESPQWvCQBSE7wX/w/KE3swmPdQSXUOoWNqjVsTjM/tM&#10;YnffxuxWU399tyD0OMzMN8y8GKwRF+p961hBlqQgiCunW64VbD9XkxcQPiBrNI5JwQ95KBajhznm&#10;2l15TZdNqEWEsM9RQRNCl0vpq4Ys+sR1xNE7ut5iiLKvpe7xGuHWyKc0fZYWW44LDXb02lD1tfm2&#10;CpYVnd4MDtPbof7Y77LMlOdupdTjeChnIAIN4T98b79rBdMM/r7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2HEAAAA2wAAAA8AAAAAAAAAAAAAAAAAmAIAAGRycy9k&#10;b3ducmV2LnhtbFBLBQYAAAAABAAEAPUAAACJAwAAAAA=&#10;" fillcolor="#3d3d3d" stroked="f"/>
                  </v:group>
                </w:pict>
              </mc:Fallback>
            </mc:AlternateContent>
          </w:r>
        </w:p>
      </w:tc>
      <w:tc>
        <w:tcPr>
          <w:tcW w:w="1105" w:type="dxa"/>
        </w:tcPr>
        <w:p w14:paraId="72E37C5C" w14:textId="77777777" w:rsidR="00004DC2" w:rsidRPr="0063214C" w:rsidRDefault="00004DC2" w:rsidP="008E2FCC">
          <w:pPr>
            <w:pStyle w:val="Footer"/>
            <w:jc w:val="right"/>
            <w:rPr>
              <w:color w:val="595959" w:themeColor="text1" w:themeTint="A6"/>
              <w:sz w:val="18"/>
              <w:szCs w:val="18"/>
            </w:rPr>
          </w:pPr>
        </w:p>
      </w:tc>
    </w:tr>
    <w:tr w:rsidR="00004DC2" w:rsidRPr="00DC551B" w14:paraId="49547D8C" w14:textId="77777777" w:rsidTr="008E2FCC">
      <w:trPr>
        <w:trHeight w:val="530"/>
      </w:trPr>
      <w:tc>
        <w:tcPr>
          <w:tcW w:w="8138" w:type="dxa"/>
        </w:tcPr>
        <w:p w14:paraId="7A515954" w14:textId="77777777" w:rsidR="00004DC2" w:rsidRDefault="00004DC2" w:rsidP="00131839">
          <w:pPr>
            <w:pStyle w:val="Footer"/>
            <w:contextualSpacing/>
            <w:rPr>
              <w:color w:val="808080" w:themeColor="background1" w:themeShade="80"/>
              <w:sz w:val="18"/>
              <w:szCs w:val="18"/>
            </w:rPr>
          </w:pPr>
          <w:r>
            <w:rPr>
              <w:noProof/>
              <w:color w:val="808080" w:themeColor="background1" w:themeShade="80"/>
              <w:sz w:val="18"/>
              <w:szCs w:val="18"/>
              <w:lang w:val="en-US"/>
            </w:rPr>
            <mc:AlternateContent>
              <mc:Choice Requires="wpg">
                <w:drawing>
                  <wp:anchor distT="0" distB="0" distL="114300" distR="114300" simplePos="0" relativeHeight="251675648" behindDoc="0" locked="0" layoutInCell="1" allowOverlap="1" wp14:anchorId="4048B836" wp14:editId="40CFBE98">
                    <wp:simplePos x="0" y="0"/>
                    <wp:positionH relativeFrom="column">
                      <wp:posOffset>0</wp:posOffset>
                    </wp:positionH>
                    <wp:positionV relativeFrom="paragraph">
                      <wp:posOffset>10601325</wp:posOffset>
                    </wp:positionV>
                    <wp:extent cx="7553325" cy="91440"/>
                    <wp:effectExtent l="0" t="0" r="28575" b="228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91440"/>
                              <a:chOff x="3297" y="6777"/>
                              <a:chExt cx="8616" cy="288"/>
                            </a:xfrm>
                          </wpg:grpSpPr>
                          <wps:wsp>
                            <wps:cNvPr id="16" name="Rectangle 14"/>
                            <wps:cNvSpPr>
                              <a:spLocks noChangeArrowheads="1"/>
                            </wps:cNvSpPr>
                            <wps:spPr bwMode="auto">
                              <a:xfrm rot="5400000">
                                <a:off x="10905" y="6057"/>
                                <a:ext cx="288" cy="1728"/>
                              </a:xfrm>
                              <a:prstGeom prst="rect">
                                <a:avLst/>
                              </a:prstGeom>
                              <a:solidFill>
                                <a:srgbClr val="DC9257"/>
                              </a:solidFill>
                              <a:ln w="9525">
                                <a:solidFill>
                                  <a:srgbClr val="DC9257"/>
                                </a:solidFill>
                                <a:miter lim="800000"/>
                                <a:headEnd/>
                                <a:tailEnd/>
                              </a:ln>
                            </wps:spPr>
                            <wps:bodyPr rot="0" vert="horz" wrap="square" lIns="91440" tIns="45720" rIns="91440" bIns="45720" anchor="t" anchorCtr="0" upright="1">
                              <a:noAutofit/>
                            </wps:bodyPr>
                          </wps:wsp>
                          <wps:wsp>
                            <wps:cNvPr id="17" name="Rectangle 15"/>
                            <wps:cNvSpPr>
                              <a:spLocks noChangeArrowheads="1"/>
                            </wps:cNvSpPr>
                            <wps:spPr bwMode="auto">
                              <a:xfrm rot="5400000">
                                <a:off x="9204" y="6057"/>
                                <a:ext cx="288" cy="1728"/>
                              </a:xfrm>
                              <a:prstGeom prst="rect">
                                <a:avLst/>
                              </a:prstGeom>
                              <a:solidFill>
                                <a:srgbClr val="AE643D"/>
                              </a:solidFill>
                              <a:ln w="9525">
                                <a:solidFill>
                                  <a:srgbClr val="AE643D"/>
                                </a:solidFill>
                                <a:miter lim="800000"/>
                                <a:headEnd/>
                                <a:tailEnd/>
                              </a:ln>
                            </wps:spPr>
                            <wps:bodyPr rot="0" vert="horz" wrap="square" lIns="91440" tIns="45720" rIns="91440" bIns="45720" anchor="t" anchorCtr="0" upright="1">
                              <a:noAutofit/>
                            </wps:bodyPr>
                          </wps:wsp>
                          <wps:wsp>
                            <wps:cNvPr id="18" name="Rectangle 16"/>
                            <wps:cNvSpPr>
                              <a:spLocks noChangeArrowheads="1"/>
                            </wps:cNvSpPr>
                            <wps:spPr bwMode="auto">
                              <a:xfrm rot="5400000">
                                <a:off x="7476" y="6057"/>
                                <a:ext cx="288" cy="1728"/>
                              </a:xfrm>
                              <a:prstGeom prst="rect">
                                <a:avLst/>
                              </a:prstGeom>
                              <a:solidFill>
                                <a:srgbClr val="944A3D"/>
                              </a:solidFill>
                              <a:ln w="9525">
                                <a:solidFill>
                                  <a:srgbClr val="944A3D"/>
                                </a:solidFill>
                                <a:miter lim="800000"/>
                                <a:headEnd/>
                                <a:tailEnd/>
                              </a:ln>
                            </wps:spPr>
                            <wps:bodyPr rot="0" vert="horz" wrap="square" lIns="91440" tIns="45720" rIns="91440" bIns="45720" anchor="t" anchorCtr="0" upright="1">
                              <a:noAutofit/>
                            </wps:bodyPr>
                          </wps:wsp>
                          <wps:wsp>
                            <wps:cNvPr id="19" name="Rectangle 17"/>
                            <wps:cNvSpPr>
                              <a:spLocks noChangeArrowheads="1"/>
                            </wps:cNvSpPr>
                            <wps:spPr bwMode="auto">
                              <a:xfrm rot="5400000">
                                <a:off x="5745" y="6057"/>
                                <a:ext cx="288" cy="1728"/>
                              </a:xfrm>
                              <a:prstGeom prst="rect">
                                <a:avLst/>
                              </a:prstGeom>
                              <a:solidFill>
                                <a:srgbClr val="5C3D3D"/>
                              </a:solidFill>
                              <a:ln w="9525">
                                <a:solidFill>
                                  <a:srgbClr val="5C3D3D"/>
                                </a:solidFill>
                                <a:miter lim="800000"/>
                                <a:headEnd/>
                                <a:tailEnd/>
                              </a:ln>
                            </wps:spPr>
                            <wps:bodyPr rot="0" vert="horz" wrap="square" lIns="91440" tIns="45720" rIns="91440" bIns="45720" anchor="t" anchorCtr="0" upright="1">
                              <a:noAutofit/>
                            </wps:bodyPr>
                          </wps:wsp>
                          <wps:wsp>
                            <wps:cNvPr id="20" name="Rectangle 18"/>
                            <wps:cNvSpPr>
                              <a:spLocks noChangeArrowheads="1"/>
                            </wps:cNvSpPr>
                            <wps:spPr bwMode="auto">
                              <a:xfrm rot="5400000">
                                <a:off x="4017" y="6057"/>
                                <a:ext cx="288" cy="1728"/>
                              </a:xfrm>
                              <a:prstGeom prst="rect">
                                <a:avLst/>
                              </a:prstGeom>
                              <a:solidFill>
                                <a:srgbClr val="3D3D3D"/>
                              </a:solidFill>
                              <a:ln w="9525">
                                <a:solidFill>
                                  <a:srgbClr val="3D3D3D"/>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7CE6D" id="Group 15" o:spid="_x0000_s1026" style="position:absolute;margin-left:0;margin-top:834.75pt;width:594.75pt;height:7.2pt;z-index:251675648" coordorigin="3297,6777" coordsize="8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">
                    <v:rect id="Rectangle 14" o:spid="_x0000_s1027" style="position:absolute;left:1090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1l8IA&#10;AADbAAAADwAAAGRycy9kb3ducmV2LnhtbERPTYvCMBC9C/sfwix4EU1WVpFqlCIsiOBBt3vwNjZj&#10;W7aZdJuo9d9vBMHbPN7nLFadrcWVWl851vAxUiCIc2cqLjRk31/DGQgfkA3WjknDnTyslm+9BSbG&#10;3XhP10MoRAxhn6CGMoQmkdLnJVn0I9cQR+7sWoshwraQpsVbDLe1HCs1lRYrjg0lNrQuKf89XKyG&#10;pqLs8rNL1yo/ZYPjp/xLJ2qrdf+9S+cgAnXhJX66NybOn8Ljl3i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7WXwgAAANsAAAAPAAAAAAAAAAAAAAAAAJgCAABkcnMvZG93&#10;bnJldi54bWxQSwUGAAAAAAQABAD1AAAAhwMAAAAA&#10;" fillcolor="#dc9257" strokecolor="#dc9257"/>
                    <v:rect id="Rectangle 15" o:spid="_x0000_s1028" style="position:absolute;left:9204;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eAMAA&#10;AADbAAAADwAAAGRycy9kb3ducmV2LnhtbERP3WrCMBS+H+wdwhl4N9MJbqMaRQYDe1Wqe4BDc2yr&#10;zUmWRBvffhkMdnc+vt+z3iYzihv5MFhW8DIvQBC3Vg/cKfg6fj6/gwgRWeNomRTcKcB28/iwxlLb&#10;iRu6HWIncgiHEhX0MbpSytD2ZDDMrSPO3Ml6gzFD30ntccrhZpSLoniVBgfODT06+uipvRyuRsHx&#10;1KaqWqJsXHLftU+L87U2Ss2e0m4FIlKK/+I/917n+W/w+0s+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seAMAAAADbAAAADwAAAAAAAAAAAAAAAACYAgAAZHJzL2Rvd25y&#10;ZXYueG1sUEsFBgAAAAAEAAQA9QAAAIUDAAAAAA==&#10;" fillcolor="#ae643d" strokecolor="#ae643d"/>
                    <v:rect id="Rectangle 16" o:spid="_x0000_s1029" style="position:absolute;left:7476;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N4/cQA&#10;AADbAAAADwAAAGRycy9kb3ducmV2LnhtbESPzW7CQAyE75V4h5WReisbckAosKCqFQIOBfHzACZr&#10;kqhZb5TdQHh7fEDiZmvGM5/ny97V6kZtqDwbGI8SUMS5txUXBs6n1dcUVIjIFmvPZOBBAZaLwccc&#10;M+vvfKDbMRZKQjhkaKCMscm0DnlJDsPIN8SiXX3rMMraFtq2eJdwV+s0SSbaYcXSUGJDPyXl/8fO&#10;Gfi7nLfpanJIT02++93uH916EztjPof99wxUpD6+za/rjRV8gZVfZAC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eP3EAAAA2wAAAA8AAAAAAAAAAAAAAAAAmAIAAGRycy9k&#10;b3ducmV2LnhtbFBLBQYAAAAABAAEAPUAAACJAwAAAAA=&#10;" fillcolor="#944a3d" strokecolor="#944a3d"/>
                    <v:rect id="Rectangle 17" o:spid="_x0000_s1030" style="position:absolute;left:5745;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Z9sEA&#10;AADbAAAADwAAAGRycy9kb3ducmV2LnhtbERPTWvCQBC9C/0PyxS8SN0oIjbNKlKQ9qgmiL0N2WkS&#10;kp0N2a1J/n1XELzN431OshtMI27UucqygsU8AkGcW11xoSBLD28bEM4ja2wsk4KRHOy2L5MEY217&#10;PtHt7AsRQtjFqKD0vo2ldHlJBt3ctsSB+7WdQR9gV0jdYR/CTSOXUbSWBisODSW29FlSXp//jIKv&#10;YW/1dSXHmfnZZJfaHtPsWCg1fR32HyA8Df4pfri/dZj/Dv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mfbBAAAA2wAAAA8AAAAAAAAAAAAAAAAAmAIAAGRycy9kb3du&#10;cmV2LnhtbFBLBQYAAAAABAAEAPUAAACGAwAAAAA=&#10;" fillcolor="#5c3d3d" strokecolor="#5c3d3d"/>
                    <v:rect id="Rectangle 18" o:spid="_x0000_s1031" style="position:absolute;left:4017;top:6057;width:288;height:17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v7cAA&#10;AADbAAAADwAAAGRycy9kb3ducmV2LnhtbERPPW/CMBDdkfofrKvEBg4ZEEoxqKJEQDcSho6n+BpH&#10;jc+RbSD019dDJcan973ejrYXN/Khc6xgMc9AEDdOd9wquNTlbAUiRGSNvWNS8KAA283LZI2Fdnc+&#10;062KrUghHApUYGIcCilDY8himLuBOHHfzluMCfpWao/3FG57mWfZUlrsODUYHGhnqPmprlbBye8+&#10;v9p99ShL8/tR5ytenORBqenr+P4GItIYn+J/91EryNP6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v7cAAAADbAAAADwAAAAAAAAAAAAAAAACYAgAAZHJzL2Rvd25y&#10;ZXYueG1sUEsFBgAAAAAEAAQA9QAAAIUDAAAAAA==&#10;" fillcolor="#3d3d3d" strokecolor="#3d3d3d"/>
                  </v:group>
                </w:pict>
              </mc:Fallback>
            </mc:AlternateContent>
          </w:r>
          <w:r>
            <w:rPr>
              <w:color w:val="808080" w:themeColor="background1" w:themeShade="80"/>
              <w:sz w:val="18"/>
              <w:szCs w:val="18"/>
            </w:rPr>
            <w:t xml:space="preserve">Singapore </w:t>
          </w:r>
          <w:r w:rsidRPr="001C685A">
            <w:rPr>
              <w:color w:val="57A2DC"/>
              <w:sz w:val="18"/>
              <w:szCs w:val="18"/>
            </w:rPr>
            <w:t>|</w:t>
          </w:r>
          <w:r w:rsidRPr="00693099">
            <w:rPr>
              <w:color w:val="808080" w:themeColor="background1" w:themeShade="80"/>
              <w:sz w:val="18"/>
              <w:szCs w:val="18"/>
            </w:rPr>
            <w:t xml:space="preserve"> </w:t>
          </w:r>
          <w:r>
            <w:rPr>
              <w:color w:val="808080" w:themeColor="background1" w:themeShade="80"/>
              <w:sz w:val="18"/>
              <w:szCs w:val="18"/>
            </w:rPr>
            <w:t>Malaysia</w:t>
          </w:r>
          <w:r w:rsidRPr="001C685A">
            <w:rPr>
              <w:color w:val="57A2DC"/>
              <w:sz w:val="18"/>
              <w:szCs w:val="18"/>
            </w:rPr>
            <w:t xml:space="preserve"> | </w:t>
          </w:r>
          <w:r>
            <w:rPr>
              <w:color w:val="808080" w:themeColor="background1" w:themeShade="80"/>
              <w:sz w:val="18"/>
              <w:szCs w:val="18"/>
            </w:rPr>
            <w:t>Philippines</w:t>
          </w:r>
          <w:r w:rsidRPr="00693099">
            <w:rPr>
              <w:color w:val="808080" w:themeColor="background1" w:themeShade="80"/>
              <w:sz w:val="18"/>
              <w:szCs w:val="18"/>
            </w:rPr>
            <w:t xml:space="preserve"> </w:t>
          </w:r>
          <w:r w:rsidRPr="001C685A">
            <w:rPr>
              <w:color w:val="57A2DC"/>
              <w:sz w:val="18"/>
              <w:szCs w:val="18"/>
            </w:rPr>
            <w:t>|</w:t>
          </w:r>
          <w:r w:rsidRPr="00693099">
            <w:rPr>
              <w:color w:val="808080" w:themeColor="background1" w:themeShade="80"/>
              <w:sz w:val="18"/>
              <w:szCs w:val="18"/>
            </w:rPr>
            <w:t xml:space="preserve"> </w:t>
          </w:r>
          <w:r>
            <w:rPr>
              <w:color w:val="808080" w:themeColor="background1" w:themeShade="80"/>
              <w:sz w:val="18"/>
              <w:szCs w:val="18"/>
            </w:rPr>
            <w:t>India</w:t>
          </w:r>
          <w:r w:rsidRPr="00693099">
            <w:rPr>
              <w:color w:val="808080" w:themeColor="background1" w:themeShade="80"/>
              <w:sz w:val="18"/>
              <w:szCs w:val="18"/>
            </w:rPr>
            <w:t xml:space="preserve"> </w:t>
          </w:r>
          <w:r w:rsidRPr="001C685A">
            <w:rPr>
              <w:color w:val="57A2DC"/>
              <w:sz w:val="18"/>
              <w:szCs w:val="18"/>
            </w:rPr>
            <w:t>|</w:t>
          </w:r>
          <w:r w:rsidRPr="00693099">
            <w:rPr>
              <w:color w:val="808080" w:themeColor="background1" w:themeShade="80"/>
              <w:sz w:val="18"/>
              <w:szCs w:val="18"/>
            </w:rPr>
            <w:t xml:space="preserve"> </w:t>
          </w:r>
          <w:r>
            <w:rPr>
              <w:color w:val="808080" w:themeColor="background1" w:themeShade="80"/>
              <w:sz w:val="18"/>
              <w:szCs w:val="18"/>
            </w:rPr>
            <w:t>Dubai</w:t>
          </w:r>
        </w:p>
        <w:p w14:paraId="75C0E362" w14:textId="1DDCF250" w:rsidR="00004DC2" w:rsidRPr="00DC551B" w:rsidRDefault="00004DC2" w:rsidP="00131839">
          <w:pPr>
            <w:pStyle w:val="Footer"/>
            <w:contextualSpacing/>
            <w:rPr>
              <w:color w:val="808080" w:themeColor="background1" w:themeShade="80"/>
              <w:sz w:val="18"/>
              <w:szCs w:val="18"/>
            </w:rPr>
          </w:pPr>
          <w:r w:rsidRPr="00693099">
            <w:rPr>
              <w:color w:val="808080" w:themeColor="background1" w:themeShade="80"/>
              <w:sz w:val="18"/>
              <w:szCs w:val="18"/>
            </w:rPr>
            <w:t>www.</w:t>
          </w:r>
          <w:r>
            <w:rPr>
              <w:color w:val="808080" w:themeColor="background1" w:themeShade="80"/>
              <w:sz w:val="18"/>
              <w:szCs w:val="18"/>
            </w:rPr>
            <w:t>i2sbs</w:t>
          </w:r>
          <w:r w:rsidRPr="00693099">
            <w:rPr>
              <w:color w:val="808080" w:themeColor="background1" w:themeShade="80"/>
              <w:sz w:val="18"/>
              <w:szCs w:val="18"/>
            </w:rPr>
            <w:t>.com</w:t>
          </w:r>
        </w:p>
      </w:tc>
      <w:tc>
        <w:tcPr>
          <w:tcW w:w="1105" w:type="dxa"/>
        </w:tcPr>
        <w:p w14:paraId="03E02768" w14:textId="77777777" w:rsidR="00004DC2" w:rsidRPr="00DC551B" w:rsidRDefault="00004DC2" w:rsidP="003367A7">
          <w:pPr>
            <w:pStyle w:val="Footer"/>
            <w:jc w:val="right"/>
            <w:rPr>
              <w:color w:val="595959" w:themeColor="text1" w:themeTint="A6"/>
              <w:sz w:val="18"/>
              <w:szCs w:val="18"/>
            </w:rPr>
          </w:pPr>
        </w:p>
      </w:tc>
    </w:tr>
  </w:tbl>
  <w:p w14:paraId="4961499D" w14:textId="77777777" w:rsidR="00004DC2" w:rsidRDefault="00004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4CB8D" w14:textId="77777777" w:rsidR="00221CE4" w:rsidRDefault="00221CE4" w:rsidP="006F7979">
      <w:pPr>
        <w:spacing w:after="0" w:line="240" w:lineRule="auto"/>
      </w:pPr>
      <w:r>
        <w:separator/>
      </w:r>
    </w:p>
  </w:footnote>
  <w:footnote w:type="continuationSeparator" w:id="0">
    <w:p w14:paraId="4A9868FC" w14:textId="77777777" w:rsidR="00221CE4" w:rsidRDefault="00221CE4" w:rsidP="006F7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169"/>
    </w:tblGrid>
    <w:tr w:rsidR="00004DC2" w14:paraId="0F1A8585" w14:textId="77777777" w:rsidTr="000632A7">
      <w:trPr>
        <w:trHeight w:val="712"/>
      </w:trPr>
      <w:tc>
        <w:tcPr>
          <w:tcW w:w="5233" w:type="dxa"/>
        </w:tcPr>
        <w:p w14:paraId="071C4288" w14:textId="325071D5" w:rsidR="00004DC2" w:rsidRDefault="00004DC2">
          <w:r>
            <w:rPr>
              <w:noProof/>
              <w:lang w:val="en-US"/>
            </w:rPr>
            <w:drawing>
              <wp:inline distT="0" distB="0" distL="0" distR="0" wp14:anchorId="532BB5E5" wp14:editId="4EEDF0E6">
                <wp:extent cx="733425" cy="895350"/>
                <wp:effectExtent l="0" t="0" r="9525" b="0"/>
                <wp:docPr id="5" name="Picture 5" descr="http://www.i2sbs.com/wp-content/themes/i2sb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2sbs.com/wp-content/themes/i2sbs/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895350"/>
                        </a:xfrm>
                        <a:prstGeom prst="rect">
                          <a:avLst/>
                        </a:prstGeom>
                        <a:noFill/>
                        <a:ln>
                          <a:noFill/>
                        </a:ln>
                      </pic:spPr>
                    </pic:pic>
                  </a:graphicData>
                </a:graphic>
              </wp:inline>
            </w:drawing>
          </w:r>
        </w:p>
      </w:tc>
      <w:tc>
        <w:tcPr>
          <w:tcW w:w="5217" w:type="dxa"/>
          <w:vAlign w:val="bottom"/>
        </w:tcPr>
        <w:p w14:paraId="62310F08" w14:textId="77B3D549" w:rsidR="00004DC2" w:rsidRDefault="00004DC2" w:rsidP="00D26716">
          <w:pPr>
            <w:jc w:val="right"/>
          </w:pPr>
          <w:r>
            <w:rPr>
              <w:bCs/>
              <w:color w:val="7F7F7F" w:themeColor="text1" w:themeTint="80"/>
              <w:sz w:val="18"/>
              <w:szCs w:val="18"/>
              <w:lang w:val="en-US"/>
            </w:rPr>
            <w:t xml:space="preserve">i2s </w:t>
          </w:r>
          <w:r w:rsidRPr="005908EA">
            <w:rPr>
              <w:bCs/>
              <w:color w:val="7F7F7F" w:themeColor="text1" w:themeTint="80"/>
              <w:sz w:val="18"/>
              <w:szCs w:val="18"/>
              <w:lang w:val="en-US"/>
            </w:rPr>
            <w:t>Learning Services Training Proposal</w:t>
          </w:r>
        </w:p>
      </w:tc>
    </w:tr>
  </w:tbl>
  <w:p w14:paraId="0780EA1B" w14:textId="77777777" w:rsidR="00004DC2" w:rsidRDefault="00004DC2" w:rsidP="00D26716">
    <w:pPr>
      <w:spacing w:after="0" w:line="240" w:lineRule="auto"/>
      <w:contextual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8"/>
      <w:gridCol w:w="9001"/>
    </w:tblGrid>
    <w:tr w:rsidR="00004DC2" w14:paraId="5D2A6DD0" w14:textId="77777777" w:rsidTr="000632A7">
      <w:trPr>
        <w:trHeight w:val="712"/>
      </w:trPr>
      <w:tc>
        <w:tcPr>
          <w:tcW w:w="5233" w:type="dxa"/>
        </w:tcPr>
        <w:p w14:paraId="3452E928" w14:textId="37D3A821" w:rsidR="00004DC2" w:rsidRDefault="00004DC2" w:rsidP="008E2FCC">
          <w:r>
            <w:rPr>
              <w:noProof/>
              <w:lang w:val="en-US"/>
            </w:rPr>
            <w:drawing>
              <wp:inline distT="0" distB="0" distL="0" distR="0" wp14:anchorId="4DE5C01F" wp14:editId="02083FB4">
                <wp:extent cx="733425" cy="895350"/>
                <wp:effectExtent l="0" t="0" r="9525" b="0"/>
                <wp:docPr id="4" name="Picture 4" descr="http://www.i2sbs.com/wp-content/themes/i2sb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2sbs.com/wp-content/themes/i2sbs/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895350"/>
                        </a:xfrm>
                        <a:prstGeom prst="rect">
                          <a:avLst/>
                        </a:prstGeom>
                        <a:noFill/>
                        <a:ln>
                          <a:noFill/>
                        </a:ln>
                      </pic:spPr>
                    </pic:pic>
                  </a:graphicData>
                </a:graphic>
              </wp:inline>
            </w:drawing>
          </w:r>
        </w:p>
      </w:tc>
      <w:tc>
        <w:tcPr>
          <w:tcW w:w="5217" w:type="dxa"/>
          <w:vAlign w:val="bottom"/>
        </w:tcPr>
        <w:p w14:paraId="6BC77041" w14:textId="5F928145" w:rsidR="00004DC2" w:rsidRPr="002B7691" w:rsidRDefault="00004DC2" w:rsidP="009B6260">
          <w:pPr>
            <w:jc w:val="right"/>
            <w:rPr>
              <w:bCs/>
              <w:sz w:val="20"/>
              <w:szCs w:val="20"/>
            </w:rPr>
          </w:pPr>
          <w:r w:rsidRPr="008818B3">
            <w:rPr>
              <w:noProof/>
              <w:lang w:val="en-US"/>
            </w:rPr>
            <w:drawing>
              <wp:anchor distT="0" distB="0" distL="114300" distR="114300" simplePos="0" relativeHeight="251673600" behindDoc="0" locked="0" layoutInCell="1" allowOverlap="1" wp14:anchorId="12760E35" wp14:editId="639050B6">
                <wp:simplePos x="0" y="0"/>
                <wp:positionH relativeFrom="column">
                  <wp:posOffset>81915</wp:posOffset>
                </wp:positionH>
                <wp:positionV relativeFrom="paragraph">
                  <wp:posOffset>-971550</wp:posOffset>
                </wp:positionV>
                <wp:extent cx="5711825" cy="949960"/>
                <wp:effectExtent l="0" t="0" r="317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1825" cy="9499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FC3BCAC" w14:textId="77777777" w:rsidR="00004DC2" w:rsidRDefault="00004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D24"/>
    <w:multiLevelType w:val="multilevel"/>
    <w:tmpl w:val="385CA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53E4F"/>
    <w:multiLevelType w:val="hybridMultilevel"/>
    <w:tmpl w:val="CD0E0682"/>
    <w:lvl w:ilvl="0" w:tplc="03B2359C">
      <w:start w:val="1"/>
      <w:numFmt w:val="upperLetter"/>
      <w:pStyle w:val="CourseTit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FF3437"/>
    <w:multiLevelType w:val="hybridMultilevel"/>
    <w:tmpl w:val="E2BC09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60E18"/>
    <w:multiLevelType w:val="hybridMultilevel"/>
    <w:tmpl w:val="C7AEF0E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nsid w:val="13270247"/>
    <w:multiLevelType w:val="hybridMultilevel"/>
    <w:tmpl w:val="FA7037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B50C4"/>
    <w:multiLevelType w:val="hybridMultilevel"/>
    <w:tmpl w:val="17B6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B667B"/>
    <w:multiLevelType w:val="hybridMultilevel"/>
    <w:tmpl w:val="ADFAEA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624503"/>
    <w:multiLevelType w:val="hybridMultilevel"/>
    <w:tmpl w:val="60E0E910"/>
    <w:lvl w:ilvl="0" w:tplc="58A88D06">
      <w:start w:val="1"/>
      <w:numFmt w:val="bullet"/>
      <w:lvlText w:val=""/>
      <w:lvlJc w:val="left"/>
      <w:pPr>
        <w:ind w:left="720" w:hanging="360"/>
      </w:pPr>
      <w:rPr>
        <w:rFonts w:ascii="Wingdings" w:hAnsi="Wingdings" w:cs="Wingdings" w:hint="default"/>
        <w:color w:val="3D3D3D"/>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E3F7F63"/>
    <w:multiLevelType w:val="hybridMultilevel"/>
    <w:tmpl w:val="C0B225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0710E3"/>
    <w:multiLevelType w:val="multilevel"/>
    <w:tmpl w:val="EBB892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27CE5150"/>
    <w:multiLevelType w:val="multilevel"/>
    <w:tmpl w:val="78084F7C"/>
    <w:lvl w:ilvl="0">
      <w:start w:val="1"/>
      <w:numFmt w:val="bullet"/>
      <w:lvlText w:val=""/>
      <w:lvlJc w:val="left"/>
      <w:pPr>
        <w:tabs>
          <w:tab w:val="num" w:pos="720"/>
        </w:tabs>
        <w:ind w:left="720" w:hanging="360"/>
      </w:pPr>
      <w:rPr>
        <w:rFonts w:ascii="Wingdings" w:hAnsi="Wingdings" w:cs="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9154B8"/>
    <w:multiLevelType w:val="hybridMultilevel"/>
    <w:tmpl w:val="CBBC64A6"/>
    <w:lvl w:ilvl="0" w:tplc="71EA8070">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3952A3"/>
    <w:multiLevelType w:val="hybridMultilevel"/>
    <w:tmpl w:val="0546B304"/>
    <w:lvl w:ilvl="0" w:tplc="344CBD86">
      <w:start w:val="1"/>
      <w:numFmt w:val="bullet"/>
      <w:pStyle w:val="First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5B508F"/>
    <w:multiLevelType w:val="multilevel"/>
    <w:tmpl w:val="900EDF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C4840"/>
    <w:multiLevelType w:val="hybridMultilevel"/>
    <w:tmpl w:val="AC1AF738"/>
    <w:lvl w:ilvl="0" w:tplc="A1281138">
      <w:start w:val="1"/>
      <w:numFmt w:val="bullet"/>
      <w:pStyle w:val="SideHeading"/>
      <w:lvlText w:val=""/>
      <w:lvlJc w:val="left"/>
      <w:pPr>
        <w:tabs>
          <w:tab w:val="num" w:pos="0"/>
        </w:tabs>
        <w:ind w:left="360" w:hanging="360"/>
      </w:pPr>
      <w:rPr>
        <w:rFonts w:ascii="Wingdings" w:hAnsi="Wingdings" w:cs="Wingdings" w:hint="default"/>
        <w:color w:val="auto"/>
        <w:sz w:val="20"/>
        <w:szCs w:val="24"/>
      </w:rPr>
    </w:lvl>
    <w:lvl w:ilvl="1" w:tplc="87564D7C">
      <w:start w:val="4"/>
      <w:numFmt w:val="bullet"/>
      <w:lvlText w:val="-"/>
      <w:lvlJc w:val="left"/>
      <w:pPr>
        <w:tabs>
          <w:tab w:val="num" w:pos="864"/>
        </w:tabs>
        <w:ind w:left="864" w:hanging="360"/>
      </w:pPr>
      <w:rPr>
        <w:rFonts w:ascii="Book Antiqua" w:eastAsia="Times New Roman" w:hAnsi="Book Antiqua" w:cs="Times New Roman" w:hint="default"/>
        <w:color w:val="auto"/>
        <w:sz w:val="24"/>
        <w:szCs w:val="24"/>
      </w:rPr>
    </w:lvl>
    <w:lvl w:ilvl="2" w:tplc="0409001B" w:tentative="1">
      <w:start w:val="1"/>
      <w:numFmt w:val="lowerRoman"/>
      <w:lvlText w:val="%3."/>
      <w:lvlJc w:val="right"/>
      <w:pPr>
        <w:tabs>
          <w:tab w:val="num" w:pos="1584"/>
        </w:tabs>
        <w:ind w:left="1584" w:hanging="180"/>
      </w:pPr>
    </w:lvl>
    <w:lvl w:ilvl="3" w:tplc="0409000F" w:tentative="1">
      <w:start w:val="1"/>
      <w:numFmt w:val="decimal"/>
      <w:lvlText w:val="%4."/>
      <w:lvlJc w:val="left"/>
      <w:pPr>
        <w:tabs>
          <w:tab w:val="num" w:pos="2304"/>
        </w:tabs>
        <w:ind w:left="2304" w:hanging="360"/>
      </w:pPr>
    </w:lvl>
    <w:lvl w:ilvl="4" w:tplc="04090019" w:tentative="1">
      <w:start w:val="1"/>
      <w:numFmt w:val="lowerLetter"/>
      <w:lvlText w:val="%5."/>
      <w:lvlJc w:val="left"/>
      <w:pPr>
        <w:tabs>
          <w:tab w:val="num" w:pos="3024"/>
        </w:tabs>
        <w:ind w:left="3024" w:hanging="360"/>
      </w:pPr>
    </w:lvl>
    <w:lvl w:ilvl="5" w:tplc="0409001B" w:tentative="1">
      <w:start w:val="1"/>
      <w:numFmt w:val="lowerRoman"/>
      <w:lvlText w:val="%6."/>
      <w:lvlJc w:val="right"/>
      <w:pPr>
        <w:tabs>
          <w:tab w:val="num" w:pos="3744"/>
        </w:tabs>
        <w:ind w:left="3744" w:hanging="180"/>
      </w:pPr>
    </w:lvl>
    <w:lvl w:ilvl="6" w:tplc="0409000F" w:tentative="1">
      <w:start w:val="1"/>
      <w:numFmt w:val="decimal"/>
      <w:lvlText w:val="%7."/>
      <w:lvlJc w:val="left"/>
      <w:pPr>
        <w:tabs>
          <w:tab w:val="num" w:pos="4464"/>
        </w:tabs>
        <w:ind w:left="4464" w:hanging="360"/>
      </w:pPr>
    </w:lvl>
    <w:lvl w:ilvl="7" w:tplc="04090019" w:tentative="1">
      <w:start w:val="1"/>
      <w:numFmt w:val="lowerLetter"/>
      <w:lvlText w:val="%8."/>
      <w:lvlJc w:val="left"/>
      <w:pPr>
        <w:tabs>
          <w:tab w:val="num" w:pos="5184"/>
        </w:tabs>
        <w:ind w:left="5184" w:hanging="360"/>
      </w:pPr>
    </w:lvl>
    <w:lvl w:ilvl="8" w:tplc="0409001B" w:tentative="1">
      <w:start w:val="1"/>
      <w:numFmt w:val="lowerRoman"/>
      <w:lvlText w:val="%9."/>
      <w:lvlJc w:val="right"/>
      <w:pPr>
        <w:tabs>
          <w:tab w:val="num" w:pos="5904"/>
        </w:tabs>
        <w:ind w:left="5904" w:hanging="180"/>
      </w:pPr>
    </w:lvl>
  </w:abstractNum>
  <w:abstractNum w:abstractNumId="15">
    <w:nsid w:val="44BC337E"/>
    <w:multiLevelType w:val="hybridMultilevel"/>
    <w:tmpl w:val="2DEE6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CD1C29"/>
    <w:multiLevelType w:val="hybridMultilevel"/>
    <w:tmpl w:val="00ECA6CE"/>
    <w:lvl w:ilvl="0" w:tplc="58A88D06">
      <w:start w:val="1"/>
      <w:numFmt w:val="bullet"/>
      <w:lvlText w:val=""/>
      <w:lvlJc w:val="left"/>
      <w:pPr>
        <w:ind w:left="360" w:hanging="360"/>
      </w:pPr>
      <w:rPr>
        <w:rFonts w:ascii="Wingdings" w:hAnsi="Wingdings" w:cs="Wingdings" w:hint="default"/>
        <w:color w:val="3D3D3D"/>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E8E5FFB"/>
    <w:multiLevelType w:val="hybridMultilevel"/>
    <w:tmpl w:val="DD967F8A"/>
    <w:lvl w:ilvl="0" w:tplc="68867B14">
      <w:start w:val="4"/>
      <w:numFmt w:val="bullet"/>
      <w:pStyle w:val="CourseDescBullet"/>
      <w:lvlText w:val="-"/>
      <w:lvlJc w:val="left"/>
      <w:pPr>
        <w:ind w:left="720" w:hanging="360"/>
      </w:pPr>
      <w:rPr>
        <w:rFonts w:ascii="Book Antiqua" w:eastAsia="Times New Roman" w:hAnsi="Book Antiqua" w:cs="Times New Roman"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64EC0"/>
    <w:multiLevelType w:val="hybridMultilevel"/>
    <w:tmpl w:val="EDE86A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45028D"/>
    <w:multiLevelType w:val="hybridMultilevel"/>
    <w:tmpl w:val="1286F37A"/>
    <w:lvl w:ilvl="0" w:tplc="87564D7C">
      <w:start w:val="4"/>
      <w:numFmt w:val="bullet"/>
      <w:lvlText w:val="-"/>
      <w:lvlJc w:val="left"/>
      <w:pPr>
        <w:ind w:left="1080" w:hanging="360"/>
      </w:pPr>
      <w:rPr>
        <w:rFonts w:ascii="Book Antiqua" w:eastAsia="Times New Roman" w:hAnsi="Book Antiqua" w:cs="Times New Roman" w:hint="default"/>
        <w:color w:val="auto"/>
        <w:sz w:val="24"/>
        <w:szCs w:val="24"/>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646127"/>
    <w:multiLevelType w:val="hybridMultilevel"/>
    <w:tmpl w:val="B1384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FF7EBC"/>
    <w:multiLevelType w:val="hybridMultilevel"/>
    <w:tmpl w:val="2820C4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8391051"/>
    <w:multiLevelType w:val="hybridMultilevel"/>
    <w:tmpl w:val="34DAF0FE"/>
    <w:lvl w:ilvl="0" w:tplc="6F9898FC">
      <w:start w:val="1"/>
      <w:numFmt w:val="bullet"/>
      <w:lvlText w:val=""/>
      <w:lvlJc w:val="left"/>
      <w:pPr>
        <w:ind w:left="360" w:hanging="360"/>
      </w:pPr>
      <w:rPr>
        <w:rFonts w:ascii="Wingdings" w:hAnsi="Wingdings" w:cs="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697F57"/>
    <w:multiLevelType w:val="hybridMultilevel"/>
    <w:tmpl w:val="59184AB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494281"/>
    <w:multiLevelType w:val="hybridMultilevel"/>
    <w:tmpl w:val="03E2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B178DC"/>
    <w:multiLevelType w:val="hybridMultilevel"/>
    <w:tmpl w:val="C3424DBE"/>
    <w:lvl w:ilvl="0" w:tplc="CC183170">
      <w:start w:val="1"/>
      <w:numFmt w:val="bullet"/>
      <w:lvlText w:val=""/>
      <w:lvlJc w:val="left"/>
      <w:pPr>
        <w:ind w:left="720" w:hanging="360"/>
      </w:pPr>
      <w:rPr>
        <w:rFonts w:ascii="Wingdings" w:hAnsi="Wingdings" w:hint="default"/>
      </w:rPr>
    </w:lvl>
    <w:lvl w:ilvl="1" w:tplc="87564D7C">
      <w:start w:val="4"/>
      <w:numFmt w:val="bullet"/>
      <w:lvlText w:val="-"/>
      <w:lvlJc w:val="left"/>
      <w:pPr>
        <w:ind w:left="1440" w:hanging="360"/>
      </w:pPr>
      <w:rPr>
        <w:rFonts w:ascii="Book Antiqua" w:eastAsia="Times New Roman" w:hAnsi="Book Antiqua" w:cs="Times New Roman" w:hint="default"/>
        <w:color w:val="auto"/>
        <w:sz w:val="24"/>
        <w:szCs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BB94312"/>
    <w:multiLevelType w:val="hybridMultilevel"/>
    <w:tmpl w:val="D22A2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B02C1"/>
    <w:multiLevelType w:val="hybridMultilevel"/>
    <w:tmpl w:val="A37EC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F7772F"/>
    <w:multiLevelType w:val="hybridMultilevel"/>
    <w:tmpl w:val="124428E6"/>
    <w:lvl w:ilvl="0" w:tplc="87564D7C">
      <w:start w:val="4"/>
      <w:numFmt w:val="bullet"/>
      <w:lvlText w:val="-"/>
      <w:lvlJc w:val="left"/>
      <w:pPr>
        <w:ind w:left="1080" w:hanging="360"/>
      </w:pPr>
      <w:rPr>
        <w:rFonts w:ascii="Book Antiqua" w:eastAsia="Times New Roman" w:hAnsi="Book Antiqua" w:cs="Times New Roman"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1"/>
  </w:num>
  <w:num w:numId="3">
    <w:abstractNumId w:val="3"/>
  </w:num>
  <w:num w:numId="4">
    <w:abstractNumId w:val="16"/>
  </w:num>
  <w:num w:numId="5">
    <w:abstractNumId w:val="11"/>
  </w:num>
  <w:num w:numId="6">
    <w:abstractNumId w:val="14"/>
  </w:num>
  <w:num w:numId="7">
    <w:abstractNumId w:val="17"/>
  </w:num>
  <w:num w:numId="8">
    <w:abstractNumId w:val="22"/>
  </w:num>
  <w:num w:numId="9">
    <w:abstractNumId w:val="10"/>
  </w:num>
  <w:num w:numId="10">
    <w:abstractNumId w:val="18"/>
  </w:num>
  <w:num w:numId="11">
    <w:abstractNumId w:val="1"/>
  </w:num>
  <w:num w:numId="12">
    <w:abstractNumId w:val="12"/>
  </w:num>
  <w:num w:numId="13">
    <w:abstractNumId w:val="12"/>
  </w:num>
  <w:num w:numId="14">
    <w:abstractNumId w:val="25"/>
  </w:num>
  <w:num w:numId="15">
    <w:abstractNumId w:val="24"/>
  </w:num>
  <w:num w:numId="16">
    <w:abstractNumId w:val="1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6"/>
  </w:num>
  <w:num w:numId="20">
    <w:abstractNumId w:val="28"/>
  </w:num>
  <w:num w:numId="21">
    <w:abstractNumId w:val="12"/>
  </w:num>
  <w:num w:numId="22">
    <w:abstractNumId w:val="12"/>
  </w:num>
  <w:num w:numId="23">
    <w:abstractNumId w:val="19"/>
  </w:num>
  <w:num w:numId="24">
    <w:abstractNumId w:val="12"/>
  </w:num>
  <w:num w:numId="25">
    <w:abstractNumId w:val="12"/>
  </w:num>
  <w:num w:numId="26">
    <w:abstractNumId w:val="12"/>
  </w:num>
  <w:num w:numId="27">
    <w:abstractNumId w:val="12"/>
  </w:num>
  <w:num w:numId="28">
    <w:abstractNumId w:val="23"/>
  </w:num>
  <w:num w:numId="29">
    <w:abstractNumId w:val="12"/>
  </w:num>
  <w:num w:numId="30">
    <w:abstractNumId w:val="12"/>
  </w:num>
  <w:num w:numId="31">
    <w:abstractNumId w:val="0"/>
  </w:num>
  <w:num w:numId="32">
    <w:abstractNumId w:val="15"/>
  </w:num>
  <w:num w:numId="33">
    <w:abstractNumId w:val="8"/>
  </w:num>
  <w:num w:numId="34">
    <w:abstractNumId w:val="20"/>
  </w:num>
  <w:num w:numId="35">
    <w:abstractNumId w:val="2"/>
  </w:num>
  <w:num w:numId="36">
    <w:abstractNumId w:val="4"/>
  </w:num>
  <w:num w:numId="37">
    <w:abstractNumId w:val="27"/>
  </w:num>
  <w:num w:numId="38">
    <w:abstractNumId w:val="13"/>
  </w:num>
  <w:num w:numId="39">
    <w:abstractNumId w:val="2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E9"/>
    <w:rsid w:val="0000171E"/>
    <w:rsid w:val="00004DC2"/>
    <w:rsid w:val="00011485"/>
    <w:rsid w:val="000117DF"/>
    <w:rsid w:val="000133E5"/>
    <w:rsid w:val="00015CAA"/>
    <w:rsid w:val="00026EB3"/>
    <w:rsid w:val="00034809"/>
    <w:rsid w:val="000348A5"/>
    <w:rsid w:val="000413F3"/>
    <w:rsid w:val="000436AA"/>
    <w:rsid w:val="00043836"/>
    <w:rsid w:val="000448A8"/>
    <w:rsid w:val="000453CF"/>
    <w:rsid w:val="00045A4C"/>
    <w:rsid w:val="00047199"/>
    <w:rsid w:val="00056298"/>
    <w:rsid w:val="000632A7"/>
    <w:rsid w:val="00066C98"/>
    <w:rsid w:val="00067FE7"/>
    <w:rsid w:val="00073902"/>
    <w:rsid w:val="000760D4"/>
    <w:rsid w:val="000760F7"/>
    <w:rsid w:val="00082463"/>
    <w:rsid w:val="000853CF"/>
    <w:rsid w:val="00085C58"/>
    <w:rsid w:val="00092404"/>
    <w:rsid w:val="000A1FAE"/>
    <w:rsid w:val="000A25C4"/>
    <w:rsid w:val="000A64A1"/>
    <w:rsid w:val="000B2521"/>
    <w:rsid w:val="000B374F"/>
    <w:rsid w:val="000B4302"/>
    <w:rsid w:val="000B4FAB"/>
    <w:rsid w:val="000B5399"/>
    <w:rsid w:val="000C5112"/>
    <w:rsid w:val="000C5809"/>
    <w:rsid w:val="000D2493"/>
    <w:rsid w:val="000D29DC"/>
    <w:rsid w:val="000D444C"/>
    <w:rsid w:val="000D59CE"/>
    <w:rsid w:val="000D5DF8"/>
    <w:rsid w:val="000D74A1"/>
    <w:rsid w:val="000D7681"/>
    <w:rsid w:val="000E09F2"/>
    <w:rsid w:val="000F1A3C"/>
    <w:rsid w:val="000F1B5C"/>
    <w:rsid w:val="000F25CF"/>
    <w:rsid w:val="000F2E2C"/>
    <w:rsid w:val="000F7F40"/>
    <w:rsid w:val="001014EB"/>
    <w:rsid w:val="00102512"/>
    <w:rsid w:val="00106712"/>
    <w:rsid w:val="0011120E"/>
    <w:rsid w:val="00112AAF"/>
    <w:rsid w:val="0011397E"/>
    <w:rsid w:val="001231D2"/>
    <w:rsid w:val="00124BDE"/>
    <w:rsid w:val="001304C5"/>
    <w:rsid w:val="00131839"/>
    <w:rsid w:val="00133674"/>
    <w:rsid w:val="00135BDF"/>
    <w:rsid w:val="00144327"/>
    <w:rsid w:val="00147F76"/>
    <w:rsid w:val="00151AE4"/>
    <w:rsid w:val="0016635E"/>
    <w:rsid w:val="001713FA"/>
    <w:rsid w:val="0017256C"/>
    <w:rsid w:val="001727FC"/>
    <w:rsid w:val="00175B61"/>
    <w:rsid w:val="0018353D"/>
    <w:rsid w:val="0019165A"/>
    <w:rsid w:val="00195406"/>
    <w:rsid w:val="001A0388"/>
    <w:rsid w:val="001A12F9"/>
    <w:rsid w:val="001C01DA"/>
    <w:rsid w:val="001C1A92"/>
    <w:rsid w:val="001C2BE1"/>
    <w:rsid w:val="001C5AE1"/>
    <w:rsid w:val="001D2D44"/>
    <w:rsid w:val="001E212F"/>
    <w:rsid w:val="001E389B"/>
    <w:rsid w:val="001E3902"/>
    <w:rsid w:val="001E3965"/>
    <w:rsid w:val="001F1A75"/>
    <w:rsid w:val="001F2031"/>
    <w:rsid w:val="001F4133"/>
    <w:rsid w:val="00201ED3"/>
    <w:rsid w:val="00203B2B"/>
    <w:rsid w:val="00210363"/>
    <w:rsid w:val="0021362A"/>
    <w:rsid w:val="00221B02"/>
    <w:rsid w:val="00221CE4"/>
    <w:rsid w:val="00221F12"/>
    <w:rsid w:val="00230C27"/>
    <w:rsid w:val="002351B6"/>
    <w:rsid w:val="002403EA"/>
    <w:rsid w:val="00245340"/>
    <w:rsid w:val="00255B6F"/>
    <w:rsid w:val="0027270B"/>
    <w:rsid w:val="00272D37"/>
    <w:rsid w:val="002820DF"/>
    <w:rsid w:val="002824C2"/>
    <w:rsid w:val="00283455"/>
    <w:rsid w:val="00283731"/>
    <w:rsid w:val="00292973"/>
    <w:rsid w:val="00293B80"/>
    <w:rsid w:val="002941F7"/>
    <w:rsid w:val="002A39AA"/>
    <w:rsid w:val="002A4A52"/>
    <w:rsid w:val="002B46F3"/>
    <w:rsid w:val="002B744F"/>
    <w:rsid w:val="002B7691"/>
    <w:rsid w:val="002C14DF"/>
    <w:rsid w:val="002C5099"/>
    <w:rsid w:val="002C683D"/>
    <w:rsid w:val="002D542F"/>
    <w:rsid w:val="002D734C"/>
    <w:rsid w:val="002E2B77"/>
    <w:rsid w:val="002E47A0"/>
    <w:rsid w:val="002E5AE4"/>
    <w:rsid w:val="002F322E"/>
    <w:rsid w:val="00300A7E"/>
    <w:rsid w:val="003015D1"/>
    <w:rsid w:val="00311506"/>
    <w:rsid w:val="00311937"/>
    <w:rsid w:val="003213F2"/>
    <w:rsid w:val="00327027"/>
    <w:rsid w:val="00330683"/>
    <w:rsid w:val="00332E1C"/>
    <w:rsid w:val="003338BA"/>
    <w:rsid w:val="003367A7"/>
    <w:rsid w:val="0034293B"/>
    <w:rsid w:val="00352400"/>
    <w:rsid w:val="00353413"/>
    <w:rsid w:val="00354B79"/>
    <w:rsid w:val="00357F73"/>
    <w:rsid w:val="00362DB7"/>
    <w:rsid w:val="003632B9"/>
    <w:rsid w:val="0037056C"/>
    <w:rsid w:val="00371652"/>
    <w:rsid w:val="003757CF"/>
    <w:rsid w:val="00380ACF"/>
    <w:rsid w:val="003864EE"/>
    <w:rsid w:val="00390472"/>
    <w:rsid w:val="00392F43"/>
    <w:rsid w:val="003944C4"/>
    <w:rsid w:val="0039709E"/>
    <w:rsid w:val="00397254"/>
    <w:rsid w:val="003B0485"/>
    <w:rsid w:val="003B1D4D"/>
    <w:rsid w:val="003C2672"/>
    <w:rsid w:val="003C48D7"/>
    <w:rsid w:val="003D2AC4"/>
    <w:rsid w:val="003E09F2"/>
    <w:rsid w:val="003E0CF4"/>
    <w:rsid w:val="003E4945"/>
    <w:rsid w:val="00403E6A"/>
    <w:rsid w:val="004044E1"/>
    <w:rsid w:val="00410BBF"/>
    <w:rsid w:val="00413619"/>
    <w:rsid w:val="00417AEC"/>
    <w:rsid w:val="00421E40"/>
    <w:rsid w:val="00431C95"/>
    <w:rsid w:val="00434A5A"/>
    <w:rsid w:val="0044281B"/>
    <w:rsid w:val="00444C47"/>
    <w:rsid w:val="00445B9F"/>
    <w:rsid w:val="00456263"/>
    <w:rsid w:val="00460874"/>
    <w:rsid w:val="0046760F"/>
    <w:rsid w:val="00471737"/>
    <w:rsid w:val="00473B17"/>
    <w:rsid w:val="004773FE"/>
    <w:rsid w:val="00490C3B"/>
    <w:rsid w:val="00491C8C"/>
    <w:rsid w:val="00492709"/>
    <w:rsid w:val="00497F60"/>
    <w:rsid w:val="004A2620"/>
    <w:rsid w:val="004A3EB8"/>
    <w:rsid w:val="004A4759"/>
    <w:rsid w:val="004A67DF"/>
    <w:rsid w:val="004B0A5A"/>
    <w:rsid w:val="004C0D40"/>
    <w:rsid w:val="004C7B36"/>
    <w:rsid w:val="004D7B4E"/>
    <w:rsid w:val="004E2072"/>
    <w:rsid w:val="004E2077"/>
    <w:rsid w:val="004E4916"/>
    <w:rsid w:val="004E749E"/>
    <w:rsid w:val="004E7DD0"/>
    <w:rsid w:val="004F0BA2"/>
    <w:rsid w:val="005046CF"/>
    <w:rsid w:val="00512EE4"/>
    <w:rsid w:val="005248E4"/>
    <w:rsid w:val="005264F4"/>
    <w:rsid w:val="0053303E"/>
    <w:rsid w:val="00533084"/>
    <w:rsid w:val="00533DB9"/>
    <w:rsid w:val="00535D38"/>
    <w:rsid w:val="0054239A"/>
    <w:rsid w:val="00561EB5"/>
    <w:rsid w:val="0057300A"/>
    <w:rsid w:val="00581FCB"/>
    <w:rsid w:val="00584C82"/>
    <w:rsid w:val="0058617B"/>
    <w:rsid w:val="005875F5"/>
    <w:rsid w:val="005907F7"/>
    <w:rsid w:val="005908EA"/>
    <w:rsid w:val="005A03D1"/>
    <w:rsid w:val="005A3E84"/>
    <w:rsid w:val="005A483C"/>
    <w:rsid w:val="005A7F70"/>
    <w:rsid w:val="005B4A67"/>
    <w:rsid w:val="005B660E"/>
    <w:rsid w:val="005C0D00"/>
    <w:rsid w:val="005C650E"/>
    <w:rsid w:val="005C67B4"/>
    <w:rsid w:val="005D1C6B"/>
    <w:rsid w:val="005D4F31"/>
    <w:rsid w:val="005F46E9"/>
    <w:rsid w:val="006011CD"/>
    <w:rsid w:val="00606B35"/>
    <w:rsid w:val="006078ED"/>
    <w:rsid w:val="00610229"/>
    <w:rsid w:val="00610808"/>
    <w:rsid w:val="00614925"/>
    <w:rsid w:val="00616BCB"/>
    <w:rsid w:val="00621E3F"/>
    <w:rsid w:val="0062599F"/>
    <w:rsid w:val="00625C37"/>
    <w:rsid w:val="00625D38"/>
    <w:rsid w:val="0062623F"/>
    <w:rsid w:val="00626B5C"/>
    <w:rsid w:val="006270D0"/>
    <w:rsid w:val="00632D4C"/>
    <w:rsid w:val="00633990"/>
    <w:rsid w:val="0063504E"/>
    <w:rsid w:val="00644D97"/>
    <w:rsid w:val="00650EFD"/>
    <w:rsid w:val="0065303A"/>
    <w:rsid w:val="00654AA7"/>
    <w:rsid w:val="00656D57"/>
    <w:rsid w:val="00660094"/>
    <w:rsid w:val="00662DE0"/>
    <w:rsid w:val="00670854"/>
    <w:rsid w:val="006742D9"/>
    <w:rsid w:val="006748F8"/>
    <w:rsid w:val="006777AA"/>
    <w:rsid w:val="00683D05"/>
    <w:rsid w:val="00685025"/>
    <w:rsid w:val="006900F4"/>
    <w:rsid w:val="00691DD5"/>
    <w:rsid w:val="00694358"/>
    <w:rsid w:val="006963A5"/>
    <w:rsid w:val="006A5AF4"/>
    <w:rsid w:val="006A62A4"/>
    <w:rsid w:val="006B06F8"/>
    <w:rsid w:val="006B4535"/>
    <w:rsid w:val="006B7139"/>
    <w:rsid w:val="006B747F"/>
    <w:rsid w:val="006C06D5"/>
    <w:rsid w:val="006C076B"/>
    <w:rsid w:val="006C64D3"/>
    <w:rsid w:val="006C65FE"/>
    <w:rsid w:val="006C689B"/>
    <w:rsid w:val="006D68AB"/>
    <w:rsid w:val="006E017D"/>
    <w:rsid w:val="006E1A00"/>
    <w:rsid w:val="006E1FA7"/>
    <w:rsid w:val="006E309D"/>
    <w:rsid w:val="006E7B49"/>
    <w:rsid w:val="006E7BBB"/>
    <w:rsid w:val="006F10AF"/>
    <w:rsid w:val="006F1722"/>
    <w:rsid w:val="006F7979"/>
    <w:rsid w:val="007006A4"/>
    <w:rsid w:val="00706B70"/>
    <w:rsid w:val="007076CB"/>
    <w:rsid w:val="00711104"/>
    <w:rsid w:val="007179A2"/>
    <w:rsid w:val="00722BBC"/>
    <w:rsid w:val="0072320F"/>
    <w:rsid w:val="00726212"/>
    <w:rsid w:val="00736E34"/>
    <w:rsid w:val="007406CB"/>
    <w:rsid w:val="00741DAC"/>
    <w:rsid w:val="00741F92"/>
    <w:rsid w:val="00750A5B"/>
    <w:rsid w:val="00750B13"/>
    <w:rsid w:val="00765945"/>
    <w:rsid w:val="007773EA"/>
    <w:rsid w:val="00777AAF"/>
    <w:rsid w:val="0078421A"/>
    <w:rsid w:val="00787BFF"/>
    <w:rsid w:val="0079290F"/>
    <w:rsid w:val="0079471C"/>
    <w:rsid w:val="007A09E8"/>
    <w:rsid w:val="007A3A05"/>
    <w:rsid w:val="007C30E7"/>
    <w:rsid w:val="007D5E87"/>
    <w:rsid w:val="007E118A"/>
    <w:rsid w:val="007E1666"/>
    <w:rsid w:val="007E4C1B"/>
    <w:rsid w:val="007E4EC6"/>
    <w:rsid w:val="007F007E"/>
    <w:rsid w:val="007F172B"/>
    <w:rsid w:val="00807A21"/>
    <w:rsid w:val="008115EF"/>
    <w:rsid w:val="008140E2"/>
    <w:rsid w:val="008153DD"/>
    <w:rsid w:val="00831077"/>
    <w:rsid w:val="00837C6E"/>
    <w:rsid w:val="00840B19"/>
    <w:rsid w:val="00841542"/>
    <w:rsid w:val="008416CB"/>
    <w:rsid w:val="00855FB2"/>
    <w:rsid w:val="008613EB"/>
    <w:rsid w:val="00865350"/>
    <w:rsid w:val="0087507F"/>
    <w:rsid w:val="008768A9"/>
    <w:rsid w:val="00876A84"/>
    <w:rsid w:val="00877A36"/>
    <w:rsid w:val="00877B58"/>
    <w:rsid w:val="00877C76"/>
    <w:rsid w:val="00880B35"/>
    <w:rsid w:val="00880D2D"/>
    <w:rsid w:val="008856A7"/>
    <w:rsid w:val="00886E9F"/>
    <w:rsid w:val="00895521"/>
    <w:rsid w:val="008A0C0B"/>
    <w:rsid w:val="008A37A3"/>
    <w:rsid w:val="008A6B85"/>
    <w:rsid w:val="008B01CE"/>
    <w:rsid w:val="008B1154"/>
    <w:rsid w:val="008B2100"/>
    <w:rsid w:val="008C37A3"/>
    <w:rsid w:val="008C4912"/>
    <w:rsid w:val="008C7560"/>
    <w:rsid w:val="008C7855"/>
    <w:rsid w:val="008D23B9"/>
    <w:rsid w:val="008E0100"/>
    <w:rsid w:val="008E25CC"/>
    <w:rsid w:val="008E2FCC"/>
    <w:rsid w:val="008E4302"/>
    <w:rsid w:val="008E64EE"/>
    <w:rsid w:val="008E78E3"/>
    <w:rsid w:val="008F1C77"/>
    <w:rsid w:val="008F3B2B"/>
    <w:rsid w:val="008F59CA"/>
    <w:rsid w:val="00902020"/>
    <w:rsid w:val="00911D33"/>
    <w:rsid w:val="0091459E"/>
    <w:rsid w:val="009166A4"/>
    <w:rsid w:val="009224CA"/>
    <w:rsid w:val="00934C27"/>
    <w:rsid w:val="0094127D"/>
    <w:rsid w:val="009427C7"/>
    <w:rsid w:val="009429A3"/>
    <w:rsid w:val="00943662"/>
    <w:rsid w:val="00943F98"/>
    <w:rsid w:val="00950DAF"/>
    <w:rsid w:val="00951973"/>
    <w:rsid w:val="009538F1"/>
    <w:rsid w:val="00956086"/>
    <w:rsid w:val="00957D49"/>
    <w:rsid w:val="00964366"/>
    <w:rsid w:val="0097037B"/>
    <w:rsid w:val="00971B0C"/>
    <w:rsid w:val="00974D75"/>
    <w:rsid w:val="009754F6"/>
    <w:rsid w:val="009766C1"/>
    <w:rsid w:val="00982FEC"/>
    <w:rsid w:val="00987861"/>
    <w:rsid w:val="00990BB0"/>
    <w:rsid w:val="00991018"/>
    <w:rsid w:val="009A3060"/>
    <w:rsid w:val="009A37E9"/>
    <w:rsid w:val="009A4C16"/>
    <w:rsid w:val="009B297A"/>
    <w:rsid w:val="009B45F2"/>
    <w:rsid w:val="009B6260"/>
    <w:rsid w:val="009C147E"/>
    <w:rsid w:val="009C1ED8"/>
    <w:rsid w:val="009C388D"/>
    <w:rsid w:val="009C5176"/>
    <w:rsid w:val="009C71F4"/>
    <w:rsid w:val="009D2CD5"/>
    <w:rsid w:val="009D5122"/>
    <w:rsid w:val="009D5ED8"/>
    <w:rsid w:val="009E01E3"/>
    <w:rsid w:val="00A23BEC"/>
    <w:rsid w:val="00A24FFB"/>
    <w:rsid w:val="00A27E28"/>
    <w:rsid w:val="00A3149E"/>
    <w:rsid w:val="00A35433"/>
    <w:rsid w:val="00A366DD"/>
    <w:rsid w:val="00A442CE"/>
    <w:rsid w:val="00A471ED"/>
    <w:rsid w:val="00A50F78"/>
    <w:rsid w:val="00A5709F"/>
    <w:rsid w:val="00A57ABF"/>
    <w:rsid w:val="00A57D4D"/>
    <w:rsid w:val="00A60D82"/>
    <w:rsid w:val="00A62964"/>
    <w:rsid w:val="00A6506A"/>
    <w:rsid w:val="00A842A3"/>
    <w:rsid w:val="00AA2500"/>
    <w:rsid w:val="00AA607C"/>
    <w:rsid w:val="00AA68A8"/>
    <w:rsid w:val="00AA6A6C"/>
    <w:rsid w:val="00AB0EF5"/>
    <w:rsid w:val="00AB172F"/>
    <w:rsid w:val="00AC7986"/>
    <w:rsid w:val="00AD7C98"/>
    <w:rsid w:val="00AE01E0"/>
    <w:rsid w:val="00AE1928"/>
    <w:rsid w:val="00AE2518"/>
    <w:rsid w:val="00AE7662"/>
    <w:rsid w:val="00AF4F48"/>
    <w:rsid w:val="00AF7380"/>
    <w:rsid w:val="00AF76EB"/>
    <w:rsid w:val="00B003F6"/>
    <w:rsid w:val="00B03D9F"/>
    <w:rsid w:val="00B1491F"/>
    <w:rsid w:val="00B16CAB"/>
    <w:rsid w:val="00B21C71"/>
    <w:rsid w:val="00B31F3F"/>
    <w:rsid w:val="00B42CF4"/>
    <w:rsid w:val="00B4556D"/>
    <w:rsid w:val="00B50F41"/>
    <w:rsid w:val="00B5118F"/>
    <w:rsid w:val="00B57545"/>
    <w:rsid w:val="00B5784D"/>
    <w:rsid w:val="00B63DCF"/>
    <w:rsid w:val="00B67C54"/>
    <w:rsid w:val="00B70634"/>
    <w:rsid w:val="00B741D8"/>
    <w:rsid w:val="00B764CC"/>
    <w:rsid w:val="00B8367A"/>
    <w:rsid w:val="00B84BD5"/>
    <w:rsid w:val="00B85FFD"/>
    <w:rsid w:val="00B8634F"/>
    <w:rsid w:val="00B872F1"/>
    <w:rsid w:val="00BA49E5"/>
    <w:rsid w:val="00BB05E3"/>
    <w:rsid w:val="00BB7D53"/>
    <w:rsid w:val="00BC3F06"/>
    <w:rsid w:val="00BD2091"/>
    <w:rsid w:val="00BD3AD7"/>
    <w:rsid w:val="00BD697C"/>
    <w:rsid w:val="00BE3AA1"/>
    <w:rsid w:val="00BE3BAD"/>
    <w:rsid w:val="00BE790F"/>
    <w:rsid w:val="00C053AD"/>
    <w:rsid w:val="00C12AA2"/>
    <w:rsid w:val="00C13CF9"/>
    <w:rsid w:val="00C17B7C"/>
    <w:rsid w:val="00C23133"/>
    <w:rsid w:val="00C350CF"/>
    <w:rsid w:val="00C366B8"/>
    <w:rsid w:val="00C4060D"/>
    <w:rsid w:val="00C43A58"/>
    <w:rsid w:val="00C511B0"/>
    <w:rsid w:val="00C52FC1"/>
    <w:rsid w:val="00C65C9E"/>
    <w:rsid w:val="00C65FCA"/>
    <w:rsid w:val="00C665C3"/>
    <w:rsid w:val="00C7511C"/>
    <w:rsid w:val="00C75811"/>
    <w:rsid w:val="00C82558"/>
    <w:rsid w:val="00C82B3E"/>
    <w:rsid w:val="00C831B2"/>
    <w:rsid w:val="00C83681"/>
    <w:rsid w:val="00C9694B"/>
    <w:rsid w:val="00CA0F0F"/>
    <w:rsid w:val="00CA25F1"/>
    <w:rsid w:val="00CA2881"/>
    <w:rsid w:val="00CA3DDB"/>
    <w:rsid w:val="00CA3F3C"/>
    <w:rsid w:val="00CC2A17"/>
    <w:rsid w:val="00CC5339"/>
    <w:rsid w:val="00CE37BA"/>
    <w:rsid w:val="00CE3E55"/>
    <w:rsid w:val="00CE7C85"/>
    <w:rsid w:val="00CF2A21"/>
    <w:rsid w:val="00CF4888"/>
    <w:rsid w:val="00CF6FD1"/>
    <w:rsid w:val="00D01B46"/>
    <w:rsid w:val="00D253A4"/>
    <w:rsid w:val="00D255CF"/>
    <w:rsid w:val="00D26716"/>
    <w:rsid w:val="00D27015"/>
    <w:rsid w:val="00D35B6A"/>
    <w:rsid w:val="00D43C22"/>
    <w:rsid w:val="00D43D7D"/>
    <w:rsid w:val="00D46670"/>
    <w:rsid w:val="00D50F61"/>
    <w:rsid w:val="00D522A6"/>
    <w:rsid w:val="00D53C53"/>
    <w:rsid w:val="00D540AC"/>
    <w:rsid w:val="00D5523D"/>
    <w:rsid w:val="00D5656C"/>
    <w:rsid w:val="00D57813"/>
    <w:rsid w:val="00D70FCB"/>
    <w:rsid w:val="00D83F89"/>
    <w:rsid w:val="00D92ED5"/>
    <w:rsid w:val="00D93EFA"/>
    <w:rsid w:val="00D947F2"/>
    <w:rsid w:val="00D969F5"/>
    <w:rsid w:val="00DA49FC"/>
    <w:rsid w:val="00DA5C27"/>
    <w:rsid w:val="00DA668E"/>
    <w:rsid w:val="00DA67E5"/>
    <w:rsid w:val="00DA71F9"/>
    <w:rsid w:val="00DA75AE"/>
    <w:rsid w:val="00DB266E"/>
    <w:rsid w:val="00DB3B6B"/>
    <w:rsid w:val="00DB4015"/>
    <w:rsid w:val="00DB4DB9"/>
    <w:rsid w:val="00DB5B85"/>
    <w:rsid w:val="00DC16C3"/>
    <w:rsid w:val="00DC2009"/>
    <w:rsid w:val="00DC250B"/>
    <w:rsid w:val="00DC25E7"/>
    <w:rsid w:val="00DD2D07"/>
    <w:rsid w:val="00DD688E"/>
    <w:rsid w:val="00DE1339"/>
    <w:rsid w:val="00DE3A18"/>
    <w:rsid w:val="00DE4201"/>
    <w:rsid w:val="00DE5CDF"/>
    <w:rsid w:val="00DF7F61"/>
    <w:rsid w:val="00E03A38"/>
    <w:rsid w:val="00E03CC0"/>
    <w:rsid w:val="00E04366"/>
    <w:rsid w:val="00E04DD7"/>
    <w:rsid w:val="00E055CA"/>
    <w:rsid w:val="00E06D1B"/>
    <w:rsid w:val="00E17ABD"/>
    <w:rsid w:val="00E23D01"/>
    <w:rsid w:val="00E2414D"/>
    <w:rsid w:val="00E303A7"/>
    <w:rsid w:val="00E32BB3"/>
    <w:rsid w:val="00E40720"/>
    <w:rsid w:val="00E42E1A"/>
    <w:rsid w:val="00E51BE0"/>
    <w:rsid w:val="00E53C07"/>
    <w:rsid w:val="00E5646F"/>
    <w:rsid w:val="00E60BA7"/>
    <w:rsid w:val="00E6165D"/>
    <w:rsid w:val="00E62104"/>
    <w:rsid w:val="00E738A4"/>
    <w:rsid w:val="00E76998"/>
    <w:rsid w:val="00E815DE"/>
    <w:rsid w:val="00E82F67"/>
    <w:rsid w:val="00E851F7"/>
    <w:rsid w:val="00E877E5"/>
    <w:rsid w:val="00E87B9C"/>
    <w:rsid w:val="00E937BB"/>
    <w:rsid w:val="00EA1652"/>
    <w:rsid w:val="00EA1CDF"/>
    <w:rsid w:val="00EA3C86"/>
    <w:rsid w:val="00EB18F6"/>
    <w:rsid w:val="00EB1905"/>
    <w:rsid w:val="00EB71F9"/>
    <w:rsid w:val="00EC0257"/>
    <w:rsid w:val="00EC0E63"/>
    <w:rsid w:val="00EC3D32"/>
    <w:rsid w:val="00EC5F9F"/>
    <w:rsid w:val="00ED1B46"/>
    <w:rsid w:val="00ED3C0F"/>
    <w:rsid w:val="00EE2B1D"/>
    <w:rsid w:val="00EE3D3B"/>
    <w:rsid w:val="00EE51A7"/>
    <w:rsid w:val="00EE581E"/>
    <w:rsid w:val="00EE7C9F"/>
    <w:rsid w:val="00EF2B6C"/>
    <w:rsid w:val="00F00B02"/>
    <w:rsid w:val="00F02567"/>
    <w:rsid w:val="00F045BA"/>
    <w:rsid w:val="00F0589E"/>
    <w:rsid w:val="00F103D2"/>
    <w:rsid w:val="00F119C4"/>
    <w:rsid w:val="00F14514"/>
    <w:rsid w:val="00F20B09"/>
    <w:rsid w:val="00F2574B"/>
    <w:rsid w:val="00F326CE"/>
    <w:rsid w:val="00F47EA7"/>
    <w:rsid w:val="00F50A54"/>
    <w:rsid w:val="00F5113F"/>
    <w:rsid w:val="00F511DA"/>
    <w:rsid w:val="00F661EC"/>
    <w:rsid w:val="00F76181"/>
    <w:rsid w:val="00F76D1A"/>
    <w:rsid w:val="00F812EF"/>
    <w:rsid w:val="00F83827"/>
    <w:rsid w:val="00F87699"/>
    <w:rsid w:val="00F903E4"/>
    <w:rsid w:val="00F92A4F"/>
    <w:rsid w:val="00F92EA3"/>
    <w:rsid w:val="00FA0756"/>
    <w:rsid w:val="00FA224B"/>
    <w:rsid w:val="00FA3178"/>
    <w:rsid w:val="00FB0614"/>
    <w:rsid w:val="00FC24CC"/>
    <w:rsid w:val="00FC70AE"/>
    <w:rsid w:val="00FD7688"/>
    <w:rsid w:val="00FE54F2"/>
    <w:rsid w:val="00FE58A6"/>
    <w:rsid w:val="00FF022B"/>
    <w:rsid w:val="00FF14D0"/>
    <w:rsid w:val="00FF16EC"/>
    <w:rsid w:val="00FF59D4"/>
    <w:rsid w:val="00FF61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AA0927"/>
  <w15:docId w15:val="{BA7052FA-E67F-4FD4-BEFE-27E0761B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084"/>
    <w:rPr>
      <w:lang w:val="en-GB"/>
    </w:rPr>
  </w:style>
  <w:style w:type="paragraph" w:styleId="Heading1">
    <w:name w:val="heading 1"/>
    <w:basedOn w:val="Normal"/>
    <w:next w:val="Normal"/>
    <w:link w:val="Heading1Char"/>
    <w:uiPriority w:val="9"/>
    <w:qFormat/>
    <w:rsid w:val="006F7979"/>
    <w:pPr>
      <w:keepNext/>
      <w:keepLines/>
      <w:spacing w:after="0" w:line="240" w:lineRule="auto"/>
      <w:outlineLvl w:val="0"/>
    </w:pPr>
    <w:rPr>
      <w:rFonts w:ascii="Corbel" w:eastAsiaTheme="majorEastAsia" w:hAnsi="Corbel" w:cstheme="majorBidi"/>
      <w:b/>
      <w:bCs/>
      <w:color w:val="262626" w:themeColor="text1" w:themeTint="D9"/>
      <w:sz w:val="28"/>
      <w:szCs w:val="28"/>
    </w:rPr>
  </w:style>
  <w:style w:type="paragraph" w:styleId="Heading2">
    <w:name w:val="heading 2"/>
    <w:basedOn w:val="Normal"/>
    <w:next w:val="Normal"/>
    <w:link w:val="Heading2Char"/>
    <w:uiPriority w:val="9"/>
    <w:unhideWhenUsed/>
    <w:qFormat/>
    <w:rsid w:val="006963A5"/>
    <w:pPr>
      <w:keepNext/>
      <w:keepLines/>
      <w:spacing w:after="0" w:line="240" w:lineRule="auto"/>
      <w:outlineLvl w:val="1"/>
    </w:pPr>
    <w:rPr>
      <w:rFonts w:eastAsiaTheme="majorEastAsia" w:cstheme="majorBidi"/>
      <w:b/>
      <w:bCs/>
      <w:color w:val="262626" w:themeColor="text1" w:themeTint="D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979"/>
    <w:rPr>
      <w:lang w:val="en-GB"/>
    </w:rPr>
  </w:style>
  <w:style w:type="paragraph" w:styleId="Footer">
    <w:name w:val="footer"/>
    <w:basedOn w:val="Normal"/>
    <w:link w:val="FooterChar"/>
    <w:uiPriority w:val="99"/>
    <w:unhideWhenUsed/>
    <w:rsid w:val="006F7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979"/>
    <w:rPr>
      <w:lang w:val="en-GB"/>
    </w:rPr>
  </w:style>
  <w:style w:type="paragraph" w:styleId="BalloonText">
    <w:name w:val="Balloon Text"/>
    <w:basedOn w:val="Normal"/>
    <w:link w:val="BalloonTextChar"/>
    <w:uiPriority w:val="99"/>
    <w:semiHidden/>
    <w:unhideWhenUsed/>
    <w:rsid w:val="006F7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979"/>
    <w:rPr>
      <w:rFonts w:ascii="Tahoma" w:hAnsi="Tahoma" w:cs="Tahoma"/>
      <w:sz w:val="16"/>
      <w:szCs w:val="16"/>
      <w:lang w:val="en-GB"/>
    </w:rPr>
  </w:style>
  <w:style w:type="paragraph" w:styleId="TOC1">
    <w:name w:val="toc 1"/>
    <w:basedOn w:val="Normal"/>
    <w:next w:val="Normal"/>
    <w:autoRedefine/>
    <w:uiPriority w:val="39"/>
    <w:qFormat/>
    <w:rsid w:val="005A3E84"/>
    <w:pPr>
      <w:framePr w:wrap="around" w:vAnchor="text" w:hAnchor="margin" w:y="1"/>
      <w:tabs>
        <w:tab w:val="left" w:pos="440"/>
        <w:tab w:val="right" w:leader="dot" w:pos="10450"/>
      </w:tabs>
      <w:spacing w:before="120" w:after="120" w:line="240" w:lineRule="auto"/>
      <w:ind w:right="10"/>
      <w:jc w:val="both"/>
    </w:pPr>
    <w:rPr>
      <w:rFonts w:eastAsia="Times New Roman" w:cs="Times New Roman"/>
      <w:noProof/>
      <w:color w:val="000000"/>
      <w:szCs w:val="32"/>
      <w:bdr w:val="single" w:sz="4" w:space="0" w:color="FFFFFF"/>
      <w:lang w:val="en-US"/>
    </w:rPr>
  </w:style>
  <w:style w:type="paragraph" w:styleId="TOC2">
    <w:name w:val="toc 2"/>
    <w:basedOn w:val="Normal"/>
    <w:next w:val="Normal"/>
    <w:autoRedefine/>
    <w:uiPriority w:val="39"/>
    <w:qFormat/>
    <w:rsid w:val="000348A5"/>
    <w:pPr>
      <w:tabs>
        <w:tab w:val="left" w:pos="880"/>
        <w:tab w:val="left" w:pos="979"/>
        <w:tab w:val="right" w:leader="dot" w:pos="8496"/>
      </w:tabs>
      <w:spacing w:after="0" w:line="240" w:lineRule="auto"/>
      <w:ind w:left="432"/>
      <w:jc w:val="both"/>
    </w:pPr>
    <w:rPr>
      <w:rFonts w:ascii="Calibri" w:eastAsia="Times New Roman" w:hAnsi="Calibri" w:cs="Times New Roman"/>
      <w:noProof/>
      <w:color w:val="000000"/>
      <w:szCs w:val="28"/>
    </w:rPr>
  </w:style>
  <w:style w:type="character" w:styleId="Hyperlink">
    <w:name w:val="Hyperlink"/>
    <w:uiPriority w:val="99"/>
    <w:rsid w:val="006F7979"/>
    <w:rPr>
      <w:color w:val="0000FF"/>
      <w:u w:val="single"/>
    </w:rPr>
  </w:style>
  <w:style w:type="paragraph" w:styleId="ListParagraph">
    <w:name w:val="List Paragraph"/>
    <w:basedOn w:val="Normal"/>
    <w:uiPriority w:val="34"/>
    <w:qFormat/>
    <w:rsid w:val="006F7979"/>
    <w:pPr>
      <w:ind w:left="720"/>
      <w:contextualSpacing/>
    </w:pPr>
  </w:style>
  <w:style w:type="character" w:customStyle="1" w:styleId="Heading1Char">
    <w:name w:val="Heading 1 Char"/>
    <w:basedOn w:val="DefaultParagraphFont"/>
    <w:link w:val="Heading1"/>
    <w:uiPriority w:val="9"/>
    <w:rsid w:val="006F7979"/>
    <w:rPr>
      <w:rFonts w:ascii="Corbel" w:eastAsiaTheme="majorEastAsia" w:hAnsi="Corbel" w:cstheme="majorBidi"/>
      <w:b/>
      <w:bCs/>
      <w:color w:val="262626" w:themeColor="text1" w:themeTint="D9"/>
      <w:sz w:val="28"/>
      <w:szCs w:val="28"/>
      <w:lang w:val="en-GB"/>
    </w:rPr>
  </w:style>
  <w:style w:type="table" w:styleId="TableGrid">
    <w:name w:val="Table Grid"/>
    <w:basedOn w:val="TableNormal"/>
    <w:uiPriority w:val="59"/>
    <w:rsid w:val="006F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ableBody">
    <w:name w:val="Course_Table_Body"/>
    <w:basedOn w:val="Normal"/>
    <w:autoRedefine/>
    <w:rsid w:val="006F7979"/>
    <w:pPr>
      <w:spacing w:before="100" w:beforeAutospacing="1" w:after="0" w:line="240" w:lineRule="auto"/>
      <w:ind w:left="-145"/>
      <w:jc w:val="center"/>
    </w:pPr>
    <w:rPr>
      <w:rFonts w:ascii="Book Antiqua" w:eastAsia="Times New Roman" w:hAnsi="Book Antiqua" w:cs="Times New Roman"/>
      <w:color w:val="000000"/>
      <w:lang w:val="en-US"/>
    </w:rPr>
  </w:style>
  <w:style w:type="character" w:customStyle="1" w:styleId="Heading2Char">
    <w:name w:val="Heading 2 Char"/>
    <w:basedOn w:val="DefaultParagraphFont"/>
    <w:link w:val="Heading2"/>
    <w:uiPriority w:val="9"/>
    <w:rsid w:val="006963A5"/>
    <w:rPr>
      <w:rFonts w:eastAsiaTheme="majorEastAsia" w:cstheme="majorBidi"/>
      <w:b/>
      <w:bCs/>
      <w:color w:val="262626" w:themeColor="text1" w:themeTint="D9"/>
      <w:sz w:val="24"/>
      <w:szCs w:val="26"/>
      <w:lang w:val="en-GB"/>
    </w:rPr>
  </w:style>
  <w:style w:type="paragraph" w:customStyle="1" w:styleId="DefaultText">
    <w:name w:val="Default Text"/>
    <w:basedOn w:val="Normal"/>
    <w:rsid w:val="00AB172F"/>
    <w:pPr>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6A5AF4"/>
    <w:pPr>
      <w:spacing w:before="480" w:line="276" w:lineRule="auto"/>
      <w:outlineLvl w:val="9"/>
    </w:pPr>
    <w:rPr>
      <w:rFonts w:asciiTheme="majorHAnsi" w:hAnsiTheme="majorHAnsi"/>
      <w:color w:val="365F91" w:themeColor="accent1" w:themeShade="BF"/>
      <w:lang w:val="en-US" w:eastAsia="ja-JP"/>
    </w:rPr>
  </w:style>
  <w:style w:type="paragraph" w:customStyle="1" w:styleId="SideHeading">
    <w:name w:val="SideHeading"/>
    <w:basedOn w:val="Normal"/>
    <w:autoRedefine/>
    <w:rsid w:val="004F0BA2"/>
    <w:pPr>
      <w:numPr>
        <w:numId w:val="6"/>
      </w:numPr>
      <w:spacing w:after="0" w:line="240" w:lineRule="auto"/>
      <w:jc w:val="both"/>
    </w:pPr>
    <w:rPr>
      <w:rFonts w:ascii="Book Antiqua" w:eastAsia="Times New Roman" w:hAnsi="Book Antiqua" w:cs="Times New Roman"/>
      <w:b/>
      <w:color w:val="000000"/>
      <w:szCs w:val="20"/>
      <w:lang w:val="en-US"/>
    </w:rPr>
  </w:style>
  <w:style w:type="paragraph" w:customStyle="1" w:styleId="CourseDescBullet">
    <w:name w:val="Course_Desc_Bullet"/>
    <w:basedOn w:val="Normal"/>
    <w:link w:val="CourseDescBulletChar"/>
    <w:autoRedefine/>
    <w:rsid w:val="004F0BA2"/>
    <w:pPr>
      <w:numPr>
        <w:numId w:val="7"/>
      </w:numPr>
      <w:spacing w:after="0" w:line="240" w:lineRule="auto"/>
      <w:jc w:val="both"/>
    </w:pPr>
    <w:rPr>
      <w:rFonts w:ascii="Book Antiqua" w:eastAsia="Times New Roman" w:hAnsi="Book Antiqua" w:cs="Times New Roman"/>
      <w:color w:val="000000"/>
      <w:szCs w:val="20"/>
      <w:lang w:val="en-US"/>
    </w:rPr>
  </w:style>
  <w:style w:type="character" w:customStyle="1" w:styleId="CourseDescBulletChar">
    <w:name w:val="Course_Desc_Bullet Char"/>
    <w:link w:val="CourseDescBullet"/>
    <w:rsid w:val="004F0BA2"/>
    <w:rPr>
      <w:rFonts w:ascii="Book Antiqua" w:eastAsia="Times New Roman" w:hAnsi="Book Antiqua" w:cs="Times New Roman"/>
      <w:color w:val="000000"/>
      <w:szCs w:val="20"/>
    </w:rPr>
  </w:style>
  <w:style w:type="paragraph" w:styleId="TOC3">
    <w:name w:val="toc 3"/>
    <w:basedOn w:val="Normal"/>
    <w:next w:val="Normal"/>
    <w:autoRedefine/>
    <w:uiPriority w:val="39"/>
    <w:semiHidden/>
    <w:unhideWhenUsed/>
    <w:qFormat/>
    <w:rsid w:val="00300A7E"/>
    <w:pPr>
      <w:spacing w:after="100"/>
      <w:ind w:left="440"/>
    </w:pPr>
    <w:rPr>
      <w:rFonts w:eastAsiaTheme="minorEastAsia"/>
      <w:lang w:val="en-US" w:eastAsia="ja-JP"/>
    </w:rPr>
  </w:style>
  <w:style w:type="paragraph" w:customStyle="1" w:styleId="CourseTitle">
    <w:name w:val="Course_Title"/>
    <w:basedOn w:val="TOC4"/>
    <w:next w:val="Normal"/>
    <w:autoRedefine/>
    <w:qFormat/>
    <w:rsid w:val="006C64D3"/>
    <w:pPr>
      <w:numPr>
        <w:numId w:val="11"/>
      </w:numPr>
      <w:spacing w:after="0" w:line="240" w:lineRule="auto"/>
      <w:ind w:left="714" w:hanging="357"/>
    </w:pPr>
    <w:rPr>
      <w:rFonts w:ascii="Calibri" w:eastAsia="Calibri" w:hAnsi="Calibri" w:cs="Arial"/>
      <w:bCs/>
      <w:lang w:val="en-US"/>
    </w:rPr>
  </w:style>
  <w:style w:type="paragraph" w:styleId="TOC4">
    <w:name w:val="toc 4"/>
    <w:basedOn w:val="Normal"/>
    <w:next w:val="Normal"/>
    <w:autoRedefine/>
    <w:uiPriority w:val="39"/>
    <w:semiHidden/>
    <w:unhideWhenUsed/>
    <w:rsid w:val="00533084"/>
    <w:pPr>
      <w:spacing w:after="100"/>
      <w:ind w:left="660"/>
    </w:pPr>
  </w:style>
  <w:style w:type="paragraph" w:customStyle="1" w:styleId="FirstBullet">
    <w:name w:val="First Bullet"/>
    <w:basedOn w:val="ListParagraph"/>
    <w:autoRedefine/>
    <w:qFormat/>
    <w:rsid w:val="00C12AA2"/>
    <w:pPr>
      <w:numPr>
        <w:numId w:val="12"/>
      </w:num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42553">
      <w:bodyDiv w:val="1"/>
      <w:marLeft w:val="0"/>
      <w:marRight w:val="0"/>
      <w:marTop w:val="0"/>
      <w:marBottom w:val="0"/>
      <w:divBdr>
        <w:top w:val="none" w:sz="0" w:space="0" w:color="auto"/>
        <w:left w:val="none" w:sz="0" w:space="0" w:color="auto"/>
        <w:bottom w:val="none" w:sz="0" w:space="0" w:color="auto"/>
        <w:right w:val="none" w:sz="0" w:space="0" w:color="auto"/>
      </w:divBdr>
    </w:div>
    <w:div w:id="645747872">
      <w:bodyDiv w:val="1"/>
      <w:marLeft w:val="0"/>
      <w:marRight w:val="0"/>
      <w:marTop w:val="0"/>
      <w:marBottom w:val="0"/>
      <w:divBdr>
        <w:top w:val="none" w:sz="0" w:space="0" w:color="auto"/>
        <w:left w:val="none" w:sz="0" w:space="0" w:color="auto"/>
        <w:bottom w:val="none" w:sz="0" w:space="0" w:color="auto"/>
        <w:right w:val="none" w:sz="0" w:space="0" w:color="auto"/>
      </w:divBdr>
    </w:div>
    <w:div w:id="1583946607">
      <w:bodyDiv w:val="1"/>
      <w:marLeft w:val="0"/>
      <w:marRight w:val="0"/>
      <w:marTop w:val="0"/>
      <w:marBottom w:val="0"/>
      <w:divBdr>
        <w:top w:val="none" w:sz="0" w:space="0" w:color="auto"/>
        <w:left w:val="none" w:sz="0" w:space="0" w:color="auto"/>
        <w:bottom w:val="none" w:sz="0" w:space="0" w:color="auto"/>
        <w:right w:val="none" w:sz="0" w:space="0" w:color="auto"/>
      </w:divBdr>
    </w:div>
    <w:div w:id="19285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LS%20Proposal%20Template-2012-12-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2CC4A-DAB7-4C52-B392-AE37B6F7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 Proposal Template-2012-12-12</Template>
  <TotalTime>0</TotalTime>
  <Pages>8</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Enter Company Name</dc:subject>
  <dc:creator>MJ</dc:creator>
  <cp:lastModifiedBy>Krishnaraju</cp:lastModifiedBy>
  <cp:revision>2</cp:revision>
  <cp:lastPrinted>2012-12-03T09:26:00Z</cp:lastPrinted>
  <dcterms:created xsi:type="dcterms:W3CDTF">2015-04-08T04:21:00Z</dcterms:created>
  <dcterms:modified xsi:type="dcterms:W3CDTF">2015-04-08T04:21:00Z</dcterms:modified>
</cp:coreProperties>
</file>