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29685E">
      <w:pPr>
        <w:jc w:val="center"/>
        <w:rPr>
          <w:rFonts w:ascii="Arial" w:hAnsi="Arial" w:cs="Arial"/>
          <w:sz w:val="32"/>
          <w:szCs w:val="32"/>
        </w:rPr>
      </w:pPr>
    </w:p>
    <w:p w14:paraId="4995BD3B">
      <w:pPr>
        <w:jc w:val="center"/>
        <w:rPr>
          <w:rFonts w:ascii="Arial" w:hAnsi="Arial" w:cs="Arial"/>
          <w:sz w:val="32"/>
          <w:szCs w:val="32"/>
        </w:rPr>
      </w:pPr>
    </w:p>
    <w:p w14:paraId="10896D88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FIFTEEN PUZZLE</w:t>
      </w:r>
    </w:p>
    <w:p w14:paraId="033BBFDE">
      <w:pPr>
        <w:jc w:val="center"/>
        <w:rPr>
          <w:rFonts w:ascii="Arial" w:hAnsi="Arial" w:cs="Arial"/>
          <w:sz w:val="32"/>
          <w:szCs w:val="32"/>
        </w:rPr>
      </w:pPr>
    </w:p>
    <w:p w14:paraId="263C69BD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76B13314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070178AF">
      <w:pPr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23CSE211 - Design and Analysis of Algorithms</w:t>
      </w:r>
    </w:p>
    <w:p w14:paraId="5E7F9323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5F3C7D14">
      <w:pPr>
        <w:jc w:val="center"/>
        <w:rPr>
          <w:rFonts w:ascii="Arial" w:hAnsi="Arial" w:cs="Arial"/>
          <w:b/>
          <w:bCs/>
          <w:sz w:val="32"/>
          <w:szCs w:val="32"/>
        </w:rPr>
      </w:pPr>
    </w:p>
    <w:tbl>
      <w:tblPr>
        <w:tblStyle w:val="33"/>
        <w:tblpPr w:leftFromText="180" w:rightFromText="180" w:vertAnchor="page" w:horzAnchor="margin" w:tblpY="10993"/>
        <w:tblW w:w="879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shd w:val="clear" w:color="auto" w:fill="A5A5A5" w:themeFill="background1" w:themeFillShade="A6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09"/>
        <w:gridCol w:w="4681"/>
      </w:tblGrid>
      <w:tr w14:paraId="533652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A5A5A5" w:themeFill="background1" w:themeFillShade="A6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4109" w:type="dxa"/>
            <w:shd w:val="clear" w:color="auto" w:fill="A5A5A5" w:themeFill="background1" w:themeFillShade="A6"/>
          </w:tcPr>
          <w:p w14:paraId="2E976087">
            <w:pPr>
              <w:jc w:val="center"/>
              <w:rPr>
                <w:rFonts w:ascii="Arial" w:hAnsi="Arial" w:cs="Arial"/>
                <w:b w:val="0"/>
                <w:bCs w:val="0"/>
                <w:color w:val="000000" w:themeColor="text1"/>
                <w:sz w:val="32"/>
                <w:szCs w:val="3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32"/>
                <w:szCs w:val="32"/>
                <w14:textFill>
                  <w14:solidFill>
                    <w14:schemeClr w14:val="tx1"/>
                  </w14:solidFill>
                </w14:textFill>
              </w:rPr>
              <w:t>CB.SC.U4CSE24702</w:t>
            </w:r>
          </w:p>
        </w:tc>
        <w:tc>
          <w:tcPr>
            <w:tcW w:w="4681" w:type="dxa"/>
            <w:shd w:val="clear" w:color="auto" w:fill="A5A5A5" w:themeFill="background1" w:themeFillShade="A6"/>
          </w:tcPr>
          <w:p w14:paraId="005EE2FA">
            <w:pPr>
              <w:jc w:val="center"/>
              <w:rPr>
                <w:rFonts w:ascii="Arial" w:hAnsi="Arial" w:cs="Arial"/>
                <w:b w:val="0"/>
                <w:bCs w:val="0"/>
                <w:color w:val="000000" w:themeColor="text1"/>
                <w:sz w:val="32"/>
                <w:szCs w:val="3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32"/>
                <w:szCs w:val="32"/>
                <w14:textFill>
                  <w14:solidFill>
                    <w14:schemeClr w14:val="tx1"/>
                  </w14:solidFill>
                </w14:textFill>
              </w:rPr>
              <w:t>ABHINAV A</w:t>
            </w:r>
          </w:p>
        </w:tc>
      </w:tr>
      <w:tr w14:paraId="319FFF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A5A5A5" w:themeFill="background1" w:themeFillShade="A6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4109" w:type="dxa"/>
            <w:shd w:val="clear" w:color="auto" w:fill="A5A5A5" w:themeFill="background1" w:themeFillShade="A6"/>
          </w:tcPr>
          <w:p w14:paraId="660ED073">
            <w:pPr>
              <w:jc w:val="center"/>
              <w:rPr>
                <w:rFonts w:ascii="Arial" w:hAnsi="Arial" w:cs="Arial"/>
                <w:b w:val="0"/>
                <w:bCs w:val="0"/>
                <w:color w:val="000000" w:themeColor="text1"/>
                <w:sz w:val="32"/>
                <w:szCs w:val="3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32"/>
                <w:szCs w:val="32"/>
                <w14:textFill>
                  <w14:solidFill>
                    <w14:schemeClr w14:val="tx1"/>
                  </w14:solidFill>
                </w14:textFill>
              </w:rPr>
              <w:t>CB.SC.U4CSE24743</w:t>
            </w:r>
          </w:p>
        </w:tc>
        <w:tc>
          <w:tcPr>
            <w:tcW w:w="4681" w:type="dxa"/>
            <w:shd w:val="clear" w:color="auto" w:fill="A5A5A5" w:themeFill="background1" w:themeFillShade="A6"/>
          </w:tcPr>
          <w:p w14:paraId="615FC1F0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32"/>
                <w:szCs w:val="3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32"/>
                <w:szCs w:val="32"/>
                <w14:textFill>
                  <w14:solidFill>
                    <w14:schemeClr w14:val="tx1"/>
                  </w14:solidFill>
                </w14:textFill>
              </w:rPr>
              <w:t>KRISHNA TEJA</w:t>
            </w:r>
          </w:p>
        </w:tc>
      </w:tr>
      <w:tr w14:paraId="374B18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A5A5A5" w:themeFill="background1" w:themeFillShade="A6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4109" w:type="dxa"/>
            <w:shd w:val="clear" w:color="auto" w:fill="A5A5A5" w:themeFill="background1" w:themeFillShade="A6"/>
          </w:tcPr>
          <w:p w14:paraId="620D9699">
            <w:pPr>
              <w:jc w:val="center"/>
              <w:rPr>
                <w:rFonts w:ascii="Arial" w:hAnsi="Arial" w:cs="Arial"/>
                <w:b w:val="0"/>
                <w:bCs w:val="0"/>
                <w:color w:val="000000" w:themeColor="text1"/>
                <w:sz w:val="32"/>
                <w:szCs w:val="3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32"/>
                <w:szCs w:val="32"/>
                <w14:textFill>
                  <w14:solidFill>
                    <w14:schemeClr w14:val="tx1"/>
                  </w14:solidFill>
                </w14:textFill>
              </w:rPr>
              <w:t>CB.SC.U4CSE24719</w:t>
            </w:r>
          </w:p>
        </w:tc>
        <w:tc>
          <w:tcPr>
            <w:tcW w:w="4681" w:type="dxa"/>
            <w:shd w:val="clear" w:color="auto" w:fill="A5A5A5" w:themeFill="background1" w:themeFillShade="A6"/>
          </w:tcPr>
          <w:p w14:paraId="3E575455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32"/>
                <w:szCs w:val="3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32"/>
                <w:szCs w:val="32"/>
                <w14:textFill>
                  <w14:solidFill>
                    <w14:schemeClr w14:val="tx1"/>
                  </w14:solidFill>
                </w14:textFill>
              </w:rPr>
              <w:t>HARSHA VARDHAN</w:t>
            </w:r>
          </w:p>
        </w:tc>
      </w:tr>
      <w:tr w14:paraId="4D09DA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A5A5A5" w:themeFill="background1" w:themeFillShade="A6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4109" w:type="dxa"/>
            <w:shd w:val="clear" w:color="auto" w:fill="A5A5A5" w:themeFill="background1" w:themeFillShade="A6"/>
          </w:tcPr>
          <w:p w14:paraId="56EB1AE9">
            <w:pPr>
              <w:jc w:val="center"/>
              <w:rPr>
                <w:rFonts w:ascii="Arial" w:hAnsi="Arial" w:cs="Arial"/>
                <w:b w:val="0"/>
                <w:bCs w:val="0"/>
                <w:color w:val="000000" w:themeColor="text1"/>
                <w:sz w:val="32"/>
                <w:szCs w:val="3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32"/>
                <w:szCs w:val="32"/>
                <w14:textFill>
                  <w14:solidFill>
                    <w14:schemeClr w14:val="tx1"/>
                  </w14:solidFill>
                </w14:textFill>
              </w:rPr>
              <w:t>CB.SC.U4CSE24766</w:t>
            </w:r>
          </w:p>
        </w:tc>
        <w:tc>
          <w:tcPr>
            <w:tcW w:w="4681" w:type="dxa"/>
            <w:shd w:val="clear" w:color="auto" w:fill="A5A5A5" w:themeFill="background1" w:themeFillShade="A6"/>
          </w:tcPr>
          <w:p w14:paraId="14744F10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32"/>
                <w:szCs w:val="3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32"/>
                <w:szCs w:val="32"/>
                <w14:textFill>
                  <w14:solidFill>
                    <w14:schemeClr w14:val="tx1"/>
                  </w14:solidFill>
                </w14:textFill>
              </w:rPr>
              <w:t>RAHUL REDDY</w:t>
            </w:r>
          </w:p>
        </w:tc>
      </w:tr>
    </w:tbl>
    <w:p w14:paraId="0E088C60">
      <w:pPr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ab/>
      </w:r>
      <w:r>
        <w:rPr>
          <w:rFonts w:ascii="Arial" w:hAnsi="Arial" w:cs="Arial"/>
          <w:b/>
          <w:bCs/>
          <w:sz w:val="32"/>
          <w:szCs w:val="32"/>
        </w:rPr>
        <w:tab/>
      </w:r>
      <w:r>
        <w:rPr>
          <w:rFonts w:ascii="Arial" w:hAnsi="Arial" w:cs="Arial"/>
          <w:b/>
          <w:bCs/>
          <w:sz w:val="32"/>
          <w:szCs w:val="32"/>
        </w:rPr>
        <w:tab/>
      </w:r>
      <w:r>
        <w:rPr>
          <w:rFonts w:ascii="Arial" w:hAnsi="Arial" w:cs="Arial"/>
          <w:b/>
          <w:bCs/>
          <w:sz w:val="32"/>
          <w:szCs w:val="32"/>
        </w:rPr>
        <w:tab/>
      </w:r>
      <w:r>
        <w:rPr>
          <w:rFonts w:ascii="Arial" w:hAnsi="Arial" w:cs="Arial"/>
          <w:b/>
          <w:bCs/>
          <w:sz w:val="32"/>
          <w:szCs w:val="32"/>
        </w:rPr>
        <w:tab/>
      </w:r>
      <w:r>
        <w:rPr>
          <w:rFonts w:ascii="Arial" w:hAnsi="Arial" w:cs="Arial"/>
          <w:b/>
          <w:bCs/>
          <w:sz w:val="32"/>
          <w:szCs w:val="32"/>
        </w:rPr>
        <w:tab/>
      </w:r>
      <w:r>
        <w:rPr>
          <w:rFonts w:ascii="Arial" w:hAnsi="Arial" w:cs="Arial"/>
          <w:b/>
          <w:bCs/>
          <w:sz w:val="32"/>
          <w:szCs w:val="32"/>
        </w:rPr>
        <w:tab/>
      </w:r>
      <w:r>
        <w:rPr>
          <w:rFonts w:ascii="Arial" w:hAnsi="Arial" w:cs="Arial"/>
          <w:b/>
          <w:bCs/>
          <w:sz w:val="32"/>
          <w:szCs w:val="32"/>
        </w:rPr>
        <w:tab/>
      </w:r>
      <w:r>
        <w:rPr>
          <w:rFonts w:ascii="Arial" w:hAnsi="Arial" w:cs="Arial"/>
          <w:b/>
          <w:bCs/>
          <w:sz w:val="32"/>
          <w:szCs w:val="32"/>
        </w:rPr>
        <w:tab/>
      </w:r>
      <w:r>
        <w:rPr>
          <w:rFonts w:ascii="Arial" w:hAnsi="Arial" w:cs="Arial"/>
          <w:b/>
          <w:bCs/>
          <w:sz w:val="32"/>
          <w:szCs w:val="32"/>
        </w:rPr>
        <w:tab/>
      </w:r>
      <w:r>
        <w:rPr>
          <w:rFonts w:ascii="Arial" w:hAnsi="Arial" w:cs="Arial"/>
          <w:b/>
          <w:bCs/>
          <w:sz w:val="32"/>
          <w:szCs w:val="32"/>
        </w:rPr>
        <w:tab/>
      </w:r>
      <w:r>
        <w:rPr>
          <w:rFonts w:ascii="Arial" w:hAnsi="Arial" w:cs="Arial"/>
          <w:b/>
          <w:bCs/>
          <w:sz w:val="32"/>
          <w:szCs w:val="32"/>
        </w:rPr>
        <w:tab/>
      </w:r>
      <w:r>
        <w:rPr>
          <w:rFonts w:ascii="Arial" w:hAnsi="Arial" w:cs="Arial"/>
          <w:b/>
          <w:bCs/>
          <w:sz w:val="32"/>
          <w:szCs w:val="32"/>
        </w:rPr>
        <w:tab/>
      </w:r>
      <w:r>
        <w:rPr>
          <w:rFonts w:ascii="Arial" w:hAnsi="Arial" w:cs="Arial"/>
          <w:b/>
          <w:bCs/>
          <w:sz w:val="32"/>
          <w:szCs w:val="32"/>
        </w:rPr>
        <w:tab/>
      </w:r>
      <w:r>
        <w:rPr>
          <w:rFonts w:ascii="Arial" w:hAnsi="Arial" w:cs="Arial"/>
          <w:b/>
          <w:bCs/>
          <w:sz w:val="32"/>
          <w:szCs w:val="32"/>
        </w:rPr>
        <w:tab/>
      </w:r>
      <w:r>
        <w:rPr>
          <w:rFonts w:ascii="Arial" w:hAnsi="Arial" w:cs="Arial"/>
          <w:b/>
          <w:bCs/>
          <w:sz w:val="32"/>
          <w:szCs w:val="32"/>
        </w:rPr>
        <w:tab/>
      </w:r>
      <w:r>
        <w:rPr>
          <w:rFonts w:ascii="Arial" w:hAnsi="Arial" w:cs="Arial"/>
          <w:b/>
          <w:bCs/>
          <w:sz w:val="32"/>
          <w:szCs w:val="32"/>
        </w:rPr>
        <w:tab/>
      </w:r>
      <w:r>
        <w:rPr>
          <w:rFonts w:ascii="Arial" w:hAnsi="Arial" w:cs="Arial"/>
          <w:b/>
          <w:bCs/>
          <w:sz w:val="32"/>
          <w:szCs w:val="32"/>
        </w:rPr>
        <w:tab/>
      </w:r>
      <w:r>
        <w:rPr>
          <w:rFonts w:ascii="Arial" w:hAnsi="Arial" w:cs="Arial"/>
          <w:b/>
          <w:bCs/>
          <w:sz w:val="32"/>
          <w:szCs w:val="32"/>
        </w:rPr>
        <w:tab/>
      </w:r>
      <w:r>
        <w:rPr>
          <w:rFonts w:ascii="Arial" w:hAnsi="Arial" w:cs="Arial"/>
          <w:b/>
          <w:bCs/>
          <w:sz w:val="32"/>
          <w:szCs w:val="32"/>
        </w:rPr>
        <w:tab/>
      </w:r>
      <w:r>
        <w:rPr>
          <w:rFonts w:ascii="Arial" w:hAnsi="Arial" w:cs="Arial"/>
          <w:b/>
          <w:bCs/>
          <w:sz w:val="32"/>
          <w:szCs w:val="32"/>
        </w:rPr>
        <w:tab/>
      </w:r>
      <w:r>
        <w:rPr>
          <w:rFonts w:ascii="Arial" w:hAnsi="Arial" w:cs="Arial"/>
          <w:b/>
          <w:bCs/>
          <w:sz w:val="32"/>
          <w:szCs w:val="32"/>
        </w:rPr>
        <w:tab/>
      </w:r>
      <w:r>
        <w:rPr>
          <w:rFonts w:ascii="Arial" w:hAnsi="Arial" w:cs="Arial"/>
          <w:b/>
          <w:bCs/>
          <w:sz w:val="32"/>
          <w:szCs w:val="32"/>
        </w:rPr>
        <w:tab/>
      </w:r>
      <w:r>
        <w:rPr>
          <w:rFonts w:ascii="Arial" w:hAnsi="Arial" w:cs="Arial"/>
          <w:b/>
          <w:bCs/>
          <w:sz w:val="32"/>
          <w:szCs w:val="32"/>
        </w:rPr>
        <w:tab/>
      </w:r>
      <w:r>
        <w:rPr>
          <w:rFonts w:ascii="Arial" w:hAnsi="Arial" w:cs="Arial"/>
          <w:b/>
          <w:bCs/>
          <w:sz w:val="32"/>
          <w:szCs w:val="32"/>
        </w:rPr>
        <w:tab/>
      </w:r>
      <w:r>
        <w:rPr>
          <w:rFonts w:ascii="Arial" w:hAnsi="Arial" w:cs="Arial"/>
          <w:b/>
          <w:bCs/>
          <w:sz w:val="32"/>
          <w:szCs w:val="32"/>
        </w:rPr>
        <w:tab/>
      </w:r>
      <w:r>
        <w:rPr>
          <w:rFonts w:ascii="Arial" w:hAnsi="Arial" w:cs="Arial"/>
          <w:b/>
          <w:bCs/>
          <w:sz w:val="32"/>
          <w:szCs w:val="32"/>
        </w:rPr>
        <w:tab/>
      </w:r>
      <w:r>
        <w:rPr>
          <w:rFonts w:ascii="Arial" w:hAnsi="Arial" w:cs="Arial"/>
          <w:b/>
          <w:bCs/>
          <w:sz w:val="32"/>
          <w:szCs w:val="32"/>
        </w:rPr>
        <w:tab/>
      </w:r>
      <w:r>
        <w:rPr>
          <w:rFonts w:ascii="Arial" w:hAnsi="Arial" w:cs="Arial"/>
          <w:b/>
          <w:bCs/>
          <w:sz w:val="32"/>
          <w:szCs w:val="32"/>
        </w:rPr>
        <w:tab/>
      </w:r>
      <w:r>
        <w:rPr>
          <w:rFonts w:ascii="Arial" w:hAnsi="Arial" w:cs="Arial"/>
          <w:b/>
          <w:bCs/>
          <w:sz w:val="32"/>
          <w:szCs w:val="32"/>
        </w:rPr>
        <w:tab/>
      </w:r>
      <w:r>
        <w:rPr>
          <w:rFonts w:ascii="Arial" w:hAnsi="Arial" w:cs="Arial"/>
          <w:b/>
          <w:bCs/>
          <w:sz w:val="32"/>
          <w:szCs w:val="32"/>
        </w:rPr>
        <w:tab/>
      </w:r>
      <w:r>
        <w:rPr>
          <w:rFonts w:ascii="Arial" w:hAnsi="Arial" w:cs="Arial"/>
          <w:b/>
          <w:bCs/>
          <w:sz w:val="32"/>
          <w:szCs w:val="32"/>
        </w:rPr>
        <w:tab/>
      </w:r>
      <w:r>
        <w:rPr>
          <w:rFonts w:ascii="Arial" w:hAnsi="Arial" w:cs="Arial"/>
          <w:b/>
          <w:bCs/>
          <w:sz w:val="32"/>
          <w:szCs w:val="32"/>
        </w:rPr>
        <w:tab/>
      </w:r>
      <w:r>
        <w:rPr>
          <w:rFonts w:ascii="Arial" w:hAnsi="Arial" w:cs="Arial"/>
          <w:b/>
          <w:bCs/>
          <w:sz w:val="32"/>
          <w:szCs w:val="32"/>
        </w:rPr>
        <w:tab/>
      </w:r>
      <w:r>
        <w:rPr>
          <w:rFonts w:ascii="Arial" w:hAnsi="Arial" w:cs="Arial"/>
          <w:b/>
          <w:bCs/>
          <w:sz w:val="32"/>
          <w:szCs w:val="32"/>
        </w:rPr>
        <w:tab/>
      </w:r>
      <w:r>
        <w:rPr>
          <w:rFonts w:ascii="Arial" w:hAnsi="Arial" w:cs="Arial"/>
          <w:b/>
          <w:bCs/>
          <w:sz w:val="32"/>
          <w:szCs w:val="32"/>
        </w:rPr>
        <w:tab/>
      </w:r>
      <w:r>
        <w:rPr>
          <w:rFonts w:ascii="Arial" w:hAnsi="Arial" w:cs="Arial"/>
          <w:b/>
          <w:bCs/>
          <w:sz w:val="32"/>
          <w:szCs w:val="32"/>
        </w:rPr>
        <w:tab/>
      </w:r>
      <w:r>
        <w:rPr>
          <w:rFonts w:ascii="Arial" w:hAnsi="Arial" w:cs="Arial"/>
          <w:b/>
          <w:bCs/>
          <w:sz w:val="32"/>
          <w:szCs w:val="32"/>
        </w:rPr>
        <w:tab/>
      </w:r>
      <w:r>
        <w:rPr>
          <w:rFonts w:ascii="Arial" w:hAnsi="Arial" w:cs="Arial"/>
          <w:b/>
          <w:bCs/>
          <w:sz w:val="32"/>
          <w:szCs w:val="32"/>
        </w:rPr>
        <w:tab/>
      </w:r>
      <w:r>
        <w:rPr>
          <w:rFonts w:ascii="Arial" w:hAnsi="Arial" w:cs="Arial"/>
          <w:b/>
          <w:bCs/>
          <w:sz w:val="32"/>
          <w:szCs w:val="32"/>
        </w:rPr>
        <w:tab/>
      </w:r>
      <w:r>
        <w:rPr>
          <w:rFonts w:ascii="Arial" w:hAnsi="Arial" w:cs="Arial"/>
          <w:b/>
          <w:bCs/>
          <w:sz w:val="32"/>
          <w:szCs w:val="32"/>
        </w:rPr>
        <w:tab/>
      </w:r>
      <w:r>
        <w:rPr>
          <w:rFonts w:ascii="Arial" w:hAnsi="Arial" w:cs="Arial"/>
          <w:b/>
          <w:bCs/>
          <w:sz w:val="32"/>
          <w:szCs w:val="32"/>
        </w:rPr>
        <w:tab/>
      </w:r>
      <w:r>
        <w:rPr>
          <w:rFonts w:ascii="Arial" w:hAnsi="Arial" w:cs="Arial"/>
          <w:b/>
          <w:bCs/>
          <w:sz w:val="32"/>
          <w:szCs w:val="32"/>
        </w:rPr>
        <w:tab/>
      </w:r>
      <w:r>
        <w:rPr>
          <w:rFonts w:ascii="Arial" w:hAnsi="Arial" w:cs="Arial"/>
          <w:b/>
          <w:bCs/>
          <w:sz w:val="32"/>
          <w:szCs w:val="32"/>
        </w:rPr>
        <w:tab/>
      </w:r>
      <w:r>
        <w:rPr>
          <w:rFonts w:ascii="Arial" w:hAnsi="Arial" w:cs="Arial"/>
          <w:b/>
          <w:bCs/>
          <w:sz w:val="32"/>
          <w:szCs w:val="32"/>
        </w:rPr>
        <w:tab/>
      </w:r>
      <w:r>
        <w:rPr>
          <w:rFonts w:ascii="Arial" w:hAnsi="Arial" w:cs="Arial"/>
          <w:b/>
          <w:bCs/>
          <w:sz w:val="32"/>
          <w:szCs w:val="32"/>
        </w:rPr>
        <w:tab/>
      </w:r>
      <w:r>
        <w:rPr>
          <w:rFonts w:ascii="Arial" w:hAnsi="Arial" w:cs="Arial"/>
          <w:b/>
          <w:bCs/>
          <w:sz w:val="32"/>
          <w:szCs w:val="32"/>
        </w:rPr>
        <w:tab/>
      </w:r>
      <w:r>
        <w:rPr>
          <w:rFonts w:ascii="Arial" w:hAnsi="Arial" w:cs="Arial"/>
          <w:b/>
          <w:bCs/>
          <w:sz w:val="32"/>
          <w:szCs w:val="32"/>
        </w:rPr>
        <w:tab/>
      </w:r>
      <w:r>
        <w:rPr>
          <w:rFonts w:ascii="Arial" w:hAnsi="Arial" w:cs="Arial"/>
          <w:b/>
          <w:bCs/>
          <w:sz w:val="32"/>
          <w:szCs w:val="32"/>
        </w:rPr>
        <w:tab/>
      </w:r>
      <w:r>
        <w:rPr>
          <w:rFonts w:ascii="Arial" w:hAnsi="Arial" w:cs="Arial"/>
          <w:b/>
          <w:bCs/>
          <w:sz w:val="32"/>
          <w:szCs w:val="32"/>
        </w:rPr>
        <w:tab/>
      </w:r>
      <w:r>
        <w:rPr>
          <w:rFonts w:ascii="Arial" w:hAnsi="Arial" w:cs="Arial"/>
          <w:b/>
          <w:bCs/>
          <w:sz w:val="32"/>
          <w:szCs w:val="32"/>
        </w:rPr>
        <w:tab/>
      </w:r>
      <w:r>
        <w:rPr>
          <w:rFonts w:ascii="Arial" w:hAnsi="Arial" w:cs="Arial"/>
          <w:b/>
          <w:bCs/>
          <w:sz w:val="32"/>
          <w:szCs w:val="32"/>
        </w:rPr>
        <w:tab/>
      </w:r>
      <w:r>
        <w:rPr>
          <w:rFonts w:ascii="Arial" w:hAnsi="Arial" w:cs="Arial"/>
          <w:b/>
          <w:bCs/>
          <w:sz w:val="32"/>
          <w:szCs w:val="32"/>
        </w:rPr>
        <w:tab/>
      </w:r>
      <w:r>
        <w:rPr>
          <w:rFonts w:ascii="Arial" w:hAnsi="Arial" w:cs="Arial"/>
          <w:b/>
          <w:bCs/>
          <w:sz w:val="32"/>
          <w:szCs w:val="32"/>
        </w:rPr>
        <w:tab/>
      </w:r>
      <w:r>
        <w:rPr>
          <w:rFonts w:ascii="Arial" w:hAnsi="Arial" w:cs="Arial"/>
          <w:b/>
          <w:bCs/>
          <w:sz w:val="32"/>
          <w:szCs w:val="32"/>
        </w:rPr>
        <w:tab/>
      </w:r>
      <w:r>
        <w:rPr>
          <w:rFonts w:ascii="Arial" w:hAnsi="Arial" w:cs="Arial"/>
          <w:b/>
          <w:bCs/>
          <w:sz w:val="32"/>
          <w:szCs w:val="32"/>
        </w:rPr>
        <w:tab/>
      </w:r>
      <w:r>
        <w:rPr>
          <w:rFonts w:ascii="Arial" w:hAnsi="Arial" w:cs="Arial"/>
          <w:b/>
          <w:bCs/>
          <w:sz w:val="32"/>
          <w:szCs w:val="32"/>
        </w:rPr>
        <w:tab/>
      </w:r>
      <w:r>
        <w:rPr>
          <w:rFonts w:ascii="Arial" w:hAnsi="Arial" w:cs="Arial"/>
          <w:b/>
          <w:bCs/>
          <w:sz w:val="32"/>
          <w:szCs w:val="32"/>
        </w:rPr>
        <w:tab/>
      </w:r>
      <w:r>
        <w:rPr>
          <w:rFonts w:ascii="Arial" w:hAnsi="Arial" w:cs="Arial"/>
          <w:b/>
          <w:bCs/>
          <w:sz w:val="32"/>
          <w:szCs w:val="32"/>
        </w:rPr>
        <w:tab/>
      </w:r>
      <w:r>
        <w:rPr>
          <w:rFonts w:ascii="Arial" w:hAnsi="Arial" w:cs="Arial"/>
          <w:b/>
          <w:bCs/>
          <w:sz w:val="32"/>
          <w:szCs w:val="32"/>
        </w:rPr>
        <w:tab/>
      </w:r>
      <w:r>
        <w:rPr>
          <w:rFonts w:ascii="Arial" w:hAnsi="Arial" w:cs="Arial"/>
          <w:b/>
          <w:bCs/>
          <w:sz w:val="32"/>
          <w:szCs w:val="32"/>
        </w:rPr>
        <w:tab/>
      </w:r>
      <w:r>
        <w:rPr>
          <w:rFonts w:ascii="Arial" w:hAnsi="Arial" w:cs="Arial"/>
          <w:b/>
          <w:bCs/>
          <w:sz w:val="32"/>
          <w:szCs w:val="32"/>
        </w:rPr>
        <w:tab/>
      </w:r>
      <w:r>
        <w:rPr>
          <w:rFonts w:ascii="Arial" w:hAnsi="Arial" w:cs="Arial"/>
          <w:b/>
          <w:bCs/>
          <w:sz w:val="32"/>
          <w:szCs w:val="32"/>
        </w:rPr>
        <w:tab/>
      </w:r>
      <w:r>
        <w:rPr>
          <w:rFonts w:ascii="Arial" w:hAnsi="Arial" w:cs="Arial"/>
          <w:b/>
          <w:bCs/>
          <w:sz w:val="32"/>
          <w:szCs w:val="32"/>
        </w:rPr>
        <w:tab/>
      </w:r>
      <w:r>
        <w:rPr>
          <w:rFonts w:ascii="Arial" w:hAnsi="Arial" w:cs="Arial"/>
          <w:b/>
          <w:bCs/>
          <w:sz w:val="32"/>
          <w:szCs w:val="32"/>
        </w:rPr>
        <w:tab/>
      </w:r>
      <w:r>
        <w:rPr>
          <w:rFonts w:ascii="Arial" w:hAnsi="Arial" w:cs="Arial"/>
          <w:b/>
          <w:bCs/>
          <w:sz w:val="32"/>
          <w:szCs w:val="32"/>
        </w:rPr>
        <w:tab/>
      </w:r>
      <w:r>
        <w:rPr>
          <w:rFonts w:ascii="Arial" w:hAnsi="Arial" w:cs="Arial"/>
          <w:b/>
          <w:bCs/>
          <w:sz w:val="32"/>
          <w:szCs w:val="32"/>
        </w:rPr>
        <w:tab/>
      </w:r>
      <w:r>
        <w:rPr>
          <w:rFonts w:ascii="Arial" w:hAnsi="Arial" w:cs="Arial"/>
          <w:b/>
          <w:bCs/>
          <w:sz w:val="32"/>
          <w:szCs w:val="32"/>
        </w:rPr>
        <w:tab/>
      </w:r>
      <w:r>
        <w:rPr>
          <w:rFonts w:ascii="Arial" w:hAnsi="Arial" w:cs="Arial"/>
          <w:b/>
          <w:bCs/>
          <w:sz w:val="32"/>
          <w:szCs w:val="32"/>
        </w:rPr>
        <w:tab/>
      </w:r>
      <w:r>
        <w:rPr>
          <w:rFonts w:ascii="Arial" w:hAnsi="Arial" w:cs="Arial"/>
          <w:b/>
          <w:bCs/>
          <w:sz w:val="32"/>
          <w:szCs w:val="32"/>
        </w:rPr>
        <w:tab/>
      </w:r>
      <w:r>
        <w:rPr>
          <w:rFonts w:ascii="Arial" w:hAnsi="Arial" w:cs="Arial"/>
          <w:b/>
          <w:bCs/>
          <w:sz w:val="32"/>
          <w:szCs w:val="32"/>
        </w:rPr>
        <w:tab/>
      </w:r>
      <w:r>
        <w:rPr>
          <w:rFonts w:ascii="Arial" w:hAnsi="Arial" w:cs="Arial"/>
          <w:b/>
          <w:bCs/>
          <w:sz w:val="32"/>
          <w:szCs w:val="32"/>
        </w:rPr>
        <w:tab/>
      </w:r>
      <w:r>
        <w:rPr>
          <w:rFonts w:ascii="Arial" w:hAnsi="Arial" w:cs="Arial"/>
          <w:b/>
          <w:bCs/>
          <w:sz w:val="32"/>
          <w:szCs w:val="32"/>
        </w:rPr>
        <w:tab/>
      </w:r>
      <w:r>
        <w:rPr>
          <w:rFonts w:ascii="Arial" w:hAnsi="Arial" w:cs="Arial"/>
          <w:b/>
          <w:bCs/>
          <w:sz w:val="32"/>
          <w:szCs w:val="32"/>
        </w:rPr>
        <w:tab/>
      </w:r>
      <w:r>
        <w:rPr>
          <w:rFonts w:ascii="Arial" w:hAnsi="Arial" w:cs="Arial"/>
          <w:b/>
          <w:bCs/>
          <w:sz w:val="32"/>
          <w:szCs w:val="32"/>
        </w:rPr>
        <w:tab/>
      </w:r>
      <w:r>
        <w:rPr>
          <w:rFonts w:ascii="Arial" w:hAnsi="Arial" w:cs="Arial"/>
          <w:b/>
          <w:bCs/>
          <w:sz w:val="32"/>
          <w:szCs w:val="32"/>
        </w:rPr>
        <w:tab/>
      </w:r>
      <w:r>
        <w:rPr>
          <w:rFonts w:ascii="Arial" w:hAnsi="Arial" w:cs="Arial"/>
          <w:b/>
          <w:bCs/>
          <w:sz w:val="32"/>
          <w:szCs w:val="32"/>
        </w:rPr>
        <w:tab/>
      </w:r>
      <w:r>
        <w:rPr>
          <w:rFonts w:ascii="Arial" w:hAnsi="Arial" w:cs="Arial"/>
          <w:b/>
          <w:bCs/>
          <w:sz w:val="32"/>
          <w:szCs w:val="32"/>
        </w:rPr>
        <w:tab/>
      </w:r>
      <w:r>
        <w:rPr>
          <w:rFonts w:ascii="Arial" w:hAnsi="Arial" w:cs="Arial"/>
          <w:b/>
          <w:bCs/>
          <w:sz w:val="32"/>
          <w:szCs w:val="32"/>
        </w:rPr>
        <w:tab/>
      </w:r>
      <w:r>
        <w:rPr>
          <w:rFonts w:ascii="Arial" w:hAnsi="Arial" w:cs="Arial"/>
          <w:b/>
          <w:bCs/>
          <w:sz w:val="32"/>
          <w:szCs w:val="32"/>
        </w:rPr>
        <w:tab/>
      </w:r>
      <w:r>
        <w:rPr>
          <w:rFonts w:ascii="Arial" w:hAnsi="Arial" w:cs="Arial"/>
          <w:b/>
          <w:bCs/>
          <w:sz w:val="32"/>
          <w:szCs w:val="32"/>
        </w:rPr>
        <w:tab/>
      </w:r>
      <w:r>
        <w:rPr>
          <w:rFonts w:ascii="Arial" w:hAnsi="Arial" w:cs="Arial"/>
          <w:b/>
          <w:bCs/>
          <w:sz w:val="32"/>
          <w:szCs w:val="32"/>
        </w:rPr>
        <w:tab/>
      </w:r>
      <w:r>
        <w:rPr>
          <w:rFonts w:ascii="Arial" w:hAnsi="Arial" w:cs="Arial"/>
          <w:b/>
          <w:bCs/>
          <w:sz w:val="32"/>
          <w:szCs w:val="32"/>
        </w:rPr>
        <w:tab/>
      </w:r>
      <w:r>
        <w:rPr>
          <w:rFonts w:ascii="Arial" w:hAnsi="Arial" w:cs="Arial"/>
          <w:b/>
          <w:bCs/>
          <w:sz w:val="32"/>
          <w:szCs w:val="32"/>
        </w:rPr>
        <w:tab/>
      </w:r>
      <w:r>
        <w:rPr>
          <w:rFonts w:ascii="Arial" w:hAnsi="Arial" w:cs="Arial"/>
          <w:b/>
          <w:bCs/>
          <w:sz w:val="32"/>
          <w:szCs w:val="32"/>
        </w:rPr>
        <w:tab/>
      </w:r>
      <w:r>
        <w:rPr>
          <w:rFonts w:ascii="Arial" w:hAnsi="Arial" w:cs="Arial"/>
          <w:b/>
          <w:bCs/>
          <w:sz w:val="32"/>
          <w:szCs w:val="32"/>
        </w:rPr>
        <w:tab/>
      </w:r>
      <w:r>
        <w:rPr>
          <w:rFonts w:ascii="Arial" w:hAnsi="Arial" w:cs="Arial"/>
          <w:b/>
          <w:bCs/>
          <w:sz w:val="32"/>
          <w:szCs w:val="32"/>
        </w:rPr>
        <w:tab/>
      </w:r>
      <w:r>
        <w:rPr>
          <w:rFonts w:ascii="Arial" w:hAnsi="Arial" w:cs="Arial"/>
          <w:b/>
          <w:bCs/>
          <w:sz w:val="32"/>
          <w:szCs w:val="32"/>
        </w:rPr>
        <w:tab/>
      </w:r>
      <w:r>
        <w:rPr>
          <w:rFonts w:ascii="Arial" w:hAnsi="Arial" w:cs="Arial"/>
          <w:b/>
          <w:bCs/>
          <w:sz w:val="32"/>
          <w:szCs w:val="32"/>
        </w:rPr>
        <w:tab/>
      </w:r>
      <w:r>
        <w:rPr>
          <w:rFonts w:ascii="Arial" w:hAnsi="Arial" w:cs="Arial"/>
          <w:b/>
          <w:bCs/>
          <w:sz w:val="32"/>
          <w:szCs w:val="32"/>
        </w:rPr>
        <w:tab/>
      </w:r>
      <w:r>
        <w:rPr>
          <w:rFonts w:ascii="Arial" w:hAnsi="Arial" w:cs="Arial"/>
          <w:b/>
          <w:bCs/>
          <w:sz w:val="32"/>
          <w:szCs w:val="32"/>
        </w:rPr>
        <w:tab/>
      </w:r>
      <w:r>
        <w:rPr>
          <w:rFonts w:ascii="Arial" w:hAnsi="Arial" w:cs="Arial"/>
          <w:b/>
          <w:bCs/>
          <w:sz w:val="32"/>
          <w:szCs w:val="32"/>
        </w:rPr>
        <w:tab/>
      </w:r>
      <w:r>
        <w:rPr>
          <w:rFonts w:ascii="Arial" w:hAnsi="Arial" w:cs="Arial"/>
          <w:b/>
          <w:bCs/>
          <w:sz w:val="32"/>
          <w:szCs w:val="32"/>
        </w:rPr>
        <w:tab/>
      </w:r>
      <w:r>
        <w:rPr>
          <w:rFonts w:ascii="Arial" w:hAnsi="Arial" w:cs="Arial"/>
          <w:b/>
          <w:bCs/>
          <w:sz w:val="32"/>
          <w:szCs w:val="32"/>
        </w:rPr>
        <w:tab/>
      </w:r>
      <w:r>
        <w:rPr>
          <w:rFonts w:ascii="Arial" w:hAnsi="Arial" w:cs="Arial"/>
          <w:b/>
          <w:bCs/>
          <w:sz w:val="32"/>
          <w:szCs w:val="32"/>
        </w:rPr>
        <w:tab/>
      </w:r>
      <w:r>
        <w:rPr>
          <w:rFonts w:ascii="Arial" w:hAnsi="Arial" w:cs="Arial"/>
          <w:b/>
          <w:bCs/>
          <w:sz w:val="32"/>
          <w:szCs w:val="32"/>
        </w:rPr>
        <w:tab/>
      </w:r>
      <w:r>
        <w:rPr>
          <w:rFonts w:ascii="Arial" w:hAnsi="Arial" w:cs="Arial"/>
          <w:b/>
          <w:bCs/>
          <w:sz w:val="32"/>
          <w:szCs w:val="32"/>
        </w:rPr>
        <w:tab/>
      </w:r>
      <w:r>
        <w:rPr>
          <w:rFonts w:ascii="Arial" w:hAnsi="Arial" w:cs="Arial"/>
          <w:b/>
          <w:bCs/>
          <w:sz w:val="32"/>
          <w:szCs w:val="32"/>
        </w:rPr>
        <w:tab/>
      </w:r>
      <w:r>
        <w:rPr>
          <w:rFonts w:ascii="Arial" w:hAnsi="Arial" w:cs="Arial"/>
          <w:b/>
          <w:bCs/>
          <w:sz w:val="32"/>
          <w:szCs w:val="32"/>
        </w:rPr>
        <w:tab/>
      </w:r>
      <w:r>
        <w:rPr>
          <w:rFonts w:ascii="Arial" w:hAnsi="Arial" w:cs="Arial"/>
          <w:b/>
          <w:bCs/>
          <w:sz w:val="32"/>
          <w:szCs w:val="32"/>
        </w:rPr>
        <w:tab/>
      </w:r>
    </w:p>
    <w:p w14:paraId="78FDEE87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40B49EF7">
      <w:pPr>
        <w:rPr>
          <w:rFonts w:ascii="Arial" w:hAnsi="Arial" w:cs="Arial"/>
          <w:b/>
          <w:bCs/>
          <w:sz w:val="32"/>
          <w:szCs w:val="32"/>
        </w:rPr>
      </w:pPr>
    </w:p>
    <w:p w14:paraId="6C432F30">
      <w:pPr>
        <w:rPr>
          <w:rFonts w:ascii="Arial" w:hAnsi="Arial" w:cs="Arial"/>
          <w:b/>
          <w:bCs/>
          <w:sz w:val="32"/>
          <w:szCs w:val="32"/>
        </w:rPr>
      </w:pPr>
    </w:p>
    <w:p w14:paraId="68762CE3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1: INTRODUCTION:</w:t>
      </w:r>
    </w:p>
    <w:p w14:paraId="1CE64A31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The 15-Puzzle is a classical combinatorial optimization problem consisting of a 4×4 grid containing fifteen numbered tiles and one empty space. The objective is to transform an arbitrary initial configuration into the goal configuration by performing valid tile slides.</w:t>
      </w:r>
    </w:p>
    <w:p w14:paraId="49B9052E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The state space of the 15-Puzzle is extremely large (16! possible configurations), making exhaustive search computationally infeasible. Therefore, efficient problem decomposition and heuristic-guided decision-making strategies are required.</w:t>
      </w:r>
    </w:p>
    <w:p w14:paraId="5A088535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In this implementation, the puzzle is modelled as an implicit state-space graph. Each board configuration represents a vertex, and each valid tile movement represents an edge.</w:t>
      </w:r>
    </w:p>
    <w:p w14:paraId="13EB37BF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Unlike the previous BFS-based approach, the current solution applies a Divide and Conquer strategy combined with Greedy heuristic evaluation. The puzzle is decomposed row-wise into subproblems. Each row is solved sequentially while preserving previously solved rows through a locking mechanism. This progressively reduces the effective search space and improves convergence toward the goal state.</w:t>
      </w:r>
    </w:p>
    <w:p w14:paraId="41C646AB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The primary objective of this implementation is to demonstrate how Divide and Conquer principles can be adapted to heuristic search problems in interactive environments.</w:t>
      </w:r>
    </w:p>
    <w:p w14:paraId="1F5AC63B">
      <w:pPr>
        <w:rPr>
          <w:rFonts w:ascii="Arial" w:hAnsi="Arial" w:cs="Arial"/>
          <w:sz w:val="32"/>
          <w:szCs w:val="32"/>
        </w:rPr>
      </w:pPr>
    </w:p>
    <w:p w14:paraId="7873911C">
      <w:pPr>
        <w:rPr>
          <w:rFonts w:ascii="Arial" w:hAnsi="Arial" w:cs="Arial"/>
          <w:b/>
          <w:bCs/>
          <w:sz w:val="32"/>
          <w:szCs w:val="32"/>
          <w:lang w:val="en-US"/>
        </w:rPr>
      </w:pPr>
      <w:r>
        <w:rPr>
          <w:rFonts w:ascii="Arial" w:hAnsi="Arial" w:cs="Arial"/>
          <w:b/>
          <w:bCs/>
          <w:sz w:val="32"/>
          <w:szCs w:val="32"/>
        </w:rPr>
        <w:t>2: RULES OF THE 15-PUZZLE</w:t>
      </w:r>
      <w:r>
        <w:rPr>
          <w:rFonts w:ascii="Arial" w:hAnsi="Arial" w:cs="Arial"/>
          <w:b/>
          <w:bCs/>
          <w:sz w:val="32"/>
          <w:szCs w:val="32"/>
          <w:lang w:val="en-US"/>
        </w:rPr>
        <w:t>:</w:t>
      </w:r>
    </w:p>
    <w:p w14:paraId="0492CA8C">
      <w:pPr>
        <w:spacing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>
        <w:rPr>
          <w:rFonts w:ascii="Arial" w:hAnsi="Arial" w:cs="Arial"/>
          <w:b/>
          <w:bCs/>
          <w:sz w:val="32"/>
          <w:szCs w:val="32"/>
        </w:rPr>
        <w:t xml:space="preserve"> Rules of the 15-Puzzle</w:t>
      </w:r>
    </w:p>
    <w:p w14:paraId="0E711B94">
      <w:pPr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The puzzle consists of a 4×4 grid with tiles numbered 1 to 15 and one empty space.</w:t>
      </w:r>
    </w:p>
    <w:p w14:paraId="243BB184">
      <w:pPr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A tile can be moved only if it is </w:t>
      </w:r>
      <w:r>
        <w:rPr>
          <w:rFonts w:ascii="Arial" w:hAnsi="Arial" w:cs="Arial"/>
          <w:b/>
          <w:bCs/>
          <w:sz w:val="32"/>
          <w:szCs w:val="32"/>
        </w:rPr>
        <w:t>adjacent (up, down, left, right)</w:t>
      </w:r>
      <w:r>
        <w:rPr>
          <w:rFonts w:ascii="Arial" w:hAnsi="Arial" w:cs="Arial"/>
          <w:sz w:val="32"/>
          <w:szCs w:val="32"/>
        </w:rPr>
        <w:t xml:space="preserve"> to the empty space.</w:t>
      </w:r>
    </w:p>
    <w:p w14:paraId="2115EA00">
      <w:pPr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The empty space swaps position with the selected tile.</w:t>
      </w:r>
    </w:p>
    <w:p w14:paraId="10337043">
      <w:pPr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The goal is to transform the initial configuration into the </w:t>
      </w:r>
      <w:r>
        <w:rPr>
          <w:rFonts w:ascii="Arial" w:hAnsi="Arial" w:cs="Arial"/>
          <w:b/>
          <w:bCs/>
          <w:sz w:val="32"/>
          <w:szCs w:val="32"/>
        </w:rPr>
        <w:t>goal configuration</w:t>
      </w:r>
    </w:p>
    <w:p w14:paraId="20667097">
      <w:pPr>
        <w:ind w:left="720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                                  </w:t>
      </w:r>
    </w:p>
    <w:p w14:paraId="6777BA84">
      <w:pPr>
        <w:jc w:val="center"/>
        <w:rPr>
          <w:rFonts w:ascii="Arial" w:hAnsi="Arial" w:cs="Arial"/>
          <w:sz w:val="32"/>
          <w:szCs w:val="32"/>
        </w:rPr>
      </w:pPr>
      <w:r>
        <w:drawing>
          <wp:inline distT="0" distB="0" distL="0" distR="0">
            <wp:extent cx="2644140" cy="3317875"/>
            <wp:effectExtent l="0" t="0" r="3810" b="0"/>
            <wp:docPr id="10345089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508951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47242" cy="3322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FB4706">
      <w:pPr>
        <w:jc w:val="center"/>
        <w:rPr>
          <w:rFonts w:ascii="Arial" w:hAnsi="Arial" w:cs="Arial"/>
          <w:sz w:val="32"/>
          <w:szCs w:val="32"/>
        </w:rPr>
      </w:pPr>
    </w:p>
    <w:p w14:paraId="315C9D5E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BEFORE SOLVING</w:t>
      </w:r>
      <w:r>
        <w:rPr>
          <w:rFonts w:ascii="Arial" w:hAnsi="Arial" w:cs="Arial"/>
          <w:sz w:val="32"/>
          <w:szCs w:val="32"/>
        </w:rPr>
        <w:tab/>
      </w:r>
    </w:p>
    <w:p w14:paraId="52B0E3BD">
      <w:pPr>
        <w:jc w:val="center"/>
        <w:rPr>
          <w:rFonts w:ascii="Arial" w:hAnsi="Arial" w:cs="Arial"/>
          <w:sz w:val="32"/>
          <w:szCs w:val="32"/>
        </w:rPr>
      </w:pPr>
    </w:p>
    <w:p w14:paraId="14FA17D1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drawing>
          <wp:inline distT="0" distB="0" distL="0" distR="0">
            <wp:extent cx="2696210" cy="3398520"/>
            <wp:effectExtent l="0" t="0" r="8890" b="0"/>
            <wp:docPr id="861089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089181" name="Picture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0566" cy="3416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060ED">
      <w:pPr>
        <w:spacing w:line="600" w:lineRule="auto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>AFTER SOLVING</w:t>
      </w:r>
    </w:p>
    <w:p w14:paraId="27744C1F">
      <w:pPr>
        <w:spacing w:line="600" w:lineRule="auto"/>
        <w:rPr>
          <w:rFonts w:ascii="Arial" w:hAnsi="Arial" w:cs="Arial"/>
          <w:sz w:val="32"/>
          <w:szCs w:val="32"/>
        </w:rPr>
      </w:pPr>
    </w:p>
    <w:p w14:paraId="4743402F">
      <w:pPr>
        <w:spacing w:line="600" w:lineRule="auto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3. ALGORITHM:</w:t>
      </w:r>
    </w:p>
    <w:p w14:paraId="2B213160">
      <w:pPr>
        <w:spacing w:line="60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drawing>
          <wp:inline distT="0" distB="0" distL="0" distR="0">
            <wp:extent cx="5731510" cy="7213600"/>
            <wp:effectExtent l="0" t="0" r="2540" b="6350"/>
            <wp:docPr id="1163228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228549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1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7C356">
      <w:pPr>
        <w:spacing w:line="600" w:lineRule="auto"/>
        <w:rPr>
          <w:rFonts w:ascii="Arial" w:hAnsi="Arial" w:cs="Arial"/>
          <w:sz w:val="18"/>
          <w:szCs w:val="18"/>
        </w:rPr>
      </w:pPr>
    </w:p>
    <w:p w14:paraId="2B38BD5F">
      <w:pPr>
        <w:spacing w:line="600" w:lineRule="auto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DIVIDE STEP-</w:t>
      </w:r>
    </w:p>
    <w:p w14:paraId="76B90048">
      <w:pPr>
        <w:spacing w:line="600" w:lineRule="auto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drawing>
          <wp:inline distT="0" distB="0" distL="0" distR="0">
            <wp:extent cx="5731510" cy="867410"/>
            <wp:effectExtent l="0" t="0" r="2540" b="8890"/>
            <wp:docPr id="1141240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240419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7473D">
      <w:pPr>
        <w:spacing w:line="600" w:lineRule="auto"/>
        <w:rPr>
          <w:rFonts w:ascii="Arial" w:hAnsi="Arial" w:cs="Arial"/>
          <w:b/>
          <w:bCs/>
          <w:sz w:val="32"/>
          <w:szCs w:val="32"/>
        </w:rPr>
      </w:pPr>
    </w:p>
    <w:p w14:paraId="07E29B97">
      <w:pPr>
        <w:spacing w:line="600" w:lineRule="auto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SUBPRBLEM CHECK</w:t>
      </w:r>
    </w:p>
    <w:p w14:paraId="3BB9958E">
      <w:pPr>
        <w:spacing w:line="600" w:lineRule="auto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drawing>
          <wp:inline distT="0" distB="0" distL="0" distR="0">
            <wp:extent cx="5620385" cy="2209800"/>
            <wp:effectExtent l="0" t="0" r="0" b="0"/>
            <wp:docPr id="1705789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789602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411FA">
      <w:pPr>
        <w:spacing w:line="240" w:lineRule="auto"/>
        <w:ind w:left="720"/>
        <w:rPr>
          <w:rFonts w:ascii="Arial" w:hAnsi="Arial" w:cs="Arial"/>
          <w:sz w:val="32"/>
          <w:szCs w:val="32"/>
        </w:rPr>
      </w:pPr>
    </w:p>
    <w:p w14:paraId="6336FF5D">
      <w:pPr>
        <w:spacing w:line="240" w:lineRule="auto"/>
        <w:rPr>
          <w:rFonts w:ascii="Arial" w:hAnsi="Arial" w:cs="Arial"/>
          <w:sz w:val="32"/>
          <w:szCs w:val="32"/>
        </w:rPr>
      </w:pPr>
    </w:p>
    <w:p w14:paraId="4FEF74F1">
      <w:pPr>
        <w:spacing w:line="240" w:lineRule="auto"/>
        <w:rPr>
          <w:rFonts w:ascii="Arial" w:hAnsi="Arial" w:cs="Arial"/>
          <w:sz w:val="32"/>
          <w:szCs w:val="32"/>
        </w:rPr>
      </w:pPr>
    </w:p>
    <w:p w14:paraId="30661971">
      <w:pPr>
        <w:spacing w:line="240" w:lineRule="auto"/>
        <w:rPr>
          <w:rFonts w:ascii="Arial" w:hAnsi="Arial" w:cs="Arial"/>
          <w:sz w:val="32"/>
          <w:szCs w:val="32"/>
        </w:rPr>
      </w:pPr>
    </w:p>
    <w:p w14:paraId="57EAE05C">
      <w:pPr>
        <w:spacing w:line="240" w:lineRule="auto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4. Termination Condition</w:t>
      </w:r>
    </w:p>
    <w:p w14:paraId="68AE213B">
      <w:pPr>
        <w:spacing w:line="240" w:lineRule="auto"/>
        <w:ind w:left="720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The algorithm terminates when the current board configuration matches the goal configuration.</w:t>
      </w:r>
    </w:p>
    <w:p w14:paraId="7B3DBF47">
      <w:pPr>
        <w:spacing w:line="240" w:lineRule="auto"/>
        <w:ind w:left="720"/>
        <w:rPr>
          <w:rFonts w:ascii="Arial" w:hAnsi="Arial" w:cs="Arial"/>
          <w:sz w:val="32"/>
          <w:szCs w:val="32"/>
        </w:rPr>
      </w:pPr>
    </w:p>
    <w:p w14:paraId="0AE007C0">
      <w:pPr>
        <w:numPr>
          <w:ilvl w:val="0"/>
          <w:numId w:val="0"/>
        </w:numPr>
        <w:spacing w:line="240" w:lineRule="auto"/>
        <w:ind w:leftChars="0"/>
        <w:rPr>
          <w:rFonts w:ascii="Arial" w:hAnsi="Arial" w:cs="Arial"/>
          <w:sz w:val="32"/>
          <w:szCs w:val="32"/>
        </w:rPr>
      </w:pPr>
    </w:p>
    <w:p w14:paraId="4F95F517">
      <w:pPr>
        <w:spacing w:line="240" w:lineRule="auto"/>
        <w:ind w:left="720"/>
        <w:rPr>
          <w:rFonts w:ascii="Arial" w:hAnsi="Arial" w:cs="Arial"/>
          <w:sz w:val="32"/>
          <w:szCs w:val="32"/>
        </w:rPr>
      </w:pPr>
    </w:p>
    <w:p w14:paraId="0145DAC5">
      <w:pPr>
        <w:pStyle w:val="3"/>
        <w:rPr>
          <w:rFonts w:hint="default" w:ascii="Arial" w:hAnsi="Arial" w:cs="Arial"/>
          <w:b/>
          <w:bCs/>
          <w:color w:val="auto"/>
        </w:rPr>
      </w:pPr>
      <w:r>
        <w:rPr>
          <w:rFonts w:hint="default" w:ascii="Arial" w:hAnsi="Arial" w:cs="Arial"/>
          <w:b/>
          <w:bCs/>
          <w:color w:val="auto"/>
          <w:lang w:val="en-US"/>
        </w:rPr>
        <w:t>5.</w:t>
      </w:r>
      <w:r>
        <w:rPr>
          <w:rFonts w:hint="default" w:ascii="Arial" w:hAnsi="Arial" w:cs="Arial"/>
          <w:b/>
          <w:bCs/>
          <w:color w:val="auto"/>
        </w:rPr>
        <w:t>PROOF OF CORRECTNESS</w:t>
      </w:r>
    </w:p>
    <w:p w14:paraId="79263521">
      <w:pPr>
        <w:pStyle w:val="4"/>
        <w:numPr>
          <w:ilvl w:val="0"/>
          <w:numId w:val="2"/>
        </w:numPr>
        <w:tabs>
          <w:tab w:val="clear" w:pos="420"/>
        </w:tabs>
        <w:ind w:left="840" w:leftChars="0" w:hanging="420" w:firstLineChars="0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>Lemma 1: All Generated Moves Are Valid</w:t>
      </w:r>
    </w:p>
    <w:p w14:paraId="01FCC330">
      <w:pPr>
        <w:ind w:left="720" w:leftChars="0" w:firstLine="720" w:firstLineChars="0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 xml:space="preserve">From any current state, only legal tile moves are generated. Therefore, </w:t>
      </w:r>
      <w:r>
        <w:rPr>
          <w:rFonts w:hint="default" w:ascii="Arial" w:hAnsi="Arial" w:cs="Arial"/>
          <w:color w:val="auto"/>
          <w:lang w:val="en-US"/>
        </w:rPr>
        <w:tab/>
      </w:r>
      <w:r>
        <w:rPr>
          <w:rFonts w:hint="default" w:ascii="Arial" w:hAnsi="Arial" w:cs="Arial"/>
          <w:color w:val="auto"/>
        </w:rPr>
        <w:t xml:space="preserve">every </w:t>
      </w:r>
      <w:r>
        <w:rPr>
          <w:rFonts w:hint="default" w:ascii="Arial" w:hAnsi="Arial" w:cs="Arial"/>
          <w:color w:val="auto"/>
          <w:lang w:val="en-US"/>
        </w:rPr>
        <w:tab/>
      </w:r>
      <w:r>
        <w:rPr>
          <w:rFonts w:hint="default" w:ascii="Arial" w:hAnsi="Arial" w:cs="Arial"/>
          <w:color w:val="auto"/>
        </w:rPr>
        <w:t>transition preserves puzzle validity.</w:t>
      </w:r>
    </w:p>
    <w:p w14:paraId="798FCCC8">
      <w:pPr>
        <w:pStyle w:val="4"/>
        <w:numPr>
          <w:ilvl w:val="0"/>
          <w:numId w:val="3"/>
        </w:numPr>
        <w:ind w:left="840" w:leftChars="0" w:hanging="420" w:firstLineChars="0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>Lemma 2: The Algorithm Progresses Toward the Goal</w:t>
      </w:r>
    </w:p>
    <w:p w14:paraId="27D57C74">
      <w:pPr>
        <w:ind w:left="720" w:leftChars="0" w:firstLine="720" w:firstLineChars="0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 xml:space="preserve">The Manhattan distance heuristic estimates closeness to the goal state. </w:t>
      </w:r>
      <w:r>
        <w:rPr>
          <w:rFonts w:hint="default" w:ascii="Arial" w:hAnsi="Arial" w:cs="Arial"/>
          <w:color w:val="auto"/>
          <w:lang w:val="en-US"/>
        </w:rPr>
        <w:tab/>
      </w:r>
      <w:r>
        <w:rPr>
          <w:rFonts w:hint="default" w:ascii="Arial" w:hAnsi="Arial" w:cs="Arial"/>
          <w:color w:val="auto"/>
        </w:rPr>
        <w:t xml:space="preserve">At each step, the algorithm selects the state with the smallest </w:t>
      </w:r>
      <w:r>
        <w:rPr>
          <w:rFonts w:hint="default" w:ascii="Arial" w:hAnsi="Arial" w:cs="Arial"/>
          <w:color w:val="auto"/>
          <w:lang w:val="en-US"/>
        </w:rPr>
        <w:tab/>
      </w:r>
      <w:r>
        <w:rPr>
          <w:rFonts w:hint="default" w:ascii="Arial" w:hAnsi="Arial" w:cs="Arial"/>
          <w:color w:val="auto"/>
        </w:rPr>
        <w:t>heuristic value, ensuring progress toward the goal.</w:t>
      </w:r>
    </w:p>
    <w:p w14:paraId="4AF74743">
      <w:pPr>
        <w:pStyle w:val="4"/>
        <w:numPr>
          <w:ilvl w:val="0"/>
          <w:numId w:val="3"/>
        </w:numPr>
        <w:ind w:left="840" w:leftChars="0" w:hanging="420" w:firstLineChars="0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>Lemma 3: Solved Subproblems Remain Fixed</w:t>
      </w:r>
    </w:p>
    <w:p w14:paraId="71965753">
      <w:pPr>
        <w:ind w:left="720" w:leftChars="0" w:firstLine="720" w:firstLineChars="0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 xml:space="preserve">Using row locking, once a row matches the goal configuration, it is </w:t>
      </w:r>
      <w:r>
        <w:rPr>
          <w:rFonts w:hint="default" w:ascii="Arial" w:hAnsi="Arial" w:cs="Arial"/>
          <w:color w:val="auto"/>
          <w:lang w:val="en-US"/>
        </w:rPr>
        <w:tab/>
      </w:r>
      <w:r>
        <w:rPr>
          <w:rFonts w:hint="default" w:ascii="Arial" w:hAnsi="Arial" w:cs="Arial"/>
          <w:color w:val="auto"/>
        </w:rPr>
        <w:t>preserved and not disturbed by future moves.</w:t>
      </w:r>
    </w:p>
    <w:p w14:paraId="45793385">
      <w:pPr>
        <w:pStyle w:val="4"/>
        <w:numPr>
          <w:ilvl w:val="0"/>
          <w:numId w:val="3"/>
        </w:numPr>
        <w:ind w:left="840" w:leftChars="0" w:hanging="420" w:firstLineChars="0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>Lemma 4: The Algorithm Terminates</w:t>
      </w:r>
    </w:p>
    <w:p w14:paraId="4DB305FE">
      <w:pPr>
        <w:ind w:left="720" w:leftChars="0" w:firstLine="720" w:firstLineChars="0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 xml:space="preserve">The state space of the puzzle is finite. Visited states are tracked to </w:t>
      </w:r>
      <w:r>
        <w:rPr>
          <w:rFonts w:hint="default" w:ascii="Arial" w:hAnsi="Arial" w:cs="Arial"/>
          <w:color w:val="auto"/>
          <w:lang w:val="en-US"/>
        </w:rPr>
        <w:tab/>
      </w:r>
      <w:r>
        <w:rPr>
          <w:rFonts w:hint="default" w:ascii="Arial" w:hAnsi="Arial" w:cs="Arial"/>
          <w:color w:val="auto"/>
        </w:rPr>
        <w:t xml:space="preserve">prevent cycles, and the algorithm stops when the goal </w:t>
      </w:r>
      <w:r>
        <w:rPr>
          <w:rFonts w:hint="default" w:ascii="Arial" w:hAnsi="Arial" w:cs="Arial"/>
          <w:color w:val="auto"/>
          <w:lang w:val="en-US"/>
        </w:rPr>
        <w:tab/>
      </w:r>
      <w:r>
        <w:rPr>
          <w:rFonts w:hint="default" w:ascii="Arial" w:hAnsi="Arial" w:cs="Arial"/>
          <w:color w:val="auto"/>
        </w:rPr>
        <w:t>configuration is reached.</w:t>
      </w:r>
    </w:p>
    <w:p w14:paraId="254EBF50">
      <w:pPr>
        <w:pStyle w:val="4"/>
        <w:numPr>
          <w:ilvl w:val="0"/>
          <w:numId w:val="4"/>
        </w:numPr>
        <w:ind w:left="420" w:leftChars="0" w:hanging="420" w:firstLineChars="0"/>
        <w:rPr>
          <w:rFonts w:hint="default" w:ascii="Arial" w:hAnsi="Arial" w:cs="Arial"/>
          <w:b/>
          <w:bCs/>
          <w:color w:val="auto"/>
          <w:lang w:val="en-US"/>
        </w:rPr>
      </w:pPr>
      <w:r>
        <w:rPr>
          <w:rFonts w:hint="default" w:ascii="Arial" w:hAnsi="Arial" w:cs="Arial"/>
          <w:b/>
          <w:bCs/>
          <w:color w:val="auto"/>
        </w:rPr>
        <w:t>Final Theorem</w:t>
      </w:r>
      <w:r>
        <w:rPr>
          <w:rFonts w:hint="default" w:ascii="Arial" w:hAnsi="Arial" w:cs="Arial"/>
          <w:b/>
          <w:bCs/>
          <w:color w:val="auto"/>
          <w:lang w:val="en-US"/>
        </w:rPr>
        <w:t>:-</w:t>
      </w:r>
    </w:p>
    <w:p w14:paraId="45565569">
      <w:pPr>
        <w:ind w:left="720" w:leftChars="0" w:firstLine="720" w:firstLineChars="0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 xml:space="preserve">From the above lemmas, if a solution exists, the algorithm will </w:t>
      </w:r>
      <w:r>
        <w:rPr>
          <w:rFonts w:hint="default" w:ascii="Arial" w:hAnsi="Arial" w:cs="Arial"/>
          <w:color w:val="auto"/>
          <w:lang w:val="en-US"/>
        </w:rPr>
        <w:tab/>
      </w:r>
      <w:r>
        <w:rPr>
          <w:rFonts w:hint="default" w:ascii="Arial" w:hAnsi="Arial" w:cs="Arial"/>
          <w:color w:val="auto"/>
        </w:rPr>
        <w:t xml:space="preserve">eventually </w:t>
      </w:r>
      <w:r>
        <w:rPr>
          <w:rFonts w:hint="default" w:ascii="Arial" w:hAnsi="Arial" w:cs="Arial"/>
          <w:color w:val="auto"/>
          <w:lang w:val="en-US"/>
        </w:rPr>
        <w:tab/>
      </w:r>
      <w:r>
        <w:rPr>
          <w:rFonts w:hint="default" w:ascii="Arial" w:hAnsi="Arial" w:cs="Arial"/>
          <w:color w:val="auto"/>
        </w:rPr>
        <w:t xml:space="preserve">reach the goal configuration. Therefore, the algorithm is </w:t>
      </w:r>
      <w:r>
        <w:rPr>
          <w:rFonts w:hint="default" w:ascii="Arial" w:hAnsi="Arial" w:cs="Arial"/>
          <w:color w:val="auto"/>
          <w:lang w:val="en-US"/>
        </w:rPr>
        <w:tab/>
      </w:r>
      <w:r>
        <w:rPr>
          <w:rFonts w:hint="default" w:ascii="Arial" w:hAnsi="Arial" w:cs="Arial"/>
          <w:color w:val="auto"/>
        </w:rPr>
        <w:t>correct.</w:t>
      </w:r>
    </w:p>
    <w:p w14:paraId="5844FCE9">
      <w:pPr>
        <w:rPr>
          <w:rFonts w:hint="default" w:ascii="Arial" w:hAnsi="Arial" w:cs="Arial"/>
        </w:rPr>
      </w:pPr>
      <w:r>
        <w:br w:type="textWrapping"/>
      </w:r>
      <w:r>
        <w:rPr>
          <w:rFonts w:hint="default" w:ascii="Arial" w:hAnsi="Arial" w:cs="Arial"/>
          <w:b/>
          <w:bCs/>
        </w:rPr>
        <w:t>Proof of Correctness Using Mathematical Induction</w:t>
      </w:r>
      <w:r>
        <w:rPr>
          <w:rFonts w:hint="default" w:ascii="Arial" w:hAnsi="Arial" w:cs="Arial"/>
          <w:b/>
          <w:bCs/>
          <w:lang w:val="en-IN"/>
        </w:rPr>
        <w:t>:-</w:t>
      </w:r>
      <w:bookmarkStart w:id="0" w:name="_GoBack"/>
      <w:bookmarkEnd w:id="0"/>
      <w:r>
        <w:rPr>
          <w:rFonts w:hint="default" w:ascii="Arial" w:hAnsi="Arial" w:cs="Arial"/>
        </w:rPr>
        <w:br w:type="textWrapping"/>
      </w:r>
    </w:p>
    <w:p w14:paraId="3D0C0606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Base Case (Phase 0)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Initially, no rows are solved.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During Phase 0, the algorithm works only on the first row (tiles 1,2,3,4).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It rearranges the tiles until the first row matches the goal configuration.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When Phase 0 completes, Row 0 is correctly arranged and locked.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Therefore, the invariant holds for k = 1.</w:t>
      </w:r>
      <w:r>
        <w:rPr>
          <w:rFonts w:hint="default" w:ascii="Arial" w:hAnsi="Arial" w:cs="Arial"/>
        </w:rPr>
        <w:br w:type="textWrapping"/>
      </w:r>
    </w:p>
    <w:p w14:paraId="306DD2BB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Inductive Hypothesis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Assume that at the beginning of Phase k: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Rows 0 to k−1 are correctly arranged and fixed.</w:t>
      </w:r>
      <w:r>
        <w:rPr>
          <w:rFonts w:hint="default" w:ascii="Arial" w:hAnsi="Arial" w:cs="Arial"/>
        </w:rPr>
        <w:br w:type="textWrapping"/>
      </w:r>
    </w:p>
    <w:p w14:paraId="04B01537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Inductive Step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During Phase k: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The algorithm operates only on the unsolved portion of the board.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It does not disturb rows 0 to k−1 because they are locked.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It rearranges the tiles in row k until they match the goal configuration.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After Phase k completes, Row k is correctly arranged and locked.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Therefore, rows 0 to k are correct.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Thus, the invariant holds for k + 1.</w:t>
      </w:r>
      <w:r>
        <w:rPr>
          <w:rFonts w:hint="default" w:ascii="Arial" w:hAnsi="Arial" w:cs="Arial"/>
        </w:rPr>
        <w:br w:type="textWrapping"/>
      </w:r>
    </w:p>
    <w:p w14:paraId="73C39B5C">
      <w:r>
        <w:rPr>
          <w:rFonts w:hint="default" w:ascii="Arial" w:hAnsi="Arial" w:cs="Arial"/>
        </w:rPr>
        <w:t>Conclusion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By mathematical induction, after Phase 3 completes, all rows are correctly arranged.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Therefore, the board equals the Goal state.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Hence, the algorithm is correct.</w:t>
      </w:r>
    </w:p>
    <w:p w14:paraId="0A47ADB1">
      <w:pPr>
        <w:spacing w:line="240" w:lineRule="auto"/>
        <w:rPr>
          <w:rFonts w:ascii="Arial" w:hAnsi="Arial" w:cs="Arial"/>
          <w:b/>
          <w:bCs/>
          <w:sz w:val="32"/>
          <w:szCs w:val="32"/>
        </w:rPr>
      </w:pPr>
    </w:p>
    <w:p w14:paraId="46E850DE">
      <w:pPr>
        <w:spacing w:line="240" w:lineRule="auto"/>
        <w:rPr>
          <w:rFonts w:ascii="Arial" w:hAnsi="Arial" w:cs="Arial"/>
          <w:b/>
          <w:bCs/>
          <w:sz w:val="32"/>
          <w:szCs w:val="32"/>
        </w:rPr>
      </w:pPr>
      <w:r>
        <w:rPr>
          <w:rFonts w:hint="default" w:ascii="Arial" w:hAnsi="Arial" w:cs="Arial"/>
          <w:b/>
          <w:bCs/>
          <w:sz w:val="32"/>
          <w:szCs w:val="32"/>
          <w:lang w:val="en-US"/>
        </w:rPr>
        <w:t>6.</w:t>
      </w:r>
      <w:r>
        <w:rPr>
          <w:rFonts w:ascii="Arial" w:hAnsi="Arial" w:cs="Arial"/>
          <w:b/>
          <w:bCs/>
          <w:sz w:val="32"/>
          <w:szCs w:val="32"/>
        </w:rPr>
        <w:t xml:space="preserve"> LIMITATIONS OF ALGORITHMS:</w:t>
      </w:r>
    </w:p>
    <w:p w14:paraId="5973227F">
      <w:pPr>
        <w:spacing w:line="240" w:lineRule="auto"/>
        <w:rPr>
          <w:rFonts w:ascii="Arial" w:hAnsi="Arial" w:cs="Arial"/>
          <w:b/>
          <w:bCs/>
          <w:sz w:val="32"/>
          <w:szCs w:val="32"/>
        </w:rPr>
      </w:pPr>
    </w:p>
    <w:p w14:paraId="4764B9B4">
      <w:pPr>
        <w:pStyle w:val="28"/>
        <w:numPr>
          <w:ilvl w:val="0"/>
          <w:numId w:val="5"/>
        </w:numPr>
        <w:spacing w:line="240" w:lineRule="auto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Does not guarantee optimal solution.</w:t>
      </w:r>
    </w:p>
    <w:p w14:paraId="7E34F80B">
      <w:pPr>
        <w:pStyle w:val="28"/>
        <w:numPr>
          <w:ilvl w:val="0"/>
          <w:numId w:val="5"/>
        </w:numPr>
        <w:spacing w:line="240" w:lineRule="auto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Greedy heuristic may cause local minima.</w:t>
      </w:r>
    </w:p>
    <w:p w14:paraId="511CC40B">
      <w:pPr>
        <w:pStyle w:val="28"/>
        <w:numPr>
          <w:ilvl w:val="0"/>
          <w:numId w:val="5"/>
        </w:numPr>
        <w:spacing w:line="240" w:lineRule="auto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No backtracking once a row is locked.</w:t>
      </w:r>
    </w:p>
    <w:p w14:paraId="4ED72783">
      <w:pPr>
        <w:spacing w:line="240" w:lineRule="auto"/>
        <w:rPr>
          <w:rFonts w:ascii="Arial" w:hAnsi="Arial" w:cs="Arial"/>
          <w:b/>
          <w:bCs/>
          <w:sz w:val="32"/>
          <w:szCs w:val="32"/>
        </w:rPr>
      </w:pPr>
    </w:p>
    <w:p w14:paraId="2F13AB9A">
      <w:pPr>
        <w:spacing w:line="240" w:lineRule="auto"/>
        <w:rPr>
          <w:rFonts w:ascii="Arial" w:hAnsi="Arial" w:cs="Arial"/>
          <w:b/>
          <w:bCs/>
          <w:sz w:val="32"/>
          <w:szCs w:val="32"/>
        </w:rPr>
      </w:pPr>
    </w:p>
    <w:p w14:paraId="0D42639A">
      <w:pPr>
        <w:spacing w:line="240" w:lineRule="auto"/>
        <w:rPr>
          <w:rFonts w:ascii="Arial" w:hAnsi="Arial" w:cs="Arial"/>
          <w:b/>
          <w:bCs/>
          <w:sz w:val="32"/>
          <w:szCs w:val="32"/>
        </w:rPr>
      </w:pPr>
      <w:r>
        <w:rPr>
          <w:rFonts w:hint="default" w:ascii="Arial" w:hAnsi="Arial" w:cs="Arial"/>
          <w:b/>
          <w:bCs/>
          <w:sz w:val="32"/>
          <w:szCs w:val="32"/>
          <w:lang w:val="en-US"/>
        </w:rPr>
        <w:t>7</w:t>
      </w:r>
      <w:r>
        <w:rPr>
          <w:rFonts w:ascii="Arial" w:hAnsi="Arial" w:cs="Arial"/>
          <w:b/>
          <w:bCs/>
          <w:sz w:val="32"/>
          <w:szCs w:val="32"/>
        </w:rPr>
        <w:t>. Time Complexity</w:t>
      </w:r>
    </w:p>
    <w:p w14:paraId="45D99391">
      <w:pPr>
        <w:spacing w:line="240" w:lineRule="auto"/>
        <w:rPr>
          <w:rFonts w:ascii="Arial" w:hAnsi="Arial" w:cs="Arial"/>
          <w:b/>
          <w:bCs/>
          <w:sz w:val="32"/>
          <w:szCs w:val="32"/>
        </w:rPr>
      </w:pPr>
    </w:p>
    <w:p w14:paraId="6DD063A4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</w:p>
    <w:p w14:paraId="69C01105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Let:</w:t>
      </w:r>
    </w:p>
    <w:p w14:paraId="0859D75E">
      <w:pPr>
        <w:numPr>
          <w:ilvl w:val="0"/>
          <w:numId w:val="6"/>
        </w:numPr>
        <w:spacing w:line="240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b = branching factor (≤ 4)</w:t>
      </w:r>
    </w:p>
    <w:p w14:paraId="79A7EFDC">
      <w:pPr>
        <w:numPr>
          <w:ilvl w:val="0"/>
          <w:numId w:val="6"/>
        </w:numPr>
        <w:spacing w:line="240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d = number of moves</w:t>
      </w:r>
    </w:p>
    <w:p w14:paraId="3AA9CC66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Without decomposition, search complexity approaches O(b^d).</w:t>
      </w:r>
    </w:p>
    <w:p w14:paraId="1F133A1A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With Divide &amp; Conquer:</w:t>
      </w:r>
    </w:p>
    <w:p w14:paraId="3FA8B124">
      <w:pPr>
        <w:numPr>
          <w:ilvl w:val="0"/>
          <w:numId w:val="7"/>
        </w:numPr>
        <w:spacing w:line="240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Search space reduces after each row is solved.</w:t>
      </w:r>
    </w:p>
    <w:p w14:paraId="45A086AC">
      <w:pPr>
        <w:numPr>
          <w:ilvl w:val="0"/>
          <w:numId w:val="7"/>
        </w:numPr>
        <w:spacing w:line="240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Effective branching factor decreases per phase.</w:t>
      </w:r>
    </w:p>
    <w:p w14:paraId="3A5B5119">
      <w:pPr>
        <w:numPr>
          <w:ilvl w:val="0"/>
          <w:numId w:val="7"/>
        </w:numPr>
        <w:spacing w:line="240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Practical performance significantly improves.</w:t>
      </w:r>
    </w:p>
    <w:p w14:paraId="5C42F30A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Worst case remains exponential, but practical performance is efficient due to phased restriction.</w:t>
      </w:r>
    </w:p>
    <w:p w14:paraId="571EAB14">
      <w:pPr>
        <w:spacing w:line="240" w:lineRule="auto"/>
        <w:rPr>
          <w:rFonts w:ascii="Arial" w:hAnsi="Arial" w:cs="Arial"/>
          <w:b/>
          <w:bCs/>
          <w:sz w:val="32"/>
          <w:szCs w:val="32"/>
        </w:rPr>
      </w:pPr>
    </w:p>
    <w:p w14:paraId="7E39755C">
      <w:pPr>
        <w:pStyle w:val="28"/>
        <w:spacing w:line="240" w:lineRule="auto"/>
        <w:rPr>
          <w:rFonts w:ascii="Arial" w:hAnsi="Arial" w:cs="Arial"/>
          <w:b/>
          <w:bCs/>
          <w:sz w:val="32"/>
          <w:szCs w:val="32"/>
        </w:rPr>
      </w:pPr>
    </w:p>
    <w:p w14:paraId="5D20EF65">
      <w:pPr>
        <w:spacing w:line="240" w:lineRule="auto"/>
        <w:rPr>
          <w:rFonts w:ascii="Arial" w:hAnsi="Arial" w:cs="Arial"/>
          <w:b/>
          <w:bCs/>
          <w:sz w:val="32"/>
          <w:szCs w:val="32"/>
        </w:rPr>
      </w:pPr>
      <w:r>
        <w:rPr>
          <w:rFonts w:hint="default" w:ascii="Arial" w:hAnsi="Arial" w:cs="Arial"/>
          <w:b/>
          <w:bCs/>
          <w:sz w:val="32"/>
          <w:szCs w:val="32"/>
          <w:lang w:val="en-US"/>
        </w:rPr>
        <w:t>8</w:t>
      </w:r>
      <w:r>
        <w:rPr>
          <w:rFonts w:ascii="Arial" w:hAnsi="Arial" w:cs="Arial"/>
          <w:b/>
          <w:bCs/>
          <w:sz w:val="32"/>
          <w:szCs w:val="32"/>
        </w:rPr>
        <w:t>. Conclusion</w:t>
      </w:r>
    </w:p>
    <w:p w14:paraId="1797C7CA">
      <w:pPr>
        <w:spacing w:line="240" w:lineRule="auto"/>
        <w:ind w:left="720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The current implementation applies a structured Divide and Conquer approach to the 15-Puzzle problem.</w:t>
      </w:r>
    </w:p>
    <w:p w14:paraId="34D8413D">
      <w:pPr>
        <w:spacing w:line="240" w:lineRule="auto"/>
        <w:ind w:left="720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The puzzle is decomposed into row-level subproblems, each solved sequentially using Manhattan heuristic-based greedy selection. A row-locking mechanism ensures partial solutions are preserved, reducing effective search complexity.</w:t>
      </w:r>
    </w:p>
    <w:p w14:paraId="674B851E">
      <w:pPr>
        <w:spacing w:line="240" w:lineRule="auto"/>
        <w:ind w:left="720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This approach demonstrates:</w:t>
      </w:r>
    </w:p>
    <w:p w14:paraId="573EC66F">
      <w:pPr>
        <w:numPr>
          <w:ilvl w:val="0"/>
          <w:numId w:val="8"/>
        </w:numPr>
        <w:spacing w:line="240" w:lineRule="auto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State-space modeling</w:t>
      </w:r>
    </w:p>
    <w:p w14:paraId="1E4F77CD">
      <w:pPr>
        <w:numPr>
          <w:ilvl w:val="0"/>
          <w:numId w:val="8"/>
        </w:numPr>
        <w:spacing w:line="240" w:lineRule="auto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Heuristic evaluation</w:t>
      </w:r>
    </w:p>
    <w:p w14:paraId="69B3C764">
      <w:pPr>
        <w:numPr>
          <w:ilvl w:val="0"/>
          <w:numId w:val="8"/>
        </w:numPr>
        <w:spacing w:line="240" w:lineRule="auto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Progressive constraint-based reduction</w:t>
      </w:r>
    </w:p>
    <w:p w14:paraId="30F531F4">
      <w:pPr>
        <w:numPr>
          <w:ilvl w:val="0"/>
          <w:numId w:val="8"/>
        </w:numPr>
        <w:spacing w:line="240" w:lineRule="auto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Divide and Conquer adaptation in search problems</w:t>
      </w:r>
    </w:p>
    <w:p w14:paraId="29BB04E1">
      <w:pPr>
        <w:spacing w:line="240" w:lineRule="auto"/>
        <w:ind w:left="720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Although the algorithm does not guarantee optimality, it provides an efficient and academically strong solution that clearly illustrates Design and Analysis of Algorithms principles.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40878A2"/>
    <w:multiLevelType w:val="multilevel"/>
    <w:tmpl w:val="240878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32646373"/>
    <w:multiLevelType w:val="multilevel"/>
    <w:tmpl w:val="326463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3DB7E892"/>
    <w:multiLevelType w:val="singleLevel"/>
    <w:tmpl w:val="3DB7E89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3">
    <w:nsid w:val="3E553CE8"/>
    <w:multiLevelType w:val="singleLevel"/>
    <w:tmpl w:val="3E553CE8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4">
    <w:nsid w:val="3E657A21"/>
    <w:multiLevelType w:val="multilevel"/>
    <w:tmpl w:val="3E657A2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4ADCE6AC"/>
    <w:multiLevelType w:val="singleLevel"/>
    <w:tmpl w:val="4ADCE6AC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6">
    <w:nsid w:val="734D1D84"/>
    <w:multiLevelType w:val="multilevel"/>
    <w:tmpl w:val="734D1D84"/>
    <w:lvl w:ilvl="0" w:tentative="0">
      <w:start w:val="1"/>
      <w:numFmt w:val="bullet"/>
      <w:lvlText w:val=""/>
      <w:lvlJc w:val="left"/>
      <w:pPr>
        <w:ind w:left="90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62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34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06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78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50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22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94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660" w:hanging="360"/>
      </w:pPr>
      <w:rPr>
        <w:rFonts w:hint="default" w:ascii="Wingdings" w:hAnsi="Wingdings"/>
      </w:rPr>
    </w:lvl>
  </w:abstractNum>
  <w:abstractNum w:abstractNumId="7">
    <w:nsid w:val="76FA2728"/>
    <w:multiLevelType w:val="multilevel"/>
    <w:tmpl w:val="76FA272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5"/>
  </w:num>
  <w:num w:numId="5">
    <w:abstractNumId w:val="6"/>
  </w:num>
  <w:num w:numId="6">
    <w:abstractNumId w:val="7"/>
  </w:num>
  <w:num w:numId="7">
    <w:abstractNumId w:val="0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0742"/>
    <w:rsid w:val="001B7E34"/>
    <w:rsid w:val="001F23D6"/>
    <w:rsid w:val="002D0D4E"/>
    <w:rsid w:val="003B7D4C"/>
    <w:rsid w:val="004501A7"/>
    <w:rsid w:val="006667C7"/>
    <w:rsid w:val="00866DDE"/>
    <w:rsid w:val="0087096B"/>
    <w:rsid w:val="00876E88"/>
    <w:rsid w:val="008A6D68"/>
    <w:rsid w:val="00910742"/>
    <w:rsid w:val="009C636D"/>
    <w:rsid w:val="00A93623"/>
    <w:rsid w:val="00AE498B"/>
    <w:rsid w:val="00D6404B"/>
    <w:rsid w:val="00DC1C4E"/>
    <w:rsid w:val="00E177D6"/>
    <w:rsid w:val="02484172"/>
    <w:rsid w:val="08EC31F4"/>
    <w:rsid w:val="127F2C6E"/>
    <w:rsid w:val="22502157"/>
    <w:rsid w:val="3C873E35"/>
    <w:rsid w:val="3CC71BC3"/>
    <w:rsid w:val="45583062"/>
    <w:rsid w:val="5C693614"/>
    <w:rsid w:val="7DAE2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1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1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table" w:customStyle="1" w:styleId="33">
    <w:name w:val="Plain Table 41"/>
    <w:basedOn w:val="12"/>
    <w:qFormat/>
    <w:uiPriority w:val="44"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508</Words>
  <Characters>2900</Characters>
  <Lines>24</Lines>
  <Paragraphs>6</Paragraphs>
  <TotalTime>0</TotalTime>
  <ScaleCrop>false</ScaleCrop>
  <LinksUpToDate>false</LinksUpToDate>
  <CharactersWithSpaces>3402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2026-02-17T19:47:00Z</dcterms:created>
  <dc:creator>Appala Abhinav</dc:creator>
  <cp:lastModifiedBy>Krishna teja</cp:lastModifiedBy>
  <dcterms:modified xsi:type="dcterms:W3CDTF">2026-02-18T08:43:51Z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955EE990725B47159CB430A4425C0A33_12</vt:lpwstr>
  </property>
</Properties>
</file>