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customXml/item1.xml" ContentType="application/vnd.openxmlformats-officedocument.customXmlProperties+xml"/>
  <Override PartName="/customXml/itemProps1.xml" ContentType="application/vnd.openxmlformats-officedocument.customXml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w14="http://schemas.microsoft.com/office/word/2010/wordml" xmlns:r="http://schemas.openxmlformats.org/officeDocument/2006/relationships" xmlns:mc="http://schemas.openxmlformats.org/markup-compatibility/2006" mc:Ignorable="w14">
  <w:body>
    <w:p>
      <w:pPr>
        <w:jc w:val="center"/>
        <w:shd w:val="clear" w:color="auto" w:fill="1F4E79"/>
        <w:spacing w:before="120" w:after="120"/>
      </w:pPr>
      <w:r>
        <w:rPr>
          <w:rFonts w:ascii="Times New Roman" w:hAnsi="Times New Roman"/>
          <w:b/>
          <w:bCs/>
          <w:color w:val="FFFFFF"/>
          <w:sz w:val="28"/>
          <w:szCs w:val="28"/>
        </w:rPr>
        <w:t>Overdue Asset Return</w:t>
      </w:r>
    </w:p>
    <w:p>
      <w:pPr>
        <w:jc w:val="center"/>
        <w:shd w:val="clear" w:color="auto" w:fill="2E75B6"/>
        <w:spacing w:before="60" w:after="160"/>
      </w:pPr>
      <w:r>
        <w:rPr>
          <w:rFonts w:ascii="Times New Roman" w:hAnsi="Times New Roman"/>
          <w:color w:val="FFFFFF"/>
          <w:sz w:val="18"/>
          <w:szCs w:val="18"/>
        </w:rPr>
        <w:t>Assignments Past Expected Return Date</w:t>
      </w:r>
    </w:p>
    <w:p>
      <w:pPr>
        <w:spacing w:after="80"/>
      </w:pPr>
    </w:p>
    <w:p>
      <w:pPr/>
      <w:r>
        <w:rPr>
          <w:rFonts w:ascii="Times New Roman" w:hAnsi="Times New Roman"/>
          <w:b/>
          <w:bCs/>
          <w:sz w:val="22"/>
          <w:szCs w:val="22"/>
        </w:rPr>
        <w:t>Assignment:</w:t>
      </w:r>
    </w:p>
    <w:tbl>
      <w:tblPr>
        <w:tblStyle w:val="TableGrid"/>
        <w:tblW w:w="9200" w:type="dxa"/>
        <w:tblBorders>
          <w:top w:val="single" w:sz="4" w:space="0" w:color="9E9E9E"/>
          <w:left w:val="single" w:sz="4" w:space="0" w:color="9E9E9E"/>
          <w:bottom w:val="single" w:sz="4" w:space="0" w:color="9E9E9E"/>
          <w:right w:val="single" w:sz="4" w:space="0" w:color="9E9E9E"/>
          <w:insideH w:val="single" w:sz="4" w:space="0" w:color="9E9E9E"/>
          <w:insideV w:val="single" w:sz="4" w:space="0" w:color="9E9E9E"/>
        </w:tblBorders>
      </w:tblPr>
      <w:tblGrid>
        <w:gridCol w:w="1200"/>
        <w:gridCol w:w="1300"/>
        <w:gridCol w:w="2000"/>
        <w:gridCol w:w="1500"/>
        <w:gridCol w:w="1500"/>
        <w:gridCol w:w="1700"/>
      </w:tblGrid>
      <w:tr>
        <w:tc>
          <w:tcPr>
            <w:tcW w:w="1200" w:type="dxa"/>
            <w:shd w:val="clear" w:color="auto" w:fill="C00000"/>
          </w:tcPr>
          <w:p>
            <w:pPr>
              <w:rPr>
                <w:color w:val="FFFFFF"/>
              </w:rPr>
            </w:pPr>
            <w:r>
              <w:rPr>
                <w:rFonts w:ascii="Times New Roman" w:hAnsi="Times New Roman"/>
                <w:b/>
                <w:bCs/>
                <w:color w:val="FFFFFF"/>
                <w:sz w:val="18"/>
                <w:szCs w:val="18"/>
              </w:rPr>
              <w:t>Doc No.</w:t>
            </w:r>
          </w:p>
        </w:tc>
        <w:tc>
          <w:tcPr>
            <w:tcW w:w="1300" w:type="dxa"/>
            <w:shd w:val="clear" w:color="auto" w:fill="C00000"/>
          </w:tcPr>
          <w:p>
            <w:pPr>
              <w:rPr>
                <w:color w:val="FFFFFF"/>
              </w:rPr>
            </w:pPr>
            <w:r>
              <w:rPr>
                <w:rFonts w:ascii="Times New Roman" w:hAnsi="Times New Roman"/>
                <w:b/>
                <w:bCs/>
                <w:color w:val="FFFFFF"/>
                <w:sz w:val="18"/>
                <w:szCs w:val="18"/>
              </w:rPr>
              <w:t>Employee No.</w:t>
            </w:r>
          </w:p>
        </w:tc>
        <w:tc>
          <w:tcPr>
            <w:tcW w:w="2000" w:type="dxa"/>
            <w:shd w:val="clear" w:color="auto" w:fill="C00000"/>
          </w:tcPr>
          <w:p>
            <w:pPr>
              <w:rPr>
                <w:color w:val="FFFFFF"/>
              </w:rPr>
            </w:pPr>
            <w:r>
              <w:rPr>
                <w:rFonts w:ascii="Times New Roman" w:hAnsi="Times New Roman"/>
                <w:b/>
                <w:bCs/>
                <w:color w:val="FFFFFF"/>
                <w:sz w:val="18"/>
                <w:szCs w:val="18"/>
              </w:rPr>
              <w:t>Employee Name</w:t>
            </w:r>
          </w:p>
        </w:tc>
        <w:tc>
          <w:tcPr>
            <w:tcW w:w="1500" w:type="dxa"/>
            <w:shd w:val="clear" w:color="auto" w:fill="C00000"/>
          </w:tcPr>
          <w:p>
            <w:pPr>
              <w:rPr>
                <w:color w:val="FFFFFF"/>
              </w:rPr>
            </w:pPr>
            <w:r>
              <w:rPr>
                <w:rFonts w:ascii="Times New Roman" w:hAnsi="Times New Roman"/>
                <w:b/>
                <w:bCs/>
                <w:color w:val="FFFFFF"/>
                <w:sz w:val="18"/>
                <w:szCs w:val="18"/>
              </w:rPr>
              <w:t>Assignment Date</w:t>
            </w:r>
          </w:p>
        </w:tc>
        <w:tc>
          <w:tcPr>
            <w:tcW w:w="1500" w:type="dxa"/>
            <w:shd w:val="clear" w:color="auto" w:fill="C00000"/>
          </w:tcPr>
          <w:p>
            <w:pPr>
              <w:rPr>
                <w:color w:val="FFFFFF"/>
              </w:rPr>
            </w:pPr>
            <w:r>
              <w:rPr>
                <w:rFonts w:ascii="Times New Roman" w:hAnsi="Times New Roman"/>
                <w:b/>
                <w:bCs/>
                <w:color w:val="FFFFFF"/>
                <w:sz w:val="18"/>
                <w:szCs w:val="18"/>
              </w:rPr>
              <w:t>Expected Return</w:t>
            </w:r>
          </w:p>
        </w:tc>
        <w:tc>
          <w:tcPr>
            <w:tcW w:w="1700" w:type="dxa"/>
            <w:shd w:val="clear" w:color="auto" w:fill="C00000"/>
          </w:tcPr>
          <w:p>
            <w:pPr>
              <w:rPr>
                <w:color w:val="FFFFFF"/>
              </w:rPr>
            </w:pPr>
            <w:r>
              <w:rPr>
                <w:rFonts w:ascii="Times New Roman" w:hAnsi="Times New Roman"/>
                <w:b/>
                <w:bCs/>
                <w:color w:val="FFFFFF"/>
                <w:sz w:val="18"/>
                <w:szCs w:val="18"/>
              </w:rPr>
              <w:t>Department</w:t>
            </w:r>
          </w:p>
        </w:tc>
      </w:tr>
      <w:tr>
        <w:sdt>
          <w:sdtPr>
            <w:rPr>
              <w:rFonts w:ascii="Times New Roman" w:hAnsi="Times New Roman"/>
              <w:sz w:val="20"/>
              <w:szCs w:val="20"/>
            </w:rPr>
            <w:id w:val="94238873"/>
            <w:placeholder>
              <w:docPart w:val="DefaultPlaceholder_-1854013440"/>
            </w:placeholder>
            <w:dataBinding w:prefixMappings="xmlns:ns0='urn:microsoft-dynamics-nav/reports/AST_Overdue_Asset_Return/50103/' " w:xpath="/ns0:NavWordReportXmlPart[1]/ns0:PostedHeader[1]/ns0:DocNo[1]" w:storeItemID="{A7820A55-1C4D-4585-AB7C-0B3300A80E4D}"/>
            <w:text/>
            <w:alias w:val="#Nav: /PostedHeader/DocNo"/>
            <w:tag w:val="#Nav: AST_Overdue_Asset_Return/50103"/>
          </w:sdtPr>
          <w:sdtContent>
            <w:tc>
              <w:tcPr>
                <w:tcW w:w="1200" w:type="dxa"/>
              </w:tcPr>
              <w:p>
                <w:pPr>
                  <w:rPr>
                    <w:rFonts w:ascii="Times New Roman" w:hAnsi="Times New Roman"/>
                    <w:sz w:val="20"/>
                    <w:szCs w:val="20"/>
                  </w:rPr>
                </w:pPr>
                <w:r>
                  <w:rPr>
                    <w:rFonts w:ascii="Times New Roman" w:hAnsi="Times New Roman"/>
                    <w:sz w:val="20"/>
                    <w:szCs w:val="20"/>
                  </w:rPr>
                  <w:t>DocNo</w:t>
                </w:r>
              </w:p>
            </w:tc>
          </w:sdtContent>
        </w:sdt>
        <w:sdt>
          <w:sdtPr>
            <w:rPr>
              <w:rFonts w:ascii="Times New Roman" w:hAnsi="Times New Roman"/>
              <w:sz w:val="20"/>
              <w:szCs w:val="20"/>
            </w:rPr>
            <w:id w:val="14014209"/>
            <w:placeholder>
              <w:docPart w:val="DefaultPlaceholder_-1854013440"/>
            </w:placeholder>
            <w:dataBinding w:prefixMappings="xmlns:ns0='urn:microsoft-dynamics-nav/reports/AST_Overdue_Asset_Return/50103/' " w:xpath="/ns0:NavWordReportXmlPart[1]/ns0:PostedHeader[1]/ns0:Employee_No[1]" w:storeItemID="{A7820A55-1C4D-4585-AB7C-0B3300A80E4D}"/>
            <w:text/>
            <w:alias w:val="#Nav: /PostedHeader/Employee_No"/>
            <w:tag w:val="#Nav: AST_Overdue_Asset_Return/50103"/>
          </w:sdtPr>
          <w:sdtContent>
            <w:tc>
              <w:tcPr>
                <w:tcW w:w="1300" w:type="dxa"/>
              </w:tcPr>
              <w:p>
                <w:pPr>
                  <w:rPr>
                    <w:rFonts w:ascii="Times New Roman" w:hAnsi="Times New Roman"/>
                    <w:sz w:val="20"/>
                    <w:szCs w:val="20"/>
                  </w:rPr>
                </w:pPr>
                <w:r>
                  <w:rPr>
                    <w:rFonts w:ascii="Times New Roman" w:hAnsi="Times New Roman"/>
                    <w:sz w:val="20"/>
                    <w:szCs w:val="20"/>
                  </w:rPr>
                  <w:t>Employee_No</w:t>
                </w:r>
              </w:p>
            </w:tc>
          </w:sdtContent>
        </w:sdt>
        <w:sdt>
          <w:sdtPr>
            <w:rPr>
              <w:rFonts w:ascii="Times New Roman" w:hAnsi="Times New Roman"/>
              <w:sz w:val="20"/>
              <w:szCs w:val="20"/>
            </w:rPr>
            <w:id w:val="23418011"/>
            <w:placeholder>
              <w:docPart w:val="DefaultPlaceholder_-1854013440"/>
            </w:placeholder>
            <w:dataBinding w:prefixMappings="xmlns:ns0='urn:microsoft-dynamics-nav/reports/AST_Overdue_Asset_Return/50103/' " w:xpath="/ns0:NavWordReportXmlPart[1]/ns0:PostedHeader[1]/ns0:Employee_Name[1]" w:storeItemID="{A7820A55-1C4D-4585-AB7C-0B3300A80E4D}"/>
            <w:text/>
            <w:alias w:val="#Nav: /PostedHeader/Employee_Name"/>
            <w:tag w:val="#Nav: AST_Overdue_Asset_Return/50103"/>
          </w:sdtPr>
          <w:sdtContent>
            <w:tc>
              <w:tcPr>
                <w:tcW w:w="2000" w:type="dxa"/>
              </w:tcPr>
              <w:p>
                <w:pPr>
                  <w:rPr>
                    <w:rFonts w:ascii="Times New Roman" w:hAnsi="Times New Roman"/>
                    <w:sz w:val="20"/>
                    <w:szCs w:val="20"/>
                  </w:rPr>
                </w:pPr>
                <w:r>
                  <w:rPr>
                    <w:rFonts w:ascii="Times New Roman" w:hAnsi="Times New Roman"/>
                    <w:sz w:val="20"/>
                    <w:szCs w:val="20"/>
                  </w:rPr>
                  <w:t>Employee_Name</w:t>
                </w:r>
              </w:p>
            </w:tc>
          </w:sdtContent>
        </w:sdt>
        <w:sdt>
          <w:sdtPr>
            <w:rPr>
              <w:rFonts w:ascii="Times New Roman" w:hAnsi="Times New Roman"/>
              <w:sz w:val="20"/>
              <w:szCs w:val="20"/>
            </w:rPr>
            <w:id w:val="89251136"/>
            <w:placeholder>
              <w:docPart w:val="DefaultPlaceholder_-1854013440"/>
            </w:placeholder>
            <w:dataBinding w:prefixMappings="xmlns:ns0='urn:microsoft-dynamics-nav/reports/AST_Overdue_Asset_Return/50103/' " w:xpath="/ns0:NavWordReportXmlPart[1]/ns0:PostedHeader[1]/ns0:Assignment_Date[1]" w:storeItemID="{A7820A55-1C4D-4585-AB7C-0B3300A80E4D}"/>
            <w:text/>
            <w:alias w:val="#Nav: /PostedHeader/Assignment_Date"/>
            <w:tag w:val="#Nav: AST_Overdue_Asset_Return/50103"/>
          </w:sdtPr>
          <w:sdtContent>
            <w:tc>
              <w:tcPr>
                <w:tcW w:w="1500" w:type="dxa"/>
              </w:tcPr>
              <w:p>
                <w:pPr>
                  <w:rPr>
                    <w:rFonts w:ascii="Times New Roman" w:hAnsi="Times New Roman"/>
                    <w:sz w:val="20"/>
                    <w:szCs w:val="20"/>
                  </w:rPr>
                </w:pPr>
                <w:r>
                  <w:rPr>
                    <w:rFonts w:ascii="Times New Roman" w:hAnsi="Times New Roman"/>
                    <w:sz w:val="20"/>
                    <w:szCs w:val="20"/>
                  </w:rPr>
                  <w:t>Assignment_Date</w:t>
                </w:r>
              </w:p>
            </w:tc>
          </w:sdtContent>
        </w:sdt>
        <w:sdt>
          <w:sdtPr>
            <w:rPr>
              <w:rFonts w:ascii="Times New Roman" w:hAnsi="Times New Roman"/>
              <w:sz w:val="20"/>
              <w:szCs w:val="20"/>
            </w:rPr>
            <w:id w:val="95741561"/>
            <w:placeholder>
              <w:docPart w:val="DefaultPlaceholder_-1854013440"/>
            </w:placeholder>
            <w:dataBinding w:prefixMappings="xmlns:ns0='urn:microsoft-dynamics-nav/reports/AST_Overdue_Asset_Return/50103/' " w:xpath="/ns0:NavWordReportXmlPart[1]/ns0:PostedHeader[1]/ns0:Expected_Return_Date[1]" w:storeItemID="{A7820A55-1C4D-4585-AB7C-0B3300A80E4D}"/>
            <w:text/>
            <w:alias w:val="#Nav: /PostedHeader/Expected_Return_Date"/>
            <w:tag w:val="#Nav: AST_Overdue_Asset_Return/50103"/>
          </w:sdtPr>
          <w:sdtContent>
            <w:tc>
              <w:tcPr>
                <w:tcW w:w="1500" w:type="dxa"/>
              </w:tcPr>
              <w:p>
                <w:pPr>
                  <w:rPr>
                    <w:rFonts w:ascii="Times New Roman" w:hAnsi="Times New Roman"/>
                    <w:sz w:val="20"/>
                    <w:szCs w:val="20"/>
                  </w:rPr>
                </w:pPr>
                <w:r>
                  <w:rPr>
                    <w:rFonts w:ascii="Times New Roman" w:hAnsi="Times New Roman"/>
                    <w:sz w:val="20"/>
                    <w:szCs w:val="20"/>
                  </w:rPr>
                  <w:t>Expected_Return_Date</w:t>
                </w:r>
              </w:p>
            </w:tc>
          </w:sdtContent>
        </w:sdt>
        <w:sdt>
          <w:sdtPr>
            <w:rPr>
              <w:rFonts w:ascii="Times New Roman" w:hAnsi="Times New Roman"/>
              <w:sz w:val="20"/>
              <w:szCs w:val="20"/>
            </w:rPr>
            <w:id w:val="97483812"/>
            <w:placeholder>
              <w:docPart w:val="DefaultPlaceholder_-1854013440"/>
            </w:placeholder>
            <w:dataBinding w:prefixMappings="xmlns:ns0='urn:microsoft-dynamics-nav/reports/AST_Overdue_Asset_Return/50103/' " w:xpath="/ns0:NavWordReportXmlPart[1]/ns0:PostedHeader[1]/ns0:Department[1]" w:storeItemID="{A7820A55-1C4D-4585-AB7C-0B3300A80E4D}"/>
            <w:text/>
            <w:alias w:val="#Nav: /PostedHeader/Department"/>
            <w:tag w:val="#Nav: AST_Overdue_Asset_Return/50103"/>
          </w:sdtPr>
          <w:sdtContent>
            <w:tc>
              <w:tcPr>
                <w:tcW w:w="1700" w:type="dxa"/>
              </w:tcPr>
              <w:p>
                <w:pPr>
                  <w:rPr>
                    <w:rFonts w:ascii="Times New Roman" w:hAnsi="Times New Roman"/>
                    <w:sz w:val="20"/>
                    <w:szCs w:val="20"/>
                  </w:rPr>
                </w:pPr>
                <w:r>
                  <w:rPr>
                    <w:rFonts w:ascii="Times New Roman" w:hAnsi="Times New Roman"/>
                    <w:sz w:val="20"/>
                    <w:szCs w:val="20"/>
                  </w:rPr>
                  <w:t>Department</w:t>
                </w:r>
              </w:p>
            </w:tc>
          </w:sdtContent>
        </w:sdt>
      </w:tr>
    </w:tbl>
    <w:p>
      <w:pPr>
        <w:spacing w:after="80"/>
      </w:pPr>
    </w:p>
    <w:p>
      <w:pPr/>
      <w:r>
        <w:rPr>
          <w:rFonts w:ascii="Times New Roman" w:hAnsi="Times New Roman"/>
          <w:b/>
          <w:bCs/>
          <w:sz w:val="22"/>
          <w:szCs w:val="22"/>
        </w:rPr>
        <w:t>Overdue Assets:</w:t>
      </w:r>
    </w:p>
    <w:tbl>
      <w:tblPr>
        <w:tblStyle w:val="TableGrid"/>
        <w:tblW w:w="6700" w:type="dxa"/>
        <w:tblBorders>
          <w:top w:val="single" w:sz="4" w:space="0" w:color="9E9E9E"/>
          <w:left w:val="single" w:sz="4" w:space="0" w:color="9E9E9E"/>
          <w:bottom w:val="single" w:sz="4" w:space="0" w:color="9E9E9E"/>
          <w:right w:val="single" w:sz="4" w:space="0" w:color="9E9E9E"/>
          <w:insideH w:val="single" w:sz="4" w:space="0" w:color="9E9E9E"/>
          <w:insideV w:val="single" w:sz="4" w:space="0" w:color="9E9E9E"/>
        </w:tblBorders>
      </w:tblPr>
      <w:tblGrid>
        <w:gridCol w:w="1200"/>
        <w:gridCol w:w="2500"/>
        <w:gridCol w:w="1500"/>
        <w:gridCol w:w="1500"/>
      </w:tblGrid>
      <w:tr>
        <w:tc>
          <w:tcPr>
            <w:tcW w:w="1200" w:type="dxa"/>
            <w:shd w:val="clear" w:color="auto" w:fill="7B0000"/>
          </w:tcPr>
          <w:p>
            <w:pPr>
              <w:rPr>
                <w:color w:val="FFFFFF"/>
              </w:rPr>
            </w:pPr>
            <w:r>
              <w:rPr>
                <w:rFonts w:ascii="Times New Roman" w:hAnsi="Times New Roman"/>
                <w:b/>
                <w:bCs/>
                <w:color w:val="FFFFFF"/>
                <w:sz w:val="18"/>
                <w:szCs w:val="18"/>
              </w:rPr>
              <w:t>Asset No.</w:t>
            </w:r>
          </w:p>
        </w:tc>
        <w:tc>
          <w:tcPr>
            <w:tcW w:w="2500" w:type="dxa"/>
            <w:shd w:val="clear" w:color="auto" w:fill="7B0000"/>
          </w:tcPr>
          <w:p>
            <w:pPr>
              <w:rPr>
                <w:color w:val="FFFFFF"/>
              </w:rPr>
            </w:pPr>
            <w:r>
              <w:rPr>
                <w:rFonts w:ascii="Times New Roman" w:hAnsi="Times New Roman"/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  <w:tc>
          <w:tcPr>
            <w:tcW w:w="1500" w:type="dxa"/>
            <w:shd w:val="clear" w:color="auto" w:fill="7B0000"/>
          </w:tcPr>
          <w:p>
            <w:pPr>
              <w:rPr>
                <w:color w:val="FFFFFF"/>
              </w:rPr>
            </w:pPr>
            <w:r>
              <w:rPr>
                <w:rFonts w:ascii="Times New Roman" w:hAnsi="Times New Roman"/>
                <w:b/>
                <w:bCs/>
                <w:color w:val="FFFFFF"/>
                <w:sz w:val="18"/>
                <w:szCs w:val="18"/>
              </w:rPr>
              <w:t>Serial No.</w:t>
            </w:r>
          </w:p>
        </w:tc>
        <w:tc>
          <w:tcPr>
            <w:tcW w:w="1500" w:type="dxa"/>
            <w:shd w:val="clear" w:color="auto" w:fill="7B0000"/>
          </w:tcPr>
          <w:p>
            <w:pPr>
              <w:rPr>
                <w:color w:val="FFFFFF"/>
              </w:rPr>
            </w:pPr>
            <w:r>
              <w:rPr>
                <w:rFonts w:ascii="Times New Roman" w:hAnsi="Times New Roman"/>
                <w:b/>
                <w:bCs/>
                <w:color w:val="FFFFFF"/>
                <w:sz w:val="18"/>
                <w:szCs w:val="18"/>
              </w:rPr>
              <w:t>Category</w:t>
            </w:r>
          </w:p>
        </w:tc>
      </w:tr>
      <w:tr>
        <w:sdt>
          <w:sdtPr>
            <w:rPr>
              <w:rFonts w:ascii="Times New Roman" w:hAnsi="Times New Roman"/>
              <w:sz w:val="20"/>
              <w:szCs w:val="20"/>
            </w:rPr>
            <w:id w:val="13169954"/>
            <w:placeholder>
              <w:docPart w:val="DefaultPlaceholder_-1854013440"/>
            </w:placeholder>
            <w:dataBinding w:prefixMappings="xmlns:ns0='urn:microsoft-dynamics-nav/reports/AST_Overdue_Asset_Return/50103/' " w:xpath="/ns0:NavWordReportXmlPart[1]/ns0:PostedHeader[1]/ns0:PostedLine[1]/ns0:Asset_No[1]" w:storeItemID="{A7820A55-1C4D-4585-AB7C-0B3300A80E4D}"/>
            <w:text/>
            <w:alias w:val="#Nav: /PostedHeader/PostedLine/Asset_No"/>
            <w:tag w:val="#Nav: AST_Overdue_Asset_Return/50103"/>
          </w:sdtPr>
          <w:sdtContent>
            <w:tc>
              <w:tcPr>
                <w:tcW w:w="1200" w:type="dxa"/>
              </w:tcPr>
              <w:p>
                <w:pPr>
                  <w:rPr>
                    <w:rFonts w:ascii="Times New Roman" w:hAnsi="Times New Roman"/>
                    <w:sz w:val="20"/>
                    <w:szCs w:val="20"/>
                  </w:rPr>
                </w:pPr>
                <w:r>
                  <w:rPr>
                    <w:rFonts w:ascii="Times New Roman" w:hAnsi="Times New Roman"/>
                    <w:sz w:val="20"/>
                    <w:szCs w:val="20"/>
                  </w:rPr>
                  <w:t>Asset_No</w:t>
                </w:r>
              </w:p>
            </w:tc>
          </w:sdtContent>
        </w:sdt>
        <w:sdt>
          <w:sdtPr>
            <w:rPr>
              <w:rFonts w:ascii="Times New Roman" w:hAnsi="Times New Roman"/>
              <w:sz w:val="20"/>
              <w:szCs w:val="20"/>
            </w:rPr>
            <w:id w:val="37953113"/>
            <w:placeholder>
              <w:docPart w:val="DefaultPlaceholder_-1854013440"/>
            </w:placeholder>
            <w:dataBinding w:prefixMappings="xmlns:ns0='urn:microsoft-dynamics-nav/reports/AST_Overdue_Asset_Return/50103/' " w:xpath="/ns0:NavWordReportXmlPart[1]/ns0:PostedHeader[1]/ns0:PostedLine[1]/ns0:Asset_Description[1]" w:storeItemID="{A7820A55-1C4D-4585-AB7C-0B3300A80E4D}"/>
            <w:text/>
            <w:alias w:val="#Nav: /PostedHeader/PostedLine/Asset_Description"/>
            <w:tag w:val="#Nav: AST_Overdue_Asset_Return/50103"/>
          </w:sdtPr>
          <w:sdtContent>
            <w:tc>
              <w:tcPr>
                <w:tcW w:w="2500" w:type="dxa"/>
              </w:tcPr>
              <w:p>
                <w:pPr>
                  <w:rPr>
                    <w:rFonts w:ascii="Times New Roman" w:hAnsi="Times New Roman"/>
                    <w:sz w:val="20"/>
                    <w:szCs w:val="20"/>
                  </w:rPr>
                </w:pPr>
                <w:r>
                  <w:rPr>
                    <w:rFonts w:ascii="Times New Roman" w:hAnsi="Times New Roman"/>
                    <w:sz w:val="20"/>
                    <w:szCs w:val="20"/>
                  </w:rPr>
                  <w:t>Asset_Description</w:t>
                </w:r>
              </w:p>
            </w:tc>
          </w:sdtContent>
        </w:sdt>
        <w:sdt>
          <w:sdtPr>
            <w:rPr>
              <w:rFonts w:ascii="Times New Roman" w:hAnsi="Times New Roman"/>
              <w:sz w:val="20"/>
              <w:szCs w:val="20"/>
            </w:rPr>
            <w:id w:val="71825717"/>
            <w:placeholder>
              <w:docPart w:val="DefaultPlaceholder_-1854013440"/>
            </w:placeholder>
            <w:dataBinding w:prefixMappings="xmlns:ns0='urn:microsoft-dynamics-nav/reports/AST_Overdue_Asset_Return/50103/' " w:xpath="/ns0:NavWordReportXmlPart[1]/ns0:PostedHeader[1]/ns0:PostedLine[1]/ns0:Serial_No[1]" w:storeItemID="{A7820A55-1C4D-4585-AB7C-0B3300A80E4D}"/>
            <w:text/>
            <w:alias w:val="#Nav: /PostedHeader/PostedLine/Serial_No"/>
            <w:tag w:val="#Nav: AST_Overdue_Asset_Return/50103"/>
          </w:sdtPr>
          <w:sdtContent>
            <w:tc>
              <w:tcPr>
                <w:tcW w:w="1500" w:type="dxa"/>
              </w:tcPr>
              <w:p>
                <w:pPr>
                  <w:rPr>
                    <w:rFonts w:ascii="Times New Roman" w:hAnsi="Times New Roman"/>
                    <w:sz w:val="20"/>
                    <w:szCs w:val="20"/>
                  </w:rPr>
                </w:pPr>
                <w:r>
                  <w:rPr>
                    <w:rFonts w:ascii="Times New Roman" w:hAnsi="Times New Roman"/>
                    <w:sz w:val="20"/>
                    <w:szCs w:val="20"/>
                  </w:rPr>
                  <w:t>Serial_No</w:t>
                </w:r>
              </w:p>
            </w:tc>
          </w:sdtContent>
        </w:sdt>
        <w:sdt>
          <w:sdtPr>
            <w:rPr>
              <w:rFonts w:ascii="Times New Roman" w:hAnsi="Times New Roman"/>
              <w:sz w:val="20"/>
              <w:szCs w:val="20"/>
            </w:rPr>
            <w:id w:val="68066841"/>
            <w:placeholder>
              <w:docPart w:val="DefaultPlaceholder_-1854013440"/>
            </w:placeholder>
            <w:dataBinding w:prefixMappings="xmlns:ns0='urn:microsoft-dynamics-nav/reports/AST_Overdue_Asset_Return/50103/' " w:xpath="/ns0:NavWordReportXmlPart[1]/ns0:PostedHeader[1]/ns0:PostedLine[1]/ns0:Category_Code[1]" w:storeItemID="{A7820A55-1C4D-4585-AB7C-0B3300A80E4D}"/>
            <w:text/>
            <w:alias w:val="#Nav: /PostedHeader/PostedLine/Category_Code"/>
            <w:tag w:val="#Nav: AST_Overdue_Asset_Return/50103"/>
          </w:sdtPr>
          <w:sdtContent>
            <w:tc>
              <w:tcPr>
                <w:tcW w:w="1500" w:type="dxa"/>
              </w:tcPr>
              <w:p>
                <w:pPr>
                  <w:rPr>
                    <w:rFonts w:ascii="Times New Roman" w:hAnsi="Times New Roman"/>
                    <w:sz w:val="20"/>
                    <w:szCs w:val="20"/>
                  </w:rPr>
                </w:pPr>
                <w:r>
                  <w:rPr>
                    <w:rFonts w:ascii="Times New Roman" w:hAnsi="Times New Roman"/>
                    <w:sz w:val="20"/>
                    <w:szCs w:val="20"/>
                  </w:rPr>
                  <w:t>Category_Code</w:t>
                </w:r>
              </w:p>
            </w:tc>
          </w:sdtContent>
        </w:sdt>
      </w:tr>
    </w:tbl>
    <w:p>
      <w:pPr>
        <w:spacing w:after="80"/>
      </w:pPr>
    </w:p>
    <w:sectPr>
      <w:pgSz w:w="11906" w:h="16838"/>
      <w:pgMar w:top="851" w:right="851" w:bottom="851" w:left="851"/>
    </w:sectPr>
  </w:body>
</w:document>
</file>

<file path=word/settings.xml><?xml version="1.0" encoding="utf-8"?>
<w:settings xmlns:w="http://schemas.openxmlformats.org/wordprocessingml/2006/main">
  <w:defaultTabStop w:val="708"/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0"/>
        <w:szCs w:val="20"/>
      </w:rPr>
    </w:rPrDefault>
  </w:docDefaults>
  <w:style w:type="table" w:styleId="TableGrid">
    <w:name w:val="Table Gri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customXml" Target="../customXml/item1.xml"/>
</Relationships>
</file>

<file path=customXml/_rels/item1.xml.rels><?xml version="1.0" encoding="UTF-8" standalone="yes"?>
<Relationships xmlns="http://schemas.openxmlformats.org/package/2006/relationships">
  <Relationship Id="rId1" Type="http://schemas.openxmlformats.org/officeDocument/2006/relationships/customXmlProps" Target="itemProps1.xml"/>
</Relationships>
</file>

<file path=customXml/item1.xml><?xml version="1.0" encoding="utf-8"?>
<NavWordReportXmlPart xmlns="urn:microsoft-dynamics-nav/reports/AST_Overdue_Asset_Return/50103/"/>
</file>

<file path=customXml/itemProps1.xml><?xml version="1.0" encoding="utf-8"?>
<ds:datastoreItem xmlns:ds="http://schemas.openxmlformats.org/officeDocument/2006/customXml" ds:itemID="{A7820A55-1C4D-4585-AB7C-0B3300A80E4D}">
  <ds:schemaRefs/>
</ds:datastoreItem>
</file>