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70" w:rsidRPr="00455889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473777"/>
      <w:r w:rsidRPr="0045588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ТЕХНОЛОГИЧЕСКИЙ УНИВЕРСИТЕТ”</w:t>
      </w:r>
    </w:p>
    <w:p w:rsidR="00A32D70" w:rsidRPr="00455889" w:rsidRDefault="00A32D70" w:rsidP="00A32D70">
      <w:pPr>
        <w:spacing w:after="26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A32D70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Экономический раздел</w:t>
      </w:r>
    </w:p>
    <w:p w:rsidR="00A32D70" w:rsidRPr="001D7F4F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 xml:space="preserve">К дипломному проекту, тема: </w:t>
      </w:r>
      <w:r w:rsidRPr="001D7F4F">
        <w:rPr>
          <w:rFonts w:ascii="Times New Roman" w:hAnsi="Times New Roman" w:cs="Times New Roman"/>
          <w:sz w:val="28"/>
          <w:szCs w:val="28"/>
          <w:lang w:val="ru-RU"/>
        </w:rPr>
        <w:t>Интернет-сервис для учета и контроля выполнения дипломного проектирования в вузе</w:t>
      </w:r>
    </w:p>
    <w:p w:rsidR="00A32D70" w:rsidRPr="00455889" w:rsidRDefault="00A32D70" w:rsidP="00A32D70">
      <w:pPr>
        <w:jc w:val="center"/>
        <w:rPr>
          <w:rFonts w:eastAsiaTheme="minorEastAsia"/>
          <w:lang w:val="ru-RU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Номер по списку в приказе на практику</w:t>
      </w:r>
      <w:r w:rsidRPr="00455889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: 1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1</w:t>
      </w:r>
    </w:p>
    <w:p w:rsidR="00A32D70" w:rsidRPr="00455889" w:rsidRDefault="00A32D70" w:rsidP="00A32D70">
      <w:pPr>
        <w:spacing w:after="2760"/>
        <w:jc w:val="center"/>
        <w:rPr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Криштопчик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Артем Юрьевич</w:t>
      </w: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4 курс 2 группа</w:t>
      </w: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2D70" w:rsidRPr="00455889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:rsidR="00A32D70" w:rsidRPr="00455889" w:rsidRDefault="00A32D70" w:rsidP="00A32D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A32D70" w:rsidRPr="00C4603F" w:rsidRDefault="00A32D70" w:rsidP="00A32D70">
      <w:pPr>
        <w:keepNext/>
        <w:pageBreakBefore/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13" w:right="113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9BF04" wp14:editId="5D81CA14">
                <wp:simplePos x="0" y="0"/>
                <wp:positionH relativeFrom="margin">
                  <wp:posOffset>6410325</wp:posOffset>
                </wp:positionH>
                <wp:positionV relativeFrom="paragraph">
                  <wp:posOffset>-457835</wp:posOffset>
                </wp:positionV>
                <wp:extent cx="238125" cy="314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5FF7B" id="Rectangle 21" o:spid="_x0000_s1026" style="position:absolute;margin-left:504.75pt;margin-top:-36.05pt;width:18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  <w:t>6 Экономический раздел</w:t>
      </w:r>
      <w:bookmarkEnd w:id="0"/>
    </w:p>
    <w:p w:rsidR="00A32D70" w:rsidRPr="00C4603F" w:rsidRDefault="00A32D70" w:rsidP="00A32D70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" w:name="_Toc358648033"/>
      <w:bookmarkStart w:id="2" w:name="_Toc8605283"/>
      <w:bookmarkStart w:id="3" w:name="_Toc10473778"/>
      <w:bookmarkStart w:id="4" w:name="_Toc232612095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6.1 Общая характеристика разрабатываемого программного средства</w:t>
      </w:r>
      <w:bookmarkEnd w:id="1"/>
      <w:bookmarkEnd w:id="2"/>
      <w:bookmarkEnd w:id="3"/>
    </w:p>
    <w:p w:rsidR="00A32D70" w:rsidRPr="00B10031" w:rsidRDefault="00A32D70" w:rsidP="00A32D70">
      <w:pPr>
        <w:widowControl w:val="0"/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B34F7E">
        <w:rPr>
          <w:rFonts w:ascii="Times New Roman" w:eastAsia="Arial" w:hAnsi="Times New Roman" w:cs="Times New Roman"/>
          <w:sz w:val="28"/>
          <w:lang w:val="ru-RU"/>
        </w:rPr>
        <w:t>Во время разработки дипломного пр</w:t>
      </w:r>
      <w:r w:rsidR="007170BE">
        <w:rPr>
          <w:rFonts w:ascii="Times New Roman" w:eastAsia="Arial" w:hAnsi="Times New Roman" w:cs="Times New Roman"/>
          <w:sz w:val="28"/>
          <w:lang w:val="ru-RU"/>
        </w:rPr>
        <w:t xml:space="preserve">оекта использовалась технологии </w:t>
      </w:r>
      <w:r w:rsidR="007170BE">
        <w:rPr>
          <w:rFonts w:ascii="Times New Roman" w:eastAsia="Arial" w:hAnsi="Times New Roman" w:cs="Times New Roman"/>
          <w:sz w:val="28"/>
        </w:rPr>
        <w:t>Angular</w:t>
      </w:r>
      <w:r w:rsidR="007170BE" w:rsidRPr="007170BE"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="007170BE">
        <w:rPr>
          <w:rFonts w:ascii="Times New Roman" w:eastAsia="Arial" w:hAnsi="Times New Roman" w:cs="Times New Roman"/>
          <w:sz w:val="28"/>
          <w:lang w:val="ru-RU"/>
        </w:rPr>
        <w:t xml:space="preserve">и </w:t>
      </w:r>
      <w:proofErr w:type="spellStart"/>
      <w:r w:rsidR="007170BE">
        <w:rPr>
          <w:rFonts w:ascii="Times New Roman" w:eastAsia="Arial" w:hAnsi="Times New Roman" w:cs="Times New Roman"/>
          <w:sz w:val="28"/>
        </w:rPr>
        <w:t>Golang</w:t>
      </w:r>
      <w:proofErr w:type="spellEnd"/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. Разработанное </w:t>
      </w:r>
      <w:r>
        <w:rPr>
          <w:rFonts w:ascii="Times New Roman" w:eastAsia="Arial" w:hAnsi="Times New Roman" w:cs="Times New Roman"/>
          <w:sz w:val="28"/>
          <w:lang w:val="ru-RU"/>
        </w:rPr>
        <w:t xml:space="preserve">веб-приложение 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представляет собой </w:t>
      </w:r>
      <w:r>
        <w:rPr>
          <w:rFonts w:ascii="Times New Roman" w:eastAsia="Arial" w:hAnsi="Times New Roman" w:cs="Times New Roman"/>
          <w:sz w:val="28"/>
          <w:lang w:val="ru-RU"/>
        </w:rPr>
        <w:t xml:space="preserve">интернет-сервис </w:t>
      </w:r>
      <w:r w:rsidRPr="001D7F4F">
        <w:rPr>
          <w:rFonts w:ascii="Times New Roman" w:hAnsi="Times New Roman" w:cs="Times New Roman"/>
          <w:sz w:val="28"/>
          <w:szCs w:val="28"/>
          <w:lang w:val="ru-RU"/>
        </w:rPr>
        <w:t>для учета и контроля выполнения дипломного проектирования в вузе</w:t>
      </w:r>
      <w:r w:rsidRPr="00B34F7E">
        <w:rPr>
          <w:rFonts w:ascii="Times New Roman" w:eastAsia="Arial" w:hAnsi="Times New Roman" w:cs="Times New Roman"/>
          <w:sz w:val="28"/>
          <w:lang w:val="ru-RU"/>
        </w:rPr>
        <w:t>.</w:t>
      </w:r>
      <w:r>
        <w:rPr>
          <w:rFonts w:ascii="Times New Roman" w:eastAsia="Arial" w:hAnsi="Times New Roman" w:cs="Times New Roman"/>
          <w:sz w:val="28"/>
          <w:lang w:val="ru-RU"/>
        </w:rPr>
        <w:t xml:space="preserve"> Интернет-сервис позволяет заведующему </w:t>
      </w:r>
      <w:bookmarkStart w:id="5" w:name="_GoBack"/>
      <w:bookmarkEnd w:id="5"/>
      <w:r>
        <w:rPr>
          <w:rFonts w:ascii="Times New Roman" w:eastAsia="Arial" w:hAnsi="Times New Roman" w:cs="Times New Roman"/>
          <w:sz w:val="28"/>
          <w:lang w:val="ru-RU"/>
        </w:rPr>
        <w:t>кафедрой назначать темы, распределять</w:t>
      </w:r>
      <w:r w:rsidRPr="00636E05">
        <w:rPr>
          <w:rFonts w:ascii="Times New Roman" w:eastAsia="Arial" w:hAnsi="Times New Roman" w:cs="Times New Roman"/>
          <w:sz w:val="28"/>
          <w:lang w:val="ru-RU"/>
        </w:rPr>
        <w:t xml:space="preserve"> студентов руководителям дипломных работ</w:t>
      </w:r>
      <w:r>
        <w:rPr>
          <w:rFonts w:ascii="Times New Roman" w:eastAsia="Arial" w:hAnsi="Times New Roman" w:cs="Times New Roman"/>
          <w:sz w:val="28"/>
          <w:lang w:val="ru-RU"/>
        </w:rPr>
        <w:t>, назначать</w:t>
      </w:r>
      <w:r w:rsidRPr="00636E05">
        <w:rPr>
          <w:rFonts w:ascii="Times New Roman" w:eastAsia="Arial" w:hAnsi="Times New Roman" w:cs="Times New Roman"/>
          <w:sz w:val="28"/>
          <w:lang w:val="ru-RU"/>
        </w:rPr>
        <w:t xml:space="preserve"> руководителей, комиссии, </w:t>
      </w:r>
      <w:proofErr w:type="spellStart"/>
      <w:r w:rsidRPr="00636E05">
        <w:rPr>
          <w:rFonts w:ascii="Times New Roman" w:eastAsia="Arial" w:hAnsi="Times New Roman" w:cs="Times New Roman"/>
          <w:sz w:val="28"/>
          <w:lang w:val="ru-RU"/>
        </w:rPr>
        <w:t>нормоконтролеров</w:t>
      </w:r>
      <w:proofErr w:type="spellEnd"/>
      <w:r w:rsidRPr="00636E05">
        <w:rPr>
          <w:rFonts w:ascii="Times New Roman" w:eastAsia="Arial" w:hAnsi="Times New Roman" w:cs="Times New Roman"/>
          <w:sz w:val="28"/>
          <w:lang w:val="ru-RU"/>
        </w:rPr>
        <w:t>, председателей дипломной комиссии, рецензентов, а также мониторинг процесса выполнения работы студентом</w:t>
      </w:r>
      <w:r>
        <w:rPr>
          <w:rFonts w:ascii="Times New Roman" w:eastAsia="Arial" w:hAnsi="Times New Roman" w:cs="Times New Roman"/>
          <w:sz w:val="28"/>
          <w:lang w:val="ru-RU"/>
        </w:rPr>
        <w:t xml:space="preserve"> для преподавателей и заведующему кафедрой. Интернет-сервис будет использовано для внутреннего использования кафедрой. </w:t>
      </w:r>
    </w:p>
    <w:p w:rsidR="00A32D70" w:rsidRPr="00B34F7E" w:rsidRDefault="00A32D70" w:rsidP="00A32D70">
      <w:pPr>
        <w:spacing w:after="0" w:line="240" w:lineRule="auto"/>
        <w:ind w:left="113" w:right="113"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Данный раздел служит для определения затрат, произведенных на всех стадиях разработки программного средства. </w:t>
      </w:r>
    </w:p>
    <w:p w:rsidR="00A32D70" w:rsidRPr="00C4603F" w:rsidRDefault="00A32D70" w:rsidP="00A32D70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6" w:name="_Toc358648034"/>
      <w:bookmarkStart w:id="7" w:name="_Toc8605284"/>
      <w:bookmarkStart w:id="8" w:name="_Toc10473779"/>
      <w:bookmarkEnd w:id="4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6.2 </w:t>
      </w:r>
      <w:bookmarkEnd w:id="6"/>
      <w:bookmarkEnd w:id="7"/>
      <w:r w:rsidRPr="00B34F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Исходные данные и маркетинговый анализ</w:t>
      </w:r>
      <w:bookmarkEnd w:id="8"/>
    </w:p>
    <w:p w:rsidR="00A32D70" w:rsidRPr="00C4603F" w:rsidRDefault="00A32D70" w:rsidP="00A32D70">
      <w:pPr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13"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Источниками исходных данных для данных расчетов выступают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действующие законы и нормативно-</w:t>
      </w: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правовые акты. Исходные данные для расчета приведены в таблице 6.1.</w:t>
      </w:r>
    </w:p>
    <w:p w:rsidR="00A32D70" w:rsidRPr="00C4603F" w:rsidRDefault="00A32D70" w:rsidP="00A32D70">
      <w:pPr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6.1 – Исходные данные для расчета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701"/>
        <w:gridCol w:w="1794"/>
      </w:tblGrid>
      <w:tr w:rsidR="00A32D70" w:rsidRPr="00E830BC" w:rsidTr="00007210">
        <w:trPr>
          <w:trHeight w:val="559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bookmarkStart w:id="9" w:name="_Toc358648035"/>
            <w:bookmarkStart w:id="10" w:name="_Toc8605285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Наименование показателя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Условные обозначения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</w:t>
            </w:r>
          </w:p>
        </w:tc>
      </w:tr>
      <w:tr w:rsidR="00A32D70" w:rsidRPr="00E830BC" w:rsidTr="00007210">
        <w:trPr>
          <w:trHeight w:val="17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Численность разработчиков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чел.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Чр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32D70" w:rsidRPr="00E830BC" w:rsidTr="00007210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дополнительной заработной платы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Ндз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A32D70" w:rsidRPr="00E830BC" w:rsidTr="00007210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отчислений в Фонд социальной защиты населения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Нфсзн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A32D70" w:rsidRPr="00E830BC" w:rsidTr="00007210">
        <w:trPr>
          <w:trHeight w:val="108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отчислений в БРУСП «</w:t>
            </w: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Белгосстрах</w:t>
            </w:r>
            <w:proofErr w:type="spellEnd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Нбгс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0,4</w:t>
            </w:r>
          </w:p>
        </w:tc>
      </w:tr>
      <w:tr w:rsidR="00A32D70" w:rsidRPr="00E830BC" w:rsidTr="00007210">
        <w:trPr>
          <w:trHeight w:val="288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Цена одного машино-часа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Смч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B10031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B10031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0,06</w:t>
            </w:r>
          </w:p>
        </w:tc>
      </w:tr>
      <w:tr w:rsidR="00A32D70" w:rsidRPr="00E830BC" w:rsidTr="00007210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прочих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Нпз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61542F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61542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0,5</w:t>
            </w:r>
          </w:p>
        </w:tc>
      </w:tr>
      <w:tr w:rsidR="00A32D70" w:rsidRPr="00E830BC" w:rsidTr="00007210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накладных расходов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Нобп</w:t>
            </w:r>
            <w:proofErr w:type="spellEnd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обх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61542F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122</w:t>
            </w:r>
          </w:p>
        </w:tc>
      </w:tr>
      <w:tr w:rsidR="00A32D70" w:rsidRPr="00E830BC" w:rsidTr="00007210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Нрса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32D70" w:rsidRPr="0061542F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14</w:t>
            </w:r>
          </w:p>
        </w:tc>
      </w:tr>
      <w:tr w:rsidR="00A32D70" w:rsidRPr="00E830BC" w:rsidTr="00007210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E830BC" w:rsidRDefault="00A32D70" w:rsidP="0000721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НДС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Нндс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E830BC" w:rsidRDefault="00A32D70" w:rsidP="00007210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</w:tbl>
    <w:p w:rsidR="00A32D70" w:rsidRDefault="00A32D70" w:rsidP="00A32D70">
      <w:pPr>
        <w:spacing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2D70" w:rsidRDefault="00A32D70" w:rsidP="00A32D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В ходе проведения маркетингового анализа, была выявлена стоимость разработки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интернет-сервиса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D7F4F">
        <w:rPr>
          <w:rFonts w:ascii="Times New Roman" w:hAnsi="Times New Roman" w:cs="Times New Roman"/>
          <w:sz w:val="28"/>
          <w:szCs w:val="28"/>
          <w:lang w:val="ru-RU"/>
        </w:rPr>
        <w:t>для учета и контроля выполнения дипломного проектирования в вузе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Средняя цена разработки аналогичного продукта составляет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10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Pr="008C2A69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14</w:t>
      </w:r>
      <w:r w:rsidRPr="008C2A69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рублей. Таким образом, общая стоимость разработки данного программного средства, выбранного в качестве базы сравнения составит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12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000 руб. Оценить реальную стоимость сайта-аналога не представляется возможным, т.к. администрация не представляет данную информацию. Однако можно найти информацию о примерной стоимость у разработчиков. Так, разработчики с </w:t>
      </w:r>
      <w:r w:rsidRPr="003F5EA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сайта </w:t>
      </w:r>
      <w:hyperlink r:id="rId5" w:history="1">
        <w:r w:rsidRPr="003F5EA1">
          <w:rPr>
            <w:rFonts w:ascii="Times New Roman" w:eastAsiaTheme="minorEastAsia" w:hAnsi="Times New Roman" w:cs="Times New Roman"/>
            <w:sz w:val="28"/>
            <w:szCs w:val="28"/>
            <w:lang w:val="ru-RU" w:eastAsia="zh-CN"/>
          </w:rPr>
          <w:t>https://inprocess.by/</w:t>
        </w:r>
      </w:hyperlink>
      <w:r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оценивают разработку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уникального</w:t>
      </w:r>
      <w:r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сайта  </w:t>
      </w:r>
      <w:r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lastRenderedPageBreak/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12</w:t>
      </w:r>
      <w:r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000 руб.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Уникальный сайт выбран в качестве примера, так как наш интернет-сервис имеет нестандартный функционал который требуют необычных решений</w:t>
      </w:r>
      <w:r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. </w:t>
      </w:r>
    </w:p>
    <w:p w:rsidR="00A32D70" w:rsidRPr="00C4603F" w:rsidRDefault="00A32D70" w:rsidP="00A32D70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1" w:name="_Toc10473780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6.3 Методика обоснования цены</w:t>
      </w:r>
      <w:bookmarkEnd w:id="9"/>
      <w:bookmarkEnd w:id="10"/>
      <w:bookmarkEnd w:id="11"/>
    </w:p>
    <w:p w:rsidR="00A32D70" w:rsidRDefault="00A32D70" w:rsidP="00A32D70">
      <w:pPr>
        <w:pStyle w:val="a3"/>
      </w:pPr>
      <w:r w:rsidRPr="00BE3B18"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вид, реализуемые покупателям по рыночным отпускным ценам. Все завершенные разработки являются научно-технической продукцией.</w:t>
      </w:r>
    </w:p>
    <w:p w:rsidR="00A32D70" w:rsidRPr="00BE3B18" w:rsidRDefault="00A32D70" w:rsidP="00A32D70">
      <w:pPr>
        <w:pStyle w:val="a3"/>
      </w:pPr>
      <w:r w:rsidRPr="00BE3B18">
        <w:t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:rsidR="00A32D70" w:rsidRPr="00BE3B18" w:rsidRDefault="00A32D70" w:rsidP="00A32D70">
      <w:pPr>
        <w:pStyle w:val="a3"/>
      </w:pPr>
      <w:r w:rsidRPr="00BE3B18"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финансовых ресурсов, получаемой за счет:</w:t>
      </w:r>
    </w:p>
    <w:p w:rsidR="00A32D70" w:rsidRPr="00BE3B18" w:rsidRDefault="00A32D70" w:rsidP="00A32D70">
      <w:pPr>
        <w:pStyle w:val="-"/>
      </w:pPr>
      <w:r w:rsidRPr="00BE3B18">
        <w:t>снижения трудоемкости расчетов и алгоритмизации программирования и отладки программ;</w:t>
      </w:r>
    </w:p>
    <w:p w:rsidR="00A32D70" w:rsidRPr="00BE3B18" w:rsidRDefault="00A32D70" w:rsidP="00A32D70">
      <w:pPr>
        <w:pStyle w:val="-"/>
      </w:pPr>
      <w:r w:rsidRPr="00BE3B18">
        <w:t>сокращения расходов на оплату машинного времени и других ресурсов на отладку программных средств;</w:t>
      </w:r>
    </w:p>
    <w:p w:rsidR="00A32D70" w:rsidRPr="00BE3B18" w:rsidRDefault="00A32D70" w:rsidP="00A32D70">
      <w:pPr>
        <w:pStyle w:val="-"/>
      </w:pPr>
      <w:r w:rsidRPr="00BE3B18">
        <w:t>оптимизации программных средств</w:t>
      </w:r>
      <w:r w:rsidRPr="00BE3B18">
        <w:rPr>
          <w:lang w:val="en-US"/>
        </w:rPr>
        <w:t>;</w:t>
      </w:r>
    </w:p>
    <w:p w:rsidR="00A32D70" w:rsidRPr="00BE3B18" w:rsidRDefault="00A32D70" w:rsidP="00A32D70">
      <w:pPr>
        <w:pStyle w:val="-"/>
      </w:pPr>
      <w:r w:rsidRPr="00BE3B18">
        <w:t>ускорения ввода в эксплуатацию новых систем;</w:t>
      </w:r>
    </w:p>
    <w:p w:rsidR="00A32D70" w:rsidRPr="00BE3B18" w:rsidRDefault="00A32D70" w:rsidP="00A32D70">
      <w:pPr>
        <w:pStyle w:val="-"/>
      </w:pPr>
      <w:r w:rsidRPr="00BE3B18">
        <w:t>улучшения показателей основной деятельности в результате использования передовых программных средств.</w:t>
      </w:r>
    </w:p>
    <w:p w:rsidR="00A32D70" w:rsidRPr="00BE3B18" w:rsidRDefault="00A32D70" w:rsidP="00A32D70">
      <w:pPr>
        <w:pStyle w:val="-"/>
        <w:numPr>
          <w:ilvl w:val="0"/>
          <w:numId w:val="0"/>
        </w:numPr>
        <w:ind w:firstLine="709"/>
      </w:pPr>
      <w:r>
        <w:tab/>
      </w:r>
      <w:r w:rsidRPr="00BE3B18">
        <w:t>Стоимостная оценка программных средств у разработчиков предполагает определение затрат, что включает следующие статьи:</w:t>
      </w:r>
    </w:p>
    <w:p w:rsidR="00A32D70" w:rsidRPr="00BE3B18" w:rsidRDefault="00A32D70" w:rsidP="00A32D70">
      <w:pPr>
        <w:pStyle w:val="-"/>
      </w:pPr>
      <w:r w:rsidRPr="00BE3B18">
        <w:t>заработная плата исполнителей – основная и дополнительная;</w:t>
      </w:r>
    </w:p>
    <w:p w:rsidR="00A32D70" w:rsidRPr="00BE3B18" w:rsidRDefault="00A32D70" w:rsidP="00A32D70">
      <w:pPr>
        <w:pStyle w:val="-"/>
      </w:pPr>
      <w:r w:rsidRPr="00BE3B18">
        <w:t>отчисления в фонд социальной защиты населения;</w:t>
      </w:r>
    </w:p>
    <w:p w:rsidR="00A32D70" w:rsidRPr="00BE3B18" w:rsidRDefault="00A32D70" w:rsidP="00A32D70">
      <w:pPr>
        <w:pStyle w:val="-"/>
      </w:pPr>
      <w:r w:rsidRPr="00BE3B18">
        <w:t>отчисления по обязательному страхованию от несчастных случаев на производстве и профессиональных заболеваний;</w:t>
      </w:r>
    </w:p>
    <w:p w:rsidR="00A32D70" w:rsidRPr="00BE3B18" w:rsidRDefault="00A32D70" w:rsidP="00A32D70">
      <w:pPr>
        <w:pStyle w:val="-"/>
      </w:pPr>
      <w:r w:rsidRPr="00BE3B18">
        <w:t>расходы на оплату машинного времени;</w:t>
      </w:r>
    </w:p>
    <w:p w:rsidR="00A32D70" w:rsidRDefault="00A32D70" w:rsidP="00A32D70">
      <w:pPr>
        <w:pStyle w:val="-"/>
      </w:pPr>
      <w:r w:rsidRPr="00BE3B18">
        <w:t>прочие прямые затраты;</w:t>
      </w:r>
    </w:p>
    <w:p w:rsidR="00A32D70" w:rsidRDefault="00A32D70" w:rsidP="00A32D70">
      <w:pPr>
        <w:pStyle w:val="-"/>
        <w:numPr>
          <w:ilvl w:val="0"/>
          <w:numId w:val="0"/>
        </w:numPr>
      </w:pPr>
      <w:r>
        <w:tab/>
      </w:r>
      <w:r w:rsidRPr="000B522E">
        <w:t>На основании затрат рассчитывается себестоимость и отпускная цена конечного программного средства.</w:t>
      </w:r>
    </w:p>
    <w:p w:rsidR="00A32D70" w:rsidRPr="00506786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2" w:name="_Toc515398627"/>
      <w:bookmarkStart w:id="13" w:name="_Toc515520886"/>
      <w:bookmarkStart w:id="14" w:name="_Toc516485670"/>
      <w:bookmarkStart w:id="15" w:name="_Toc9462993"/>
      <w:bookmarkStart w:id="16" w:name="_Toc10473781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 Объём программного средства</w:t>
      </w:r>
      <w:bookmarkEnd w:id="12"/>
      <w:bookmarkEnd w:id="13"/>
      <w:bookmarkEnd w:id="14"/>
      <w:bookmarkEnd w:id="15"/>
      <w:bookmarkEnd w:id="16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Для общей оценки объёма программного средства, функции приложения оцениваются с помощью специальной классификационной таблицы, представленной в приложении, в которой определяется объём каждой функции. Общий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0B522E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, вычисляется как сумма объемов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0B522E">
        <w:rPr>
          <w:rFonts w:ascii="Times New Roman" w:eastAsia="Arial" w:hAnsi="Times New Roman" w:cs="Times New Roman"/>
          <w:i/>
          <w:sz w:val="28"/>
          <w:vertAlign w:val="subscript"/>
        </w:rPr>
        <w:t>i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каждой из </w:t>
      </w:r>
      <w:r w:rsidRPr="00C910A0">
        <w:rPr>
          <w:rFonts w:ascii="Times New Roman" w:eastAsia="Arial" w:hAnsi="Times New Roman" w:cs="Times New Roman"/>
          <w:i/>
          <w:sz w:val="28"/>
        </w:rPr>
        <w:t>n</w:t>
      </w:r>
      <w:r>
        <w:rPr>
          <w:rFonts w:ascii="Times New Roman" w:eastAsia="Arial" w:hAnsi="Times New Roman" w:cs="Times New Roman"/>
          <w:sz w:val="28"/>
          <w:lang w:val="ru-RU"/>
        </w:rPr>
        <w:t xml:space="preserve"> его функций формуле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6.1. </w:t>
      </w:r>
    </w:p>
    <w:tbl>
      <w:tblPr>
        <w:tblStyle w:val="TableGrid1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4"/>
        <w:gridCol w:w="4680"/>
        <w:gridCol w:w="1417"/>
      </w:tblGrid>
      <w:tr w:rsidR="00A32D70" w:rsidRPr="000B522E" w:rsidTr="00007210">
        <w:trPr>
          <w:trHeight w:val="394"/>
        </w:trPr>
        <w:tc>
          <w:tcPr>
            <w:tcW w:w="4114" w:type="dxa"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4680" w:type="dxa"/>
            <w:hideMark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</w:rPr>
            </w:pPr>
            <w:r w:rsidRPr="009A25A6">
              <w:rPr>
                <w:rFonts w:ascii="Times New Roman" w:eastAsia="Times New Roman" w:hAnsi="Times New Roman" w:cs="Times New Roman"/>
                <w:position w:val="-28"/>
                <w:sz w:val="28"/>
                <w:szCs w:val="36"/>
                <w:lang w:val="ru-RU" w:eastAsia="ru-RU"/>
              </w:rPr>
              <w:object w:dxaOrig="10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42pt" o:ole="" o:preferrelative="f">
                  <v:imagedata r:id="rId6" o:title=""/>
                  <o:lock v:ext="edit" aspectratio="f"/>
                </v:shape>
                <o:OLEObject Type="Embed" ProgID="Equation.3" ShapeID="_x0000_i1025" DrawAspect="Content" ObjectID="_1651426330" r:id="rId7"/>
              </w:object>
            </w:r>
          </w:p>
        </w:tc>
        <w:tc>
          <w:tcPr>
            <w:tcW w:w="1417" w:type="dxa"/>
            <w:vAlign w:val="center"/>
            <w:hideMark/>
          </w:tcPr>
          <w:p w:rsidR="00A32D70" w:rsidRPr="000B522E" w:rsidRDefault="00A32D70" w:rsidP="00007210">
            <w:pPr>
              <w:suppressAutoHyphens/>
              <w:ind w:right="27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(6.1)</w:t>
            </w:r>
          </w:p>
        </w:tc>
      </w:tr>
    </w:tbl>
    <w:p w:rsidR="00A32D70" w:rsidRPr="00476B99" w:rsidRDefault="00A32D70" w:rsidP="00A32D70">
      <w:pPr>
        <w:tabs>
          <w:tab w:val="left" w:pos="51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V</w:t>
      </w:r>
      <w:r w:rsidRPr="00476B99">
        <w:rPr>
          <w:rFonts w:ascii="Times New Roman" w:eastAsia="Times New Roman" w:hAnsi="Times New Roman" w:cs="Times New Roman"/>
          <w:i/>
          <w:sz w:val="36"/>
          <w:szCs w:val="28"/>
          <w:vertAlign w:val="subscript"/>
          <w:lang w:val="ru-RU" w:eastAsia="ru-RU"/>
        </w:rPr>
        <w:t>i</w:t>
      </w:r>
      <w:proofErr w:type="spellEnd"/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объем </w:t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i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-ой функции ПС, условных машинных команд; </w:t>
      </w:r>
    </w:p>
    <w:p w:rsidR="00A32D70" w:rsidRPr="00476B99" w:rsidRDefault="00A32D70" w:rsidP="00A32D70">
      <w:pPr>
        <w:tabs>
          <w:tab w:val="left" w:pos="51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n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общее число функций.</w:t>
      </w:r>
    </w:p>
    <w:p w:rsidR="00A32D70" w:rsidRPr="000B522E" w:rsidRDefault="00A32D70" w:rsidP="00A32D70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В ходе рассмотрения классификационной таблицы были выбраны функции, присутствующие в итоговом программном средстве. В таблице 6.2 представлены функции в условных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машино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-командах. </w:t>
      </w:r>
    </w:p>
    <w:p w:rsidR="00A32D70" w:rsidRPr="000B522E" w:rsidRDefault="00A32D70" w:rsidP="00A32D70">
      <w:pPr>
        <w:spacing w:before="240" w:after="0" w:line="240" w:lineRule="auto"/>
        <w:rPr>
          <w:rFonts w:ascii="Times New Roman" w:eastAsia="Arial" w:hAnsi="Times New Roman" w:cs="Times New Roman"/>
          <w:sz w:val="28"/>
          <w:lang w:val="ru-RU" w:eastAsia="ru-RU"/>
        </w:rPr>
      </w:pP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>Таблица 6.2 – Содержание и объем функций в программном средстве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653"/>
        <w:gridCol w:w="4900"/>
        <w:gridCol w:w="2245"/>
      </w:tblGrid>
      <w:tr w:rsidR="00A32D70" w:rsidRPr="00C910A0" w:rsidTr="00007210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C910A0" w:rsidRDefault="00A32D70" w:rsidP="00007210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№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функции</w:t>
            </w:r>
            <w:proofErr w:type="spellEnd"/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C910A0" w:rsidRDefault="00A32D70" w:rsidP="00007210">
            <w:pPr>
              <w:suppressAutoHyphens/>
              <w:ind w:left="33" w:right="34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Содержание</w:t>
            </w:r>
            <w:proofErr w:type="spellEnd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функции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D70" w:rsidRPr="00C910A0" w:rsidRDefault="00A32D70" w:rsidP="00007210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Объем</w:t>
            </w:r>
            <w:proofErr w:type="spellEnd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условных</w:t>
            </w:r>
            <w:proofErr w:type="spellEnd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машино-команд</w:t>
            </w:r>
            <w:proofErr w:type="spellEnd"/>
          </w:p>
        </w:tc>
      </w:tr>
      <w:tr w:rsidR="00A32D70" w:rsidRPr="00C910A0" w:rsidTr="00007210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101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</w:t>
            </w:r>
            <w:proofErr w:type="spellEnd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ввода</w:t>
            </w:r>
            <w:proofErr w:type="spellEnd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информации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A32D70" w:rsidRPr="00C910A0" w:rsidTr="00007210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2D70" w:rsidRPr="00FE3D15" w:rsidRDefault="00A32D70" w:rsidP="00007210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10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Контроль</w:t>
            </w:r>
            <w:proofErr w:type="spellEnd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предварительная</w:t>
            </w:r>
            <w:proofErr w:type="spellEnd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обработка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40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A32D70" w:rsidRPr="00C910A0" w:rsidTr="00007210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11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Управление вводом/выводом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1 4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A32D70" w:rsidRPr="00C910A0" w:rsidTr="00007210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Взаимодействие между компонентами системы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69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A32D70" w:rsidRPr="00C910A0" w:rsidTr="00007210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32D70" w:rsidRPr="00C910A0" w:rsidRDefault="00A32D70" w:rsidP="00007210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40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32D70" w:rsidRPr="00C910A0" w:rsidRDefault="00A32D70" w:rsidP="00007210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Взаимодействие с базой данных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32D70" w:rsidRPr="00C910A0" w:rsidRDefault="00A32D70" w:rsidP="00007210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124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A32D70" w:rsidRPr="00C910A0" w:rsidTr="00007210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32D70" w:rsidRPr="00C910A0" w:rsidRDefault="00A32D70" w:rsidP="00007210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40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32D70" w:rsidRPr="00C910A0" w:rsidRDefault="00A32D70" w:rsidP="00007210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Вспомогательные методы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32D70" w:rsidRPr="00C910A0" w:rsidRDefault="00A32D70" w:rsidP="00007210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34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A32D70" w:rsidRPr="00C910A0" w:rsidTr="00007210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506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Обработка ошибочных и сбойных ситуаций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A32D70" w:rsidRPr="00C910A0" w:rsidTr="00007210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FE3D15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70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7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Графический</w:t>
            </w:r>
            <w:proofErr w:type="spellEnd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вывод</w:t>
            </w:r>
            <w:proofErr w:type="spellEnd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результатов</w:t>
            </w:r>
            <w:proofErr w:type="spellEnd"/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C910A0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</w:tbl>
    <w:p w:rsidR="00A32D70" w:rsidRPr="000B522E" w:rsidRDefault="00A32D70" w:rsidP="00A32D70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Исходя из данных таблицы 6.2, можно рассчитать объем программного средства, разработанного в процессе дипломного проектирования:</w:t>
      </w:r>
    </w:p>
    <w:p w:rsidR="00A32D70" w:rsidRPr="000B522E" w:rsidRDefault="00A32D70" w:rsidP="00A32D70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ab/>
      </w:r>
      <w:r w:rsidRPr="000B522E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0B52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o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53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124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+ 350 + 55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6 500 (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аш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команд</w:t>
      </w:r>
      <w:proofErr w:type="spellEnd"/>
      <w:proofErr w:type="gramEnd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Уточненный объем программного средства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F82997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i/>
          <w:sz w:val="28"/>
          <w:vertAlign w:val="superscript"/>
          <w:lang w:val="ru-RU"/>
        </w:rPr>
        <w:t xml:space="preserve">/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равен произведению объема программного средства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C910A0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коэффициент изменения скорости обработки информации </w:t>
      </w:r>
      <w:proofErr w:type="spellStart"/>
      <w:proofErr w:type="gramStart"/>
      <w:r w:rsidRPr="000B522E">
        <w:rPr>
          <w:rFonts w:ascii="Times New Roman" w:eastAsia="Arial" w:hAnsi="Times New Roman" w:cs="Times New Roman"/>
          <w:i/>
          <w:sz w:val="28"/>
          <w:lang w:val="ru-RU"/>
        </w:rPr>
        <w:t>К</w:t>
      </w:r>
      <w:r w:rsidRPr="00EC0945">
        <w:rPr>
          <w:rFonts w:ascii="Times New Roman" w:eastAsia="Arial" w:hAnsi="Times New Roman" w:cs="Times New Roman"/>
          <w:sz w:val="28"/>
          <w:vertAlign w:val="subscript"/>
          <w:lang w:val="ru-RU"/>
        </w:rPr>
        <w:t>ск</w:t>
      </w:r>
      <w:proofErr w:type="spellEnd"/>
      <w:r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  <w:proofErr w:type="gramEnd"/>
    </w:p>
    <w:tbl>
      <w:tblPr>
        <w:tblStyle w:val="TableGrid1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2"/>
        <w:gridCol w:w="5149"/>
        <w:gridCol w:w="1323"/>
      </w:tblGrid>
      <w:tr w:rsidR="00A32D70" w:rsidRPr="000B522E" w:rsidTr="00007210">
        <w:trPr>
          <w:trHeight w:val="361"/>
        </w:trPr>
        <w:tc>
          <w:tcPr>
            <w:tcW w:w="3972" w:type="dxa"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149" w:type="dxa"/>
            <w:hideMark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>V</w:t>
            </w:r>
            <w:r w:rsidRPr="00C910A0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>o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  <w:vertAlign w:val="superscript"/>
              </w:rPr>
              <w:t>/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 xml:space="preserve"> = V</w:t>
            </w:r>
            <w:r w:rsidRPr="00C910A0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>o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 xml:space="preserve"> 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>·</w:t>
            </w:r>
            <w:proofErr w:type="spellStart"/>
            <w:r w:rsidRPr="000B522E">
              <w:rPr>
                <w:rFonts w:ascii="Times New Roman" w:eastAsia="Calibri" w:hAnsi="Times New Roman" w:cs="Times New Roman"/>
                <w:sz w:val="28"/>
              </w:rPr>
              <w:t>К</w:t>
            </w:r>
            <w:r w:rsidRPr="000B522E">
              <w:rPr>
                <w:rFonts w:ascii="Times New Roman" w:eastAsia="Calibri" w:hAnsi="Times New Roman" w:cs="Times New Roman"/>
                <w:sz w:val="28"/>
                <w:vertAlign w:val="subscript"/>
              </w:rPr>
              <w:t>ск</w:t>
            </w:r>
            <w:proofErr w:type="spellEnd"/>
          </w:p>
        </w:tc>
        <w:tc>
          <w:tcPr>
            <w:tcW w:w="1323" w:type="dxa"/>
            <w:vAlign w:val="center"/>
            <w:hideMark/>
          </w:tcPr>
          <w:p w:rsidR="00A32D70" w:rsidRPr="000B522E" w:rsidRDefault="00A32D70" w:rsidP="00007210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(6.2)</w:t>
            </w:r>
          </w:p>
        </w:tc>
      </w:tr>
    </w:tbl>
    <w:p w:rsidR="00A32D70" w:rsidRPr="000B522E" w:rsidRDefault="00A32D70" w:rsidP="00A32D70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Исходя из вычисленного объема программного средства, можно определить уточненный объем программного средства: </w:t>
      </w:r>
    </w:p>
    <w:p w:rsidR="00A32D70" w:rsidRPr="000B522E" w:rsidRDefault="00A32D70" w:rsidP="00A32D70">
      <w:pPr>
        <w:suppressAutoHyphens/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i/>
          <w:sz w:val="28"/>
        </w:rPr>
        <w:t>V</w:t>
      </w:r>
      <w:r w:rsidRPr="00C910A0">
        <w:rPr>
          <w:rFonts w:ascii="Times New Roman" w:eastAsia="Calibri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Calibri" w:hAnsi="Times New Roman" w:cs="Times New Roman"/>
          <w:i/>
          <w:sz w:val="28"/>
          <w:vertAlign w:val="superscript"/>
          <w:lang w:val="ru-RU"/>
        </w:rPr>
        <w:t>/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lang w:val="ru-RU"/>
        </w:rPr>
        <w:t>65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00 </w:t>
      </w:r>
      <w:r w:rsidRPr="000B522E">
        <w:rPr>
          <w:rFonts w:ascii="Times New Roman" w:eastAsia="Calibri" w:hAnsi="Times New Roman" w:cs="Times New Roman"/>
          <w:sz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0,6 = </w:t>
      </w:r>
      <w:r>
        <w:rPr>
          <w:rFonts w:ascii="Times New Roman" w:eastAsia="Calibri" w:hAnsi="Times New Roman" w:cs="Times New Roman"/>
          <w:sz w:val="28"/>
          <w:lang w:val="ru-RU"/>
        </w:rPr>
        <w:t>390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0 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аш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команд</w:t>
      </w:r>
      <w:proofErr w:type="spellEnd"/>
      <w:r w:rsidRPr="000B522E">
        <w:rPr>
          <w:rFonts w:ascii="Times New Roman" w:eastAsia="Calibri" w:hAnsi="Times New Roman" w:cs="Times New Roman"/>
          <w:sz w:val="28"/>
          <w:lang w:val="ru-RU"/>
        </w:rPr>
        <w:t>).</w:t>
      </w:r>
    </w:p>
    <w:p w:rsidR="00A32D70" w:rsidRPr="000B522E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7" w:name="_Toc515398628"/>
      <w:bookmarkStart w:id="18" w:name="_Toc515520887"/>
      <w:bookmarkStart w:id="19" w:name="_Toc516485671"/>
      <w:bookmarkStart w:id="20" w:name="_Toc9462994"/>
      <w:bookmarkStart w:id="21" w:name="_Toc10473782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6.3.2 Основная заработная плата</w:t>
      </w:r>
      <w:bookmarkEnd w:id="17"/>
      <w:bookmarkEnd w:id="18"/>
      <w:bookmarkEnd w:id="19"/>
      <w:bookmarkEnd w:id="20"/>
      <w:bookmarkEnd w:id="21"/>
    </w:p>
    <w:p w:rsidR="00A32D70" w:rsidRPr="000B522E" w:rsidRDefault="00A32D70" w:rsidP="00A32D70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сфере веб-программирования на языке программирования </w:t>
      </w:r>
      <w:r w:rsidRPr="004F696E">
        <w:rPr>
          <w:rFonts w:ascii="Times New Roman" w:eastAsia="Arial" w:hAnsi="Times New Roman" w:cs="Times New Roman"/>
          <w:sz w:val="28"/>
          <w:lang w:val="ru-RU" w:eastAsia="ru-RU"/>
        </w:rPr>
        <w:t>С#</w:t>
      </w:r>
      <w:r w:rsidRPr="000B522E">
        <w:rPr>
          <w:rFonts w:ascii="Times New Roman" w:eastAsia="Arial" w:hAnsi="Times New Roman" w:cs="Times New Roman"/>
          <w:i/>
          <w:sz w:val="28"/>
          <w:lang w:val="ru-RU" w:eastAsia="ru-RU"/>
        </w:rPr>
        <w:t>,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а также платформе </w:t>
      </w:r>
      <w:r w:rsidRPr="00EC0945">
        <w:rPr>
          <w:rFonts w:ascii="Times New Roman" w:eastAsia="Arial" w:hAnsi="Times New Roman" w:cs="Times New Roman"/>
          <w:sz w:val="28"/>
          <w:lang w:eastAsia="ru-RU"/>
        </w:rPr>
        <w:t>ASP</w:t>
      </w:r>
      <w:r w:rsidRPr="00EC0945">
        <w:rPr>
          <w:rFonts w:ascii="Times New Roman" w:eastAsia="Arial" w:hAnsi="Times New Roman" w:cs="Times New Roman"/>
          <w:sz w:val="28"/>
          <w:lang w:val="ru-RU" w:eastAsia="ru-RU"/>
        </w:rPr>
        <w:t>.</w:t>
      </w:r>
      <w:r w:rsidRPr="00EC0945">
        <w:rPr>
          <w:rFonts w:ascii="Times New Roman" w:eastAsia="Arial" w:hAnsi="Times New Roman" w:cs="Times New Roman"/>
          <w:sz w:val="28"/>
          <w:lang w:eastAsia="ru-RU"/>
        </w:rPr>
        <w:t>NET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. Источником данных служили открытые веб-порталы, различные форумы, официальная отчетность, а также общий средний уровень заработка в сфере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lastRenderedPageBreak/>
        <w:t xml:space="preserve">информационных технологий. Итогом изучения и анализы полученных данных, стала информация о том, что средняя месячная заработная плата для позиций </w:t>
      </w:r>
      <w:r w:rsidRPr="004F696E">
        <w:rPr>
          <w:rFonts w:ascii="Times New Roman" w:eastAsia="Arial" w:hAnsi="Times New Roman" w:cs="Times New Roman"/>
          <w:sz w:val="28"/>
          <w:lang w:eastAsia="ru-RU"/>
        </w:rPr>
        <w:t>junior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составляет </w:t>
      </w:r>
      <w:r w:rsidRPr="006F0EC5">
        <w:rPr>
          <w:rFonts w:ascii="Times New Roman" w:eastAsia="Arial" w:hAnsi="Times New Roman" w:cs="Times New Roman"/>
          <w:sz w:val="28"/>
          <w:lang w:val="ru-RU" w:eastAsia="ru-RU"/>
        </w:rPr>
        <w:t>1</w:t>
      </w:r>
      <w:r>
        <w:rPr>
          <w:rFonts w:ascii="Times New Roman" w:eastAsia="Arial" w:hAnsi="Times New Roman" w:cs="Times New Roman"/>
          <w:sz w:val="28"/>
          <w:lang w:val="ru-RU" w:eastAsia="ru-RU"/>
        </w:rPr>
        <w:t>1</w:t>
      </w:r>
      <w:r w:rsidRPr="006F0EC5">
        <w:rPr>
          <w:rFonts w:ascii="Times New Roman" w:eastAsia="Arial" w:hAnsi="Times New Roman" w:cs="Times New Roman"/>
          <w:sz w:val="28"/>
          <w:lang w:val="ru-RU" w:eastAsia="ru-RU"/>
        </w:rPr>
        <w:t>00 рублей</w:t>
      </w:r>
      <w:r w:rsidRPr="006F0EC5">
        <w:rPr>
          <w:sz w:val="20"/>
          <w:szCs w:val="20"/>
          <w:lang w:val="ru-RU" w:eastAsia="ru-RU"/>
        </w:rPr>
        <w:t>.</w:t>
      </w:r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Проект разрабатывался одним человеком на протяжении </w:t>
      </w:r>
      <w:r>
        <w:rPr>
          <w:rFonts w:ascii="Times New Roman" w:eastAsia="Arial" w:hAnsi="Times New Roman" w:cs="Times New Roman"/>
          <w:sz w:val="28"/>
          <w:lang w:val="ru-RU" w:eastAsia="ru-RU"/>
        </w:rPr>
        <w:t>двух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месяцев. Основная заработная плата </w:t>
      </w: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рассчитывается по формуле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6.3: </w:t>
      </w:r>
    </w:p>
    <w:tbl>
      <w:tblPr>
        <w:tblW w:w="10097" w:type="dxa"/>
        <w:tblLook w:val="04A0" w:firstRow="1" w:lastRow="0" w:firstColumn="1" w:lastColumn="0" w:noHBand="0" w:noVBand="1"/>
      </w:tblPr>
      <w:tblGrid>
        <w:gridCol w:w="8817"/>
        <w:gridCol w:w="1280"/>
      </w:tblGrid>
      <w:tr w:rsidR="00A32D70" w:rsidRPr="00EC0945" w:rsidTr="00007210">
        <w:trPr>
          <w:trHeight w:val="279"/>
        </w:trPr>
        <w:tc>
          <w:tcPr>
            <w:tcW w:w="8817" w:type="dxa"/>
            <w:hideMark/>
          </w:tcPr>
          <w:p w:rsidR="00A32D70" w:rsidRPr="000B522E" w:rsidRDefault="00A32D70" w:rsidP="00007210">
            <w:pPr>
              <w:widowControl w:val="0"/>
              <w:snapToGrid w:val="0"/>
              <w:spacing w:after="0" w:line="240" w:lineRule="auto"/>
              <w:ind w:left="743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 w:eastAsia="ru-RU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object w:dxaOrig="2079" w:dyaOrig="380">
                <v:shape id="_x0000_i1026" type="#_x0000_t75" style="width:105pt;height:18.75pt" o:ole="" fillcolor="window">
                  <v:imagedata r:id="rId8" o:title="" cropright="1948f"/>
                </v:shape>
                <o:OLEObject Type="Embed" ProgID="Equation.3" ShapeID="_x0000_i1026" DrawAspect="Content" ObjectID="_1651426331" r:id="rId9"/>
              </w:object>
            </w:r>
          </w:p>
        </w:tc>
        <w:tc>
          <w:tcPr>
            <w:tcW w:w="1280" w:type="dxa"/>
            <w:vAlign w:val="center"/>
            <w:hideMark/>
          </w:tcPr>
          <w:p w:rsidR="00A32D70" w:rsidRPr="00EC0945" w:rsidRDefault="00A32D70" w:rsidP="00007210">
            <w:pPr>
              <w:suppressAutoHyphens/>
              <w:snapToGrid w:val="0"/>
              <w:spacing w:after="0" w:line="240" w:lineRule="auto"/>
              <w:ind w:right="-105"/>
              <w:jc w:val="right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EC0945">
              <w:rPr>
                <w:rFonts w:ascii="Times New Roman" w:eastAsia="Calibri" w:hAnsi="Times New Roman" w:cs="Times New Roman"/>
                <w:sz w:val="28"/>
                <w:lang w:val="ru-RU"/>
              </w:rPr>
              <w:t>(6.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3</w:t>
            </w:r>
            <w:r w:rsidRPr="00EC0945"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</w:tr>
    </w:tbl>
    <w:p w:rsidR="00A32D70" w:rsidRPr="000B522E" w:rsidRDefault="00A32D70" w:rsidP="00A32D70">
      <w:pPr>
        <w:spacing w:before="240" w:after="0" w:line="240" w:lineRule="auto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sz w:val="28"/>
          <w:lang w:val="be-BY"/>
        </w:rPr>
        <w:t>г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оз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– основная заработная плата, руб.;</w:t>
      </w:r>
    </w:p>
    <w:p w:rsidR="00A32D70" w:rsidRPr="00A32D70" w:rsidRDefault="00A32D70" w:rsidP="00A32D70">
      <w:pPr>
        <w:suppressAutoHyphens/>
        <w:spacing w:after="0" w:line="240" w:lineRule="auto"/>
        <w:ind w:firstLine="284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Т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время ра</w:t>
      </w:r>
      <w:r>
        <w:rPr>
          <w:rFonts w:ascii="Times New Roman" w:eastAsia="Calibri" w:hAnsi="Times New Roman" w:cs="Times New Roman"/>
          <w:sz w:val="28"/>
          <w:lang w:val="be-BY"/>
        </w:rPr>
        <w:t>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работки, месяцев; </w:t>
      </w:r>
    </w:p>
    <w:p w:rsidR="00A32D70" w:rsidRPr="000B522E" w:rsidRDefault="00A32D70" w:rsidP="00A32D70">
      <w:pPr>
        <w:suppressAutoHyphens/>
        <w:spacing w:after="0" w:line="240" w:lineRule="auto"/>
        <w:ind w:firstLine="284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i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К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количество разработчиков, человек;</w:t>
      </w:r>
    </w:p>
    <w:p w:rsidR="00A32D70" w:rsidRPr="000B522E" w:rsidRDefault="00A32D70" w:rsidP="00A32D70">
      <w:pPr>
        <w:suppressAutoHyphens/>
        <w:spacing w:after="240" w:line="240" w:lineRule="auto"/>
        <w:ind w:firstLine="284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зп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–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средняя месячная заработная плата.</w:t>
      </w:r>
    </w:p>
    <w:p w:rsidR="00A32D70" w:rsidRDefault="00A32D70" w:rsidP="00A32D70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C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vertAlign w:val="subscript"/>
            <w:lang w:val="ru-RU"/>
          </w:rPr>
          <m:t>оз</m:t>
        </m:r>
        <w:proofErr w:type="spellEnd"/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vertAlign w:val="subscript"/>
            <w:lang w:val="ru-RU"/>
          </w:rPr>
          <m:t xml:space="preserve">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= 2 ∙ 1 ∙ 1100 = 2200</m:t>
        </m:r>
      </m:oMath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A32D70" w:rsidRPr="000B522E" w:rsidRDefault="00A32D70" w:rsidP="00A32D70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Основная заработная плата, рассчитана исходя из данных представленных в таблице 6.1.</w:t>
      </w:r>
    </w:p>
    <w:p w:rsidR="00A32D70" w:rsidRPr="000B522E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22" w:name="_Toc515398629"/>
      <w:bookmarkStart w:id="23" w:name="_Toc515520888"/>
      <w:bookmarkStart w:id="24" w:name="_Toc516485672"/>
      <w:bookmarkStart w:id="25" w:name="_Toc9462995"/>
      <w:bookmarkStart w:id="26" w:name="_Toc10473783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6.3.3 Дополнительная заработная плата</w:t>
      </w:r>
      <w:bookmarkEnd w:id="22"/>
      <w:bookmarkEnd w:id="23"/>
      <w:bookmarkEnd w:id="24"/>
      <w:bookmarkEnd w:id="25"/>
      <w:bookmarkEnd w:id="26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>Законодательство о труде предусматривает наличие выплат, которые определяются по нормативу в процентах к основн</w:t>
      </w: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ой заработной плате по формуле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6.4:   </w:t>
      </w:r>
    </w:p>
    <w:tbl>
      <w:tblPr>
        <w:tblW w:w="10168" w:type="dxa"/>
        <w:tblLook w:val="04A0" w:firstRow="1" w:lastRow="0" w:firstColumn="1" w:lastColumn="0" w:noHBand="0" w:noVBand="1"/>
      </w:tblPr>
      <w:tblGrid>
        <w:gridCol w:w="9166"/>
        <w:gridCol w:w="1002"/>
      </w:tblGrid>
      <w:tr w:rsidR="00A32D70" w:rsidRPr="000B522E" w:rsidTr="00007210">
        <w:trPr>
          <w:trHeight w:val="319"/>
        </w:trPr>
        <w:tc>
          <w:tcPr>
            <w:tcW w:w="9166" w:type="dxa"/>
            <w:hideMark/>
          </w:tcPr>
          <w:p w:rsidR="00A32D70" w:rsidRPr="000B522E" w:rsidRDefault="007170BE" w:rsidP="00007210">
            <w:pPr>
              <w:widowControl w:val="0"/>
              <w:snapToGrid w:val="0"/>
              <w:spacing w:after="0" w:line="240" w:lineRule="auto"/>
              <w:ind w:left="459" w:firstLine="142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002" w:type="dxa"/>
            <w:vAlign w:val="center"/>
            <w:hideMark/>
          </w:tcPr>
          <w:p w:rsidR="00A32D70" w:rsidRPr="000B522E" w:rsidRDefault="00A32D70" w:rsidP="00007210">
            <w:pPr>
              <w:suppressAutoHyphens/>
              <w:snapToGrid w:val="0"/>
              <w:spacing w:after="0" w:line="240" w:lineRule="auto"/>
              <w:ind w:right="-105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  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(6.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4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</w:tbl>
    <w:p w:rsidR="00A32D70" w:rsidRPr="000B522E" w:rsidRDefault="00A32D70" w:rsidP="00A32D70">
      <w:pPr>
        <w:suppressAutoHyphens/>
        <w:spacing w:before="240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be-BY"/>
        </w:rPr>
        <w:t>где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– основная заработная плата, руб.; </w:t>
      </w:r>
    </w:p>
    <w:p w:rsidR="00A32D70" w:rsidRDefault="00A32D70" w:rsidP="00A32D70">
      <w:pPr>
        <w:suppressAutoHyphens/>
        <w:spacing w:after="240" w:line="240" w:lineRule="auto"/>
        <w:ind w:firstLine="284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i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Н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норматив дополнительной заработной платы, %.</w:t>
      </w:r>
    </w:p>
    <w:p w:rsidR="00A32D70" w:rsidRPr="000B522E" w:rsidRDefault="007170BE" w:rsidP="00A32D70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дз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2200 ∙ 12 / 100 = 264</m:t>
        </m:r>
      </m:oMath>
      <w:r w:rsidR="00A32D70" w:rsidRPr="008160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A32D70">
        <w:rPr>
          <w:rFonts w:ascii="Times New Roman" w:eastAsia="Calibri" w:hAnsi="Times New Roman" w:cs="Times New Roman"/>
          <w:sz w:val="28"/>
          <w:szCs w:val="28"/>
          <w:lang w:val="ru-RU"/>
        </w:rPr>
        <w:t>руб.</w:t>
      </w:r>
    </w:p>
    <w:p w:rsidR="00A32D70" w:rsidRPr="000B522E" w:rsidRDefault="00A32D70" w:rsidP="00A32D70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be-BY"/>
        </w:rPr>
      </w:pPr>
      <w:r w:rsidRPr="000B522E">
        <w:rPr>
          <w:rFonts w:ascii="Times New Roman" w:eastAsia="Arial" w:hAnsi="Times New Roman" w:cs="Times New Roman"/>
          <w:sz w:val="28"/>
          <w:lang w:val="be-BY"/>
        </w:rPr>
        <w:t>Исходя из основной заработной платы, а также норматива дополнительной заработной платы, можно рассчитать сумму дополнительной заработной платы:</w:t>
      </w:r>
    </w:p>
    <w:p w:rsidR="00A32D70" w:rsidRPr="000B522E" w:rsidRDefault="00A32D70" w:rsidP="00A32D70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4"/>
          <w:szCs w:val="28"/>
          <w:lang w:val="ru-RU"/>
        </w:rPr>
      </w:pPr>
    </w:p>
    <w:p w:rsidR="00A32D70" w:rsidRPr="000B522E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27" w:name="_Toc515398630"/>
      <w:bookmarkStart w:id="28" w:name="_Toc515520889"/>
      <w:bookmarkStart w:id="29" w:name="_Toc516485673"/>
      <w:bookmarkStart w:id="30" w:name="_Toc9462996"/>
      <w:bookmarkStart w:id="31" w:name="_Toc10473784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6.3.4 Отчисления в Фонд социальной защиты населения</w:t>
      </w:r>
      <w:bookmarkEnd w:id="27"/>
      <w:bookmarkEnd w:id="28"/>
      <w:bookmarkEnd w:id="29"/>
      <w:bookmarkEnd w:id="30"/>
      <w:bookmarkEnd w:id="31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</w:t>
      </w:r>
      <w:r>
        <w:rPr>
          <w:rFonts w:ascii="Times New Roman" w:eastAsia="Arial" w:hAnsi="Times New Roman" w:cs="Times New Roman"/>
          <w:sz w:val="28"/>
          <w:lang w:val="ru-RU"/>
        </w:rPr>
        <w:t xml:space="preserve">телей и вычисляются по формуле </w:t>
      </w:r>
      <w:r w:rsidRPr="000B522E">
        <w:rPr>
          <w:rFonts w:ascii="Times New Roman" w:eastAsia="Arial" w:hAnsi="Times New Roman" w:cs="Times New Roman"/>
          <w:sz w:val="28"/>
          <w:lang w:val="ru-RU"/>
        </w:rPr>
        <w:t>6.5:</w:t>
      </w:r>
    </w:p>
    <w:tbl>
      <w:tblPr>
        <w:tblW w:w="10389" w:type="dxa"/>
        <w:jc w:val="center"/>
        <w:tblLook w:val="04A0" w:firstRow="1" w:lastRow="0" w:firstColumn="1" w:lastColumn="0" w:noHBand="0" w:noVBand="1"/>
      </w:tblPr>
      <w:tblGrid>
        <w:gridCol w:w="8963"/>
        <w:gridCol w:w="1426"/>
      </w:tblGrid>
      <w:tr w:rsidR="00A32D70" w:rsidRPr="000B522E" w:rsidTr="00007210">
        <w:trPr>
          <w:trHeight w:val="433"/>
          <w:jc w:val="center"/>
        </w:trPr>
        <w:tc>
          <w:tcPr>
            <w:tcW w:w="8963" w:type="dxa"/>
            <w:hideMark/>
          </w:tcPr>
          <w:p w:rsidR="00A32D70" w:rsidRPr="000B522E" w:rsidRDefault="007170BE" w:rsidP="00007210">
            <w:pPr>
              <w:widowControl w:val="0"/>
              <w:snapToGrid w:val="0"/>
              <w:spacing w:after="0" w:line="240" w:lineRule="auto"/>
              <w:ind w:left="1026" w:right="113" w:firstLine="561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26" w:type="dxa"/>
            <w:vAlign w:val="center"/>
            <w:hideMark/>
          </w:tcPr>
          <w:p w:rsidR="00A32D70" w:rsidRPr="000B522E" w:rsidRDefault="00A32D70" w:rsidP="00007210">
            <w:pPr>
              <w:suppressAutoHyphens/>
              <w:snapToGrid w:val="0"/>
              <w:spacing w:after="0" w:line="240" w:lineRule="auto"/>
              <w:ind w:right="-60" w:firstLine="633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5)</w:t>
            </w:r>
          </w:p>
        </w:tc>
      </w:tr>
    </w:tbl>
    <w:p w:rsidR="00A32D70" w:rsidRPr="000B522E" w:rsidRDefault="00A32D70" w:rsidP="00A32D70">
      <w:pPr>
        <w:suppressAutoHyphens/>
        <w:spacing w:before="240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be-BY"/>
        </w:rPr>
        <w:t>где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основная заработная плата, руб.;</w:t>
      </w:r>
    </w:p>
    <w:p w:rsidR="00A32D70" w:rsidRPr="000B522E" w:rsidRDefault="00A32D70" w:rsidP="00A32D70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дополнительная заработная плата на конкретное ПС, тыс. руб.; </w:t>
      </w:r>
    </w:p>
    <w:p w:rsidR="00A32D70" w:rsidRPr="000B522E" w:rsidRDefault="00A32D70" w:rsidP="00A32D70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lastRenderedPageBreak/>
        <w:t xml:space="preserve">     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Н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фсзн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– норматив отчислений в Фонд социальной защиты населения, %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.</w:t>
      </w:r>
    </w:p>
    <w:p w:rsidR="00A32D70" w:rsidRPr="000B522E" w:rsidRDefault="00A32D70" w:rsidP="00A32D70">
      <w:pPr>
        <w:suppressAutoHyphens/>
        <w:spacing w:after="24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Отчисления в БРУСП «</w:t>
      </w:r>
      <w:proofErr w:type="spellStart"/>
      <w:r w:rsidRPr="000B522E">
        <w:rPr>
          <w:rFonts w:ascii="Times New Roman" w:eastAsia="Calibri" w:hAnsi="Times New Roman" w:cs="Times New Roman"/>
          <w:sz w:val="28"/>
          <w:lang w:val="ru-RU"/>
        </w:rPr>
        <w:t>Белго</w:t>
      </w:r>
      <w:r>
        <w:rPr>
          <w:rFonts w:ascii="Times New Roman" w:eastAsia="Calibri" w:hAnsi="Times New Roman" w:cs="Times New Roman"/>
          <w:sz w:val="28"/>
          <w:lang w:val="ru-RU"/>
        </w:rPr>
        <w:t>сстрах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» вычисляются по формуле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6.6:</w:t>
      </w:r>
    </w:p>
    <w:tbl>
      <w:tblPr>
        <w:tblW w:w="10528" w:type="dxa"/>
        <w:jc w:val="center"/>
        <w:tblLook w:val="04A0" w:firstRow="1" w:lastRow="0" w:firstColumn="1" w:lastColumn="0" w:noHBand="0" w:noVBand="1"/>
      </w:tblPr>
      <w:tblGrid>
        <w:gridCol w:w="9128"/>
        <w:gridCol w:w="1400"/>
      </w:tblGrid>
      <w:tr w:rsidR="00A32D70" w:rsidRPr="000B522E" w:rsidTr="00007210">
        <w:trPr>
          <w:trHeight w:val="302"/>
          <w:jc w:val="center"/>
        </w:trPr>
        <w:tc>
          <w:tcPr>
            <w:tcW w:w="9128" w:type="dxa"/>
            <w:hideMark/>
          </w:tcPr>
          <w:p w:rsidR="00A32D70" w:rsidRPr="000B522E" w:rsidRDefault="007170BE" w:rsidP="00007210">
            <w:pPr>
              <w:widowControl w:val="0"/>
              <w:snapToGrid w:val="0"/>
              <w:spacing w:after="0" w:line="240" w:lineRule="auto"/>
              <w:ind w:left="1026" w:firstLine="561"/>
              <w:rPr>
                <w:rFonts w:ascii="Times New Roman" w:eastAsia="Times New Roman" w:hAnsi="Times New Roman" w:cs="Times New Roman"/>
                <w:color w:val="171717"/>
                <w:sz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:rsidR="00A32D70" w:rsidRPr="000B522E" w:rsidRDefault="00A32D70" w:rsidP="00007210">
            <w:pPr>
              <w:suppressAutoHyphens/>
              <w:snapToGrid w:val="0"/>
              <w:spacing w:after="200" w:line="276" w:lineRule="auto"/>
              <w:ind w:right="-60"/>
              <w:jc w:val="right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(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6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.6)</w:t>
            </w:r>
          </w:p>
        </w:tc>
      </w:tr>
    </w:tbl>
    <w:p w:rsidR="00A32D70" w:rsidRPr="000B522E" w:rsidRDefault="007170BE" w:rsidP="00A32D70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 xml:space="preserve">  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фсзн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(2200 + 264) ∙ 34 / 100 = 837,76</m:t>
        </m:r>
      </m:oMath>
      <w:r w:rsidR="00A32D70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A32D70" w:rsidRDefault="007170BE" w:rsidP="00A32D70">
      <w:pPr>
        <w:suppressAutoHyphens/>
        <w:spacing w:after="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бгс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(2200 + 264) ∙ 0,4 / 100 = 9,856</m:t>
        </m:r>
      </m:oMath>
      <w:r w:rsidR="00A32D70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A32D70" w:rsidRPr="00F82997" w:rsidRDefault="00A32D70" w:rsidP="00A32D70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Таким образом, общие отчисления в БРУСП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Белгосстрах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 составили 9,</w:t>
      </w:r>
      <w:r w:rsidRPr="00816084">
        <w:rPr>
          <w:rFonts w:ascii="Times New Roman" w:eastAsia="Calibri" w:hAnsi="Times New Roman" w:cs="Times New Roman"/>
          <w:sz w:val="28"/>
          <w:szCs w:val="28"/>
          <w:lang w:val="ru-RU"/>
        </w:rPr>
        <w:t>856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руб., а в фонд социальной защиты населения – 837,76 руб.</w:t>
      </w:r>
    </w:p>
    <w:p w:rsidR="00A32D70" w:rsidRPr="000B522E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32" w:name="_Toc515398631"/>
      <w:bookmarkStart w:id="33" w:name="_Toc515520890"/>
      <w:bookmarkStart w:id="34" w:name="_Toc516485674"/>
      <w:bookmarkStart w:id="35" w:name="_Toc9462997"/>
      <w:bookmarkStart w:id="36" w:name="_Toc10473785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6.3.5 Расходы на материалы</w:t>
      </w:r>
      <w:bookmarkEnd w:id="32"/>
      <w:bookmarkEnd w:id="33"/>
      <w:bookmarkEnd w:id="34"/>
      <w:bookmarkEnd w:id="35"/>
      <w:bookmarkEnd w:id="36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материалы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нормы расхода материалов в расчете на сто строк исходного кода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уточненный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proofErr w:type="gramStart"/>
      <w:r w:rsidRPr="007E0BF1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0B522E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  <w:proofErr w:type="gramEnd"/>
    </w:p>
    <w:p w:rsidR="00A32D70" w:rsidRPr="000B522E" w:rsidRDefault="00A32D70" w:rsidP="00A32D70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tbl>
      <w:tblPr>
        <w:tblStyle w:val="TableGrid1"/>
        <w:tblW w:w="106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8"/>
        <w:gridCol w:w="5850"/>
        <w:gridCol w:w="1607"/>
      </w:tblGrid>
      <w:tr w:rsidR="00A32D70" w:rsidRPr="000B522E" w:rsidTr="00007210">
        <w:trPr>
          <w:trHeight w:val="46"/>
          <w:jc w:val="center"/>
        </w:trPr>
        <w:tc>
          <w:tcPr>
            <w:tcW w:w="3218" w:type="dxa"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850" w:type="dxa"/>
            <w:hideMark/>
          </w:tcPr>
          <w:p w:rsidR="00A32D70" w:rsidRPr="000B522E" w:rsidRDefault="00A32D70" w:rsidP="00007210">
            <w:pPr>
              <w:suppressAutoHyphens/>
              <w:ind w:left="886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1579" w:dyaOrig="660">
                <v:shape id="_x0000_i1027" type="#_x0000_t75" style="width:78.75pt;height:33pt" o:ole="" fillcolor="window">
                  <v:imagedata r:id="rId10" o:title="" cropright="1948f"/>
                </v:shape>
                <o:OLEObject Type="Embed" ProgID="Equation.3" ShapeID="_x0000_i1027" DrawAspect="Content" ObjectID="_1651426332" r:id="rId11"/>
              </w:objec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    </w:t>
            </w:r>
          </w:p>
        </w:tc>
        <w:tc>
          <w:tcPr>
            <w:tcW w:w="1607" w:type="dxa"/>
            <w:vAlign w:val="center"/>
            <w:hideMark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          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(6.7)</w:t>
            </w:r>
          </w:p>
        </w:tc>
      </w:tr>
    </w:tbl>
    <w:p w:rsidR="00A32D70" w:rsidRPr="000B522E" w:rsidRDefault="00A32D70" w:rsidP="00A32D70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Учитывая, что норма расхода материалов в расчете на сто</w:t>
      </w:r>
      <w:r>
        <w:rPr>
          <w:rFonts w:ascii="Times New Roman" w:eastAsia="Arial" w:hAnsi="Times New Roman" w:cs="Times New Roman"/>
          <w:sz w:val="28"/>
          <w:lang w:val="ru-RU"/>
        </w:rPr>
        <w:t xml:space="preserve"> строк исходного кода равен 0,46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руб</w:t>
      </w:r>
      <w:r>
        <w:rPr>
          <w:rFonts w:ascii="Times New Roman" w:eastAsia="Arial" w:hAnsi="Times New Roman" w:cs="Times New Roman"/>
          <w:sz w:val="28"/>
          <w:lang w:val="ru-RU"/>
        </w:rPr>
        <w:t>.</w:t>
      </w:r>
      <w:r w:rsidRPr="000B522E">
        <w:rPr>
          <w:rFonts w:ascii="Times New Roman" w:eastAsia="Arial" w:hAnsi="Times New Roman" w:cs="Times New Roman"/>
          <w:color w:val="171717"/>
          <w:sz w:val="28"/>
          <w:lang w:val="ru-RU"/>
        </w:rPr>
        <w:t>,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можно определить сумму расходов на материалы:</w:t>
      </w:r>
    </w:p>
    <w:p w:rsidR="00A32D70" w:rsidRPr="009B082B" w:rsidRDefault="00A32D70" w:rsidP="00A32D70">
      <w:pPr>
        <w:tabs>
          <w:tab w:val="center" w:pos="4904"/>
          <w:tab w:val="left" w:pos="7785"/>
        </w:tabs>
        <w:suppressAutoHyphens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ab/>
      </w: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М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Pr="00E90AC4">
        <w:rPr>
          <w:rFonts w:ascii="Times New Roman" w:eastAsia="Calibri" w:hAnsi="Times New Roman" w:cs="Times New Roman"/>
          <w:sz w:val="28"/>
          <w:lang w:val="ru-RU"/>
        </w:rPr>
        <w:t>0,46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3</w:t>
      </w:r>
      <w:r w:rsidRPr="008556ED">
        <w:rPr>
          <w:rFonts w:ascii="Times New Roman" w:eastAsia="Calibri" w:hAnsi="Times New Roman" w:cs="Times New Roman"/>
          <w:sz w:val="28"/>
          <w:lang w:val="ru-RU"/>
        </w:rPr>
        <w:t>90</w:t>
      </w:r>
      <w:r>
        <w:rPr>
          <w:rFonts w:ascii="Times New Roman" w:eastAsia="Calibri" w:hAnsi="Times New Roman" w:cs="Times New Roman"/>
          <w:sz w:val="28"/>
          <w:lang w:val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100 = 1</w:t>
      </w:r>
      <w:r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94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</w:p>
    <w:p w:rsidR="00A32D70" w:rsidRDefault="00A32D70" w:rsidP="00A32D70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материалы была вычислена на основе данных приведенных в таблице 6.1 данного дипломного проектирования.</w:t>
      </w:r>
    </w:p>
    <w:p w:rsidR="00A32D70" w:rsidRPr="000B522E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37" w:name="_Toc515398632"/>
      <w:bookmarkStart w:id="38" w:name="_Toc515520891"/>
      <w:bookmarkStart w:id="39" w:name="_Toc516485675"/>
      <w:bookmarkStart w:id="40" w:name="_Toc9462998"/>
      <w:bookmarkStart w:id="41" w:name="_Toc10473786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6.3.6 Расходы на оплату машинного времени</w:t>
      </w:r>
      <w:bookmarkEnd w:id="37"/>
      <w:bookmarkEnd w:id="38"/>
      <w:bookmarkEnd w:id="39"/>
      <w:bookmarkEnd w:id="40"/>
      <w:bookmarkEnd w:id="41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Сумма расходов на оплату машинного времени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мв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стоимости одного машино-часа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мч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уточненный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и на норматив расхода машинного времени на отладку ста строк исходного кода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МВ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6917"/>
        <w:gridCol w:w="1815"/>
      </w:tblGrid>
      <w:tr w:rsidR="00A32D70" w:rsidRPr="000B522E" w:rsidTr="00007210">
        <w:trPr>
          <w:trHeight w:val="273"/>
          <w:jc w:val="center"/>
        </w:trPr>
        <w:tc>
          <w:tcPr>
            <w:tcW w:w="1717" w:type="dxa"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17" w:type="dxa"/>
            <w:hideMark/>
          </w:tcPr>
          <w:p w:rsidR="00A32D70" w:rsidRPr="000B522E" w:rsidRDefault="00A32D70" w:rsidP="00007210">
            <w:pPr>
              <w:suppressAutoHyphens/>
              <w:ind w:left="2154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2320" w:dyaOrig="660">
                <v:shape id="_x0000_i1028" type="#_x0000_t75" style="width:117pt;height:33pt" o:ole="" fillcolor="window">
                  <v:imagedata r:id="rId12" o:title="" cropright="1948f"/>
                </v:shape>
                <o:OLEObject Type="Embed" ProgID="Equation.3" ShapeID="_x0000_i1028" DrawAspect="Content" ObjectID="_1651426333" r:id="rId13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15" w:type="dxa"/>
            <w:vAlign w:val="center"/>
            <w:hideMark/>
          </w:tcPr>
          <w:p w:rsidR="00A32D70" w:rsidRPr="000B522E" w:rsidRDefault="00A32D70" w:rsidP="00007210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(6.8)</w:t>
            </w:r>
          </w:p>
        </w:tc>
      </w:tr>
    </w:tbl>
    <w:p w:rsidR="00A32D70" w:rsidRPr="000B522E" w:rsidRDefault="00A32D70" w:rsidP="00A32D70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Учитывая, что норматив машинного времени на отладку ста строк исходного кода равен можно определить сумму расходов на оплату машинного времени:</w:t>
      </w:r>
    </w:p>
    <w:p w:rsidR="00A32D70" w:rsidRDefault="00A32D70" w:rsidP="00A32D70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мв</w:t>
      </w:r>
      <w:proofErr w:type="spellEnd"/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Pr="008556ED">
        <w:rPr>
          <w:rFonts w:ascii="Times New Roman" w:eastAsia="Calibri" w:hAnsi="Times New Roman" w:cs="Times New Roman"/>
          <w:sz w:val="28"/>
          <w:lang w:val="ru-RU"/>
        </w:rPr>
        <w:t>0,06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A410CF">
        <w:rPr>
          <w:rFonts w:ascii="Times New Roman" w:eastAsia="Calibri" w:hAnsi="Times New Roman" w:cs="Times New Roman"/>
          <w:sz w:val="28"/>
          <w:lang w:val="ru-RU"/>
        </w:rPr>
        <w:t>3900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1</w:t>
      </w:r>
      <w:r w:rsidRPr="00A32D70">
        <w:rPr>
          <w:rFonts w:ascii="Times New Roman" w:eastAsia="Calibri" w:hAnsi="Times New Roman" w:cs="Times New Roman"/>
          <w:sz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/ 100 = 3</w:t>
      </w:r>
      <w:r w:rsidRPr="00A410CF">
        <w:rPr>
          <w:rFonts w:ascii="Times New Roman" w:eastAsia="Calibri" w:hAnsi="Times New Roman" w:cs="Times New Roman"/>
          <w:sz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lang w:val="ru-RU"/>
        </w:rPr>
        <w:t>,</w:t>
      </w:r>
      <w:r w:rsidRPr="00A410CF">
        <w:rPr>
          <w:rFonts w:ascii="Times New Roman" w:eastAsia="Calibri" w:hAnsi="Times New Roman" w:cs="Times New Roman"/>
          <w:sz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руб.</w:t>
      </w:r>
    </w:p>
    <w:p w:rsidR="00A32D70" w:rsidRPr="000B522E" w:rsidRDefault="00A32D70" w:rsidP="00A32D70">
      <w:pPr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lastRenderedPageBreak/>
        <w:t>Сумма расходов на материалы была вычислена на основе данных приведенных в таблице 6.1 данного дипломного проектирования.</w:t>
      </w:r>
    </w:p>
    <w:p w:rsidR="00A32D70" w:rsidRPr="000B522E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42" w:name="_Toc515398633"/>
      <w:bookmarkStart w:id="43" w:name="_Toc515520892"/>
      <w:bookmarkStart w:id="44" w:name="_Toc516485676"/>
      <w:bookmarkStart w:id="45" w:name="_Toc9462999"/>
      <w:bookmarkStart w:id="46" w:name="_Toc10473787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6.3.7 Прочие прямые затраты</w:t>
      </w:r>
      <w:bookmarkEnd w:id="42"/>
      <w:bookmarkEnd w:id="43"/>
      <w:bookmarkEnd w:id="44"/>
      <w:bookmarkEnd w:id="45"/>
      <w:bookmarkEnd w:id="46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Сумма прочих затрат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пз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оз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норматив прочих затрат в целом по организации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пз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6908"/>
        <w:gridCol w:w="1813"/>
      </w:tblGrid>
      <w:tr w:rsidR="00A32D70" w:rsidRPr="000B522E" w:rsidTr="00007210">
        <w:trPr>
          <w:trHeight w:val="442"/>
          <w:jc w:val="center"/>
        </w:trPr>
        <w:tc>
          <w:tcPr>
            <w:tcW w:w="1715" w:type="dxa"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08" w:type="dxa"/>
            <w:hideMark/>
          </w:tcPr>
          <w:p w:rsidR="00A32D70" w:rsidRPr="000B522E" w:rsidRDefault="00A32D70" w:rsidP="00007210">
            <w:pPr>
              <w:suppressAutoHyphens/>
              <w:ind w:left="2438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1620" w:dyaOrig="639">
                <v:shape id="_x0000_i1029" type="#_x0000_t75" style="width:81pt;height:30.75pt" o:ole="" fillcolor="window">
                  <v:imagedata r:id="rId14" o:title="" cropright="3884f"/>
                </v:shape>
                <o:OLEObject Type="Embed" ProgID="Equation.3" ShapeID="_x0000_i1029" DrawAspect="Content" ObjectID="_1651426334" r:id="rId15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13" w:type="dxa"/>
            <w:vAlign w:val="center"/>
            <w:hideMark/>
          </w:tcPr>
          <w:p w:rsidR="00A32D70" w:rsidRPr="000B522E" w:rsidRDefault="00A32D70" w:rsidP="00007210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(6.9)</w:t>
            </w:r>
          </w:p>
        </w:tc>
      </w:tr>
    </w:tbl>
    <w:p w:rsidR="00A32D70" w:rsidRPr="000B522E" w:rsidRDefault="00A32D70" w:rsidP="00A32D70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пз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F466BE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466BE">
        <w:rPr>
          <w:rFonts w:ascii="Times New Roman" w:eastAsia="Calibri" w:hAnsi="Times New Roman" w:cs="Times New Roman"/>
          <w:sz w:val="28"/>
          <w:szCs w:val="28"/>
          <w:lang w:val="ru-RU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466BE">
        <w:rPr>
          <w:rFonts w:ascii="Times New Roman" w:eastAsia="Calibri" w:hAnsi="Times New Roman" w:cs="Times New Roman"/>
          <w:sz w:val="28"/>
          <w:szCs w:val="28"/>
          <w:lang w:val="ru-RU"/>
        </w:rPr>
        <w:t>10,5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100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A32D70" w:rsidRPr="000B522E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</w:rPr>
      </w:pPr>
      <w:bookmarkStart w:id="47" w:name="_Toc515398634"/>
      <w:bookmarkStart w:id="48" w:name="_Toc515520893"/>
      <w:bookmarkStart w:id="49" w:name="_Toc516485677"/>
      <w:bookmarkStart w:id="50" w:name="_Toc9463000"/>
      <w:bookmarkStart w:id="51" w:name="_Toc10473788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6.3.8 </w:t>
      </w:r>
      <w:proofErr w:type="spellStart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Накладные</w:t>
      </w:r>
      <w:proofErr w:type="spellEnd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расходы</w:t>
      </w:r>
      <w:bookmarkEnd w:id="47"/>
      <w:bookmarkEnd w:id="48"/>
      <w:bookmarkEnd w:id="49"/>
      <w:bookmarkEnd w:id="50"/>
      <w:bookmarkEnd w:id="51"/>
      <w:proofErr w:type="spellEnd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накладных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расходов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обп,обх</w:t>
      </w:r>
      <w:proofErr w:type="spellEnd"/>
      <w:proofErr w:type="gramEnd"/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оз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норматив накладных расходов в целом по организации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обп,обх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5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6978"/>
        <w:gridCol w:w="1831"/>
      </w:tblGrid>
      <w:tr w:rsidR="00A32D70" w:rsidRPr="000B522E" w:rsidTr="00007210">
        <w:trPr>
          <w:trHeight w:val="598"/>
          <w:jc w:val="center"/>
        </w:trPr>
        <w:tc>
          <w:tcPr>
            <w:tcW w:w="1733" w:type="dxa"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78" w:type="dxa"/>
            <w:hideMark/>
          </w:tcPr>
          <w:p w:rsidR="00A32D70" w:rsidRPr="000B522E" w:rsidRDefault="00A32D70" w:rsidP="00007210">
            <w:pPr>
              <w:suppressAutoHyphens/>
              <w:ind w:left="2296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2340" w:dyaOrig="660">
                <v:shape id="_x0000_i1030" type="#_x0000_t75" style="width:117pt;height:33pt" o:ole="" fillcolor="window">
                  <v:imagedata r:id="rId16" o:title="" cropright="4449f"/>
                </v:shape>
                <o:OLEObject Type="Embed" ProgID="Equation.3" ShapeID="_x0000_i1030" DrawAspect="Content" ObjectID="_1651426335" r:id="rId17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31" w:type="dxa"/>
            <w:vAlign w:val="center"/>
            <w:hideMark/>
          </w:tcPr>
          <w:p w:rsidR="00A32D70" w:rsidRPr="000B522E" w:rsidRDefault="00A32D70" w:rsidP="00007210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(6.10)</w:t>
            </w:r>
          </w:p>
        </w:tc>
      </w:tr>
    </w:tbl>
    <w:p w:rsidR="00A32D70" w:rsidRPr="000B522E" w:rsidRDefault="00A32D70" w:rsidP="00A32D70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Все данные необходимые для вычисления есть, поэтому можно определить сумму накладных расходов:</w:t>
      </w:r>
    </w:p>
    <w:p w:rsidR="00A32D70" w:rsidRPr="000B522E" w:rsidRDefault="00A32D70" w:rsidP="00A32D70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обп,обх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A32D70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A410CF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A32D70">
        <w:rPr>
          <w:rFonts w:ascii="Times New Roman" w:eastAsia="Calibri" w:hAnsi="Times New Roman" w:cs="Times New Roman"/>
          <w:sz w:val="28"/>
          <w:szCs w:val="28"/>
          <w:lang w:val="ru-RU"/>
        </w:rPr>
        <w:t>22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100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A32D70">
        <w:rPr>
          <w:rFonts w:ascii="Times New Roman" w:eastAsia="Calibri" w:hAnsi="Times New Roman" w:cs="Times New Roman"/>
          <w:sz w:val="28"/>
          <w:szCs w:val="28"/>
          <w:lang w:val="ru-RU"/>
        </w:rPr>
        <w:t>684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A32D70" w:rsidRPr="000B522E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52" w:name="_Toc515398635"/>
      <w:bookmarkStart w:id="53" w:name="_Toc515520894"/>
      <w:bookmarkStart w:id="54" w:name="_Toc516485678"/>
      <w:bookmarkStart w:id="55" w:name="_Toc9463001"/>
      <w:bookmarkStart w:id="56" w:name="_Toc10473789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6.3.9 Сумма расходов на разработку программного средства</w:t>
      </w:r>
      <w:bookmarkEnd w:id="52"/>
      <w:bookmarkEnd w:id="53"/>
      <w:bookmarkEnd w:id="54"/>
      <w:bookmarkEnd w:id="55"/>
      <w:bookmarkEnd w:id="56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разработку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</w:t>
      </w:r>
      <w:r>
        <w:rPr>
          <w:rFonts w:ascii="Times New Roman" w:eastAsia="Arial" w:hAnsi="Times New Roman" w:cs="Times New Roman"/>
          <w:sz w:val="28"/>
          <w:lang w:val="ru-RU"/>
        </w:rPr>
        <w:t>рат и суммы накладных расходов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676" w:type="dxa"/>
        <w:tblInd w:w="-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6674"/>
        <w:gridCol w:w="1481"/>
      </w:tblGrid>
      <w:tr w:rsidR="00A32D70" w:rsidRPr="000B522E" w:rsidTr="00007210">
        <w:trPr>
          <w:trHeight w:val="248"/>
        </w:trPr>
        <w:tc>
          <w:tcPr>
            <w:tcW w:w="2521" w:type="dxa"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674" w:type="dxa"/>
            <w:vAlign w:val="center"/>
            <w:hideMark/>
          </w:tcPr>
          <w:p w:rsidR="00A32D70" w:rsidRPr="000B522E" w:rsidRDefault="00A32D70" w:rsidP="00007210">
            <w:pPr>
              <w:suppressAutoHyphens/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р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= </w:t>
            </w:r>
            <w:proofErr w:type="spellStart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оз</w:t>
            </w:r>
            <w:proofErr w:type="spellEnd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дз</w:t>
            </w:r>
            <w:proofErr w:type="spellEnd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фсзн</w:t>
            </w:r>
            <w:proofErr w:type="spellEnd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бгс</w:t>
            </w:r>
            <w:proofErr w:type="spellEnd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 xml:space="preserve"> 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м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мв</w:t>
            </w:r>
            <w:proofErr w:type="spellEnd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пз</w:t>
            </w:r>
            <w:proofErr w:type="spellEnd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</w:t>
            </w:r>
            <w:proofErr w:type="spellStart"/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обп,обх</w:t>
            </w:r>
            <w:proofErr w:type="spellEnd"/>
          </w:p>
        </w:tc>
        <w:tc>
          <w:tcPr>
            <w:tcW w:w="1481" w:type="dxa"/>
            <w:vAlign w:val="center"/>
            <w:hideMark/>
          </w:tcPr>
          <w:p w:rsidR="00A32D70" w:rsidRPr="000B522E" w:rsidRDefault="00A32D70" w:rsidP="00007210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(6.11)</w:t>
            </w:r>
          </w:p>
        </w:tc>
      </w:tr>
    </w:tbl>
    <w:p w:rsidR="00A32D70" w:rsidRDefault="00A32D70" w:rsidP="00A32D70">
      <w:pPr>
        <w:suppressAutoHyphens/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szCs w:val="28"/>
        </w:rPr>
        <w:t>264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837,76</m:t>
        </m:r>
      </m:oMath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lang w:val="ru-RU"/>
        </w:rPr>
        <w:t>9,856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</w:rPr>
        <w:t>94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684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279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66</w:t>
      </w:r>
      <w:r w:rsidRPr="000B522E">
        <w:rPr>
          <w:rFonts w:ascii="Times New Roman" w:eastAsia="Calibri" w:hAnsi="Times New Roman" w:cs="Times New Roman"/>
          <w:sz w:val="28"/>
          <w:szCs w:val="28"/>
        </w:rPr>
        <w:t> 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руб.</w:t>
      </w:r>
    </w:p>
    <w:p w:rsidR="00A32D70" w:rsidRPr="000B522E" w:rsidRDefault="00A32D70" w:rsidP="00A32D70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разработку программного средства была вычислена на основе данных, рассчитанных ранее в данном разделе.</w:t>
      </w:r>
    </w:p>
    <w:p w:rsidR="00A32D70" w:rsidRPr="000B522E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57" w:name="_Toc515398636"/>
      <w:bookmarkStart w:id="58" w:name="_Toc515520895"/>
      <w:bookmarkStart w:id="59" w:name="_Toc516485679"/>
      <w:bookmarkStart w:id="60" w:name="_Toc9463002"/>
      <w:bookmarkStart w:id="61" w:name="_Toc10473790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6.3.10 Расходы на сопровождение и адаптацию</w:t>
      </w:r>
      <w:bookmarkEnd w:id="57"/>
      <w:bookmarkEnd w:id="58"/>
      <w:bookmarkEnd w:id="59"/>
      <w:bookmarkEnd w:id="60"/>
      <w:bookmarkEnd w:id="61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Сумма расходов на сопровождение и адаптацию программного средства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proofErr w:type="spellStart"/>
      <w:r w:rsidRPr="000B522E">
        <w:rPr>
          <w:rFonts w:ascii="Times New Roman" w:eastAsia="Arial" w:hAnsi="Times New Roman" w:cs="Times New Roman"/>
          <w:sz w:val="28"/>
        </w:rPr>
        <w:t>Н</w:t>
      </w:r>
      <w:r w:rsidRPr="000B522E">
        <w:rPr>
          <w:rFonts w:ascii="Times New Roman" w:eastAsia="Arial" w:hAnsi="Times New Roman" w:cs="Times New Roman"/>
          <w:sz w:val="28"/>
          <w:vertAlign w:val="subscript"/>
        </w:rPr>
        <w:t>рса</w:t>
      </w:r>
      <w:proofErr w:type="spellEnd"/>
      <w:r w:rsidRPr="000B522E">
        <w:rPr>
          <w:rFonts w:ascii="Times New Roman" w:eastAsia="Arial" w:hAnsi="Times New Roman" w:cs="Times New Roman"/>
          <w:sz w:val="28"/>
        </w:rPr>
        <w:t>.</w:t>
      </w:r>
    </w:p>
    <w:tbl>
      <w:tblPr>
        <w:tblStyle w:val="TableGrid1"/>
        <w:tblW w:w="10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2"/>
        <w:gridCol w:w="5467"/>
        <w:gridCol w:w="1294"/>
      </w:tblGrid>
      <w:tr w:rsidR="00A32D70" w:rsidRPr="000B522E" w:rsidTr="00007210">
        <w:trPr>
          <w:trHeight w:val="338"/>
        </w:trPr>
        <w:tc>
          <w:tcPr>
            <w:tcW w:w="3452" w:type="dxa"/>
          </w:tcPr>
          <w:p w:rsidR="00A32D70" w:rsidRPr="000B522E" w:rsidRDefault="00A32D70" w:rsidP="00007210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67" w:type="dxa"/>
            <w:hideMark/>
          </w:tcPr>
          <w:p w:rsidR="00A32D70" w:rsidRPr="000B522E" w:rsidRDefault="00A32D70" w:rsidP="00007210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1620" w:dyaOrig="660">
                <v:shape id="_x0000_i1031" type="#_x0000_t75" style="width:81pt;height:33pt" o:ole="">
                  <v:imagedata r:id="rId18" o:title=""/>
                </v:shape>
                <o:OLEObject Type="Embed" ProgID="Equation.3" ShapeID="_x0000_i1031" DrawAspect="Content" ObjectID="_1651426336" r:id="rId19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294" w:type="dxa"/>
            <w:vAlign w:val="center"/>
            <w:hideMark/>
          </w:tcPr>
          <w:p w:rsidR="00A32D70" w:rsidRPr="000B522E" w:rsidRDefault="00A32D70" w:rsidP="00007210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(6.12)</w:t>
            </w:r>
          </w:p>
        </w:tc>
      </w:tr>
    </w:tbl>
    <w:p w:rsidR="00A32D70" w:rsidRDefault="00A32D70" w:rsidP="00A32D70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szCs w:val="28"/>
        </w:rPr>
        <w:t>С</w:t>
      </w:r>
      <w:r w:rsidRPr="000B522E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279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66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14</w:t>
      </w:r>
      <w:r w:rsidRPr="00882971">
        <w:rPr>
          <w:rFonts w:ascii="Times New Roman" w:eastAsia="Calibri" w:hAnsi="Times New Roman" w:cs="Times New Roman"/>
          <w:sz w:val="28"/>
          <w:szCs w:val="28"/>
        </w:rPr>
        <w:t xml:space="preserve"> /</w:t>
      </w:r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6DC5">
        <w:rPr>
          <w:rFonts w:ascii="Times New Roman" w:eastAsia="Calibri" w:hAnsi="Times New Roman" w:cs="Times New Roman"/>
          <w:sz w:val="28"/>
          <w:szCs w:val="28"/>
        </w:rPr>
        <w:t xml:space="preserve">100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879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15</w:t>
      </w:r>
      <w:r w:rsidRPr="00D26DC5">
        <w:rPr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D26DC5">
        <w:rPr>
          <w:rFonts w:ascii="Times New Roman" w:eastAsia="Calibri" w:hAnsi="Times New Roman" w:cs="Times New Roman"/>
          <w:sz w:val="28"/>
          <w:szCs w:val="28"/>
        </w:rPr>
        <w:t>руб</w:t>
      </w:r>
      <w:proofErr w:type="spellEnd"/>
      <w:r w:rsidRPr="00D26DC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2D70" w:rsidRDefault="00A32D70" w:rsidP="00A32D70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Сумма расходов на сопровождение и адаптацию была вычислена на основе данных, рассчитанных ранее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раном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разделе.</w:t>
      </w:r>
    </w:p>
    <w:p w:rsidR="00A32D70" w:rsidRPr="00465F58" w:rsidRDefault="00A32D70" w:rsidP="00A32D70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Все проведённые выше расчёты необходимы для вычисления полной себестоимости проекта.</w:t>
      </w:r>
    </w:p>
    <w:p w:rsidR="00A32D70" w:rsidRPr="00301FFD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62" w:name="_Toc515398637"/>
      <w:bookmarkStart w:id="63" w:name="_Toc515520896"/>
      <w:bookmarkStart w:id="64" w:name="_Toc516485680"/>
      <w:bookmarkStart w:id="65" w:name="_Toc9463003"/>
      <w:bookmarkStart w:id="66" w:name="_Toc10473791"/>
      <w:r w:rsidRPr="00301FF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6.3.11 Полная себестоимость</w:t>
      </w:r>
      <w:bookmarkEnd w:id="62"/>
      <w:bookmarkEnd w:id="63"/>
      <w:bookmarkEnd w:id="64"/>
      <w:bookmarkEnd w:id="65"/>
      <w:bookmarkEnd w:id="66"/>
    </w:p>
    <w:p w:rsidR="00A32D70" w:rsidRPr="000B522E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Полная себестоимость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двух элементов: суммы расходов на разработку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и суммы расходов на сопровождение и адаптацию программного средства </w:t>
      </w:r>
      <w:proofErr w:type="spellStart"/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proofErr w:type="spellEnd"/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5139"/>
        <w:gridCol w:w="1284"/>
      </w:tblGrid>
      <w:tr w:rsidR="00A32D70" w:rsidRPr="000B522E" w:rsidTr="00007210">
        <w:trPr>
          <w:trHeight w:val="222"/>
        </w:trPr>
        <w:tc>
          <w:tcPr>
            <w:tcW w:w="3712" w:type="dxa"/>
          </w:tcPr>
          <w:p w:rsidR="00A32D70" w:rsidRPr="000B522E" w:rsidRDefault="00A32D70" w:rsidP="00007210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139" w:type="dxa"/>
            <w:hideMark/>
          </w:tcPr>
          <w:p w:rsidR="00A32D70" w:rsidRPr="000B522E" w:rsidRDefault="00A32D70" w:rsidP="00007210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object w:dxaOrig="1500" w:dyaOrig="380">
                <v:shape id="_x0000_i1032" type="#_x0000_t75" style="width:74.25pt;height:18.75pt" o:ole="">
                  <v:imagedata r:id="rId20" o:title=""/>
                </v:shape>
                <o:OLEObject Type="Embed" ProgID="Equation.3" ShapeID="_x0000_i1032" DrawAspect="Content" ObjectID="_1651426337" r:id="rId21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84" w:type="dxa"/>
            <w:vAlign w:val="center"/>
            <w:hideMark/>
          </w:tcPr>
          <w:p w:rsidR="00A32D70" w:rsidRPr="000B522E" w:rsidRDefault="00A32D70" w:rsidP="00007210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(6.13)</w:t>
            </w:r>
          </w:p>
        </w:tc>
      </w:tr>
    </w:tbl>
    <w:p w:rsidR="00A32D70" w:rsidRDefault="00A32D70" w:rsidP="00A32D70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п</w:t>
      </w:r>
      <w:proofErr w:type="spellEnd"/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279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66</w:t>
      </w:r>
      <w:r w:rsidRPr="000B522E">
        <w:rPr>
          <w:rFonts w:ascii="Times New Roman" w:eastAsia="Calibri" w:hAnsi="Times New Roman" w:cs="Times New Roman"/>
          <w:sz w:val="28"/>
          <w:szCs w:val="28"/>
        </w:rPr>
        <w:t> 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879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D26DC5">
        <w:rPr>
          <w:rFonts w:ascii="Times New Roman" w:eastAsia="Calibri" w:hAnsi="Times New Roman" w:cs="Times New Roman"/>
          <w:sz w:val="28"/>
          <w:szCs w:val="28"/>
        </w:rPr>
        <w:t>15 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= 7158,81 руб.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:rsidR="00A32D70" w:rsidRPr="00D26DC5" w:rsidRDefault="00A32D70" w:rsidP="00A32D70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Полная себестоимость программного средства была вычислена на основе данных, рассчитанных ранее в данном разделе.</w:t>
      </w:r>
    </w:p>
    <w:p w:rsidR="00A32D70" w:rsidRPr="00D26DC5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67" w:name="_Toc515398638"/>
      <w:bookmarkStart w:id="68" w:name="_Toc515520897"/>
      <w:bookmarkStart w:id="69" w:name="_Toc516485681"/>
      <w:bookmarkStart w:id="70" w:name="_Toc9463004"/>
      <w:bookmarkStart w:id="71" w:name="_Toc10473792"/>
      <w:r w:rsidRPr="00D26DC5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6.3.12 Определение цены, оценка эффективности</w:t>
      </w:r>
      <w:bookmarkEnd w:id="67"/>
      <w:bookmarkEnd w:id="68"/>
      <w:bookmarkEnd w:id="69"/>
      <w:bookmarkEnd w:id="70"/>
      <w:bookmarkEnd w:id="71"/>
    </w:p>
    <w:p w:rsidR="00A32D70" w:rsidRPr="00D26DC5" w:rsidRDefault="00A32D70" w:rsidP="00A32D70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D26DC5">
        <w:rPr>
          <w:rFonts w:ascii="Times New Roman" w:eastAsia="Arial" w:hAnsi="Times New Roman" w:cs="Times New Roman"/>
          <w:sz w:val="28"/>
          <w:lang w:val="ru-RU"/>
        </w:rPr>
        <w:t xml:space="preserve">При расчете прибыли будем опираться на среднюю рыночную цену, по которой можно разработать данное программное обеспечение. Средняя рыночная цена составляет </w:t>
      </w:r>
      <w:r w:rsidRPr="00D26DC5">
        <w:rPr>
          <w:rFonts w:ascii="Times New Roman" w:eastAsia="Times New Roman" w:hAnsi="Times New Roman" w:cs="Times New Roman"/>
          <w:sz w:val="28"/>
          <w:lang w:val="ru-RU" w:eastAsia="ru-RU"/>
        </w:rPr>
        <w:t>12</w:t>
      </w:r>
      <w:r w:rsidRPr="00D26DC5">
        <w:rPr>
          <w:rFonts w:ascii="Times New Roman" w:eastAsia="Times New Roman" w:hAnsi="Times New Roman" w:cs="Times New Roman"/>
          <w:sz w:val="28"/>
          <w:lang w:eastAsia="ru-RU"/>
        </w:rPr>
        <w:t>0</w:t>
      </w:r>
      <w:r w:rsidRPr="00D26DC5">
        <w:rPr>
          <w:rFonts w:ascii="Times New Roman" w:eastAsia="Times New Roman" w:hAnsi="Times New Roman" w:cs="Times New Roman"/>
          <w:sz w:val="28"/>
          <w:lang w:val="ru-RU" w:eastAsia="ru-RU"/>
        </w:rPr>
        <w:t>00</w:t>
      </w:r>
      <w:r w:rsidRPr="00D26DC5">
        <w:rPr>
          <w:rFonts w:ascii="Times New Roman" w:eastAsia="Arial" w:hAnsi="Times New Roman" w:cs="Times New Roman"/>
          <w:sz w:val="28"/>
          <w:lang w:val="ru-RU"/>
        </w:rPr>
        <w:t xml:space="preserve"> руб. </w:t>
      </w:r>
    </w:p>
    <w:p w:rsidR="00A32D70" w:rsidRPr="00D26DC5" w:rsidRDefault="00A32D70" w:rsidP="00A32D70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</w:rPr>
      </w:pPr>
      <w:proofErr w:type="spellStart"/>
      <w:r w:rsidRPr="00D26DC5">
        <w:rPr>
          <w:rFonts w:ascii="Times New Roman" w:eastAsia="Arial" w:hAnsi="Times New Roman" w:cs="Times New Roman"/>
          <w:sz w:val="28"/>
        </w:rPr>
        <w:t>Прибыль</w:t>
      </w:r>
      <w:proofErr w:type="spellEnd"/>
      <w:r w:rsidRPr="00D26DC5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D26DC5">
        <w:rPr>
          <w:rFonts w:ascii="Times New Roman" w:eastAsia="Arial" w:hAnsi="Times New Roman" w:cs="Times New Roman"/>
          <w:sz w:val="28"/>
        </w:rPr>
        <w:t>рассчитывается</w:t>
      </w:r>
      <w:proofErr w:type="spellEnd"/>
      <w:r w:rsidRPr="00D26DC5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D26DC5">
        <w:rPr>
          <w:rFonts w:ascii="Times New Roman" w:eastAsia="Arial" w:hAnsi="Times New Roman" w:cs="Times New Roman"/>
          <w:sz w:val="28"/>
        </w:rPr>
        <w:t>по</w:t>
      </w:r>
      <w:proofErr w:type="spellEnd"/>
      <w:r w:rsidRPr="00D26DC5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D26DC5">
        <w:rPr>
          <w:rFonts w:ascii="Times New Roman" w:eastAsia="Arial" w:hAnsi="Times New Roman" w:cs="Times New Roman"/>
          <w:sz w:val="28"/>
        </w:rPr>
        <w:t>формуле</w:t>
      </w:r>
      <w:proofErr w:type="spellEnd"/>
      <w:r w:rsidRPr="00D26DC5">
        <w:rPr>
          <w:rFonts w:ascii="Times New Roman" w:eastAsia="Arial" w:hAnsi="Times New Roman" w:cs="Times New Roman"/>
          <w:sz w:val="28"/>
        </w:rPr>
        <w:t xml:space="preserve"> 6.14:</w:t>
      </w:r>
    </w:p>
    <w:tbl>
      <w:tblPr>
        <w:tblStyle w:val="TableGrid1"/>
        <w:tblW w:w="10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3"/>
        <w:gridCol w:w="2854"/>
        <w:gridCol w:w="2998"/>
      </w:tblGrid>
      <w:tr w:rsidR="00A32D70" w:rsidRPr="00D26DC5" w:rsidTr="00007210">
        <w:trPr>
          <w:trHeight w:val="554"/>
        </w:trPr>
        <w:tc>
          <w:tcPr>
            <w:tcW w:w="4283" w:type="dxa"/>
          </w:tcPr>
          <w:p w:rsidR="00A32D70" w:rsidRPr="00D26DC5" w:rsidRDefault="00A32D70" w:rsidP="00007210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54" w:type="dxa"/>
            <w:hideMark/>
          </w:tcPr>
          <w:p w:rsidR="00A32D70" w:rsidRPr="00D26DC5" w:rsidRDefault="00A32D70" w:rsidP="00007210">
            <w:pPr>
              <w:suppressAutoHyphens/>
              <w:ind w:left="-4253" w:firstLine="326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26DC5">
              <w:rPr>
                <w:rFonts w:ascii="Times New Roman" w:eastAsia="Calibri" w:hAnsi="Times New Roman" w:cs="Times New Roman"/>
                <w:bCs/>
                <w:spacing w:val="-2"/>
                <w:position w:val="-28"/>
                <w:sz w:val="28"/>
                <w:szCs w:val="28"/>
                <w:lang w:val="ru-RU"/>
              </w:rPr>
              <w:object w:dxaOrig="1680" w:dyaOrig="795">
                <v:shape id="_x0000_i1033" type="#_x0000_t75" style="width:84pt;height:41.25pt" o:ole="">
                  <v:imagedata r:id="rId22" o:title=""/>
                </v:shape>
                <o:OLEObject Type="Embed" ProgID="Equation.DSMT4" ShapeID="_x0000_i1033" DrawAspect="Content" ObjectID="_1651426338" r:id="rId23"/>
              </w:object>
            </w:r>
            <w:r w:rsidRPr="00D26DC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98" w:type="dxa"/>
            <w:vAlign w:val="center"/>
            <w:hideMark/>
          </w:tcPr>
          <w:p w:rsidR="00A32D70" w:rsidRPr="00D26DC5" w:rsidRDefault="00A32D70" w:rsidP="00007210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26DC5">
              <w:rPr>
                <w:rFonts w:ascii="Times New Roman" w:eastAsia="Calibri" w:hAnsi="Times New Roman" w:cs="Times New Roman"/>
                <w:sz w:val="28"/>
                <w:szCs w:val="28"/>
              </w:rPr>
              <w:t>(6.14)</w:t>
            </w:r>
          </w:p>
        </w:tc>
      </w:tr>
    </w:tbl>
    <w:p w:rsidR="00A32D70" w:rsidRPr="00D26DC5" w:rsidRDefault="00A32D70" w:rsidP="00A32D70">
      <w:pPr>
        <w:widowControl w:val="0"/>
        <w:spacing w:before="240"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где </w:t>
      </w:r>
      <w:proofErr w:type="spellStart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П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пс</w:t>
      </w:r>
      <w:proofErr w:type="spellEnd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прибыль от реализации программного средства, руб.;</w:t>
      </w:r>
    </w:p>
    <w:p w:rsidR="00A32D70" w:rsidRPr="00D26DC5" w:rsidRDefault="00A32D70" w:rsidP="00A32D70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proofErr w:type="spellStart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Ц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р</w:t>
      </w:r>
      <w:proofErr w:type="spellEnd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 xml:space="preserve"> – 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средняя рыночная цена продукта, руб.;</w:t>
      </w:r>
    </w:p>
    <w:p w:rsidR="00A32D70" w:rsidRPr="00D26DC5" w:rsidRDefault="00A32D70" w:rsidP="00A32D70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proofErr w:type="spellStart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</w:t>
      </w:r>
      <w:proofErr w:type="spellEnd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полная себестоимость программного средства, руб.;</w:t>
      </w:r>
    </w:p>
    <w:p w:rsidR="00A32D70" w:rsidRPr="00D26DC5" w:rsidRDefault="00A32D70" w:rsidP="00A32D70">
      <w:pPr>
        <w:widowControl w:val="0"/>
        <w:spacing w:before="240"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D26D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пс</w:t>
      </w:r>
      <w:proofErr w:type="spellEnd"/>
      <w:r w:rsidRPr="00D26DC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= (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12000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/1,2) – 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7158,81 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284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(руб.).</w:t>
      </w:r>
    </w:p>
    <w:p w:rsidR="00A32D70" w:rsidRPr="00D26DC5" w:rsidRDefault="00A32D70" w:rsidP="00A32D70">
      <w:pPr>
        <w:widowControl w:val="0"/>
        <w:spacing w:after="200" w:line="240" w:lineRule="auto"/>
        <w:ind w:firstLine="709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Уровень рентабельности разработанного программного средства определяется по формуле 6.15:</w:t>
      </w:r>
    </w:p>
    <w:tbl>
      <w:tblPr>
        <w:tblStyle w:val="TableGrid1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8"/>
        <w:gridCol w:w="887"/>
      </w:tblGrid>
      <w:tr w:rsidR="00A32D70" w:rsidRPr="00D26DC5" w:rsidTr="00007210">
        <w:trPr>
          <w:trHeight w:val="426"/>
        </w:trPr>
        <w:tc>
          <w:tcPr>
            <w:tcW w:w="9278" w:type="dxa"/>
            <w:vAlign w:val="center"/>
            <w:hideMark/>
          </w:tcPr>
          <w:p w:rsidR="00A32D70" w:rsidRPr="00D26DC5" w:rsidRDefault="00A32D70" w:rsidP="00007210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</w:pPr>
            <w:r w:rsidRPr="00D26DC5">
              <w:rPr>
                <w:rFonts w:ascii="Times New Roman" w:eastAsia="Calibri" w:hAnsi="Times New Roman" w:cs="Times New Roman"/>
                <w:bCs/>
                <w:spacing w:val="-2"/>
                <w:position w:val="-34"/>
                <w:sz w:val="28"/>
                <w:szCs w:val="28"/>
                <w:lang w:val="ru-RU"/>
              </w:rPr>
              <w:object w:dxaOrig="1950" w:dyaOrig="795">
                <v:shape id="_x0000_i1034" type="#_x0000_t75" style="width:96pt;height:41.25pt" o:ole="">
                  <v:imagedata r:id="rId24" o:title=""/>
                </v:shape>
                <o:OLEObject Type="Embed" ProgID="Equation.DSMT4" ShapeID="_x0000_i1034" DrawAspect="Content" ObjectID="_1651426339" r:id="rId25"/>
              </w:object>
            </w:r>
            <w:r w:rsidRPr="00D26DC5"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  <w:lang w:val="ru-RU"/>
              </w:rPr>
              <w:t>,</w:t>
            </w:r>
          </w:p>
        </w:tc>
        <w:tc>
          <w:tcPr>
            <w:tcW w:w="887" w:type="dxa"/>
            <w:vAlign w:val="center"/>
            <w:hideMark/>
          </w:tcPr>
          <w:p w:rsidR="00A32D70" w:rsidRPr="00D26DC5" w:rsidRDefault="00A32D70" w:rsidP="00007210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</w:pPr>
            <w:r w:rsidRPr="00D26DC5"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  <w:t>(6.15)</w:t>
            </w:r>
          </w:p>
        </w:tc>
      </w:tr>
    </w:tbl>
    <w:p w:rsidR="00A32D70" w:rsidRPr="00D26DC5" w:rsidRDefault="00A32D70" w:rsidP="00A32D70">
      <w:pPr>
        <w:widowControl w:val="0"/>
        <w:spacing w:before="240"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где </w:t>
      </w:r>
      <w:proofErr w:type="spellStart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рент</w:t>
      </w:r>
      <w:proofErr w:type="spellEnd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уровень рентабельности программного средства, %</w:t>
      </w:r>
    </w:p>
    <w:p w:rsidR="00A32D70" w:rsidRPr="00D26DC5" w:rsidRDefault="00A32D70" w:rsidP="00A32D70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proofErr w:type="spellStart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</w:t>
      </w:r>
      <w:proofErr w:type="spellEnd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полная себестоимость программного средства, руб.;</w:t>
      </w:r>
    </w:p>
    <w:p w:rsidR="00A32D70" w:rsidRPr="00D26DC5" w:rsidRDefault="00A32D70" w:rsidP="00A32D70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proofErr w:type="spellStart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П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пс</w:t>
      </w:r>
      <w:proofErr w:type="spellEnd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прибыль от реализации программного средства, руб.</w:t>
      </w:r>
    </w:p>
    <w:p w:rsidR="00A32D70" w:rsidRPr="00D26DC5" w:rsidRDefault="00A32D70" w:rsidP="00A32D70">
      <w:pPr>
        <w:widowControl w:val="0"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рент</w:t>
      </w:r>
      <w:proofErr w:type="spellEnd"/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 xml:space="preserve"> 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=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2841,</w:t>
      </w:r>
      <w:r w:rsidRPr="00A32D70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Pr="00D26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/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7158,81</w:t>
      </w:r>
      <w:r w:rsidRPr="00D26DC5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)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D26DC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100 = 39,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%</w:t>
      </w:r>
    </w:p>
    <w:p w:rsidR="00A32D70" w:rsidRPr="00D26DC5" w:rsidRDefault="00A32D70" w:rsidP="00A32D70">
      <w:pPr>
        <w:widowControl w:val="0"/>
        <w:tabs>
          <w:tab w:val="left" w:pos="36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0"/>
          <w:szCs w:val="20"/>
          <w:lang w:val="ru-RU"/>
        </w:rPr>
      </w:pPr>
      <w:r w:rsidRPr="00D26DC5">
        <w:rPr>
          <w:rFonts w:ascii="Times New Roman" w:eastAsia="Calibri" w:hAnsi="Times New Roman" w:cs="Times New Roman"/>
          <w:sz w:val="20"/>
          <w:szCs w:val="20"/>
          <w:lang w:val="ru-RU"/>
        </w:rPr>
        <w:tab/>
      </w:r>
    </w:p>
    <w:p w:rsidR="00A32D70" w:rsidRPr="00D26DC5" w:rsidRDefault="00A32D70" w:rsidP="00A32D70">
      <w:pPr>
        <w:widowControl w:val="0"/>
        <w:spacing w:after="240" w:line="240" w:lineRule="auto"/>
        <w:ind w:firstLine="709"/>
        <w:jc w:val="both"/>
        <w:rPr>
          <w:rFonts w:ascii="Calibri" w:eastAsia="Calibri" w:hAnsi="Calibri" w:cs="Times New Roman"/>
          <w:sz w:val="28"/>
          <w:lang w:val="ru-RU"/>
        </w:rPr>
      </w:pPr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Рентабельность разработки программного средства была вычислена на основе данных, </w:t>
      </w:r>
      <w:proofErr w:type="spellStart"/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>расчитанных</w:t>
      </w:r>
      <w:proofErr w:type="spellEnd"/>
      <w:r w:rsidRPr="00D26D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ранее в данном разделе.</w:t>
      </w:r>
    </w:p>
    <w:p w:rsidR="00A32D70" w:rsidRPr="00D26DC5" w:rsidRDefault="00A32D70" w:rsidP="00A32D70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72" w:name="_Toc515398640"/>
      <w:bookmarkStart w:id="73" w:name="_Toc515520898"/>
      <w:bookmarkStart w:id="74" w:name="_Toc516485682"/>
      <w:bookmarkStart w:id="75" w:name="_Toc9463005"/>
      <w:bookmarkStart w:id="76" w:name="_Toc10473793"/>
      <w:r w:rsidRPr="00D26DC5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6.4 Вывод</w:t>
      </w:r>
      <w:bookmarkEnd w:id="72"/>
      <w:bookmarkEnd w:id="73"/>
      <w:r w:rsidRPr="00D26DC5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 xml:space="preserve">ы по </w:t>
      </w:r>
      <w:bookmarkEnd w:id="74"/>
      <w:r w:rsidRPr="00D26DC5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разделу</w:t>
      </w:r>
      <w:bookmarkEnd w:id="75"/>
      <w:bookmarkEnd w:id="76"/>
    </w:p>
    <w:p w:rsidR="00A32D70" w:rsidRPr="00D26DC5" w:rsidRDefault="00A32D70" w:rsidP="00A32D70">
      <w:pPr>
        <w:spacing w:after="0" w:line="240" w:lineRule="auto"/>
        <w:ind w:right="27"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D26DC5">
        <w:rPr>
          <w:rFonts w:ascii="Times New Roman" w:eastAsia="Arial" w:hAnsi="Times New Roman" w:cs="Times New Roman"/>
          <w:sz w:val="28"/>
          <w:lang w:val="ru-RU"/>
        </w:rPr>
        <w:t>В таблице 6.3 представлены результаты расчетов для основных показателей данного раздела.</w:t>
      </w:r>
    </w:p>
    <w:p w:rsidR="00A32D70" w:rsidRPr="00D26DC5" w:rsidRDefault="00A32D70" w:rsidP="00A32D70">
      <w:pPr>
        <w:spacing w:before="240" w:after="0" w:line="240" w:lineRule="auto"/>
        <w:rPr>
          <w:rFonts w:ascii="Times New Roman" w:eastAsia="Arial" w:hAnsi="Times New Roman" w:cs="Times New Roman"/>
          <w:sz w:val="28"/>
        </w:rPr>
      </w:pPr>
      <w:r w:rsidRPr="00D26DC5">
        <w:rPr>
          <w:rFonts w:ascii="Times New Roman" w:eastAsia="Arial" w:hAnsi="Times New Roman" w:cs="Times New Roman"/>
          <w:sz w:val="28"/>
          <w:lang w:val="ru-RU"/>
        </w:rPr>
        <w:t xml:space="preserve">Таблица 6.3 – </w:t>
      </w:r>
      <w:proofErr w:type="spellStart"/>
      <w:r w:rsidRPr="00D26DC5">
        <w:rPr>
          <w:rFonts w:ascii="Times New Roman" w:eastAsia="Arial" w:hAnsi="Times New Roman" w:cs="Times New Roman"/>
          <w:sz w:val="28"/>
        </w:rPr>
        <w:t>Результаты</w:t>
      </w:r>
      <w:proofErr w:type="spellEnd"/>
      <w:r w:rsidRPr="00D26DC5">
        <w:rPr>
          <w:rFonts w:ascii="Times New Roman" w:eastAsia="Arial" w:hAnsi="Times New Roman" w:cs="Times New Roman"/>
          <w:sz w:val="28"/>
        </w:rPr>
        <w:t xml:space="preserve"> </w:t>
      </w:r>
      <w:proofErr w:type="spellStart"/>
      <w:r w:rsidRPr="00D26DC5">
        <w:rPr>
          <w:rFonts w:ascii="Times New Roman" w:eastAsia="Arial" w:hAnsi="Times New Roman" w:cs="Times New Roman"/>
          <w:sz w:val="28"/>
        </w:rPr>
        <w:t>расчетов</w:t>
      </w:r>
      <w:proofErr w:type="spellEnd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612"/>
        <w:gridCol w:w="2191"/>
      </w:tblGrid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Наименование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показателя</w:t>
            </w:r>
            <w:proofErr w:type="spellEnd"/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Значение</w:t>
            </w:r>
            <w:proofErr w:type="spellEnd"/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Время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разработки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мес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2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Количество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программистов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чел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866B1A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1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Зарплата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с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отчислениями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руб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>.</w:t>
            </w: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866B1A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331</w:t>
            </w: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1,</w:t>
            </w: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62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Расходы на материалы, оплату машинного времени, прочие,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866B1A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284,04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Накладные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расходы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руб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2684  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Себестоимость разработки программного средства,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866B1A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6279,66 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Расходы на сопровождение и адаптацию,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879,15 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Полная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себестоимость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руб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7158,</w:t>
            </w: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81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Цена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аналога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руб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12</w:t>
            </w:r>
            <w:r w:rsidRPr="00866B1A">
              <w:rPr>
                <w:rFonts w:ascii="Times New Roman" w:eastAsia="Calibri" w:hAnsi="Times New Roman" w:cs="Times New Roman"/>
                <w:sz w:val="24"/>
                <w:lang w:val="ru-RU"/>
              </w:rPr>
              <w:t>0</w:t>
            </w:r>
            <w:r w:rsidRPr="00D26DC5">
              <w:rPr>
                <w:rFonts w:ascii="Times New Roman" w:eastAsia="Calibri" w:hAnsi="Times New Roman" w:cs="Times New Roman"/>
                <w:sz w:val="24"/>
                <w:lang w:val="ru-RU"/>
              </w:rPr>
              <w:t>00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Прибыль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от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реализации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руб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>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26DC5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</w:t>
            </w:r>
            <w:r w:rsidRPr="00D26DC5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19</w:t>
            </w:r>
          </w:p>
        </w:tc>
      </w:tr>
      <w:tr w:rsidR="00A32D70" w:rsidRPr="00D26DC5" w:rsidTr="00007210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Рентабельность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26DC5">
              <w:rPr>
                <w:rFonts w:ascii="Times New Roman" w:eastAsia="Calibri" w:hAnsi="Times New Roman" w:cs="Times New Roman"/>
                <w:sz w:val="24"/>
              </w:rPr>
              <w:t>разработки</w:t>
            </w:r>
            <w:proofErr w:type="spellEnd"/>
            <w:r w:rsidRPr="00D26DC5">
              <w:rPr>
                <w:rFonts w:ascii="Times New Roman" w:eastAsia="Calibri" w:hAnsi="Times New Roman" w:cs="Times New Roman"/>
                <w:sz w:val="24"/>
              </w:rPr>
              <w:t>, %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D70" w:rsidRPr="00D26DC5" w:rsidRDefault="00A32D70" w:rsidP="00007210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D26DC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39,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7</w:t>
            </w:r>
          </w:p>
        </w:tc>
      </w:tr>
    </w:tbl>
    <w:p w:rsidR="00A32D70" w:rsidRPr="00D26DC5" w:rsidRDefault="00A32D70" w:rsidP="00A32D70">
      <w:pPr>
        <w:pStyle w:val="a3"/>
        <w:spacing w:before="240"/>
        <w:rPr>
          <w:lang w:eastAsia="ru-RU"/>
        </w:rPr>
      </w:pPr>
      <w:r w:rsidRPr="00D26DC5">
        <w:rPr>
          <w:lang w:eastAsia="ru-RU"/>
        </w:rPr>
        <w:t xml:space="preserve">Необходимость разработки </w:t>
      </w:r>
      <w:r>
        <w:rPr>
          <w:lang w:eastAsia="ru-RU"/>
        </w:rPr>
        <w:t>интернет-сервиса</w:t>
      </w:r>
      <w:r w:rsidRPr="00D26DC5">
        <w:rPr>
          <w:lang w:eastAsia="ru-RU"/>
        </w:rPr>
        <w:t>, обусловлена</w:t>
      </w:r>
      <w:r>
        <w:rPr>
          <w:lang w:eastAsia="ru-RU"/>
        </w:rPr>
        <w:t xml:space="preserve"> сложностью </w:t>
      </w:r>
      <w:r>
        <w:rPr>
          <w:color w:val="000000" w:themeColor="text1"/>
          <w:shd w:val="clear" w:color="auto" w:fill="FFFFFF"/>
        </w:rPr>
        <w:t xml:space="preserve">контроля за ходом дипломного проектирования, который представляет собой отдельную не простую задачу, требующую назначение темы, распределение студентов руководителям дипломных работ, назначение руководителей, комиссии, </w:t>
      </w:r>
      <w:proofErr w:type="spellStart"/>
      <w:r>
        <w:rPr>
          <w:color w:val="000000" w:themeColor="text1"/>
          <w:shd w:val="clear" w:color="auto" w:fill="FFFFFF"/>
        </w:rPr>
        <w:t>нормоконтролеров</w:t>
      </w:r>
      <w:proofErr w:type="spellEnd"/>
      <w:r>
        <w:rPr>
          <w:color w:val="000000" w:themeColor="text1"/>
          <w:shd w:val="clear" w:color="auto" w:fill="FFFFFF"/>
        </w:rPr>
        <w:t>, председателей дипломной комиссии, рецензентов, а также мониторинг процесса выполнения работы студентом</w:t>
      </w:r>
      <w:r w:rsidRPr="00D26DC5">
        <w:rPr>
          <w:lang w:eastAsia="ru-RU"/>
        </w:rPr>
        <w:t>. Чтобы решить данную проблему было разработан</w:t>
      </w:r>
      <w:r>
        <w:rPr>
          <w:lang w:eastAsia="ru-RU"/>
        </w:rPr>
        <w:t xml:space="preserve"> интернет-сервис</w:t>
      </w:r>
      <w:r w:rsidRPr="00D26DC5">
        <w:rPr>
          <w:lang w:eastAsia="ru-RU"/>
        </w:rPr>
        <w:t>, котор</w:t>
      </w:r>
      <w:r>
        <w:rPr>
          <w:lang w:eastAsia="ru-RU"/>
        </w:rPr>
        <w:t xml:space="preserve">ой </w:t>
      </w:r>
      <w:r>
        <w:rPr>
          <w:color w:val="000000" w:themeColor="text1"/>
          <w:shd w:val="clear" w:color="auto" w:fill="FFFFFF"/>
        </w:rPr>
        <w:t>повышает эффективность работы заведующего кафедрой и руководителей дипломных проектов</w:t>
      </w:r>
      <w:r>
        <w:rPr>
          <w:lang w:eastAsia="ru-RU"/>
        </w:rPr>
        <w:t>.</w:t>
      </w:r>
    </w:p>
    <w:p w:rsidR="00B0339A" w:rsidRPr="00A32D70" w:rsidRDefault="00A32D70" w:rsidP="00A32D70">
      <w:pPr>
        <w:pStyle w:val="a3"/>
        <w:rPr>
          <w:rFonts w:eastAsia="Calibri"/>
        </w:rPr>
      </w:pPr>
      <w:r w:rsidRPr="00D26DC5">
        <w:rPr>
          <w:lang w:eastAsia="ru-RU"/>
        </w:rPr>
        <w:t xml:space="preserve">Разработка программного средства, осуществляемая одним программистом в течении двух месяцев, при заданных условиях обойдется в </w:t>
      </w:r>
      <w:r w:rsidRPr="00D26DC5">
        <w:rPr>
          <w:rFonts w:eastAsia="Calibri"/>
          <w:szCs w:val="28"/>
        </w:rPr>
        <w:t>71</w:t>
      </w:r>
      <w:r w:rsidRPr="00866B1A">
        <w:rPr>
          <w:rFonts w:eastAsia="Calibri"/>
          <w:szCs w:val="28"/>
        </w:rPr>
        <w:t>5</w:t>
      </w:r>
      <w:r w:rsidRPr="00D26DC5">
        <w:rPr>
          <w:rFonts w:eastAsia="Calibri"/>
          <w:szCs w:val="28"/>
        </w:rPr>
        <w:t>8,</w:t>
      </w:r>
      <w:r w:rsidRPr="00866B1A">
        <w:rPr>
          <w:rFonts w:eastAsia="Calibri"/>
          <w:szCs w:val="28"/>
        </w:rPr>
        <w:t>81</w:t>
      </w:r>
      <w:r w:rsidRPr="00D26DC5">
        <w:rPr>
          <w:rFonts w:eastAsia="Calibri"/>
          <w:szCs w:val="28"/>
        </w:rPr>
        <w:t xml:space="preserve"> </w:t>
      </w:r>
      <w:r w:rsidRPr="00D26DC5">
        <w:rPr>
          <w:lang w:eastAsia="ru-RU"/>
        </w:rPr>
        <w:t xml:space="preserve">руб. Реализации данного программного средства по среднерыночной цене в 12000 руб., принесет прибыль в сумме </w:t>
      </w:r>
      <w:r w:rsidRPr="00D26DC5">
        <w:rPr>
          <w:rFonts w:eastAsia="Times New Roman"/>
          <w:szCs w:val="28"/>
        </w:rPr>
        <w:t>28</w:t>
      </w:r>
      <w:r w:rsidRPr="00866B1A">
        <w:rPr>
          <w:rFonts w:eastAsia="Times New Roman"/>
          <w:szCs w:val="28"/>
        </w:rPr>
        <w:t>4</w:t>
      </w:r>
      <w:r w:rsidRPr="00D26DC5">
        <w:rPr>
          <w:rFonts w:eastAsia="Times New Roman"/>
          <w:szCs w:val="28"/>
        </w:rPr>
        <w:t>1,</w:t>
      </w:r>
      <w:r w:rsidRPr="00866B1A">
        <w:rPr>
          <w:rFonts w:eastAsia="Times New Roman"/>
          <w:szCs w:val="28"/>
        </w:rPr>
        <w:t>19</w:t>
      </w:r>
      <w:r w:rsidRPr="00D26DC5">
        <w:rPr>
          <w:rFonts w:eastAsia="Times New Roman"/>
          <w:szCs w:val="28"/>
        </w:rPr>
        <w:t xml:space="preserve"> </w:t>
      </w:r>
      <w:r w:rsidRPr="00D26DC5">
        <w:rPr>
          <w:lang w:eastAsia="ru-RU"/>
        </w:rPr>
        <w:t xml:space="preserve">рублей. </w:t>
      </w:r>
      <w:r w:rsidRPr="00D26DC5">
        <w:rPr>
          <w:rFonts w:eastAsia="Calibri"/>
        </w:rPr>
        <w:t xml:space="preserve">Уровень рентабельности составит </w:t>
      </w:r>
      <w:r w:rsidRPr="00D26DC5">
        <w:rPr>
          <w:rFonts w:eastAsia="Calibri"/>
          <w:szCs w:val="28"/>
        </w:rPr>
        <w:t>39,</w:t>
      </w:r>
      <w:r w:rsidRPr="00A32D70">
        <w:rPr>
          <w:rFonts w:eastAsia="Calibri"/>
          <w:szCs w:val="28"/>
        </w:rPr>
        <w:t>7</w:t>
      </w:r>
      <w:r w:rsidRPr="00D26DC5">
        <w:rPr>
          <w:rFonts w:eastAsia="Calibri"/>
        </w:rPr>
        <w:t>%.</w:t>
      </w:r>
    </w:p>
    <w:sectPr w:rsidR="00B0339A" w:rsidRPr="00A32D70" w:rsidSect="0048745A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FB"/>
    <w:rsid w:val="007170BE"/>
    <w:rsid w:val="00A32D70"/>
    <w:rsid w:val="00B0339A"/>
    <w:rsid w:val="00F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6D10"/>
  <w15:chartTrackingRefBased/>
  <w15:docId w15:val="{00E3D830-7B0B-48E7-B206-AF37F5DD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D7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Раздела"/>
    <w:basedOn w:val="a"/>
    <w:link w:val="a4"/>
    <w:qFormat/>
    <w:rsid w:val="00A32D70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/>
    </w:rPr>
  </w:style>
  <w:style w:type="paragraph" w:customStyle="1" w:styleId="-">
    <w:name w:val="Список-Диплом"/>
    <w:basedOn w:val="a3"/>
    <w:link w:val="-0"/>
    <w:qFormat/>
    <w:rsid w:val="00A32D70"/>
    <w:pPr>
      <w:numPr>
        <w:numId w:val="1"/>
      </w:numPr>
      <w:tabs>
        <w:tab w:val="left" w:pos="993"/>
      </w:tabs>
      <w:ind w:left="0" w:firstLine="709"/>
    </w:pPr>
    <w:rPr>
      <w:szCs w:val="28"/>
    </w:rPr>
  </w:style>
  <w:style w:type="character" w:customStyle="1" w:styleId="a4">
    <w:name w:val="Текст Раздела Знак"/>
    <w:basedOn w:val="a0"/>
    <w:link w:val="a3"/>
    <w:rsid w:val="00A32D70"/>
    <w:rPr>
      <w:rFonts w:ascii="Times New Roman" w:eastAsiaTheme="minorEastAsia" w:hAnsi="Times New Roman" w:cs="Times New Roman"/>
      <w:sz w:val="28"/>
    </w:rPr>
  </w:style>
  <w:style w:type="character" w:customStyle="1" w:styleId="-0">
    <w:name w:val="Список-Диплом Знак"/>
    <w:basedOn w:val="a4"/>
    <w:link w:val="-"/>
    <w:rsid w:val="00A32D70"/>
    <w:rPr>
      <w:rFonts w:ascii="Times New Roman" w:eastAsiaTheme="minorEastAsia" w:hAnsi="Times New Roman" w:cs="Times New Roman"/>
      <w:sz w:val="28"/>
      <w:szCs w:val="28"/>
    </w:rPr>
  </w:style>
  <w:style w:type="table" w:customStyle="1" w:styleId="TableGrid1">
    <w:name w:val="Table Grid1"/>
    <w:basedOn w:val="a1"/>
    <w:next w:val="a5"/>
    <w:uiPriority w:val="59"/>
    <w:rsid w:val="00A32D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32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hyperlink" Target="https://inprocess.by/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2124</Words>
  <Characters>12112</Characters>
  <Application>Microsoft Office Word</Application>
  <DocSecurity>0</DocSecurity>
  <Lines>100</Lines>
  <Paragraphs>28</Paragraphs>
  <ScaleCrop>false</ScaleCrop>
  <Company>*</Company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2020-05-19T17:41:00Z</dcterms:created>
  <dcterms:modified xsi:type="dcterms:W3CDTF">2020-05-19T17:45:00Z</dcterms:modified>
</cp:coreProperties>
</file>