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8766" w14:textId="0CEF15C2" w:rsidR="00425A9E" w:rsidRPr="002F1F14" w:rsidRDefault="00425A9E">
      <w:pPr>
        <w:rPr>
          <w:b/>
          <w:bCs/>
          <w:color w:val="FF0000"/>
        </w:rPr>
      </w:pPr>
      <w:r w:rsidRPr="002F1F14">
        <w:rPr>
          <w:b/>
          <w:bCs/>
          <w:color w:val="FF0000"/>
        </w:rPr>
        <w:t>London School of Economics</w:t>
      </w:r>
    </w:p>
    <w:p w14:paraId="119A3B5F" w14:textId="78106138" w:rsidR="00425A9E" w:rsidRPr="002F1F14" w:rsidRDefault="00425A9E">
      <w:pPr>
        <w:rPr>
          <w:b/>
          <w:bCs/>
          <w:u w:val="single"/>
        </w:rPr>
      </w:pPr>
      <w:r w:rsidRPr="002F1F14">
        <w:rPr>
          <w:b/>
          <w:bCs/>
          <w:u w:val="single"/>
        </w:rPr>
        <w:t>Data Analytics Accelerator Programme – Summer Cohort CO3</w:t>
      </w:r>
    </w:p>
    <w:p w14:paraId="1CFAC85F" w14:textId="3DD7C752" w:rsidR="00425A9E" w:rsidRDefault="00425A9E">
      <w:r w:rsidRPr="00425A9E">
        <w:rPr>
          <w:b/>
          <w:bCs/>
        </w:rPr>
        <w:t>Course:</w:t>
      </w:r>
      <w:r>
        <w:t xml:space="preserve"> </w:t>
      </w:r>
      <w:r w:rsidR="002F1F14">
        <w:tab/>
      </w:r>
      <w:r w:rsidR="002F1F14">
        <w:tab/>
      </w:r>
      <w:r>
        <w:t xml:space="preserve">CO3 </w:t>
      </w:r>
      <w:r w:rsidR="00A92338">
        <w:t>Data Analytics Using Python</w:t>
      </w:r>
    </w:p>
    <w:p w14:paraId="3193F70A" w14:textId="4DEA595B" w:rsidR="00425A9E" w:rsidRDefault="00425A9E">
      <w:pPr>
        <w:rPr>
          <w:b/>
          <w:bCs/>
        </w:rPr>
      </w:pPr>
      <w:r w:rsidRPr="00425A9E">
        <w:rPr>
          <w:b/>
          <w:bCs/>
        </w:rPr>
        <w:t xml:space="preserve">Assignment: </w:t>
      </w:r>
      <w:r w:rsidR="002F1F14">
        <w:rPr>
          <w:b/>
          <w:bCs/>
        </w:rPr>
        <w:tab/>
      </w:r>
      <w:r w:rsidR="00A92338">
        <w:t>Diagnostic Analysis Using Python</w:t>
      </w:r>
    </w:p>
    <w:p w14:paraId="7FD6457E" w14:textId="11C0A8CD" w:rsidR="00425A9E" w:rsidRPr="00425A9E" w:rsidRDefault="00425A9E">
      <w:pPr>
        <w:rPr>
          <w:b/>
          <w:bCs/>
        </w:rPr>
      </w:pPr>
      <w:r>
        <w:rPr>
          <w:b/>
          <w:bCs/>
        </w:rPr>
        <w:t xml:space="preserve">Prepared by: </w:t>
      </w:r>
      <w:r w:rsidR="002F1F14">
        <w:rPr>
          <w:b/>
          <w:bCs/>
        </w:rPr>
        <w:tab/>
      </w:r>
      <w:r w:rsidRPr="00425A9E">
        <w:t>Christos Pieris</w:t>
      </w:r>
    </w:p>
    <w:p w14:paraId="3E0E5ED7" w14:textId="723D21DB" w:rsidR="00425A9E" w:rsidRDefault="00425A9E">
      <w:r w:rsidRPr="00425A9E">
        <w:rPr>
          <w:b/>
          <w:bCs/>
        </w:rPr>
        <w:t>Date:</w:t>
      </w:r>
      <w:r>
        <w:t xml:space="preserve"> </w:t>
      </w:r>
      <w:r w:rsidR="002F1F14">
        <w:tab/>
      </w:r>
      <w:r w:rsidR="002F1F14">
        <w:tab/>
      </w:r>
      <w:r w:rsidR="002F1F14">
        <w:tab/>
      </w:r>
      <w:r w:rsidR="00731ED8">
        <w:t>02</w:t>
      </w:r>
      <w:r>
        <w:t xml:space="preserve"> </w:t>
      </w:r>
      <w:r w:rsidR="00731ED8">
        <w:t>November</w:t>
      </w:r>
      <w:r>
        <w:t xml:space="preserve"> 2022</w:t>
      </w:r>
      <w:r w:rsidR="00731ED8">
        <w:t xml:space="preserve"> (Approved Extension)</w:t>
      </w:r>
    </w:p>
    <w:p w14:paraId="723DCF34" w14:textId="77777777" w:rsidR="008327CA" w:rsidRDefault="008327CA" w:rsidP="009529B3">
      <w:pPr>
        <w:pStyle w:val="NoSpacing"/>
      </w:pPr>
    </w:p>
    <w:p w14:paraId="1271636C" w14:textId="35B30B6F" w:rsidR="009529B3" w:rsidRDefault="009529B3" w:rsidP="009529B3">
      <w:pPr>
        <w:pStyle w:val="NoSpacing"/>
      </w:pPr>
      <w:r>
        <w:t>Content of this report</w:t>
      </w:r>
      <w:r w:rsidR="005A640E">
        <w:t xml:space="preserve"> </w:t>
      </w:r>
    </w:p>
    <w:p w14:paraId="3E262460" w14:textId="59FF807E" w:rsidR="008327CA" w:rsidRDefault="008327CA" w:rsidP="008327CA">
      <w:pPr>
        <w:pStyle w:val="NoSpacing"/>
      </w:pPr>
    </w:p>
    <w:p w14:paraId="39F1564A" w14:textId="0270A20A" w:rsidR="00C03A69" w:rsidRDefault="00C03A69">
      <w:pPr>
        <w:pStyle w:val="ListParagraph"/>
        <w:numPr>
          <w:ilvl w:val="0"/>
          <w:numId w:val="9"/>
        </w:numPr>
        <w:rPr>
          <w:sz w:val="28"/>
          <w:szCs w:val="28"/>
          <w:lang w:eastAsia="en-GB"/>
        </w:rPr>
      </w:pPr>
      <w:r>
        <w:rPr>
          <w:sz w:val="28"/>
          <w:szCs w:val="28"/>
          <w:lang w:eastAsia="en-GB"/>
        </w:rPr>
        <w:t xml:space="preserve">Background </w:t>
      </w:r>
      <w:r w:rsidR="005A640E">
        <w:rPr>
          <w:sz w:val="28"/>
          <w:szCs w:val="28"/>
          <w:lang w:eastAsia="en-GB"/>
        </w:rPr>
        <w:t xml:space="preserve">and context of the project </w:t>
      </w:r>
    </w:p>
    <w:p w14:paraId="0C8A20FC" w14:textId="5F8E1256" w:rsidR="005A640E" w:rsidRDefault="005A640E">
      <w:pPr>
        <w:pStyle w:val="ListParagraph"/>
        <w:numPr>
          <w:ilvl w:val="0"/>
          <w:numId w:val="9"/>
        </w:numPr>
        <w:rPr>
          <w:sz w:val="28"/>
          <w:szCs w:val="28"/>
          <w:lang w:eastAsia="en-GB"/>
        </w:rPr>
      </w:pPr>
      <w:r>
        <w:rPr>
          <w:sz w:val="28"/>
          <w:szCs w:val="28"/>
          <w:lang w:eastAsia="en-GB"/>
        </w:rPr>
        <w:t>Analytical approach</w:t>
      </w:r>
      <w:r>
        <w:rPr>
          <w:sz w:val="28"/>
          <w:szCs w:val="28"/>
          <w:lang w:eastAsia="en-GB"/>
        </w:rPr>
        <w:tab/>
      </w:r>
    </w:p>
    <w:p w14:paraId="46A015F0" w14:textId="36050458" w:rsidR="005A640E" w:rsidRDefault="005A640E">
      <w:pPr>
        <w:pStyle w:val="ListParagraph"/>
        <w:numPr>
          <w:ilvl w:val="0"/>
          <w:numId w:val="9"/>
        </w:numPr>
        <w:rPr>
          <w:sz w:val="28"/>
          <w:szCs w:val="28"/>
          <w:lang w:eastAsia="en-GB"/>
        </w:rPr>
      </w:pPr>
      <w:r>
        <w:rPr>
          <w:sz w:val="28"/>
          <w:szCs w:val="28"/>
          <w:lang w:eastAsia="en-GB"/>
        </w:rPr>
        <w:t xml:space="preserve">Visualisation and insights </w:t>
      </w:r>
    </w:p>
    <w:p w14:paraId="79846BF9" w14:textId="2E93AD16" w:rsidR="00ED5F9F" w:rsidRDefault="00ED5F9F">
      <w:pPr>
        <w:pStyle w:val="ListParagraph"/>
        <w:numPr>
          <w:ilvl w:val="0"/>
          <w:numId w:val="9"/>
        </w:numPr>
        <w:rPr>
          <w:sz w:val="28"/>
          <w:szCs w:val="28"/>
          <w:lang w:eastAsia="en-GB"/>
        </w:rPr>
      </w:pPr>
      <w:r>
        <w:rPr>
          <w:sz w:val="28"/>
          <w:szCs w:val="28"/>
          <w:lang w:eastAsia="en-GB"/>
        </w:rPr>
        <w:t>Analysing the data for patterns</w:t>
      </w:r>
    </w:p>
    <w:p w14:paraId="076F0B92" w14:textId="167EE9B6" w:rsidR="005A640E" w:rsidRPr="005A640E" w:rsidRDefault="00ED5F9F">
      <w:pPr>
        <w:pStyle w:val="ListParagraph"/>
        <w:numPr>
          <w:ilvl w:val="0"/>
          <w:numId w:val="9"/>
        </w:numPr>
        <w:rPr>
          <w:sz w:val="28"/>
          <w:szCs w:val="28"/>
          <w:lang w:eastAsia="en-GB"/>
        </w:rPr>
      </w:pPr>
      <w:r>
        <w:rPr>
          <w:sz w:val="28"/>
          <w:szCs w:val="28"/>
          <w:lang w:eastAsia="en-GB"/>
        </w:rPr>
        <w:t>Summary</w:t>
      </w:r>
    </w:p>
    <w:p w14:paraId="509AC138" w14:textId="77777777" w:rsidR="008327CA" w:rsidRDefault="008327CA" w:rsidP="008327CA">
      <w:pPr>
        <w:pStyle w:val="NoSpacing"/>
      </w:pPr>
    </w:p>
    <w:p w14:paraId="2D011397" w14:textId="7BD08026" w:rsidR="0020516E" w:rsidRDefault="008327CA" w:rsidP="0020516E">
      <w:pPr>
        <w:pStyle w:val="NoSpacing"/>
      </w:pPr>
      <w:r>
        <w:t>Submitted deliverables</w:t>
      </w:r>
      <w:r w:rsidR="00A92338">
        <w:t xml:space="preserve"> in GitHub repository</w:t>
      </w:r>
    </w:p>
    <w:p w14:paraId="3837153B" w14:textId="77777777" w:rsidR="0020516E" w:rsidRDefault="0020516E" w:rsidP="0020516E">
      <w:pPr>
        <w:pStyle w:val="ListParagraph"/>
        <w:rPr>
          <w:lang w:eastAsia="en-GB"/>
        </w:rPr>
      </w:pPr>
    </w:p>
    <w:p w14:paraId="2360D4B5" w14:textId="77777777" w:rsidR="0020516E" w:rsidRDefault="0020516E" w:rsidP="0020516E">
      <w:pPr>
        <w:pStyle w:val="ListParagraph"/>
        <w:rPr>
          <w:lang w:eastAsia="en-GB"/>
        </w:rPr>
      </w:pPr>
    </w:p>
    <w:p w14:paraId="4879493A" w14:textId="2706734A" w:rsidR="0020516E" w:rsidRDefault="00A92338">
      <w:pPr>
        <w:pStyle w:val="ListParagraph"/>
        <w:numPr>
          <w:ilvl w:val="0"/>
          <w:numId w:val="3"/>
        </w:numPr>
        <w:jc w:val="both"/>
        <w:rPr>
          <w:sz w:val="28"/>
          <w:szCs w:val="28"/>
        </w:rPr>
      </w:pPr>
      <w:r>
        <w:rPr>
          <w:sz w:val="28"/>
          <w:szCs w:val="28"/>
          <w:lang w:eastAsia="en-GB"/>
        </w:rPr>
        <w:t xml:space="preserve">A </w:t>
      </w:r>
      <w:proofErr w:type="spellStart"/>
      <w:r>
        <w:rPr>
          <w:sz w:val="28"/>
          <w:szCs w:val="28"/>
          <w:lang w:eastAsia="en-GB"/>
        </w:rPr>
        <w:t>Jupyter</w:t>
      </w:r>
      <w:proofErr w:type="spellEnd"/>
      <w:r>
        <w:rPr>
          <w:sz w:val="28"/>
          <w:szCs w:val="28"/>
          <w:lang w:eastAsia="en-GB"/>
        </w:rPr>
        <w:t xml:space="preserve"> Notebook (IPYNB) </w:t>
      </w:r>
    </w:p>
    <w:p w14:paraId="4B71FA49" w14:textId="77777777" w:rsidR="005F3814" w:rsidRPr="005F3814" w:rsidRDefault="005F3814" w:rsidP="005F3814">
      <w:pPr>
        <w:pStyle w:val="ListParagraph"/>
        <w:ind w:left="360"/>
        <w:jc w:val="both"/>
        <w:rPr>
          <w:sz w:val="28"/>
          <w:szCs w:val="28"/>
        </w:rPr>
      </w:pPr>
    </w:p>
    <w:p w14:paraId="6FFB1E5E" w14:textId="3D8197BA" w:rsidR="0020516E" w:rsidRDefault="0020516E">
      <w:pPr>
        <w:pStyle w:val="ListParagraph"/>
        <w:numPr>
          <w:ilvl w:val="0"/>
          <w:numId w:val="3"/>
        </w:numPr>
        <w:jc w:val="both"/>
        <w:rPr>
          <w:sz w:val="28"/>
          <w:szCs w:val="28"/>
          <w:lang w:eastAsia="en-GB"/>
        </w:rPr>
      </w:pPr>
      <w:r w:rsidRPr="005F3814">
        <w:rPr>
          <w:sz w:val="28"/>
          <w:szCs w:val="28"/>
          <w:lang w:eastAsia="en-GB"/>
        </w:rPr>
        <w:t>A recording (as a .mp4 file)</w:t>
      </w:r>
    </w:p>
    <w:p w14:paraId="64541560" w14:textId="77777777" w:rsidR="005F3814" w:rsidRPr="00DB06BE" w:rsidRDefault="005F3814" w:rsidP="00DB06BE">
      <w:pPr>
        <w:jc w:val="both"/>
        <w:rPr>
          <w:sz w:val="28"/>
          <w:szCs w:val="28"/>
          <w:lang w:eastAsia="en-GB"/>
        </w:rPr>
      </w:pPr>
    </w:p>
    <w:p w14:paraId="0FC8F65C" w14:textId="137F8554" w:rsidR="0020516E" w:rsidRDefault="0020516E">
      <w:pPr>
        <w:pStyle w:val="ListParagraph"/>
        <w:numPr>
          <w:ilvl w:val="0"/>
          <w:numId w:val="3"/>
        </w:numPr>
        <w:jc w:val="both"/>
        <w:rPr>
          <w:sz w:val="28"/>
          <w:szCs w:val="28"/>
          <w:lang w:eastAsia="en-GB"/>
        </w:rPr>
      </w:pPr>
      <w:r w:rsidRPr="005F3814">
        <w:rPr>
          <w:sz w:val="28"/>
          <w:szCs w:val="28"/>
          <w:lang w:eastAsia="en-GB"/>
        </w:rPr>
        <w:t xml:space="preserve">A PDF report indicating </w:t>
      </w:r>
      <w:r w:rsidR="00DB06BE">
        <w:rPr>
          <w:sz w:val="28"/>
          <w:szCs w:val="28"/>
          <w:lang w:eastAsia="en-GB"/>
        </w:rPr>
        <w:t>the</w:t>
      </w:r>
      <w:r w:rsidRPr="005F3814">
        <w:rPr>
          <w:sz w:val="28"/>
          <w:szCs w:val="28"/>
          <w:lang w:eastAsia="en-GB"/>
        </w:rPr>
        <w:t xml:space="preserve"> approach, thought process, results, conclusions, and recommendations </w:t>
      </w:r>
      <w:r w:rsidR="00A92338">
        <w:rPr>
          <w:sz w:val="28"/>
          <w:szCs w:val="28"/>
          <w:lang w:eastAsia="en-GB"/>
        </w:rPr>
        <w:t>(pdf)</w:t>
      </w:r>
    </w:p>
    <w:p w14:paraId="57F4EA36" w14:textId="006B805F" w:rsidR="001A6ECA" w:rsidRDefault="001A6ECA" w:rsidP="001A6ECA">
      <w:pPr>
        <w:jc w:val="both"/>
        <w:rPr>
          <w:sz w:val="28"/>
          <w:szCs w:val="28"/>
          <w:lang w:eastAsia="en-GB"/>
        </w:rPr>
      </w:pPr>
    </w:p>
    <w:p w14:paraId="37285BAF" w14:textId="225211A2" w:rsidR="001A6ECA" w:rsidRDefault="001A6ECA" w:rsidP="001A6ECA">
      <w:pPr>
        <w:jc w:val="both"/>
        <w:rPr>
          <w:sz w:val="28"/>
          <w:szCs w:val="28"/>
          <w:lang w:eastAsia="en-GB"/>
        </w:rPr>
      </w:pPr>
    </w:p>
    <w:p w14:paraId="417B369D" w14:textId="2EEAF8CE" w:rsidR="001A6ECA" w:rsidRDefault="001A6ECA" w:rsidP="001A6ECA">
      <w:pPr>
        <w:jc w:val="both"/>
        <w:rPr>
          <w:sz w:val="28"/>
          <w:szCs w:val="28"/>
          <w:lang w:eastAsia="en-GB"/>
        </w:rPr>
      </w:pPr>
    </w:p>
    <w:p w14:paraId="0757D387" w14:textId="4F5A899B" w:rsidR="001A6ECA" w:rsidRDefault="001A6ECA" w:rsidP="001A6ECA">
      <w:pPr>
        <w:jc w:val="both"/>
        <w:rPr>
          <w:sz w:val="28"/>
          <w:szCs w:val="28"/>
          <w:lang w:eastAsia="en-GB"/>
        </w:rPr>
      </w:pPr>
    </w:p>
    <w:p w14:paraId="5F5DD58D" w14:textId="2DD65EB0" w:rsidR="001A6ECA" w:rsidRDefault="001A6ECA" w:rsidP="001A6ECA">
      <w:pPr>
        <w:jc w:val="both"/>
        <w:rPr>
          <w:sz w:val="28"/>
          <w:szCs w:val="28"/>
          <w:lang w:eastAsia="en-GB"/>
        </w:rPr>
      </w:pPr>
    </w:p>
    <w:p w14:paraId="13FB3EF6" w14:textId="0CDE6EB5" w:rsidR="001A6ECA" w:rsidRDefault="001A6ECA" w:rsidP="001A6ECA">
      <w:pPr>
        <w:jc w:val="both"/>
        <w:rPr>
          <w:sz w:val="28"/>
          <w:szCs w:val="28"/>
          <w:lang w:eastAsia="en-GB"/>
        </w:rPr>
      </w:pPr>
    </w:p>
    <w:p w14:paraId="4823B24D" w14:textId="77777777" w:rsidR="00E3034C" w:rsidRDefault="00E3034C" w:rsidP="001A6ECA">
      <w:pPr>
        <w:jc w:val="both"/>
        <w:rPr>
          <w:sz w:val="28"/>
          <w:szCs w:val="28"/>
          <w:lang w:eastAsia="en-GB"/>
        </w:rPr>
      </w:pPr>
    </w:p>
    <w:p w14:paraId="4EC98F2D" w14:textId="77777777" w:rsidR="00DB06BE" w:rsidRDefault="00DB06BE" w:rsidP="001A6ECA">
      <w:pPr>
        <w:jc w:val="both"/>
        <w:rPr>
          <w:sz w:val="28"/>
          <w:szCs w:val="28"/>
          <w:lang w:eastAsia="en-GB"/>
        </w:rPr>
      </w:pPr>
    </w:p>
    <w:p w14:paraId="37FDA66F" w14:textId="77777777" w:rsidR="00DB06BE" w:rsidRDefault="00DB06BE" w:rsidP="001A6ECA">
      <w:pPr>
        <w:jc w:val="both"/>
        <w:rPr>
          <w:sz w:val="28"/>
          <w:szCs w:val="28"/>
          <w:lang w:eastAsia="en-GB"/>
        </w:rPr>
      </w:pPr>
    </w:p>
    <w:p w14:paraId="68E67EED" w14:textId="77777777" w:rsidR="00DB06BE" w:rsidRDefault="00DB06BE" w:rsidP="001A6ECA">
      <w:pPr>
        <w:jc w:val="both"/>
        <w:rPr>
          <w:sz w:val="28"/>
          <w:szCs w:val="28"/>
          <w:lang w:eastAsia="en-GB"/>
        </w:rPr>
      </w:pPr>
    </w:p>
    <w:p w14:paraId="393DFE6C" w14:textId="2E233DED" w:rsidR="00DB06BE" w:rsidRDefault="00DB06BE" w:rsidP="001A6ECA">
      <w:pPr>
        <w:jc w:val="both"/>
        <w:rPr>
          <w:sz w:val="28"/>
          <w:szCs w:val="28"/>
          <w:lang w:eastAsia="en-GB"/>
        </w:rPr>
      </w:pPr>
    </w:p>
    <w:p w14:paraId="190B8777" w14:textId="6A5895F4" w:rsidR="00C03A69" w:rsidRDefault="00C03A69" w:rsidP="001A6ECA">
      <w:pPr>
        <w:jc w:val="both"/>
        <w:rPr>
          <w:sz w:val="28"/>
          <w:szCs w:val="28"/>
          <w:lang w:eastAsia="en-GB"/>
        </w:rPr>
      </w:pPr>
    </w:p>
    <w:p w14:paraId="637D948B" w14:textId="63B88FB5" w:rsidR="00C03A69" w:rsidRDefault="00C03A69" w:rsidP="001A6ECA">
      <w:pPr>
        <w:jc w:val="both"/>
        <w:rPr>
          <w:sz w:val="28"/>
          <w:szCs w:val="28"/>
          <w:lang w:eastAsia="en-GB"/>
        </w:rPr>
      </w:pPr>
    </w:p>
    <w:p w14:paraId="3A6DEC38" w14:textId="260BF58A" w:rsidR="00C03A69" w:rsidRDefault="00C03A69" w:rsidP="001A6ECA">
      <w:pPr>
        <w:jc w:val="both"/>
        <w:rPr>
          <w:sz w:val="28"/>
          <w:szCs w:val="28"/>
          <w:lang w:eastAsia="en-GB"/>
        </w:rPr>
      </w:pPr>
    </w:p>
    <w:p w14:paraId="33D776C4" w14:textId="6BF4098D" w:rsidR="00C03A69" w:rsidRDefault="00C03A69" w:rsidP="001A6ECA">
      <w:pPr>
        <w:jc w:val="both"/>
        <w:rPr>
          <w:sz w:val="28"/>
          <w:szCs w:val="28"/>
          <w:lang w:eastAsia="en-GB"/>
        </w:rPr>
      </w:pPr>
    </w:p>
    <w:p w14:paraId="47E87F02" w14:textId="3D5D59AD" w:rsidR="001A6ECA" w:rsidRDefault="001A6ECA" w:rsidP="001A6ECA">
      <w:pPr>
        <w:jc w:val="both"/>
        <w:rPr>
          <w:sz w:val="28"/>
          <w:szCs w:val="28"/>
          <w:lang w:eastAsia="en-GB"/>
        </w:rPr>
      </w:pPr>
    </w:p>
    <w:p w14:paraId="4146158B" w14:textId="3A33C062" w:rsidR="001A6ECA" w:rsidRDefault="001A6ECA">
      <w:pPr>
        <w:pStyle w:val="Heading1"/>
        <w:rPr>
          <w:rFonts w:eastAsia="Times New Roman"/>
          <w:lang w:eastAsia="en-GB"/>
        </w:rPr>
      </w:pPr>
      <w:r>
        <w:rPr>
          <w:rFonts w:eastAsia="Times New Roman"/>
          <w:lang w:eastAsia="en-GB"/>
        </w:rPr>
        <w:lastRenderedPageBreak/>
        <w:t xml:space="preserve">Background and context of the </w:t>
      </w:r>
      <w:r w:rsidR="00D81A8F">
        <w:rPr>
          <w:rFonts w:eastAsia="Times New Roman"/>
          <w:lang w:eastAsia="en-GB"/>
        </w:rPr>
        <w:t xml:space="preserve">project </w:t>
      </w:r>
    </w:p>
    <w:p w14:paraId="110DAF2F" w14:textId="77777777" w:rsidR="0020516E" w:rsidRDefault="0020516E" w:rsidP="008327CA">
      <w:pPr>
        <w:pStyle w:val="NoSpacing"/>
      </w:pPr>
    </w:p>
    <w:p w14:paraId="1D021B42" w14:textId="0E4F8B42" w:rsidR="008327CA" w:rsidRDefault="00D81A8F">
      <w:pPr>
        <w:pStyle w:val="Heading2"/>
      </w:pPr>
      <w:r>
        <w:t xml:space="preserve">Project Background </w:t>
      </w:r>
    </w:p>
    <w:p w14:paraId="1C9E2045" w14:textId="77777777" w:rsidR="00D81A8F" w:rsidRPr="00D81A8F" w:rsidRDefault="00D81A8F" w:rsidP="003B47BC">
      <w:pPr>
        <w:jc w:val="both"/>
      </w:pPr>
    </w:p>
    <w:p w14:paraId="2406B8BF" w14:textId="7B9D52D5" w:rsidR="005A1FE3" w:rsidRPr="005A1FE3" w:rsidRDefault="00D81A8F" w:rsidP="003B47BC">
      <w:pPr>
        <w:jc w:val="both"/>
      </w:pPr>
      <w:r>
        <w:t xml:space="preserve">National Health System or NHS is UK’s publicly funded healthcare system </w:t>
      </w:r>
      <w:r w:rsidR="00897B0E">
        <w:t xml:space="preserve">and </w:t>
      </w:r>
      <w:r>
        <w:t xml:space="preserve">is facing </w:t>
      </w:r>
      <w:r w:rsidR="00897B0E">
        <w:t>several</w:t>
      </w:r>
      <w:r>
        <w:t xml:space="preserve"> issues </w:t>
      </w:r>
      <w:r w:rsidR="00897B0E">
        <w:t>now</w:t>
      </w:r>
      <w:r>
        <w:t xml:space="preserve">. One of them is </w:t>
      </w:r>
      <w:r w:rsidR="00897B0E">
        <w:t xml:space="preserve">the </w:t>
      </w:r>
      <w:r w:rsidR="00897B0E">
        <w:t xml:space="preserve">economic and social cost </w:t>
      </w:r>
      <w:r w:rsidR="00897B0E">
        <w:t xml:space="preserve">of missed appointments by GP patients. This results in inefficient resource </w:t>
      </w:r>
      <w:r w:rsidR="00A12CCA">
        <w:t>allocation,</w:t>
      </w:r>
      <w:r w:rsidR="00897B0E">
        <w:t xml:space="preserve"> </w:t>
      </w:r>
      <w:r w:rsidR="00512DE8">
        <w:t>and</w:t>
      </w:r>
      <w:r w:rsidR="00897B0E">
        <w:t xml:space="preserve"> it is potentially an area improvement since the reasons for missed appointments are not entirely understood. </w:t>
      </w:r>
    </w:p>
    <w:p w14:paraId="3524ACB4" w14:textId="5B025320" w:rsidR="00D81A8F" w:rsidRDefault="00D81A8F" w:rsidP="003B47BC">
      <w:pPr>
        <w:jc w:val="both"/>
      </w:pPr>
    </w:p>
    <w:p w14:paraId="033BD562" w14:textId="10E842A9" w:rsidR="00D81A8F" w:rsidRDefault="00D81A8F">
      <w:pPr>
        <w:pStyle w:val="Heading2"/>
        <w:jc w:val="both"/>
      </w:pPr>
      <w:r>
        <w:t xml:space="preserve">Problem Statement </w:t>
      </w:r>
    </w:p>
    <w:p w14:paraId="3952090A" w14:textId="77777777" w:rsidR="00897B0E" w:rsidRPr="00897B0E" w:rsidRDefault="00897B0E" w:rsidP="003B47BC">
      <w:pPr>
        <w:jc w:val="both"/>
      </w:pPr>
    </w:p>
    <w:p w14:paraId="6EFE026C" w14:textId="4AECB227" w:rsidR="00897B0E" w:rsidRDefault="00897B0E" w:rsidP="003B47BC">
      <w:pPr>
        <w:jc w:val="both"/>
      </w:pPr>
      <w:r>
        <w:t>This project has been contracted to help NHS derive insights from their existing data that will help them understand this issue</w:t>
      </w:r>
      <w:r>
        <w:t xml:space="preserve"> by answering these two questions:</w:t>
      </w:r>
    </w:p>
    <w:p w14:paraId="757B6F69" w14:textId="77777777" w:rsidR="00897B0E" w:rsidRDefault="00897B0E" w:rsidP="003B47BC">
      <w:pPr>
        <w:jc w:val="both"/>
      </w:pPr>
    </w:p>
    <w:p w14:paraId="0C781684" w14:textId="1BF00816" w:rsidR="00897B0E" w:rsidRDefault="00897B0E">
      <w:pPr>
        <w:pStyle w:val="ListParagraph"/>
        <w:numPr>
          <w:ilvl w:val="1"/>
          <w:numId w:val="1"/>
        </w:numPr>
        <w:jc w:val="both"/>
      </w:pPr>
      <w:r>
        <w:t>Has there been adequate staff and capacity in the networks?</w:t>
      </w:r>
    </w:p>
    <w:p w14:paraId="6272FC60" w14:textId="25695214" w:rsidR="00897B0E" w:rsidRPr="00897B0E" w:rsidRDefault="00897B0E">
      <w:pPr>
        <w:pStyle w:val="ListParagraph"/>
        <w:numPr>
          <w:ilvl w:val="1"/>
          <w:numId w:val="1"/>
        </w:numPr>
        <w:jc w:val="both"/>
      </w:pPr>
      <w:r>
        <w:t>What was the actual utilisation of resources?</w:t>
      </w:r>
    </w:p>
    <w:p w14:paraId="35DCF008" w14:textId="77F12E0E" w:rsidR="00D81A8F" w:rsidRDefault="00D81A8F" w:rsidP="003B47BC">
      <w:pPr>
        <w:jc w:val="both"/>
      </w:pPr>
    </w:p>
    <w:p w14:paraId="7A80D667" w14:textId="6F94E3F2" w:rsidR="00D81A8F" w:rsidRDefault="00D81A8F">
      <w:pPr>
        <w:pStyle w:val="Heading2"/>
        <w:jc w:val="both"/>
      </w:pPr>
      <w:r>
        <w:t>Scope of investigation</w:t>
      </w:r>
      <w:r w:rsidR="008C4749">
        <w:t xml:space="preserve"> covered in this report</w:t>
      </w:r>
    </w:p>
    <w:p w14:paraId="3DF9B9EB" w14:textId="305E41B7" w:rsidR="008C4749" w:rsidRDefault="008C4749" w:rsidP="003B47BC">
      <w:pPr>
        <w:jc w:val="both"/>
      </w:pPr>
    </w:p>
    <w:p w14:paraId="2B0BDF0D" w14:textId="3FBCAFC7" w:rsidR="008C4749" w:rsidRDefault="008C4749" w:rsidP="003B47BC">
      <w:pPr>
        <w:jc w:val="both"/>
      </w:pPr>
      <w:r>
        <w:t xml:space="preserve">While the task can be observed by multiple angles, this investigation considered </w:t>
      </w:r>
      <w:r w:rsidR="009E32CE">
        <w:t xml:space="preserve">a </w:t>
      </w:r>
      <w:r w:rsidR="00512DE8">
        <w:t>range of key</w:t>
      </w:r>
      <w:r>
        <w:t xml:space="preserve"> items which are summarised below and detailed in the rest of the report.</w:t>
      </w:r>
    </w:p>
    <w:p w14:paraId="7531E5C3" w14:textId="16485A9C" w:rsidR="008C4749" w:rsidRDefault="008C4749" w:rsidP="003B47BC">
      <w:pPr>
        <w:jc w:val="both"/>
      </w:pPr>
    </w:p>
    <w:p w14:paraId="70C8D462" w14:textId="2D11D0CD" w:rsidR="008C4749" w:rsidRDefault="008C4749">
      <w:pPr>
        <w:pStyle w:val="ListParagraph"/>
        <w:numPr>
          <w:ilvl w:val="0"/>
          <w:numId w:val="10"/>
        </w:numPr>
        <w:jc w:val="both"/>
      </w:pPr>
      <w:r>
        <w:t>Size, categories, and date ranges of the available data</w:t>
      </w:r>
    </w:p>
    <w:p w14:paraId="539BDF01" w14:textId="3C9FA764" w:rsidR="008C4749" w:rsidRDefault="008C4749">
      <w:pPr>
        <w:pStyle w:val="ListParagraph"/>
        <w:numPr>
          <w:ilvl w:val="0"/>
          <w:numId w:val="10"/>
        </w:numPr>
        <w:jc w:val="both"/>
      </w:pPr>
      <w:r>
        <w:t>Initial / basic statistical analysis on the prominent categories</w:t>
      </w:r>
    </w:p>
    <w:p w14:paraId="53BDFFCE" w14:textId="7F493A2C" w:rsidR="008C4749" w:rsidRDefault="008C4749">
      <w:pPr>
        <w:pStyle w:val="ListParagraph"/>
        <w:numPr>
          <w:ilvl w:val="0"/>
          <w:numId w:val="10"/>
        </w:numPr>
        <w:jc w:val="both"/>
      </w:pPr>
      <w:r>
        <w:t>Monthly and seasonal trends derived from the available data</w:t>
      </w:r>
    </w:p>
    <w:p w14:paraId="2947FA6F" w14:textId="64F5295A" w:rsidR="008C4749" w:rsidRDefault="008C4749">
      <w:pPr>
        <w:pStyle w:val="ListParagraph"/>
        <w:numPr>
          <w:ilvl w:val="0"/>
          <w:numId w:val="10"/>
        </w:numPr>
        <w:jc w:val="both"/>
      </w:pPr>
      <w:r>
        <w:t>Top trending NHS related tags on Twitter</w:t>
      </w:r>
    </w:p>
    <w:p w14:paraId="2C405BB6" w14:textId="4A0E8A91" w:rsidR="008C4749" w:rsidRPr="008C4749" w:rsidRDefault="008C4749">
      <w:pPr>
        <w:pStyle w:val="ListParagraph"/>
        <w:numPr>
          <w:ilvl w:val="0"/>
          <w:numId w:val="10"/>
        </w:numPr>
        <w:jc w:val="both"/>
      </w:pPr>
      <w:r>
        <w:t>Possible recommendations derived from available data</w:t>
      </w:r>
    </w:p>
    <w:p w14:paraId="6401473D" w14:textId="75F30C33" w:rsidR="00897B0E" w:rsidRDefault="00897B0E" w:rsidP="00897B0E"/>
    <w:p w14:paraId="08280228" w14:textId="01E7754D" w:rsidR="009E32CE" w:rsidRDefault="009E32CE" w:rsidP="00897B0E"/>
    <w:p w14:paraId="278BCA5D" w14:textId="38DF1EE4" w:rsidR="009E32CE" w:rsidRDefault="009E32CE" w:rsidP="00897B0E"/>
    <w:p w14:paraId="62B0D7C9" w14:textId="35531462" w:rsidR="009E32CE" w:rsidRDefault="009E32CE" w:rsidP="00897B0E"/>
    <w:p w14:paraId="4F41CFB0" w14:textId="2AC975D8" w:rsidR="009E32CE" w:rsidRDefault="009E32CE" w:rsidP="00897B0E"/>
    <w:p w14:paraId="0DBAB052" w14:textId="4E0AECE4" w:rsidR="009E32CE" w:rsidRDefault="009E32CE" w:rsidP="00897B0E"/>
    <w:p w14:paraId="142EBC06" w14:textId="5FEFF9CF" w:rsidR="009E32CE" w:rsidRDefault="009E32CE" w:rsidP="00897B0E"/>
    <w:p w14:paraId="144F6CEB" w14:textId="46122A5E" w:rsidR="009E32CE" w:rsidRDefault="009E32CE" w:rsidP="00897B0E"/>
    <w:p w14:paraId="41F03E6D" w14:textId="3897B31D" w:rsidR="009E32CE" w:rsidRDefault="009E32CE" w:rsidP="00897B0E"/>
    <w:p w14:paraId="2EBF3F5F" w14:textId="79EEDF33" w:rsidR="009E32CE" w:rsidRDefault="009E32CE" w:rsidP="00897B0E"/>
    <w:p w14:paraId="5BF59080" w14:textId="76B56AC5" w:rsidR="009E32CE" w:rsidRDefault="009E32CE" w:rsidP="00897B0E"/>
    <w:p w14:paraId="28CDF377" w14:textId="0001E54A" w:rsidR="009E32CE" w:rsidRDefault="009E32CE" w:rsidP="00897B0E"/>
    <w:p w14:paraId="63C5FF2E" w14:textId="3DDB6380" w:rsidR="009E32CE" w:rsidRDefault="009E32CE" w:rsidP="00897B0E"/>
    <w:p w14:paraId="2484FA65" w14:textId="5D7FA2C6" w:rsidR="009E32CE" w:rsidRDefault="009E32CE" w:rsidP="00897B0E"/>
    <w:p w14:paraId="04946744" w14:textId="77777777" w:rsidR="00A12CCA" w:rsidRDefault="00A12CCA" w:rsidP="00897B0E"/>
    <w:p w14:paraId="7985F665" w14:textId="77777777" w:rsidR="009E32CE" w:rsidRPr="00897B0E" w:rsidRDefault="009E32CE" w:rsidP="00897B0E"/>
    <w:p w14:paraId="65FCA0A2" w14:textId="2E48CED6" w:rsidR="00884BA1" w:rsidRDefault="00951F2E">
      <w:pPr>
        <w:pStyle w:val="Heading1"/>
      </w:pPr>
      <w:r>
        <w:lastRenderedPageBreak/>
        <w:t>Analytical Approach</w:t>
      </w:r>
      <w:r w:rsidR="008C4749">
        <w:t xml:space="preserve"> </w:t>
      </w:r>
    </w:p>
    <w:p w14:paraId="438CDE6B" w14:textId="23791345" w:rsidR="007743AD" w:rsidRDefault="007743AD" w:rsidP="007743AD"/>
    <w:p w14:paraId="17E7A149" w14:textId="60D31050" w:rsidR="007743AD" w:rsidRDefault="00512DE8">
      <w:pPr>
        <w:pStyle w:val="Heading2"/>
        <w:jc w:val="both"/>
      </w:pPr>
      <w:r>
        <w:t>Project development</w:t>
      </w:r>
      <w:r w:rsidR="007743AD">
        <w:t xml:space="preserve"> environment: </w:t>
      </w:r>
    </w:p>
    <w:p w14:paraId="1C8A6CD8" w14:textId="77777777" w:rsidR="009F1FC0" w:rsidRPr="009F1FC0" w:rsidRDefault="009F1FC0" w:rsidP="003B47BC">
      <w:pPr>
        <w:jc w:val="both"/>
      </w:pPr>
    </w:p>
    <w:p w14:paraId="0AF5982F" w14:textId="21A4224D" w:rsidR="007743AD" w:rsidRDefault="007743AD" w:rsidP="003B47BC">
      <w:pPr>
        <w:ind w:left="576"/>
        <w:jc w:val="both"/>
      </w:pPr>
      <w:r>
        <w:t>We are using Python as the language to import, manipulate and interpret the available data</w:t>
      </w:r>
      <w:r w:rsidR="00E64B2E">
        <w:t xml:space="preserve">. Python has been selected for its powerful libraries yet simplistic almost intuitive nature. </w:t>
      </w:r>
    </w:p>
    <w:p w14:paraId="30C4B75F" w14:textId="77777777" w:rsidR="009F1FC0" w:rsidRDefault="009F1FC0" w:rsidP="003B47BC">
      <w:pPr>
        <w:ind w:left="576"/>
        <w:jc w:val="both"/>
      </w:pPr>
    </w:p>
    <w:p w14:paraId="056FFAAB" w14:textId="05BB885D" w:rsidR="007743AD" w:rsidRDefault="007743AD" w:rsidP="003B47BC">
      <w:pPr>
        <w:ind w:left="576"/>
        <w:jc w:val="both"/>
      </w:pPr>
      <w:r>
        <w:t xml:space="preserve">The environment is </w:t>
      </w:r>
      <w:proofErr w:type="spellStart"/>
      <w:r>
        <w:t>Junyper</w:t>
      </w:r>
      <w:proofErr w:type="spellEnd"/>
      <w:r>
        <w:t xml:space="preserve"> Notebook; a web-based interface that allows development on the fly</w:t>
      </w:r>
      <w:r w:rsidR="00E64B2E">
        <w:t>, bypassing the need for heavy duty Integrated Development Environments which are often costly and more complex to maintain.</w:t>
      </w:r>
    </w:p>
    <w:p w14:paraId="066B0AE4" w14:textId="77777777" w:rsidR="009F1FC0" w:rsidRDefault="009F1FC0" w:rsidP="003B47BC">
      <w:pPr>
        <w:ind w:left="576"/>
        <w:jc w:val="both"/>
      </w:pPr>
    </w:p>
    <w:p w14:paraId="1E1FB49E" w14:textId="4160D163" w:rsidR="004A4314" w:rsidRDefault="007743AD" w:rsidP="003B47BC">
      <w:pPr>
        <w:ind w:left="576"/>
        <w:jc w:val="both"/>
      </w:pPr>
      <w:r>
        <w:t xml:space="preserve">Our collaboration mechanism for development is Gitlab where updates are passed </w:t>
      </w:r>
      <w:r w:rsidR="00E64B2E">
        <w:t xml:space="preserve">from </w:t>
      </w:r>
      <w:proofErr w:type="spellStart"/>
      <w:r w:rsidR="00E64B2E">
        <w:t>Junyper</w:t>
      </w:r>
      <w:proofErr w:type="spellEnd"/>
      <w:r w:rsidR="00E64B2E">
        <w:t xml:space="preserve"> notebooks in Gitlab repository </w:t>
      </w:r>
      <w:r>
        <w:t xml:space="preserve">branches which merge to the base code allowing team members to continually work </w:t>
      </w:r>
      <w:r w:rsidR="00E64B2E">
        <w:t>on the project without disrupting the continuous improvement of the base code.</w:t>
      </w:r>
      <w:r w:rsidR="004A4314">
        <w:t xml:space="preserve"> </w:t>
      </w:r>
    </w:p>
    <w:p w14:paraId="3A4DA173" w14:textId="77777777" w:rsidR="004A4314" w:rsidRDefault="004A4314" w:rsidP="003B47BC">
      <w:pPr>
        <w:pStyle w:val="ListParagraph"/>
        <w:ind w:left="1440"/>
        <w:jc w:val="both"/>
      </w:pPr>
    </w:p>
    <w:p w14:paraId="0E3AE78B" w14:textId="4F2CFD3C" w:rsidR="004A4314" w:rsidRDefault="004A4314" w:rsidP="003B47BC">
      <w:pPr>
        <w:pStyle w:val="ListParagraph"/>
        <w:ind w:left="576"/>
        <w:jc w:val="both"/>
      </w:pPr>
      <w:r>
        <w:t xml:space="preserve">The Gitlab repository can be accessed by following the link below: </w:t>
      </w:r>
      <w:hyperlink r:id="rId7" w:history="1">
        <w:r w:rsidRPr="006A7E62">
          <w:rPr>
            <w:rStyle w:val="Hyperlink"/>
          </w:rPr>
          <w:t>https://github.com/Krisp</w:t>
        </w:r>
        <w:r w:rsidRPr="006A7E62">
          <w:rPr>
            <w:rStyle w:val="Hyperlink"/>
          </w:rPr>
          <w:t>y</w:t>
        </w:r>
        <w:r w:rsidRPr="006A7E62">
          <w:rPr>
            <w:rStyle w:val="Hyperlink"/>
          </w:rPr>
          <w:t>Pi/LSE_DA_NH</w:t>
        </w:r>
        <w:r w:rsidRPr="006A7E62">
          <w:rPr>
            <w:rStyle w:val="Hyperlink"/>
          </w:rPr>
          <w:t>S</w:t>
        </w:r>
        <w:r w:rsidRPr="006A7E62">
          <w:rPr>
            <w:rStyle w:val="Hyperlink"/>
          </w:rPr>
          <w:t>_</w:t>
        </w:r>
        <w:r w:rsidRPr="006A7E62">
          <w:rPr>
            <w:rStyle w:val="Hyperlink"/>
          </w:rPr>
          <w:t>Analytics</w:t>
        </w:r>
      </w:hyperlink>
    </w:p>
    <w:p w14:paraId="0E418D29" w14:textId="77777777" w:rsidR="004A4314" w:rsidRDefault="004A4314" w:rsidP="003B47BC">
      <w:pPr>
        <w:ind w:left="1080"/>
        <w:jc w:val="both"/>
      </w:pPr>
    </w:p>
    <w:p w14:paraId="08923404" w14:textId="77777777" w:rsidR="00E64B2E" w:rsidRDefault="00E64B2E" w:rsidP="003B47BC">
      <w:pPr>
        <w:pStyle w:val="ListParagraph"/>
        <w:ind w:left="1440"/>
        <w:jc w:val="both"/>
      </w:pPr>
    </w:p>
    <w:p w14:paraId="4E80B5DB" w14:textId="694B8063" w:rsidR="00E64B2E" w:rsidRDefault="00E64B2E">
      <w:pPr>
        <w:pStyle w:val="Heading3"/>
        <w:jc w:val="both"/>
      </w:pPr>
      <w:r>
        <w:t xml:space="preserve">A note on </w:t>
      </w:r>
      <w:r w:rsidR="00FA64FD">
        <w:t>the</w:t>
      </w:r>
      <w:r>
        <w:t xml:space="preserve"> available </w:t>
      </w:r>
      <w:r w:rsidR="00FA64FD">
        <w:t xml:space="preserve">project </w:t>
      </w:r>
      <w:r>
        <w:t>data</w:t>
      </w:r>
    </w:p>
    <w:p w14:paraId="108950A0" w14:textId="77777777" w:rsidR="004A4314" w:rsidRDefault="004A4314" w:rsidP="003B47BC">
      <w:pPr>
        <w:pStyle w:val="ListParagraph"/>
        <w:jc w:val="both"/>
      </w:pPr>
    </w:p>
    <w:p w14:paraId="27BD6FB3" w14:textId="7EE6CADC" w:rsidR="00E64B2E" w:rsidRDefault="004A4314" w:rsidP="003B47BC">
      <w:pPr>
        <w:jc w:val="both"/>
      </w:pPr>
      <w:r>
        <w:t xml:space="preserve">1 </w:t>
      </w:r>
      <w:r w:rsidR="00E64B2E">
        <w:t>Excel</w:t>
      </w:r>
      <w:r>
        <w:t>, 3 .</w:t>
      </w:r>
      <w:r w:rsidR="00E64B2E">
        <w:t xml:space="preserve">csv files </w:t>
      </w:r>
      <w:r>
        <w:t xml:space="preserve">and 1 text file </w:t>
      </w:r>
      <w:r w:rsidR="00E64B2E">
        <w:t xml:space="preserve">provided by the NHS containing features that are dated on daily and monthly level, characterising the various service settings and events such as whether a patient attended or not. </w:t>
      </w:r>
    </w:p>
    <w:p w14:paraId="770157B9" w14:textId="404F32D3" w:rsidR="004A4314" w:rsidRDefault="004A4314" w:rsidP="004A4314"/>
    <w:p w14:paraId="395DB0CE" w14:textId="5A5494BE" w:rsidR="00B145FB" w:rsidRDefault="00B145FB" w:rsidP="004A4314"/>
    <w:p w14:paraId="79DB28EB" w14:textId="67BDAECA" w:rsidR="00B145FB" w:rsidRDefault="00B145FB" w:rsidP="004A4314"/>
    <w:p w14:paraId="72E7591E" w14:textId="3052B6A8" w:rsidR="00B145FB" w:rsidRDefault="00B145FB" w:rsidP="004A4314"/>
    <w:p w14:paraId="70360E17" w14:textId="64C777FF" w:rsidR="00B145FB" w:rsidRDefault="00B145FB" w:rsidP="004A4314"/>
    <w:p w14:paraId="5353645A" w14:textId="413DAE0E" w:rsidR="00B145FB" w:rsidRDefault="00B145FB" w:rsidP="004A4314"/>
    <w:p w14:paraId="764B355C" w14:textId="3E4B084D" w:rsidR="00B145FB" w:rsidRDefault="00B145FB" w:rsidP="004A4314"/>
    <w:p w14:paraId="5F8A51CE" w14:textId="22EC7E9E" w:rsidR="00B145FB" w:rsidRDefault="00B145FB" w:rsidP="004A4314"/>
    <w:p w14:paraId="65C247C4" w14:textId="69481845" w:rsidR="0078357A" w:rsidRDefault="0078357A" w:rsidP="004A4314"/>
    <w:p w14:paraId="0DD808C1" w14:textId="77777777" w:rsidR="0078357A" w:rsidRDefault="0078357A" w:rsidP="004A4314"/>
    <w:p w14:paraId="0993BA71" w14:textId="036446E3" w:rsidR="00B145FB" w:rsidRDefault="00B145FB" w:rsidP="004A4314"/>
    <w:p w14:paraId="39003108" w14:textId="17E876CC" w:rsidR="00B145FB" w:rsidRDefault="00B145FB" w:rsidP="004A4314"/>
    <w:p w14:paraId="4C222B87" w14:textId="55ECB574" w:rsidR="007A2D22" w:rsidRDefault="007A2D22" w:rsidP="004A4314"/>
    <w:p w14:paraId="74FA140E" w14:textId="38E05306" w:rsidR="007A2D22" w:rsidRDefault="007A2D22" w:rsidP="004A4314"/>
    <w:p w14:paraId="10DDE36D" w14:textId="2B6A82B3" w:rsidR="007A2D22" w:rsidRDefault="007A2D22" w:rsidP="004A4314"/>
    <w:p w14:paraId="3024C60D" w14:textId="0DCE9CF8" w:rsidR="007A2D22" w:rsidRDefault="007A2D22" w:rsidP="004A4314"/>
    <w:p w14:paraId="4A688B11" w14:textId="27ABF520" w:rsidR="007A2D22" w:rsidRDefault="007A2D22" w:rsidP="004A4314"/>
    <w:p w14:paraId="0AE7A053" w14:textId="77777777" w:rsidR="007A2D22" w:rsidRDefault="007A2D22" w:rsidP="004A4314"/>
    <w:p w14:paraId="2EEB053C" w14:textId="77777777" w:rsidR="00FA64FD" w:rsidRDefault="00FA64FD" w:rsidP="00FA64FD">
      <w:pPr>
        <w:pStyle w:val="ListParagraph"/>
        <w:ind w:left="1440"/>
      </w:pPr>
    </w:p>
    <w:p w14:paraId="34FB99CD" w14:textId="2C95C5DA" w:rsidR="00E64B2E" w:rsidRDefault="00E64B2E">
      <w:pPr>
        <w:pStyle w:val="Heading2"/>
      </w:pPr>
      <w:r>
        <w:lastRenderedPageBreak/>
        <w:t>Processes taken</w:t>
      </w:r>
      <w:r w:rsidR="00682191">
        <w:t xml:space="preserve"> to explore the data</w:t>
      </w:r>
    </w:p>
    <w:p w14:paraId="73F0CD6D" w14:textId="77777777" w:rsidR="00B145FB" w:rsidRPr="00B145FB" w:rsidRDefault="00B145FB" w:rsidP="00B145FB"/>
    <w:p w14:paraId="006E38E0" w14:textId="66FE1DDC" w:rsidR="009F1FC0" w:rsidRDefault="00B145FB">
      <w:pPr>
        <w:pStyle w:val="Heading3"/>
        <w:jc w:val="both"/>
      </w:pPr>
      <w:r w:rsidRPr="00B145FB">
        <w:t>Importing Libraries:</w:t>
      </w:r>
      <w:r>
        <w:t xml:space="preserve"> </w:t>
      </w:r>
    </w:p>
    <w:p w14:paraId="3DCC7570" w14:textId="77777777" w:rsidR="009F1FC0" w:rsidRPr="009F1FC0" w:rsidRDefault="009F1FC0" w:rsidP="003B47BC">
      <w:pPr>
        <w:jc w:val="both"/>
      </w:pPr>
    </w:p>
    <w:p w14:paraId="18EB8641" w14:textId="643FD8D4" w:rsidR="004A4314" w:rsidRDefault="004A4314" w:rsidP="003B47BC">
      <w:pPr>
        <w:jc w:val="both"/>
      </w:pPr>
      <w:r>
        <w:t xml:space="preserve">The Pandas and </w:t>
      </w:r>
      <w:proofErr w:type="spellStart"/>
      <w:r>
        <w:t>Numpy</w:t>
      </w:r>
      <w:proofErr w:type="spellEnd"/>
      <w:r>
        <w:t xml:space="preserve"> libraries were </w:t>
      </w:r>
      <w:r w:rsidR="00B145FB">
        <w:t>first and foremost brought in</w:t>
      </w:r>
      <w:r>
        <w:t xml:space="preserve"> to perform the </w:t>
      </w:r>
      <w:r w:rsidR="00B145FB">
        <w:t xml:space="preserve">core elements of reading and manipulating our data. The Seaborn library was of vital importance in visualising the results of our operations in an easy and reproducible way. </w:t>
      </w:r>
    </w:p>
    <w:p w14:paraId="0DF30D3A" w14:textId="77777777" w:rsidR="00B145FB" w:rsidRPr="004A4314" w:rsidRDefault="00B145FB" w:rsidP="003B47BC">
      <w:pPr>
        <w:jc w:val="both"/>
      </w:pPr>
    </w:p>
    <w:p w14:paraId="1D6DC2C9" w14:textId="3A9D361F" w:rsidR="009F1FC0" w:rsidRDefault="00E64B2E">
      <w:pPr>
        <w:pStyle w:val="Heading3"/>
        <w:jc w:val="both"/>
      </w:pPr>
      <w:r w:rsidRPr="00B145FB">
        <w:t>Importin</w:t>
      </w:r>
      <w:r w:rsidR="004A4314" w:rsidRPr="00B145FB">
        <w:t xml:space="preserve">g </w:t>
      </w:r>
      <w:r w:rsidRPr="00B145FB">
        <w:t>the Data</w:t>
      </w:r>
      <w:r w:rsidR="004A4314" w:rsidRPr="00B145FB">
        <w:t>:</w:t>
      </w:r>
      <w:r w:rsidR="004A4314">
        <w:t xml:space="preserve"> </w:t>
      </w:r>
    </w:p>
    <w:p w14:paraId="3C320BDE" w14:textId="77777777" w:rsidR="009F1FC0" w:rsidRPr="009F1FC0" w:rsidRDefault="009F1FC0" w:rsidP="003B47BC">
      <w:pPr>
        <w:jc w:val="both"/>
      </w:pPr>
    </w:p>
    <w:p w14:paraId="5A0567DE" w14:textId="025BF90B" w:rsidR="00B145FB" w:rsidRDefault="004A4314" w:rsidP="003B47BC">
      <w:pPr>
        <w:jc w:val="both"/>
      </w:pPr>
      <w:r w:rsidRPr="004A4314">
        <w:t xml:space="preserve">The </w:t>
      </w:r>
      <w:proofErr w:type="spellStart"/>
      <w:r w:rsidRPr="004A4314">
        <w:t>Junyper</w:t>
      </w:r>
      <w:proofErr w:type="spellEnd"/>
      <w:r w:rsidRPr="004A4314">
        <w:t xml:space="preserve"> Notebook was used to run Python commands to import </w:t>
      </w:r>
      <w:r>
        <w:t>the</w:t>
      </w:r>
      <w:r w:rsidRPr="004A4314">
        <w:t xml:space="preserve"> files, hence the notebook and files shared the same local directory. Pointing to the files was straightforward by utilising the name of the</w:t>
      </w:r>
      <w:r w:rsidR="00B145FB">
        <w:t xml:space="preserve"> common</w:t>
      </w:r>
      <w:r w:rsidRPr="004A4314">
        <w:t xml:space="preserve"> directory in the </w:t>
      </w:r>
      <w:r w:rsidR="00B145FB">
        <w:t xml:space="preserve">Pandas </w:t>
      </w:r>
      <w:proofErr w:type="spellStart"/>
      <w:r w:rsidRPr="004A4314">
        <w:t>read_csv</w:t>
      </w:r>
      <w:proofErr w:type="spellEnd"/>
      <w:r w:rsidRPr="004A4314">
        <w:t xml:space="preserve"> (or excel in one case) function which was used to import the files</w:t>
      </w:r>
      <w:r w:rsidR="00B145FB">
        <w:t xml:space="preserve">. Furthermore, the result of this operation was a Pandas </w:t>
      </w:r>
      <w:proofErr w:type="spellStart"/>
      <w:r w:rsidR="00B145FB">
        <w:t>Dataframe</w:t>
      </w:r>
      <w:proofErr w:type="spellEnd"/>
      <w:r w:rsidR="00B145FB">
        <w:t>, a 2-D table holding the imported data. Th</w:t>
      </w:r>
      <w:r w:rsidR="006C31E0">
        <w:t>e</w:t>
      </w:r>
      <w:r w:rsidR="00B145FB">
        <w:t xml:space="preserve"> theme </w:t>
      </w:r>
      <w:r w:rsidR="006C31E0">
        <w:t xml:space="preserve">of using Pandas </w:t>
      </w:r>
      <w:proofErr w:type="spellStart"/>
      <w:r w:rsidR="006C31E0">
        <w:t>Dataframes</w:t>
      </w:r>
      <w:proofErr w:type="spellEnd"/>
      <w:r w:rsidR="006C31E0">
        <w:t xml:space="preserve"> as the medium to import, read, </w:t>
      </w:r>
      <w:r w:rsidR="00880029">
        <w:t>store,</w:t>
      </w:r>
      <w:r w:rsidR="006C31E0">
        <w:t xml:space="preserve"> and manipulate data </w:t>
      </w:r>
      <w:r w:rsidR="00B145FB">
        <w:t xml:space="preserve">was </w:t>
      </w:r>
      <w:r w:rsidR="006C31E0">
        <w:t xml:space="preserve">found to be an effective mechanism for the purposes of this project and it was </w:t>
      </w:r>
      <w:r w:rsidR="00B145FB">
        <w:t>carried forward</w:t>
      </w:r>
      <w:r w:rsidR="006C31E0">
        <w:t xml:space="preserve"> in the entirety of the project. </w:t>
      </w:r>
    </w:p>
    <w:p w14:paraId="543BC4FA" w14:textId="77777777" w:rsidR="00B145FB" w:rsidRDefault="00B145FB" w:rsidP="003B47BC">
      <w:pPr>
        <w:jc w:val="both"/>
        <w:rPr>
          <w:b/>
          <w:bCs/>
          <w:u w:val="single"/>
        </w:rPr>
      </w:pPr>
    </w:p>
    <w:p w14:paraId="493B83FB" w14:textId="67C20E78" w:rsidR="009F1FC0" w:rsidRDefault="00E64B2E">
      <w:pPr>
        <w:pStyle w:val="Heading3"/>
        <w:jc w:val="both"/>
      </w:pPr>
      <w:r w:rsidRPr="00B145FB">
        <w:t>Exploring the Data</w:t>
      </w:r>
      <w:r w:rsidR="00B145FB" w:rsidRPr="00B145FB">
        <w:t>:</w:t>
      </w:r>
      <w:r w:rsidR="00B145FB" w:rsidRPr="009727E6">
        <w:t xml:space="preserve"> </w:t>
      </w:r>
    </w:p>
    <w:p w14:paraId="1AB2080F" w14:textId="77777777" w:rsidR="009F1FC0" w:rsidRPr="009F1FC0" w:rsidRDefault="009F1FC0" w:rsidP="003B47BC">
      <w:pPr>
        <w:jc w:val="both"/>
      </w:pPr>
    </w:p>
    <w:p w14:paraId="41A1ADA6" w14:textId="3AD99BD1" w:rsidR="00E64B2E" w:rsidRDefault="006C31E0" w:rsidP="003B47BC">
      <w:pPr>
        <w:jc w:val="both"/>
      </w:pPr>
      <w:r w:rsidRPr="009727E6">
        <w:t xml:space="preserve">With </w:t>
      </w:r>
      <w:r w:rsidR="009727E6">
        <w:t>the data imported into data frames, it was possible to start reading into the structure and content</w:t>
      </w:r>
      <w:r w:rsidR="00880029">
        <w:t xml:space="preserve"> of each data set since it important at this initial stage to get an idea of the size and type of our files.</w:t>
      </w:r>
    </w:p>
    <w:p w14:paraId="0DA2B12B" w14:textId="35737A57" w:rsidR="00880029" w:rsidRDefault="00880029" w:rsidP="003B47BC">
      <w:pPr>
        <w:jc w:val="both"/>
      </w:pPr>
    </w:p>
    <w:p w14:paraId="68A243F9" w14:textId="11E34BAF" w:rsidR="00880029" w:rsidRDefault="00880029" w:rsidP="003B47BC">
      <w:pPr>
        <w:jc w:val="both"/>
      </w:pPr>
      <w:r>
        <w:t>Quickly built rapport with the data sets, by</w:t>
      </w:r>
      <w:r w:rsidR="00E24C9C">
        <w:t xml:space="preserve"> performing the below basic statistics:</w:t>
      </w:r>
      <w:r>
        <w:t xml:space="preserve"> </w:t>
      </w:r>
    </w:p>
    <w:p w14:paraId="57DB3C29" w14:textId="77777777" w:rsidR="00E24C9C" w:rsidRDefault="00E24C9C" w:rsidP="003B47BC">
      <w:pPr>
        <w:jc w:val="both"/>
      </w:pPr>
    </w:p>
    <w:p w14:paraId="2A292C88" w14:textId="0D660737" w:rsidR="00880029" w:rsidRDefault="00880029">
      <w:pPr>
        <w:pStyle w:val="ListParagraph"/>
        <w:numPr>
          <w:ilvl w:val="0"/>
          <w:numId w:val="11"/>
        </w:numPr>
        <w:jc w:val="both"/>
      </w:pPr>
      <w:r>
        <w:t xml:space="preserve">Printing the first lines </w:t>
      </w:r>
      <w:r w:rsidR="00E24C9C">
        <w:t>to</w:t>
      </w:r>
      <w:r>
        <w:t xml:space="preserve"> confirm import worked</w:t>
      </w:r>
      <w:r w:rsidR="00E24C9C">
        <w:t xml:space="preserve"> as expected</w:t>
      </w:r>
    </w:p>
    <w:p w14:paraId="2D5C21ED" w14:textId="1971D23D" w:rsidR="00880029" w:rsidRDefault="00880029">
      <w:pPr>
        <w:pStyle w:val="ListParagraph"/>
        <w:numPr>
          <w:ilvl w:val="0"/>
          <w:numId w:val="11"/>
        </w:numPr>
        <w:jc w:val="both"/>
      </w:pPr>
      <w:r>
        <w:t xml:space="preserve">Viewing the information for each data set which </w:t>
      </w:r>
      <w:r w:rsidR="00E24C9C">
        <w:t>gave</w:t>
      </w:r>
      <w:r>
        <w:t xml:space="preserve"> us the number of columns, </w:t>
      </w:r>
      <w:r w:rsidR="00E24C9C">
        <w:t>rows,</w:t>
      </w:r>
      <w:r>
        <w:t xml:space="preserve"> and the count of each type of data. </w:t>
      </w:r>
    </w:p>
    <w:p w14:paraId="71879C86" w14:textId="70760B20" w:rsidR="00682191" w:rsidRDefault="00682191" w:rsidP="00682191"/>
    <w:p w14:paraId="7B95CE92" w14:textId="3D22B24C" w:rsidR="00682191" w:rsidRDefault="00682191" w:rsidP="00682191"/>
    <w:p w14:paraId="771EDFCD" w14:textId="767CC5A3" w:rsidR="00682191" w:rsidRDefault="00682191" w:rsidP="00682191"/>
    <w:p w14:paraId="2BB6FC52" w14:textId="25FAA43E" w:rsidR="00682191" w:rsidRDefault="00682191" w:rsidP="00682191"/>
    <w:p w14:paraId="1B7B98D2" w14:textId="6FA26FE7" w:rsidR="00682191" w:rsidRDefault="00682191" w:rsidP="00682191"/>
    <w:p w14:paraId="45ABD2ED" w14:textId="6BC7980D" w:rsidR="00682191" w:rsidRDefault="00682191" w:rsidP="00682191"/>
    <w:p w14:paraId="63210F46" w14:textId="0653E7A5" w:rsidR="00682191" w:rsidRDefault="00682191" w:rsidP="00682191"/>
    <w:p w14:paraId="5BEA580B" w14:textId="48407330" w:rsidR="00682191" w:rsidRDefault="00682191" w:rsidP="00682191"/>
    <w:p w14:paraId="6B8FE66E" w14:textId="0A87FCAE" w:rsidR="00682191" w:rsidRDefault="00682191" w:rsidP="00682191"/>
    <w:p w14:paraId="1DF55649" w14:textId="67FBF566" w:rsidR="00682191" w:rsidRDefault="00682191" w:rsidP="00682191"/>
    <w:p w14:paraId="480243D0" w14:textId="19F062C6" w:rsidR="00682191" w:rsidRDefault="00682191" w:rsidP="00682191"/>
    <w:p w14:paraId="360A0219" w14:textId="38FF4D74" w:rsidR="00682191" w:rsidRDefault="00682191" w:rsidP="00682191"/>
    <w:p w14:paraId="354B22D9" w14:textId="1E84B228" w:rsidR="00682191" w:rsidRDefault="00682191" w:rsidP="00682191"/>
    <w:p w14:paraId="63B35B68" w14:textId="72C68B6E" w:rsidR="00682191" w:rsidRDefault="00682191" w:rsidP="00682191"/>
    <w:p w14:paraId="45DFF552" w14:textId="77777777" w:rsidR="00682191" w:rsidRDefault="00682191" w:rsidP="00682191"/>
    <w:p w14:paraId="47EF80E4" w14:textId="35236B4E" w:rsidR="00682191" w:rsidRDefault="00682191">
      <w:pPr>
        <w:pStyle w:val="Heading2"/>
      </w:pPr>
      <w:r>
        <w:lastRenderedPageBreak/>
        <w:t xml:space="preserve">Processes taken to </w:t>
      </w:r>
      <w:r w:rsidR="00512DE8">
        <w:t>analyse</w:t>
      </w:r>
      <w:r>
        <w:t xml:space="preserve"> the data </w:t>
      </w:r>
    </w:p>
    <w:p w14:paraId="4FA4EA73" w14:textId="77777777" w:rsidR="00E24C9C" w:rsidRDefault="00E24C9C" w:rsidP="00E24C9C"/>
    <w:p w14:paraId="3FEF4678" w14:textId="7FC2AB21" w:rsidR="00E24C9C" w:rsidRDefault="00E24C9C" w:rsidP="003B47BC">
      <w:pPr>
        <w:jc w:val="both"/>
      </w:pPr>
      <w:r>
        <w:t xml:space="preserve">Further explored </w:t>
      </w:r>
      <w:r w:rsidR="00731ED8">
        <w:t xml:space="preserve">and analysed </w:t>
      </w:r>
      <w:r>
        <w:t>the data by performing the below steps:</w:t>
      </w:r>
    </w:p>
    <w:p w14:paraId="3126ED9D" w14:textId="77777777" w:rsidR="00731ED8" w:rsidRDefault="00731ED8" w:rsidP="003B47BC">
      <w:pPr>
        <w:jc w:val="both"/>
      </w:pPr>
    </w:p>
    <w:p w14:paraId="20898BAE" w14:textId="78AAF981" w:rsidR="00E24C9C" w:rsidRDefault="00E24C9C">
      <w:pPr>
        <w:pStyle w:val="ListParagraph"/>
        <w:numPr>
          <w:ilvl w:val="0"/>
          <w:numId w:val="12"/>
        </w:numPr>
        <w:jc w:val="both"/>
      </w:pPr>
      <w:r>
        <w:t xml:space="preserve">Identified that our data cover 106 different NHS locations. This was </w:t>
      </w:r>
      <w:r w:rsidR="00512DE8">
        <w:t>calculated</w:t>
      </w:r>
      <w:r>
        <w:t xml:space="preserve"> by asking Python to return the number of unique entries against the Location Column.</w:t>
      </w:r>
    </w:p>
    <w:p w14:paraId="12A53437" w14:textId="266856FA" w:rsidR="00E24C9C" w:rsidRDefault="00E24C9C">
      <w:pPr>
        <w:pStyle w:val="ListParagraph"/>
        <w:numPr>
          <w:ilvl w:val="0"/>
          <w:numId w:val="12"/>
        </w:numPr>
        <w:jc w:val="both"/>
      </w:pPr>
      <w:r>
        <w:t xml:space="preserve">Out of the 106 Locations with the most records were also called out via the </w:t>
      </w:r>
      <w:proofErr w:type="spellStart"/>
      <w:r>
        <w:t>value_counts</w:t>
      </w:r>
      <w:proofErr w:type="spellEnd"/>
      <w:r>
        <w:t xml:space="preserve"> function and are shown below:</w:t>
      </w:r>
    </w:p>
    <w:p w14:paraId="0BDD799C" w14:textId="77777777" w:rsidR="00E24C9C" w:rsidRDefault="00E24C9C" w:rsidP="003B47BC">
      <w:pPr>
        <w:pStyle w:val="ListParagraph"/>
        <w:jc w:val="both"/>
      </w:pPr>
    </w:p>
    <w:p w14:paraId="76354B1D"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w:t>
      </w:r>
    </w:p>
    <w:p w14:paraId="758F9CD4"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The 5 top locations with the most records are:</w:t>
      </w:r>
    </w:p>
    <w:p w14:paraId="2180769D"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w:t>
      </w:r>
    </w:p>
    <w:p w14:paraId="585339C7"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NHS Norfolk and Waveney ICB - 26A                       1484</w:t>
      </w:r>
    </w:p>
    <w:p w14:paraId="0BDC71D8"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NHS Kent and Medway ICB - 91Q                           1484</w:t>
      </w:r>
    </w:p>
    <w:p w14:paraId="23082A30"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 xml:space="preserve">NHS </w:t>
      </w:r>
      <w:proofErr w:type="gramStart"/>
      <w:r w:rsidRPr="00E24C9C">
        <w:rPr>
          <w:rFonts w:ascii="Courier New" w:eastAsia="Times New Roman" w:hAnsi="Courier New" w:cs="Courier New"/>
          <w:color w:val="000000"/>
          <w:sz w:val="21"/>
          <w:szCs w:val="21"/>
          <w:lang w:eastAsia="en-GB"/>
        </w:rPr>
        <w:t>North West</w:t>
      </w:r>
      <w:proofErr w:type="gramEnd"/>
      <w:r w:rsidRPr="00E24C9C">
        <w:rPr>
          <w:rFonts w:ascii="Courier New" w:eastAsia="Times New Roman" w:hAnsi="Courier New" w:cs="Courier New"/>
          <w:color w:val="000000"/>
          <w:sz w:val="21"/>
          <w:szCs w:val="21"/>
          <w:lang w:eastAsia="en-GB"/>
        </w:rPr>
        <w:t xml:space="preserve"> London ICB - W2U3Z                       1484</w:t>
      </w:r>
    </w:p>
    <w:p w14:paraId="0B472831"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NHS Bedfordshire Luton and Milton Keynes ICB - M1J4Y    1484</w:t>
      </w:r>
    </w:p>
    <w:p w14:paraId="43DD8E7B"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NHS Greater Manchester ICB - 14L                        1484</w:t>
      </w:r>
    </w:p>
    <w:p w14:paraId="25AFE4BE" w14:textId="77777777" w:rsidR="00E24C9C" w:rsidRPr="00E24C9C" w:rsidRDefault="00E24C9C" w:rsidP="003B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textAlignment w:val="baseline"/>
        <w:rPr>
          <w:rFonts w:ascii="Courier New" w:eastAsia="Times New Roman" w:hAnsi="Courier New" w:cs="Courier New"/>
          <w:color w:val="000000"/>
          <w:sz w:val="21"/>
          <w:szCs w:val="21"/>
          <w:lang w:eastAsia="en-GB"/>
        </w:rPr>
      </w:pPr>
      <w:r w:rsidRPr="00E24C9C">
        <w:rPr>
          <w:rFonts w:ascii="Courier New" w:eastAsia="Times New Roman" w:hAnsi="Courier New" w:cs="Courier New"/>
          <w:color w:val="000000"/>
          <w:sz w:val="21"/>
          <w:szCs w:val="21"/>
          <w:lang w:eastAsia="en-GB"/>
        </w:rPr>
        <w:t xml:space="preserve">Name: </w:t>
      </w:r>
      <w:proofErr w:type="spellStart"/>
      <w:r w:rsidRPr="00E24C9C">
        <w:rPr>
          <w:rFonts w:ascii="Courier New" w:eastAsia="Times New Roman" w:hAnsi="Courier New" w:cs="Courier New"/>
          <w:color w:val="000000"/>
          <w:sz w:val="21"/>
          <w:szCs w:val="21"/>
          <w:lang w:eastAsia="en-GB"/>
        </w:rPr>
        <w:t>sub_icb_location_name</w:t>
      </w:r>
      <w:proofErr w:type="spellEnd"/>
      <w:r w:rsidRPr="00E24C9C">
        <w:rPr>
          <w:rFonts w:ascii="Courier New" w:eastAsia="Times New Roman" w:hAnsi="Courier New" w:cs="Courier New"/>
          <w:color w:val="000000"/>
          <w:sz w:val="21"/>
          <w:szCs w:val="21"/>
          <w:lang w:eastAsia="en-GB"/>
        </w:rPr>
        <w:t xml:space="preserve">, </w:t>
      </w:r>
      <w:proofErr w:type="spellStart"/>
      <w:r w:rsidRPr="00E24C9C">
        <w:rPr>
          <w:rFonts w:ascii="Courier New" w:eastAsia="Times New Roman" w:hAnsi="Courier New" w:cs="Courier New"/>
          <w:color w:val="000000"/>
          <w:sz w:val="21"/>
          <w:szCs w:val="21"/>
          <w:lang w:eastAsia="en-GB"/>
        </w:rPr>
        <w:t>dtype</w:t>
      </w:r>
      <w:proofErr w:type="spellEnd"/>
      <w:r w:rsidRPr="00E24C9C">
        <w:rPr>
          <w:rFonts w:ascii="Courier New" w:eastAsia="Times New Roman" w:hAnsi="Courier New" w:cs="Courier New"/>
          <w:color w:val="000000"/>
          <w:sz w:val="21"/>
          <w:szCs w:val="21"/>
          <w:lang w:eastAsia="en-GB"/>
        </w:rPr>
        <w:t>: int64</w:t>
      </w:r>
    </w:p>
    <w:p w14:paraId="4964CF03" w14:textId="644D5B43" w:rsidR="00880029" w:rsidRDefault="00880029" w:rsidP="003B47BC">
      <w:pPr>
        <w:jc w:val="both"/>
      </w:pPr>
    </w:p>
    <w:p w14:paraId="77797BE9" w14:textId="58963E85" w:rsidR="00B145FB" w:rsidRDefault="00E24C9C">
      <w:pPr>
        <w:pStyle w:val="ListParagraph"/>
        <w:numPr>
          <w:ilvl w:val="0"/>
          <w:numId w:val="12"/>
        </w:numPr>
        <w:pBdr>
          <w:bottom w:val="single" w:sz="6" w:space="1" w:color="auto"/>
        </w:pBdr>
        <w:jc w:val="both"/>
      </w:pPr>
      <w:r>
        <w:t xml:space="preserve">The count of </w:t>
      </w:r>
      <w:r w:rsidR="00067494">
        <w:t>for each feature as shown below</w:t>
      </w:r>
      <w:r>
        <w:t xml:space="preserve"> was called out, BUT it was</w:t>
      </w:r>
      <w:r w:rsidR="00067494">
        <w:t xml:space="preserve"> thought to be</w:t>
      </w:r>
      <w:r>
        <w:t xml:space="preserve"> more useful to transform the number count into a </w:t>
      </w:r>
      <w:r w:rsidR="00067494">
        <w:t xml:space="preserve">descending </w:t>
      </w:r>
      <w:r>
        <w:t>percentage of the total count, so that we understand what counts mean in comparison.</w:t>
      </w:r>
    </w:p>
    <w:p w14:paraId="437EE83A" w14:textId="77777777" w:rsidR="00067494" w:rsidRDefault="00067494" w:rsidP="003B47BC">
      <w:pPr>
        <w:pBdr>
          <w:bottom w:val="single" w:sz="6" w:space="1" w:color="auto"/>
        </w:pBdr>
        <w:ind w:left="360"/>
        <w:jc w:val="both"/>
      </w:pPr>
    </w:p>
    <w:p w14:paraId="396DEC4B" w14:textId="10376C43" w:rsidR="00E24C9C" w:rsidRDefault="00E24C9C" w:rsidP="003B47BC">
      <w:pPr>
        <w:pStyle w:val="HTMLPreformatted"/>
        <w:pBdr>
          <w:bottom w:val="single" w:sz="6" w:space="1" w:color="auto"/>
        </w:pBdr>
        <w:wordWrap w:val="0"/>
        <w:ind w:left="360"/>
        <w:jc w:val="both"/>
        <w:textAlignment w:val="baseline"/>
        <w:rPr>
          <w:color w:val="000000"/>
          <w:sz w:val="21"/>
          <w:szCs w:val="21"/>
        </w:rPr>
      </w:pPr>
      <w:r>
        <w:rPr>
          <w:color w:val="000000"/>
          <w:sz w:val="21"/>
          <w:szCs w:val="21"/>
        </w:rPr>
        <w:t>Service Setting Count:</w:t>
      </w:r>
    </w:p>
    <w:p w14:paraId="558BC9C8" w14:textId="50BADA04" w:rsidR="00E24C9C" w:rsidRPr="00067494" w:rsidRDefault="00E24C9C" w:rsidP="003B47BC">
      <w:pPr>
        <w:pStyle w:val="HTMLPreformatted"/>
        <w:wordWrap w:val="0"/>
        <w:ind w:left="360"/>
        <w:jc w:val="both"/>
        <w:textAlignment w:val="baseline"/>
        <w:rPr>
          <w:b/>
          <w:bCs/>
          <w:color w:val="000000"/>
          <w:sz w:val="21"/>
          <w:szCs w:val="21"/>
        </w:rPr>
      </w:pPr>
      <w:r w:rsidRPr="00067494">
        <w:rPr>
          <w:b/>
          <w:bCs/>
          <w:color w:val="000000"/>
          <w:sz w:val="21"/>
          <w:szCs w:val="21"/>
        </w:rPr>
        <w:t xml:space="preserve">General Practice             </w:t>
      </w:r>
      <w:r w:rsidR="009F1FC0">
        <w:rPr>
          <w:b/>
          <w:bCs/>
          <w:color w:val="000000"/>
          <w:sz w:val="21"/>
          <w:szCs w:val="21"/>
        </w:rPr>
        <w:tab/>
      </w:r>
      <w:r w:rsidRPr="00067494">
        <w:rPr>
          <w:b/>
          <w:bCs/>
          <w:color w:val="000000"/>
          <w:sz w:val="21"/>
          <w:szCs w:val="21"/>
        </w:rPr>
        <w:t>44.0%</w:t>
      </w:r>
    </w:p>
    <w:p w14:paraId="6EC8D086" w14:textId="393210CA" w:rsidR="00E24C9C" w:rsidRDefault="00E24C9C" w:rsidP="003B47BC">
      <w:pPr>
        <w:pStyle w:val="HTMLPreformatted"/>
        <w:wordWrap w:val="0"/>
        <w:ind w:left="360"/>
        <w:jc w:val="both"/>
        <w:textAlignment w:val="baseline"/>
        <w:rPr>
          <w:color w:val="000000"/>
          <w:sz w:val="21"/>
          <w:szCs w:val="21"/>
        </w:rPr>
      </w:pPr>
      <w:r>
        <w:rPr>
          <w:color w:val="000000"/>
          <w:sz w:val="21"/>
          <w:szCs w:val="21"/>
        </w:rPr>
        <w:t xml:space="preserve">Primary Care Network         </w:t>
      </w:r>
      <w:r w:rsidR="009F1FC0">
        <w:rPr>
          <w:color w:val="000000"/>
          <w:sz w:val="21"/>
          <w:szCs w:val="21"/>
        </w:rPr>
        <w:tab/>
      </w:r>
      <w:r>
        <w:rPr>
          <w:color w:val="000000"/>
          <w:sz w:val="21"/>
          <w:szCs w:val="21"/>
        </w:rPr>
        <w:t>22.5%</w:t>
      </w:r>
    </w:p>
    <w:p w14:paraId="28F4A0D6" w14:textId="281E9B21" w:rsidR="00E24C9C" w:rsidRDefault="00E24C9C" w:rsidP="003B47BC">
      <w:pPr>
        <w:pStyle w:val="HTMLPreformatted"/>
        <w:wordWrap w:val="0"/>
        <w:ind w:left="360"/>
        <w:jc w:val="both"/>
        <w:textAlignment w:val="baseline"/>
        <w:rPr>
          <w:color w:val="000000"/>
          <w:sz w:val="21"/>
          <w:szCs w:val="21"/>
        </w:rPr>
      </w:pPr>
      <w:r>
        <w:rPr>
          <w:color w:val="000000"/>
          <w:sz w:val="21"/>
          <w:szCs w:val="21"/>
        </w:rPr>
        <w:t xml:space="preserve">Other                        </w:t>
      </w:r>
      <w:r w:rsidR="009F1FC0">
        <w:rPr>
          <w:color w:val="000000"/>
          <w:sz w:val="21"/>
          <w:szCs w:val="21"/>
        </w:rPr>
        <w:tab/>
      </w:r>
      <w:r>
        <w:rPr>
          <w:color w:val="000000"/>
          <w:sz w:val="21"/>
          <w:szCs w:val="21"/>
        </w:rPr>
        <w:t>17.0%</w:t>
      </w:r>
    </w:p>
    <w:p w14:paraId="4BCB0AD5" w14:textId="46CC567C" w:rsidR="00E24C9C" w:rsidRDefault="00E24C9C" w:rsidP="003B47BC">
      <w:pPr>
        <w:pStyle w:val="HTMLPreformatted"/>
        <w:wordWrap w:val="0"/>
        <w:ind w:left="360"/>
        <w:jc w:val="both"/>
        <w:textAlignment w:val="baseline"/>
        <w:rPr>
          <w:color w:val="000000"/>
          <w:sz w:val="21"/>
          <w:szCs w:val="21"/>
        </w:rPr>
      </w:pPr>
      <w:r>
        <w:rPr>
          <w:color w:val="000000"/>
          <w:sz w:val="21"/>
          <w:szCs w:val="21"/>
        </w:rPr>
        <w:t xml:space="preserve">Extended Access Provision    </w:t>
      </w:r>
      <w:r w:rsidR="009F1FC0">
        <w:rPr>
          <w:color w:val="000000"/>
          <w:sz w:val="21"/>
          <w:szCs w:val="21"/>
        </w:rPr>
        <w:tab/>
      </w:r>
      <w:r>
        <w:rPr>
          <w:color w:val="000000"/>
          <w:sz w:val="21"/>
          <w:szCs w:val="21"/>
        </w:rPr>
        <w:t>13.2%</w:t>
      </w:r>
    </w:p>
    <w:p w14:paraId="476B6618" w14:textId="23E9436C" w:rsidR="00E24C9C" w:rsidRDefault="00E24C9C" w:rsidP="003B47BC">
      <w:pPr>
        <w:pStyle w:val="HTMLPreformatted"/>
        <w:wordWrap w:val="0"/>
        <w:ind w:left="360"/>
        <w:jc w:val="both"/>
        <w:textAlignment w:val="baseline"/>
        <w:rPr>
          <w:color w:val="000000"/>
          <w:sz w:val="21"/>
          <w:szCs w:val="21"/>
        </w:rPr>
      </w:pPr>
      <w:r>
        <w:rPr>
          <w:color w:val="000000"/>
          <w:sz w:val="21"/>
          <w:szCs w:val="21"/>
        </w:rPr>
        <w:t xml:space="preserve">Unmapped                      </w:t>
      </w:r>
      <w:r w:rsidR="009F1FC0">
        <w:rPr>
          <w:color w:val="000000"/>
          <w:sz w:val="21"/>
          <w:szCs w:val="21"/>
        </w:rPr>
        <w:tab/>
      </w:r>
      <w:r>
        <w:rPr>
          <w:color w:val="000000"/>
          <w:sz w:val="21"/>
          <w:szCs w:val="21"/>
        </w:rPr>
        <w:t>3.4%</w:t>
      </w:r>
    </w:p>
    <w:p w14:paraId="7AE74228" w14:textId="77777777" w:rsidR="00E24C9C" w:rsidRPr="00E24C9C" w:rsidRDefault="00E24C9C" w:rsidP="003B47BC">
      <w:pPr>
        <w:pStyle w:val="HTMLPreformatted"/>
        <w:ind w:left="360"/>
        <w:jc w:val="both"/>
        <w:rPr>
          <w:color w:val="000000"/>
          <w:sz w:val="21"/>
          <w:szCs w:val="21"/>
        </w:rPr>
      </w:pPr>
      <w:r w:rsidRPr="00E24C9C">
        <w:rPr>
          <w:color w:val="000000"/>
          <w:sz w:val="21"/>
          <w:szCs w:val="21"/>
        </w:rPr>
        <w:t>--------------------------------------------</w:t>
      </w:r>
    </w:p>
    <w:p w14:paraId="14E20493" w14:textId="77777777" w:rsidR="00E24C9C" w:rsidRPr="00E24C9C" w:rsidRDefault="00E24C9C" w:rsidP="003B47BC">
      <w:pPr>
        <w:pStyle w:val="HTMLPreformatted"/>
        <w:ind w:left="360"/>
        <w:jc w:val="both"/>
        <w:rPr>
          <w:color w:val="000000"/>
          <w:sz w:val="21"/>
          <w:szCs w:val="21"/>
        </w:rPr>
      </w:pPr>
      <w:r w:rsidRPr="00E24C9C">
        <w:rPr>
          <w:color w:val="000000"/>
          <w:sz w:val="21"/>
          <w:szCs w:val="21"/>
        </w:rPr>
        <w:t>Context Type Count:</w:t>
      </w:r>
    </w:p>
    <w:p w14:paraId="3DD6419C" w14:textId="77777777" w:rsidR="00E24C9C" w:rsidRPr="00E24C9C" w:rsidRDefault="00E24C9C" w:rsidP="003B47BC">
      <w:pPr>
        <w:pStyle w:val="HTMLPreformatted"/>
        <w:ind w:left="360"/>
        <w:jc w:val="both"/>
        <w:rPr>
          <w:color w:val="000000"/>
          <w:sz w:val="21"/>
          <w:szCs w:val="21"/>
        </w:rPr>
      </w:pPr>
      <w:r w:rsidRPr="00E24C9C">
        <w:rPr>
          <w:color w:val="000000"/>
          <w:sz w:val="21"/>
          <w:szCs w:val="21"/>
        </w:rPr>
        <w:t>--------------------------------------------</w:t>
      </w:r>
    </w:p>
    <w:p w14:paraId="5F9FDF14" w14:textId="06F120B6" w:rsidR="00E24C9C" w:rsidRPr="00E24C9C" w:rsidRDefault="00E24C9C" w:rsidP="003B47BC">
      <w:pPr>
        <w:pStyle w:val="HTMLPreformatted"/>
        <w:ind w:left="360"/>
        <w:jc w:val="both"/>
        <w:rPr>
          <w:b/>
          <w:bCs/>
          <w:color w:val="000000"/>
          <w:sz w:val="21"/>
          <w:szCs w:val="21"/>
        </w:rPr>
      </w:pPr>
      <w:r w:rsidRPr="00E24C9C">
        <w:rPr>
          <w:b/>
          <w:bCs/>
          <w:color w:val="000000"/>
          <w:sz w:val="21"/>
          <w:szCs w:val="21"/>
        </w:rPr>
        <w:t xml:space="preserve">Care Related Encounter    </w:t>
      </w:r>
      <w:r w:rsidR="009F1FC0">
        <w:rPr>
          <w:b/>
          <w:bCs/>
          <w:color w:val="000000"/>
          <w:sz w:val="21"/>
          <w:szCs w:val="21"/>
        </w:rPr>
        <w:tab/>
      </w:r>
      <w:r w:rsidR="009F1FC0">
        <w:rPr>
          <w:b/>
          <w:bCs/>
          <w:color w:val="000000"/>
          <w:sz w:val="21"/>
          <w:szCs w:val="21"/>
        </w:rPr>
        <w:tab/>
      </w:r>
      <w:r w:rsidRPr="00E24C9C">
        <w:rPr>
          <w:b/>
          <w:bCs/>
          <w:color w:val="000000"/>
          <w:sz w:val="21"/>
          <w:szCs w:val="21"/>
        </w:rPr>
        <w:t>85.7%</w:t>
      </w:r>
    </w:p>
    <w:p w14:paraId="133DE134" w14:textId="400428B8" w:rsidR="00E24C9C" w:rsidRPr="00E24C9C" w:rsidRDefault="00E24C9C" w:rsidP="003B47BC">
      <w:pPr>
        <w:pStyle w:val="HTMLPreformatted"/>
        <w:ind w:left="360"/>
        <w:jc w:val="both"/>
        <w:rPr>
          <w:color w:val="000000"/>
          <w:sz w:val="21"/>
          <w:szCs w:val="21"/>
        </w:rPr>
      </w:pPr>
      <w:r w:rsidRPr="00E24C9C">
        <w:rPr>
          <w:color w:val="000000"/>
          <w:sz w:val="21"/>
          <w:szCs w:val="21"/>
        </w:rPr>
        <w:t xml:space="preserve">Inconsistent Mapping      </w:t>
      </w:r>
      <w:r w:rsidR="009F1FC0">
        <w:rPr>
          <w:color w:val="000000"/>
          <w:sz w:val="21"/>
          <w:szCs w:val="21"/>
        </w:rPr>
        <w:tab/>
      </w:r>
      <w:r w:rsidR="009F1FC0">
        <w:rPr>
          <w:color w:val="000000"/>
          <w:sz w:val="21"/>
          <w:szCs w:val="21"/>
        </w:rPr>
        <w:tab/>
      </w:r>
      <w:r w:rsidRPr="00E24C9C">
        <w:rPr>
          <w:color w:val="000000"/>
          <w:sz w:val="21"/>
          <w:szCs w:val="21"/>
        </w:rPr>
        <w:t>10.9%</w:t>
      </w:r>
    </w:p>
    <w:p w14:paraId="1F8A4FBE" w14:textId="7A9AE8FE" w:rsidR="00E24C9C" w:rsidRDefault="00E24C9C" w:rsidP="003B47BC">
      <w:pPr>
        <w:pStyle w:val="HTMLPreformatted"/>
        <w:ind w:left="360"/>
        <w:jc w:val="both"/>
        <w:rPr>
          <w:color w:val="000000"/>
          <w:sz w:val="21"/>
          <w:szCs w:val="21"/>
        </w:rPr>
      </w:pPr>
      <w:r w:rsidRPr="00E24C9C">
        <w:rPr>
          <w:color w:val="000000"/>
          <w:sz w:val="21"/>
          <w:szCs w:val="21"/>
        </w:rPr>
        <w:t xml:space="preserve">Unmapped                   </w:t>
      </w:r>
      <w:r w:rsidR="009F1FC0">
        <w:rPr>
          <w:color w:val="000000"/>
          <w:sz w:val="21"/>
          <w:szCs w:val="21"/>
        </w:rPr>
        <w:tab/>
      </w:r>
      <w:r w:rsidRPr="00E24C9C">
        <w:rPr>
          <w:color w:val="000000"/>
          <w:sz w:val="21"/>
          <w:szCs w:val="21"/>
        </w:rPr>
        <w:t>3.4%</w:t>
      </w:r>
    </w:p>
    <w:p w14:paraId="6B0CE7B6" w14:textId="77777777" w:rsidR="00E24C9C" w:rsidRPr="00E24C9C" w:rsidRDefault="00E24C9C" w:rsidP="003B47BC">
      <w:pPr>
        <w:pStyle w:val="HTMLPreformatted"/>
        <w:ind w:left="360"/>
        <w:jc w:val="both"/>
        <w:rPr>
          <w:color w:val="000000"/>
          <w:sz w:val="21"/>
          <w:szCs w:val="21"/>
        </w:rPr>
      </w:pPr>
      <w:r w:rsidRPr="00E24C9C">
        <w:rPr>
          <w:color w:val="000000"/>
          <w:sz w:val="21"/>
          <w:szCs w:val="21"/>
        </w:rPr>
        <w:t>--------------------------------------------</w:t>
      </w:r>
    </w:p>
    <w:p w14:paraId="69221598" w14:textId="77777777" w:rsidR="00E24C9C" w:rsidRPr="00E24C9C" w:rsidRDefault="00E24C9C" w:rsidP="003B47BC">
      <w:pPr>
        <w:pStyle w:val="HTMLPreformatted"/>
        <w:ind w:left="360"/>
        <w:jc w:val="both"/>
        <w:rPr>
          <w:color w:val="000000"/>
          <w:sz w:val="21"/>
          <w:szCs w:val="21"/>
        </w:rPr>
      </w:pPr>
      <w:r w:rsidRPr="00E24C9C">
        <w:rPr>
          <w:color w:val="000000"/>
          <w:sz w:val="21"/>
          <w:szCs w:val="21"/>
        </w:rPr>
        <w:t>National Categories Count:</w:t>
      </w:r>
    </w:p>
    <w:p w14:paraId="5BA35863" w14:textId="77777777" w:rsidR="00E24C9C" w:rsidRPr="00E24C9C" w:rsidRDefault="00E24C9C" w:rsidP="003B47BC">
      <w:pPr>
        <w:pStyle w:val="HTMLPreformatted"/>
        <w:ind w:left="360"/>
        <w:jc w:val="both"/>
        <w:rPr>
          <w:color w:val="000000"/>
          <w:sz w:val="21"/>
          <w:szCs w:val="21"/>
        </w:rPr>
      </w:pPr>
      <w:r w:rsidRPr="00E24C9C">
        <w:rPr>
          <w:color w:val="000000"/>
          <w:sz w:val="21"/>
          <w:szCs w:val="21"/>
        </w:rPr>
        <w:t>--------------------------------------------</w:t>
      </w:r>
    </w:p>
    <w:p w14:paraId="2482A495" w14:textId="713395A5" w:rsidR="00E24C9C" w:rsidRPr="00E24C9C" w:rsidRDefault="00E24C9C" w:rsidP="003B47BC">
      <w:pPr>
        <w:pStyle w:val="HTMLPreformatted"/>
        <w:ind w:left="360"/>
        <w:jc w:val="both"/>
        <w:rPr>
          <w:b/>
          <w:bCs/>
          <w:color w:val="000000"/>
          <w:sz w:val="21"/>
          <w:szCs w:val="21"/>
        </w:rPr>
      </w:pPr>
      <w:r w:rsidRPr="00E24C9C">
        <w:rPr>
          <w:b/>
          <w:bCs/>
          <w:color w:val="000000"/>
          <w:sz w:val="21"/>
          <w:szCs w:val="21"/>
        </w:rPr>
        <w:t>Inconsistent Mapping</w:t>
      </w:r>
      <w:r w:rsidR="00067494" w:rsidRPr="00067494">
        <w:rPr>
          <w:b/>
          <w:bCs/>
          <w:color w:val="000000"/>
          <w:sz w:val="21"/>
          <w:szCs w:val="21"/>
        </w:rPr>
        <w:tab/>
      </w:r>
      <w:r w:rsidR="00067494" w:rsidRPr="00067494">
        <w:rPr>
          <w:b/>
          <w:bCs/>
          <w:color w:val="000000"/>
          <w:sz w:val="21"/>
          <w:szCs w:val="21"/>
        </w:rPr>
        <w:tab/>
      </w:r>
      <w:r w:rsidRPr="00E24C9C">
        <w:rPr>
          <w:b/>
          <w:bCs/>
          <w:color w:val="000000"/>
          <w:sz w:val="21"/>
          <w:szCs w:val="21"/>
        </w:rPr>
        <w:t>10.9%</w:t>
      </w:r>
    </w:p>
    <w:p w14:paraId="42F0C112" w14:textId="6B13C9DA" w:rsidR="00E24C9C" w:rsidRPr="00E24C9C" w:rsidRDefault="00E24C9C" w:rsidP="003B47BC">
      <w:pPr>
        <w:pStyle w:val="HTMLPreformatted"/>
        <w:ind w:left="360"/>
        <w:jc w:val="both"/>
        <w:rPr>
          <w:color w:val="000000"/>
          <w:sz w:val="21"/>
          <w:szCs w:val="21"/>
        </w:rPr>
      </w:pPr>
      <w:r w:rsidRPr="00E24C9C">
        <w:rPr>
          <w:color w:val="000000"/>
          <w:sz w:val="21"/>
          <w:szCs w:val="21"/>
        </w:rPr>
        <w:t>General Consultation Routine</w:t>
      </w:r>
      <w:r w:rsidR="00067494">
        <w:rPr>
          <w:color w:val="000000"/>
          <w:sz w:val="21"/>
          <w:szCs w:val="21"/>
        </w:rPr>
        <w:tab/>
      </w:r>
      <w:r w:rsidRPr="00E24C9C">
        <w:rPr>
          <w:color w:val="000000"/>
          <w:sz w:val="21"/>
          <w:szCs w:val="21"/>
        </w:rPr>
        <w:t>10.9%</w:t>
      </w:r>
    </w:p>
    <w:p w14:paraId="292B9A52" w14:textId="6F952F08" w:rsidR="00E24C9C" w:rsidRPr="00E24C9C" w:rsidRDefault="00E24C9C" w:rsidP="003B47BC">
      <w:pPr>
        <w:pStyle w:val="HTMLPreformatted"/>
        <w:ind w:left="360"/>
        <w:jc w:val="both"/>
        <w:rPr>
          <w:color w:val="000000"/>
          <w:sz w:val="21"/>
          <w:szCs w:val="21"/>
        </w:rPr>
      </w:pPr>
      <w:r w:rsidRPr="00E24C9C">
        <w:rPr>
          <w:color w:val="000000"/>
          <w:sz w:val="21"/>
          <w:szCs w:val="21"/>
        </w:rPr>
        <w:t>General Consultation Acute</w:t>
      </w:r>
      <w:r w:rsidR="00067494">
        <w:rPr>
          <w:color w:val="000000"/>
          <w:sz w:val="21"/>
          <w:szCs w:val="21"/>
        </w:rPr>
        <w:tab/>
      </w:r>
      <w:r w:rsidR="00067494">
        <w:rPr>
          <w:color w:val="000000"/>
          <w:sz w:val="21"/>
          <w:szCs w:val="21"/>
        </w:rPr>
        <w:tab/>
      </w:r>
      <w:r w:rsidR="00067494" w:rsidRPr="00E24C9C">
        <w:rPr>
          <w:color w:val="000000"/>
          <w:sz w:val="21"/>
          <w:szCs w:val="21"/>
        </w:rPr>
        <w:t>10.4%</w:t>
      </w:r>
      <w:r w:rsidRPr="00E24C9C">
        <w:rPr>
          <w:color w:val="000000"/>
          <w:sz w:val="21"/>
          <w:szCs w:val="21"/>
        </w:rPr>
        <w:t xml:space="preserve">                                      </w:t>
      </w:r>
    </w:p>
    <w:p w14:paraId="08CBF9E9" w14:textId="139048DC" w:rsidR="00E24C9C" w:rsidRPr="00E24C9C" w:rsidRDefault="00E24C9C" w:rsidP="003B47BC">
      <w:pPr>
        <w:pStyle w:val="HTMLPreformatted"/>
        <w:ind w:left="360"/>
        <w:jc w:val="both"/>
        <w:rPr>
          <w:color w:val="000000"/>
          <w:sz w:val="21"/>
          <w:szCs w:val="21"/>
        </w:rPr>
      </w:pPr>
      <w:r w:rsidRPr="00E24C9C">
        <w:rPr>
          <w:color w:val="000000"/>
          <w:sz w:val="21"/>
          <w:szCs w:val="21"/>
        </w:rPr>
        <w:t>Planned Clinics</w:t>
      </w:r>
      <w:r w:rsidR="00067494">
        <w:rPr>
          <w:color w:val="000000"/>
          <w:sz w:val="21"/>
          <w:szCs w:val="21"/>
        </w:rPr>
        <w:tab/>
      </w:r>
      <w:r w:rsidR="00067494">
        <w:rPr>
          <w:color w:val="000000"/>
          <w:sz w:val="21"/>
          <w:szCs w:val="21"/>
        </w:rPr>
        <w:tab/>
      </w:r>
      <w:r w:rsidR="00067494">
        <w:rPr>
          <w:color w:val="000000"/>
          <w:sz w:val="21"/>
          <w:szCs w:val="21"/>
        </w:rPr>
        <w:tab/>
      </w:r>
      <w:r w:rsidR="00067494" w:rsidRPr="00E24C9C">
        <w:rPr>
          <w:color w:val="000000"/>
          <w:sz w:val="21"/>
          <w:szCs w:val="21"/>
        </w:rPr>
        <w:t>9.4%</w:t>
      </w:r>
      <w:r w:rsidRPr="00E24C9C">
        <w:rPr>
          <w:color w:val="000000"/>
          <w:sz w:val="21"/>
          <w:szCs w:val="21"/>
        </w:rPr>
        <w:t xml:space="preserve">                                                         </w:t>
      </w:r>
    </w:p>
    <w:p w14:paraId="143F0304" w14:textId="0B7B200E" w:rsidR="00E24C9C" w:rsidRPr="00E24C9C" w:rsidRDefault="00E24C9C" w:rsidP="003B47BC">
      <w:pPr>
        <w:pStyle w:val="HTMLPreformatted"/>
        <w:ind w:left="360"/>
        <w:jc w:val="both"/>
        <w:rPr>
          <w:color w:val="000000"/>
          <w:sz w:val="21"/>
          <w:szCs w:val="21"/>
        </w:rPr>
      </w:pPr>
      <w:r w:rsidRPr="00E24C9C">
        <w:rPr>
          <w:color w:val="000000"/>
          <w:sz w:val="21"/>
          <w:szCs w:val="21"/>
        </w:rPr>
        <w:t>Clinical Triage</w:t>
      </w:r>
      <w:r w:rsidR="00067494">
        <w:rPr>
          <w:color w:val="000000"/>
          <w:sz w:val="21"/>
          <w:szCs w:val="21"/>
        </w:rPr>
        <w:tab/>
      </w:r>
      <w:r w:rsidR="00067494">
        <w:rPr>
          <w:color w:val="000000"/>
          <w:sz w:val="21"/>
          <w:szCs w:val="21"/>
        </w:rPr>
        <w:tab/>
      </w:r>
      <w:r w:rsidR="00067494">
        <w:rPr>
          <w:color w:val="000000"/>
          <w:sz w:val="21"/>
          <w:szCs w:val="21"/>
        </w:rPr>
        <w:tab/>
      </w:r>
      <w:r w:rsidR="00067494" w:rsidRPr="00E24C9C">
        <w:rPr>
          <w:color w:val="000000"/>
          <w:sz w:val="21"/>
          <w:szCs w:val="21"/>
        </w:rPr>
        <w:t>9.1%</w:t>
      </w:r>
      <w:r w:rsidRPr="00E24C9C">
        <w:rPr>
          <w:color w:val="000000"/>
          <w:sz w:val="21"/>
          <w:szCs w:val="21"/>
        </w:rPr>
        <w:t xml:space="preserve">                                                         </w:t>
      </w:r>
    </w:p>
    <w:p w14:paraId="506359BD" w14:textId="413A181B" w:rsidR="00E24C9C" w:rsidRPr="00E24C9C" w:rsidRDefault="00E24C9C" w:rsidP="003B47BC">
      <w:pPr>
        <w:pStyle w:val="HTMLPreformatted"/>
        <w:ind w:left="360"/>
        <w:jc w:val="both"/>
        <w:rPr>
          <w:color w:val="000000"/>
          <w:sz w:val="21"/>
          <w:szCs w:val="21"/>
        </w:rPr>
      </w:pPr>
      <w:r w:rsidRPr="00E24C9C">
        <w:rPr>
          <w:color w:val="000000"/>
          <w:sz w:val="21"/>
          <w:szCs w:val="21"/>
        </w:rPr>
        <w:t>Planned Clinical Procedure</w:t>
      </w:r>
      <w:r w:rsidR="00067494">
        <w:rPr>
          <w:color w:val="000000"/>
          <w:sz w:val="21"/>
          <w:szCs w:val="21"/>
        </w:rPr>
        <w:tab/>
      </w:r>
      <w:r w:rsidR="00067494">
        <w:rPr>
          <w:color w:val="000000"/>
          <w:sz w:val="21"/>
          <w:szCs w:val="21"/>
        </w:rPr>
        <w:tab/>
      </w:r>
      <w:r w:rsidR="00067494" w:rsidRPr="00E24C9C">
        <w:rPr>
          <w:color w:val="000000"/>
          <w:sz w:val="21"/>
          <w:szCs w:val="21"/>
        </w:rPr>
        <w:t>7.3%</w:t>
      </w:r>
      <w:r w:rsidRPr="00E24C9C">
        <w:rPr>
          <w:color w:val="000000"/>
          <w:sz w:val="21"/>
          <w:szCs w:val="21"/>
        </w:rPr>
        <w:t xml:space="preserve">                                              </w:t>
      </w:r>
    </w:p>
    <w:p w14:paraId="0E7684B9" w14:textId="33ADFDD1" w:rsidR="00E24C9C" w:rsidRPr="00E24C9C" w:rsidRDefault="00E24C9C" w:rsidP="003B47BC">
      <w:pPr>
        <w:pStyle w:val="HTMLPreformatted"/>
        <w:ind w:left="360"/>
        <w:jc w:val="both"/>
        <w:rPr>
          <w:color w:val="000000"/>
          <w:sz w:val="21"/>
          <w:szCs w:val="21"/>
        </w:rPr>
      </w:pPr>
      <w:r w:rsidRPr="00E24C9C">
        <w:rPr>
          <w:color w:val="000000"/>
          <w:sz w:val="21"/>
          <w:szCs w:val="21"/>
        </w:rPr>
        <w:t>Structured Medication Review</w:t>
      </w:r>
      <w:r w:rsidR="00067494">
        <w:rPr>
          <w:color w:val="000000"/>
          <w:sz w:val="21"/>
          <w:szCs w:val="21"/>
        </w:rPr>
        <w:tab/>
      </w:r>
      <w:r w:rsidR="00067494" w:rsidRPr="00E24C9C">
        <w:rPr>
          <w:color w:val="000000"/>
          <w:sz w:val="21"/>
          <w:szCs w:val="21"/>
        </w:rPr>
        <w:t>5.4%</w:t>
      </w:r>
      <w:r w:rsidRPr="00E24C9C">
        <w:rPr>
          <w:color w:val="000000"/>
          <w:sz w:val="21"/>
          <w:szCs w:val="21"/>
        </w:rPr>
        <w:t xml:space="preserve">                                            </w:t>
      </w:r>
    </w:p>
    <w:p w14:paraId="356478D6" w14:textId="6A7C877A" w:rsidR="00067494" w:rsidRDefault="00E24C9C" w:rsidP="003B47BC">
      <w:pPr>
        <w:pStyle w:val="HTMLPreformatted"/>
        <w:ind w:left="360"/>
        <w:jc w:val="both"/>
        <w:rPr>
          <w:color w:val="000000"/>
          <w:sz w:val="21"/>
          <w:szCs w:val="21"/>
        </w:rPr>
      </w:pPr>
      <w:r w:rsidRPr="00E24C9C">
        <w:rPr>
          <w:color w:val="000000"/>
          <w:sz w:val="21"/>
          <w:szCs w:val="21"/>
        </w:rPr>
        <w:t>Service provided by organisation</w:t>
      </w:r>
      <w:r w:rsidR="00067494">
        <w:rPr>
          <w:color w:val="000000"/>
          <w:sz w:val="21"/>
          <w:szCs w:val="21"/>
        </w:rPr>
        <w:t>,</w:t>
      </w:r>
      <w:r w:rsidRPr="00E24C9C">
        <w:rPr>
          <w:color w:val="000000"/>
          <w:sz w:val="21"/>
          <w:szCs w:val="21"/>
        </w:rPr>
        <w:t xml:space="preserve"> </w:t>
      </w:r>
    </w:p>
    <w:p w14:paraId="73CE779C" w14:textId="46663613" w:rsidR="00E24C9C" w:rsidRPr="00E24C9C" w:rsidRDefault="00E24C9C" w:rsidP="003B47BC">
      <w:pPr>
        <w:pStyle w:val="HTMLPreformatted"/>
        <w:ind w:left="360"/>
        <w:jc w:val="both"/>
        <w:rPr>
          <w:color w:val="000000"/>
          <w:sz w:val="21"/>
          <w:szCs w:val="21"/>
        </w:rPr>
      </w:pPr>
      <w:r w:rsidRPr="00E24C9C">
        <w:rPr>
          <w:color w:val="000000"/>
          <w:sz w:val="21"/>
          <w:szCs w:val="21"/>
        </w:rPr>
        <w:t>external to the practice</w:t>
      </w:r>
      <w:r w:rsidR="00067494">
        <w:rPr>
          <w:color w:val="000000"/>
          <w:sz w:val="21"/>
          <w:szCs w:val="21"/>
        </w:rPr>
        <w:tab/>
      </w:r>
      <w:r w:rsidR="00067494">
        <w:rPr>
          <w:color w:val="000000"/>
          <w:sz w:val="21"/>
          <w:szCs w:val="21"/>
        </w:rPr>
        <w:tab/>
      </w:r>
      <w:r w:rsidR="00067494" w:rsidRPr="00E24C9C">
        <w:rPr>
          <w:color w:val="000000"/>
          <w:sz w:val="21"/>
          <w:szCs w:val="21"/>
        </w:rPr>
        <w:t>5.3%</w:t>
      </w:r>
      <w:r w:rsidRPr="00E24C9C">
        <w:rPr>
          <w:color w:val="000000"/>
          <w:sz w:val="21"/>
          <w:szCs w:val="21"/>
        </w:rPr>
        <w:t xml:space="preserve">               </w:t>
      </w:r>
    </w:p>
    <w:p w14:paraId="52CF83AC" w14:textId="02A60D17" w:rsidR="00E24C9C" w:rsidRPr="00E24C9C" w:rsidRDefault="00E24C9C" w:rsidP="003B47BC">
      <w:pPr>
        <w:pStyle w:val="HTMLPreformatted"/>
        <w:ind w:left="360"/>
        <w:jc w:val="both"/>
        <w:rPr>
          <w:color w:val="000000"/>
          <w:sz w:val="21"/>
          <w:szCs w:val="21"/>
        </w:rPr>
      </w:pPr>
      <w:r w:rsidRPr="00E24C9C">
        <w:rPr>
          <w:color w:val="000000"/>
          <w:sz w:val="21"/>
          <w:szCs w:val="21"/>
        </w:rPr>
        <w:t>Home Visit</w:t>
      </w:r>
      <w:r w:rsidR="00067494">
        <w:rPr>
          <w:color w:val="000000"/>
          <w:sz w:val="21"/>
          <w:szCs w:val="21"/>
        </w:rPr>
        <w:tab/>
      </w:r>
      <w:r w:rsidR="00067494">
        <w:rPr>
          <w:color w:val="000000"/>
          <w:sz w:val="21"/>
          <w:szCs w:val="21"/>
        </w:rPr>
        <w:tab/>
      </w:r>
      <w:r w:rsidR="00067494">
        <w:rPr>
          <w:color w:val="000000"/>
          <w:sz w:val="21"/>
          <w:szCs w:val="21"/>
        </w:rPr>
        <w:tab/>
      </w:r>
      <w:r w:rsidR="00067494">
        <w:rPr>
          <w:color w:val="000000"/>
          <w:sz w:val="21"/>
          <w:szCs w:val="21"/>
        </w:rPr>
        <w:tab/>
      </w:r>
      <w:r w:rsidR="00067494" w:rsidRPr="00E24C9C">
        <w:rPr>
          <w:color w:val="000000"/>
          <w:sz w:val="21"/>
          <w:szCs w:val="21"/>
        </w:rPr>
        <w:t>5.1%</w:t>
      </w:r>
      <w:r w:rsidRPr="00E24C9C">
        <w:rPr>
          <w:color w:val="000000"/>
          <w:sz w:val="21"/>
          <w:szCs w:val="21"/>
        </w:rPr>
        <w:t xml:space="preserve">                                                              </w:t>
      </w:r>
    </w:p>
    <w:p w14:paraId="7DFB3BD1" w14:textId="36B86D88" w:rsidR="00E24C9C" w:rsidRPr="00E24C9C" w:rsidRDefault="00E24C9C" w:rsidP="003B47BC">
      <w:pPr>
        <w:pStyle w:val="HTMLPreformatted"/>
        <w:ind w:left="360"/>
        <w:jc w:val="both"/>
        <w:rPr>
          <w:color w:val="000000"/>
          <w:sz w:val="21"/>
          <w:szCs w:val="21"/>
        </w:rPr>
      </w:pPr>
      <w:r w:rsidRPr="00E24C9C">
        <w:rPr>
          <w:color w:val="000000"/>
          <w:sz w:val="21"/>
          <w:szCs w:val="21"/>
        </w:rPr>
        <w:t xml:space="preserve">Unplanned Clinical Activity                                             </w:t>
      </w:r>
    </w:p>
    <w:p w14:paraId="2A32B511" w14:textId="5481C645" w:rsidR="00E24C9C" w:rsidRPr="00E24C9C" w:rsidRDefault="00E24C9C" w:rsidP="003B47BC">
      <w:pPr>
        <w:pStyle w:val="HTMLPreformatted"/>
        <w:ind w:left="360"/>
        <w:jc w:val="both"/>
        <w:rPr>
          <w:color w:val="000000"/>
          <w:sz w:val="21"/>
          <w:szCs w:val="21"/>
        </w:rPr>
      </w:pPr>
      <w:r w:rsidRPr="00E24C9C">
        <w:rPr>
          <w:color w:val="000000"/>
          <w:sz w:val="21"/>
          <w:szCs w:val="21"/>
        </w:rPr>
        <w:t>Patient contact during</w:t>
      </w:r>
      <w:r w:rsidR="00067494">
        <w:rPr>
          <w:color w:val="000000"/>
          <w:sz w:val="21"/>
          <w:szCs w:val="21"/>
        </w:rPr>
        <w:t>,</w:t>
      </w:r>
      <w:r w:rsidRPr="00E24C9C">
        <w:rPr>
          <w:color w:val="000000"/>
          <w:sz w:val="21"/>
          <w:szCs w:val="21"/>
        </w:rPr>
        <w:t xml:space="preserve"> </w:t>
      </w:r>
      <w:r w:rsidR="00067494">
        <w:rPr>
          <w:color w:val="000000"/>
          <w:sz w:val="21"/>
          <w:szCs w:val="21"/>
        </w:rPr>
        <w:tab/>
      </w:r>
      <w:r w:rsidR="00067494">
        <w:rPr>
          <w:color w:val="000000"/>
          <w:sz w:val="21"/>
          <w:szCs w:val="21"/>
        </w:rPr>
        <w:tab/>
      </w:r>
      <w:r w:rsidRPr="00E24C9C">
        <w:rPr>
          <w:color w:val="000000"/>
          <w:sz w:val="21"/>
          <w:szCs w:val="21"/>
        </w:rPr>
        <w:t>3.5%</w:t>
      </w:r>
    </w:p>
    <w:p w14:paraId="765915A1" w14:textId="09BB8F0E" w:rsidR="00E24C9C" w:rsidRPr="00E24C9C" w:rsidRDefault="00E24C9C" w:rsidP="003B47BC">
      <w:pPr>
        <w:pStyle w:val="HTMLPreformatted"/>
        <w:ind w:left="360"/>
        <w:jc w:val="both"/>
        <w:rPr>
          <w:color w:val="000000"/>
          <w:sz w:val="21"/>
          <w:szCs w:val="21"/>
        </w:rPr>
      </w:pPr>
      <w:r w:rsidRPr="00E24C9C">
        <w:rPr>
          <w:color w:val="000000"/>
          <w:sz w:val="21"/>
          <w:szCs w:val="21"/>
        </w:rPr>
        <w:t>Unmapped</w:t>
      </w:r>
      <w:r w:rsidR="00067494">
        <w:rPr>
          <w:color w:val="000000"/>
          <w:sz w:val="21"/>
          <w:szCs w:val="21"/>
        </w:rPr>
        <w:tab/>
      </w:r>
      <w:r w:rsidR="00067494">
        <w:rPr>
          <w:color w:val="000000"/>
          <w:sz w:val="21"/>
          <w:szCs w:val="21"/>
        </w:rPr>
        <w:tab/>
      </w:r>
      <w:r w:rsidR="00067494">
        <w:rPr>
          <w:color w:val="000000"/>
          <w:sz w:val="21"/>
          <w:szCs w:val="21"/>
        </w:rPr>
        <w:tab/>
      </w:r>
      <w:r w:rsidR="00067494">
        <w:rPr>
          <w:color w:val="000000"/>
          <w:sz w:val="21"/>
          <w:szCs w:val="21"/>
        </w:rPr>
        <w:tab/>
      </w:r>
      <w:r w:rsidR="00067494" w:rsidRPr="00E24C9C">
        <w:rPr>
          <w:color w:val="000000"/>
          <w:sz w:val="21"/>
          <w:szCs w:val="21"/>
        </w:rPr>
        <w:t>3.4%</w:t>
      </w:r>
      <w:r w:rsidRPr="00E24C9C">
        <w:rPr>
          <w:color w:val="000000"/>
          <w:sz w:val="21"/>
          <w:szCs w:val="21"/>
        </w:rPr>
        <w:t xml:space="preserve">                                                                </w:t>
      </w:r>
    </w:p>
    <w:p w14:paraId="529FB421" w14:textId="1768EF1D" w:rsidR="00E24C9C" w:rsidRPr="00E24C9C" w:rsidRDefault="00E24C9C" w:rsidP="003B47BC">
      <w:pPr>
        <w:pStyle w:val="HTMLPreformatted"/>
        <w:ind w:left="360"/>
        <w:jc w:val="both"/>
        <w:rPr>
          <w:color w:val="000000"/>
          <w:sz w:val="21"/>
          <w:szCs w:val="21"/>
        </w:rPr>
      </w:pPr>
      <w:r w:rsidRPr="00E24C9C">
        <w:rPr>
          <w:color w:val="000000"/>
          <w:sz w:val="21"/>
          <w:szCs w:val="21"/>
        </w:rPr>
        <w:t>Care Home Visit</w:t>
      </w:r>
      <w:r w:rsidR="00067494">
        <w:rPr>
          <w:color w:val="000000"/>
          <w:sz w:val="21"/>
          <w:szCs w:val="21"/>
        </w:rPr>
        <w:tab/>
      </w:r>
      <w:r w:rsidR="00067494">
        <w:rPr>
          <w:color w:val="000000"/>
          <w:sz w:val="21"/>
          <w:szCs w:val="21"/>
        </w:rPr>
        <w:tab/>
      </w:r>
      <w:r w:rsidR="00067494">
        <w:rPr>
          <w:color w:val="000000"/>
          <w:sz w:val="21"/>
          <w:szCs w:val="21"/>
        </w:rPr>
        <w:tab/>
      </w:r>
      <w:r w:rsidR="00067494" w:rsidRPr="00E24C9C">
        <w:rPr>
          <w:color w:val="000000"/>
          <w:sz w:val="21"/>
          <w:szCs w:val="21"/>
        </w:rPr>
        <w:t>3.3%</w:t>
      </w:r>
      <w:r w:rsidR="00067494">
        <w:rPr>
          <w:color w:val="000000"/>
          <w:sz w:val="21"/>
          <w:szCs w:val="21"/>
        </w:rPr>
        <w:tab/>
      </w:r>
      <w:r w:rsidRPr="00E24C9C">
        <w:rPr>
          <w:color w:val="000000"/>
          <w:sz w:val="21"/>
          <w:szCs w:val="21"/>
        </w:rPr>
        <w:t xml:space="preserve">                                                         </w:t>
      </w:r>
    </w:p>
    <w:p w14:paraId="53CE2C88" w14:textId="6D7AE0BB" w:rsidR="00E24C9C" w:rsidRPr="00E24C9C" w:rsidRDefault="00E24C9C" w:rsidP="003B47BC">
      <w:pPr>
        <w:pStyle w:val="HTMLPreformatted"/>
        <w:ind w:left="360"/>
        <w:jc w:val="both"/>
        <w:rPr>
          <w:color w:val="000000"/>
          <w:sz w:val="21"/>
          <w:szCs w:val="21"/>
        </w:rPr>
      </w:pPr>
      <w:r w:rsidRPr="00E24C9C">
        <w:rPr>
          <w:color w:val="000000"/>
          <w:sz w:val="21"/>
          <w:szCs w:val="21"/>
        </w:rPr>
        <w:t>Social Prescribing Service</w:t>
      </w:r>
      <w:r w:rsidR="00067494">
        <w:rPr>
          <w:color w:val="000000"/>
          <w:sz w:val="21"/>
          <w:szCs w:val="21"/>
        </w:rPr>
        <w:tab/>
      </w:r>
      <w:r w:rsidR="00067494">
        <w:rPr>
          <w:color w:val="000000"/>
          <w:sz w:val="21"/>
          <w:szCs w:val="21"/>
        </w:rPr>
        <w:tab/>
      </w:r>
      <w:r w:rsidR="00067494" w:rsidRPr="00E24C9C">
        <w:rPr>
          <w:color w:val="000000"/>
          <w:sz w:val="21"/>
          <w:szCs w:val="21"/>
        </w:rPr>
        <w:t>3.2%</w:t>
      </w:r>
      <w:r w:rsidRPr="00E24C9C">
        <w:rPr>
          <w:color w:val="000000"/>
          <w:sz w:val="21"/>
          <w:szCs w:val="21"/>
        </w:rPr>
        <w:t xml:space="preserve">                                              </w:t>
      </w:r>
    </w:p>
    <w:p w14:paraId="5B193115" w14:textId="77777777" w:rsidR="00067494" w:rsidRDefault="00E24C9C" w:rsidP="003B47BC">
      <w:pPr>
        <w:pStyle w:val="HTMLPreformatted"/>
        <w:ind w:left="360"/>
        <w:jc w:val="both"/>
        <w:rPr>
          <w:color w:val="000000"/>
          <w:sz w:val="21"/>
          <w:szCs w:val="21"/>
        </w:rPr>
      </w:pPr>
      <w:r w:rsidRPr="00E24C9C">
        <w:rPr>
          <w:color w:val="000000"/>
          <w:sz w:val="21"/>
          <w:szCs w:val="21"/>
        </w:rPr>
        <w:lastRenderedPageBreak/>
        <w:t xml:space="preserve">Care Home Needs Assessment &amp; </w:t>
      </w:r>
    </w:p>
    <w:p w14:paraId="2F725C87" w14:textId="77777777" w:rsidR="00067494" w:rsidRDefault="00E24C9C" w:rsidP="003B47BC">
      <w:pPr>
        <w:pStyle w:val="HTMLPreformatted"/>
        <w:ind w:left="360"/>
        <w:jc w:val="both"/>
        <w:rPr>
          <w:color w:val="000000"/>
          <w:sz w:val="21"/>
          <w:szCs w:val="21"/>
        </w:rPr>
      </w:pPr>
      <w:r w:rsidRPr="00E24C9C">
        <w:rPr>
          <w:color w:val="000000"/>
          <w:sz w:val="21"/>
          <w:szCs w:val="21"/>
        </w:rPr>
        <w:t xml:space="preserve">Personalised Care </w:t>
      </w:r>
      <w:r w:rsidR="00067494">
        <w:rPr>
          <w:color w:val="000000"/>
          <w:sz w:val="21"/>
          <w:szCs w:val="21"/>
        </w:rPr>
        <w:t xml:space="preserve">&amp; </w:t>
      </w:r>
    </w:p>
    <w:p w14:paraId="278F2F61" w14:textId="2F886ACE" w:rsidR="00E24C9C" w:rsidRPr="00E24C9C" w:rsidRDefault="00E24C9C" w:rsidP="003B47BC">
      <w:pPr>
        <w:pStyle w:val="HTMLPreformatted"/>
        <w:ind w:left="360"/>
        <w:jc w:val="both"/>
        <w:rPr>
          <w:color w:val="000000"/>
          <w:sz w:val="21"/>
          <w:szCs w:val="21"/>
        </w:rPr>
      </w:pPr>
      <w:r w:rsidRPr="00E24C9C">
        <w:rPr>
          <w:color w:val="000000"/>
          <w:sz w:val="21"/>
          <w:szCs w:val="21"/>
        </w:rPr>
        <w:t xml:space="preserve">Support Planning     </w:t>
      </w:r>
      <w:r w:rsidR="00067494">
        <w:rPr>
          <w:color w:val="000000"/>
          <w:sz w:val="21"/>
          <w:szCs w:val="21"/>
        </w:rPr>
        <w:tab/>
      </w:r>
      <w:r w:rsidR="00067494">
        <w:rPr>
          <w:color w:val="000000"/>
          <w:sz w:val="21"/>
          <w:szCs w:val="21"/>
        </w:rPr>
        <w:tab/>
      </w:r>
      <w:r w:rsidRPr="00E24C9C">
        <w:rPr>
          <w:color w:val="000000"/>
          <w:sz w:val="21"/>
          <w:szCs w:val="21"/>
        </w:rPr>
        <w:t>2.9%</w:t>
      </w:r>
    </w:p>
    <w:p w14:paraId="3B196B23" w14:textId="57445E09" w:rsidR="00E24C9C" w:rsidRPr="00E24C9C" w:rsidRDefault="00E24C9C" w:rsidP="003B47BC">
      <w:pPr>
        <w:pStyle w:val="HTMLPreformatted"/>
        <w:ind w:left="360"/>
        <w:jc w:val="both"/>
        <w:rPr>
          <w:color w:val="000000"/>
          <w:sz w:val="21"/>
          <w:szCs w:val="21"/>
        </w:rPr>
      </w:pPr>
      <w:r w:rsidRPr="00E24C9C">
        <w:rPr>
          <w:color w:val="000000"/>
          <w:sz w:val="21"/>
          <w:szCs w:val="21"/>
        </w:rPr>
        <w:t>Non-contractual chargeable work</w:t>
      </w:r>
      <w:r w:rsidR="00067494">
        <w:rPr>
          <w:color w:val="000000"/>
          <w:sz w:val="21"/>
          <w:szCs w:val="21"/>
        </w:rPr>
        <w:tab/>
      </w:r>
      <w:r w:rsidR="00067494" w:rsidRPr="00E24C9C">
        <w:rPr>
          <w:color w:val="000000"/>
          <w:sz w:val="21"/>
          <w:szCs w:val="21"/>
        </w:rPr>
        <w:t>2.6%</w:t>
      </w:r>
      <w:r w:rsidRPr="00E24C9C">
        <w:rPr>
          <w:color w:val="000000"/>
          <w:sz w:val="21"/>
          <w:szCs w:val="21"/>
        </w:rPr>
        <w:t xml:space="preserve">                                         </w:t>
      </w:r>
    </w:p>
    <w:p w14:paraId="593001D1" w14:textId="26D40AFD" w:rsidR="00E24C9C" w:rsidRPr="00E24C9C" w:rsidRDefault="00E24C9C" w:rsidP="003B47BC">
      <w:pPr>
        <w:pStyle w:val="HTMLPreformatted"/>
        <w:ind w:left="360"/>
        <w:jc w:val="both"/>
        <w:rPr>
          <w:color w:val="000000"/>
          <w:sz w:val="21"/>
          <w:szCs w:val="21"/>
        </w:rPr>
      </w:pPr>
      <w:r w:rsidRPr="00E24C9C">
        <w:rPr>
          <w:color w:val="000000"/>
          <w:sz w:val="21"/>
          <w:szCs w:val="21"/>
        </w:rPr>
        <w:t>Walk-in</w:t>
      </w:r>
      <w:r w:rsidR="00067494">
        <w:rPr>
          <w:color w:val="000000"/>
          <w:sz w:val="21"/>
          <w:szCs w:val="21"/>
        </w:rPr>
        <w:tab/>
      </w:r>
      <w:r w:rsidR="00067494">
        <w:rPr>
          <w:color w:val="000000"/>
          <w:sz w:val="21"/>
          <w:szCs w:val="21"/>
        </w:rPr>
        <w:tab/>
      </w:r>
      <w:r w:rsidR="00067494">
        <w:rPr>
          <w:color w:val="000000"/>
          <w:sz w:val="21"/>
          <w:szCs w:val="21"/>
        </w:rPr>
        <w:tab/>
      </w:r>
      <w:r w:rsidR="00067494">
        <w:rPr>
          <w:color w:val="000000"/>
          <w:sz w:val="21"/>
          <w:szCs w:val="21"/>
        </w:rPr>
        <w:tab/>
      </w:r>
      <w:r w:rsidR="00067494" w:rsidRPr="00E24C9C">
        <w:rPr>
          <w:color w:val="000000"/>
          <w:sz w:val="21"/>
          <w:szCs w:val="21"/>
        </w:rPr>
        <w:t>1.7%</w:t>
      </w:r>
      <w:r w:rsidRPr="00E24C9C">
        <w:rPr>
          <w:color w:val="000000"/>
          <w:sz w:val="21"/>
          <w:szCs w:val="21"/>
        </w:rPr>
        <w:t xml:space="preserve">                                                                 </w:t>
      </w:r>
    </w:p>
    <w:p w14:paraId="48547A61" w14:textId="6BE7C8DB" w:rsidR="00067494" w:rsidRDefault="00E24C9C" w:rsidP="003B47BC">
      <w:pPr>
        <w:pStyle w:val="HTMLPreformatted"/>
        <w:ind w:left="360"/>
        <w:jc w:val="both"/>
        <w:rPr>
          <w:color w:val="000000"/>
          <w:sz w:val="21"/>
          <w:szCs w:val="21"/>
        </w:rPr>
      </w:pPr>
      <w:r w:rsidRPr="00E24C9C">
        <w:rPr>
          <w:color w:val="000000"/>
          <w:sz w:val="21"/>
          <w:szCs w:val="21"/>
        </w:rPr>
        <w:t>Group Consultation</w:t>
      </w:r>
      <w:r w:rsidR="00067494">
        <w:rPr>
          <w:color w:val="000000"/>
          <w:sz w:val="21"/>
          <w:szCs w:val="21"/>
        </w:rPr>
        <w:t>,</w:t>
      </w:r>
      <w:r w:rsidRPr="00E24C9C">
        <w:rPr>
          <w:color w:val="000000"/>
          <w:sz w:val="21"/>
          <w:szCs w:val="21"/>
        </w:rPr>
        <w:t xml:space="preserve"> </w:t>
      </w:r>
    </w:p>
    <w:p w14:paraId="21C2A28B" w14:textId="0D5FDA44" w:rsidR="00E24C9C" w:rsidRPr="00E24C9C" w:rsidRDefault="00E24C9C" w:rsidP="003B47BC">
      <w:pPr>
        <w:pStyle w:val="HTMLPreformatted"/>
        <w:ind w:left="360"/>
        <w:jc w:val="both"/>
        <w:rPr>
          <w:color w:val="000000"/>
          <w:sz w:val="21"/>
          <w:szCs w:val="21"/>
        </w:rPr>
      </w:pPr>
      <w:r w:rsidRPr="00E24C9C">
        <w:rPr>
          <w:color w:val="000000"/>
          <w:sz w:val="21"/>
          <w:szCs w:val="21"/>
        </w:rPr>
        <w:t>and Group Education</w:t>
      </w:r>
      <w:r w:rsidR="00067494">
        <w:rPr>
          <w:color w:val="000000"/>
          <w:sz w:val="21"/>
          <w:szCs w:val="21"/>
        </w:rPr>
        <w:tab/>
      </w:r>
      <w:r w:rsidR="00067494">
        <w:rPr>
          <w:color w:val="000000"/>
          <w:sz w:val="21"/>
          <w:szCs w:val="21"/>
        </w:rPr>
        <w:tab/>
      </w:r>
      <w:r w:rsidR="00067494" w:rsidRPr="00E24C9C">
        <w:rPr>
          <w:color w:val="000000"/>
          <w:sz w:val="21"/>
          <w:szCs w:val="21"/>
        </w:rPr>
        <w:t>0.7%</w:t>
      </w:r>
      <w:r w:rsidRPr="00E24C9C">
        <w:rPr>
          <w:color w:val="000000"/>
          <w:sz w:val="21"/>
          <w:szCs w:val="21"/>
        </w:rPr>
        <w:t xml:space="preserve">                                  </w:t>
      </w:r>
    </w:p>
    <w:p w14:paraId="377331B1" w14:textId="087BF418" w:rsidR="00067494" w:rsidRDefault="00067494" w:rsidP="003B47BC">
      <w:pPr>
        <w:pStyle w:val="HTMLPreformatted"/>
        <w:jc w:val="both"/>
        <w:rPr>
          <w:color w:val="000000"/>
          <w:sz w:val="21"/>
          <w:szCs w:val="21"/>
        </w:rPr>
      </w:pPr>
    </w:p>
    <w:p w14:paraId="164FE21C" w14:textId="11A21827" w:rsidR="00682191" w:rsidRDefault="00682191" w:rsidP="003B47BC">
      <w:pPr>
        <w:pStyle w:val="HTMLPreformatted"/>
        <w:jc w:val="both"/>
        <w:rPr>
          <w:color w:val="000000"/>
          <w:sz w:val="21"/>
          <w:szCs w:val="21"/>
        </w:rPr>
      </w:pPr>
    </w:p>
    <w:p w14:paraId="50E815D9" w14:textId="2756C655" w:rsidR="00067494" w:rsidRDefault="00067494">
      <w:pPr>
        <w:pStyle w:val="ListParagraph"/>
        <w:numPr>
          <w:ilvl w:val="0"/>
          <w:numId w:val="12"/>
        </w:numPr>
        <w:jc w:val="both"/>
      </w:pPr>
      <w:r>
        <w:t xml:space="preserve">The dates between appointments were scheduled were called out to see the range of dates under investigation. </w:t>
      </w:r>
      <w:r w:rsidR="009F1FC0">
        <w:t>Firstly,</w:t>
      </w:r>
      <w:r>
        <w:t xml:space="preserve"> the type of dates was checked to be ‘object’ which was changed into datetime so that normal date-type operations can be performed on these columns.</w:t>
      </w:r>
    </w:p>
    <w:p w14:paraId="1EA7D81D" w14:textId="28F1B93E" w:rsidR="00067494" w:rsidRDefault="00067494" w:rsidP="003B47BC">
      <w:pPr>
        <w:ind w:left="720"/>
        <w:jc w:val="both"/>
      </w:pPr>
    </w:p>
    <w:p w14:paraId="5C5C46B4" w14:textId="0849CC37" w:rsidR="00067494" w:rsidRDefault="00067494" w:rsidP="003B47BC">
      <w:pPr>
        <w:ind w:left="720"/>
        <w:jc w:val="both"/>
      </w:pPr>
      <w:r>
        <w:t>The min and max dates were then called out resulting in our available date ranges</w:t>
      </w:r>
      <w:r w:rsidR="002E2320">
        <w:t xml:space="preserve"> indicated using appropriate docstrings.</w:t>
      </w:r>
    </w:p>
    <w:p w14:paraId="265AACE2" w14:textId="7FA7295F" w:rsidR="002E2320" w:rsidRDefault="002E2320" w:rsidP="003B47BC">
      <w:pPr>
        <w:ind w:left="720"/>
        <w:jc w:val="both"/>
      </w:pPr>
    </w:p>
    <w:p w14:paraId="2293E1B1" w14:textId="6FD362F1" w:rsidR="002E2320" w:rsidRDefault="002E2320" w:rsidP="003B47BC">
      <w:pPr>
        <w:pStyle w:val="HTMLPreformatted"/>
        <w:wordWrap w:val="0"/>
        <w:ind w:left="720"/>
        <w:jc w:val="both"/>
        <w:textAlignment w:val="baseline"/>
        <w:rPr>
          <w:color w:val="000000"/>
          <w:sz w:val="21"/>
          <w:szCs w:val="21"/>
        </w:rPr>
      </w:pPr>
      <w:r>
        <w:rPr>
          <w:color w:val="000000"/>
          <w:sz w:val="21"/>
          <w:szCs w:val="21"/>
        </w:rPr>
        <w:t xml:space="preserve">The minimum date in the ad </w:t>
      </w:r>
      <w:proofErr w:type="spellStart"/>
      <w:r>
        <w:rPr>
          <w:color w:val="000000"/>
          <w:sz w:val="21"/>
          <w:szCs w:val="21"/>
        </w:rPr>
        <w:t>DataFrame</w:t>
      </w:r>
      <w:proofErr w:type="spellEnd"/>
      <w:r>
        <w:rPr>
          <w:color w:val="000000"/>
          <w:sz w:val="21"/>
          <w:szCs w:val="21"/>
        </w:rPr>
        <w:t xml:space="preserve"> is: 2021-12-01 </w:t>
      </w:r>
    </w:p>
    <w:p w14:paraId="1E45FA60" w14:textId="1B87B056" w:rsidR="002E2320" w:rsidRDefault="002E2320" w:rsidP="003B47BC">
      <w:pPr>
        <w:pStyle w:val="HTMLPreformatted"/>
        <w:wordWrap w:val="0"/>
        <w:ind w:left="720"/>
        <w:jc w:val="both"/>
        <w:textAlignment w:val="baseline"/>
        <w:rPr>
          <w:color w:val="000000"/>
          <w:sz w:val="21"/>
          <w:szCs w:val="21"/>
        </w:rPr>
      </w:pPr>
      <w:r>
        <w:rPr>
          <w:color w:val="000000"/>
          <w:sz w:val="21"/>
          <w:szCs w:val="21"/>
        </w:rPr>
        <w:t xml:space="preserve">The maximum date in the ad </w:t>
      </w:r>
      <w:proofErr w:type="spellStart"/>
      <w:r>
        <w:rPr>
          <w:color w:val="000000"/>
          <w:sz w:val="21"/>
          <w:szCs w:val="21"/>
        </w:rPr>
        <w:t>DataFrame</w:t>
      </w:r>
      <w:proofErr w:type="spellEnd"/>
      <w:r>
        <w:rPr>
          <w:color w:val="000000"/>
          <w:sz w:val="21"/>
          <w:szCs w:val="21"/>
        </w:rPr>
        <w:t xml:space="preserve"> is: 2022-06-30 </w:t>
      </w:r>
    </w:p>
    <w:p w14:paraId="4AEB2875" w14:textId="39759972" w:rsidR="002E2320" w:rsidRDefault="002E2320" w:rsidP="003B47BC">
      <w:pPr>
        <w:ind w:left="1440"/>
        <w:jc w:val="both"/>
      </w:pPr>
    </w:p>
    <w:p w14:paraId="013474D6" w14:textId="77777777" w:rsidR="002E2320" w:rsidRDefault="002E2320" w:rsidP="003B47BC">
      <w:pPr>
        <w:ind w:left="1440"/>
        <w:jc w:val="both"/>
      </w:pPr>
    </w:p>
    <w:p w14:paraId="4036F000" w14:textId="42B994E9" w:rsidR="002E2320" w:rsidRDefault="002E2320" w:rsidP="003B47BC">
      <w:pPr>
        <w:pStyle w:val="HTMLPreformatted"/>
        <w:wordWrap w:val="0"/>
        <w:ind w:left="720"/>
        <w:jc w:val="both"/>
        <w:textAlignment w:val="baseline"/>
        <w:rPr>
          <w:color w:val="000000"/>
          <w:sz w:val="21"/>
          <w:szCs w:val="21"/>
        </w:rPr>
      </w:pPr>
      <w:r>
        <w:rPr>
          <w:color w:val="000000"/>
          <w:sz w:val="21"/>
          <w:szCs w:val="21"/>
        </w:rPr>
        <w:t xml:space="preserve">The minimum date in the </w:t>
      </w:r>
      <w:proofErr w:type="spellStart"/>
      <w:r>
        <w:rPr>
          <w:color w:val="000000"/>
          <w:sz w:val="21"/>
          <w:szCs w:val="21"/>
        </w:rPr>
        <w:t>nc</w:t>
      </w:r>
      <w:proofErr w:type="spellEnd"/>
      <w:r>
        <w:rPr>
          <w:color w:val="000000"/>
          <w:sz w:val="21"/>
          <w:szCs w:val="21"/>
        </w:rPr>
        <w:t xml:space="preserve"> </w:t>
      </w:r>
      <w:proofErr w:type="spellStart"/>
      <w:r>
        <w:rPr>
          <w:color w:val="000000"/>
          <w:sz w:val="21"/>
          <w:szCs w:val="21"/>
        </w:rPr>
        <w:t>DataFrame</w:t>
      </w:r>
      <w:proofErr w:type="spellEnd"/>
      <w:r>
        <w:rPr>
          <w:color w:val="000000"/>
          <w:sz w:val="21"/>
          <w:szCs w:val="21"/>
        </w:rPr>
        <w:t xml:space="preserve"> is: 2021-08-01 </w:t>
      </w:r>
    </w:p>
    <w:p w14:paraId="16A20E90" w14:textId="64928748" w:rsidR="002E2320" w:rsidRDefault="002E2320" w:rsidP="003B47BC">
      <w:pPr>
        <w:pStyle w:val="HTMLPreformatted"/>
        <w:wordWrap w:val="0"/>
        <w:ind w:left="720"/>
        <w:jc w:val="both"/>
        <w:textAlignment w:val="baseline"/>
        <w:rPr>
          <w:color w:val="000000"/>
          <w:sz w:val="21"/>
          <w:szCs w:val="21"/>
        </w:rPr>
      </w:pPr>
      <w:r>
        <w:rPr>
          <w:color w:val="000000"/>
          <w:sz w:val="21"/>
          <w:szCs w:val="21"/>
        </w:rPr>
        <w:t xml:space="preserve">The maximum date in the </w:t>
      </w:r>
      <w:proofErr w:type="spellStart"/>
      <w:r>
        <w:rPr>
          <w:color w:val="000000"/>
          <w:sz w:val="21"/>
          <w:szCs w:val="21"/>
        </w:rPr>
        <w:t>nc</w:t>
      </w:r>
      <w:proofErr w:type="spellEnd"/>
      <w:r>
        <w:rPr>
          <w:color w:val="000000"/>
          <w:sz w:val="21"/>
          <w:szCs w:val="21"/>
        </w:rPr>
        <w:t xml:space="preserve"> </w:t>
      </w:r>
      <w:proofErr w:type="spellStart"/>
      <w:r>
        <w:rPr>
          <w:color w:val="000000"/>
          <w:sz w:val="21"/>
          <w:szCs w:val="21"/>
        </w:rPr>
        <w:t>DataFrame</w:t>
      </w:r>
      <w:proofErr w:type="spellEnd"/>
      <w:r>
        <w:rPr>
          <w:color w:val="000000"/>
          <w:sz w:val="21"/>
          <w:szCs w:val="21"/>
        </w:rPr>
        <w:t xml:space="preserve"> is: 2022-06-30 </w:t>
      </w:r>
    </w:p>
    <w:p w14:paraId="4E6478F4" w14:textId="77777777" w:rsidR="00E24C9C" w:rsidRDefault="00E24C9C" w:rsidP="003B47BC">
      <w:pPr>
        <w:pStyle w:val="HTMLPreformatted"/>
        <w:wordWrap w:val="0"/>
        <w:jc w:val="both"/>
        <w:textAlignment w:val="baseline"/>
        <w:rPr>
          <w:color w:val="000000"/>
          <w:sz w:val="21"/>
          <w:szCs w:val="21"/>
        </w:rPr>
      </w:pPr>
    </w:p>
    <w:p w14:paraId="545821DE" w14:textId="2AAB0D30" w:rsidR="002E2320" w:rsidRDefault="002E2320">
      <w:pPr>
        <w:pStyle w:val="ListParagraph"/>
        <w:numPr>
          <w:ilvl w:val="0"/>
          <w:numId w:val="12"/>
        </w:numPr>
        <w:jc w:val="both"/>
      </w:pPr>
      <w:r>
        <w:t>The most popular</w:t>
      </w:r>
      <w:r w:rsidRPr="002E2320">
        <w:t xml:space="preserve"> service setting for NHS </w:t>
      </w:r>
      <w:proofErr w:type="gramStart"/>
      <w:r w:rsidRPr="002E2320">
        <w:t>North West</w:t>
      </w:r>
      <w:proofErr w:type="gramEnd"/>
      <w:r w:rsidRPr="002E2320">
        <w:t xml:space="preserve"> London from 1 January to 1 June 2022</w:t>
      </w:r>
      <w:r>
        <w:t xml:space="preserve"> was found by querying the National Categories and filtering the dates between the desired range. Looping through the filtered set each service setting count was shown, resulting in the General Practice being the most popular.</w:t>
      </w:r>
    </w:p>
    <w:p w14:paraId="7F25A301" w14:textId="77777777" w:rsidR="002E2320" w:rsidRDefault="002E2320" w:rsidP="003B47BC">
      <w:pPr>
        <w:pStyle w:val="ListParagraph"/>
        <w:jc w:val="both"/>
      </w:pPr>
    </w:p>
    <w:p w14:paraId="49D21B77" w14:textId="77777777" w:rsidR="002E2320" w:rsidRDefault="002E2320" w:rsidP="003B47BC">
      <w:pPr>
        <w:pStyle w:val="HTMLPreformatted"/>
        <w:wordWrap w:val="0"/>
        <w:ind w:left="720"/>
        <w:jc w:val="both"/>
        <w:textAlignment w:val="baseline"/>
        <w:rPr>
          <w:color w:val="000000"/>
          <w:sz w:val="21"/>
          <w:szCs w:val="21"/>
        </w:rPr>
      </w:pPr>
      <w:r>
        <w:rPr>
          <w:color w:val="000000"/>
          <w:sz w:val="21"/>
          <w:szCs w:val="21"/>
        </w:rPr>
        <w:t>The number of records for Unmapped is 829415</w:t>
      </w:r>
    </w:p>
    <w:p w14:paraId="1C747BC0" w14:textId="77777777" w:rsidR="002E2320" w:rsidRDefault="002E2320" w:rsidP="003B47BC">
      <w:pPr>
        <w:pStyle w:val="HTMLPreformatted"/>
        <w:wordWrap w:val="0"/>
        <w:ind w:left="720"/>
        <w:jc w:val="both"/>
        <w:textAlignment w:val="baseline"/>
        <w:rPr>
          <w:color w:val="000000"/>
          <w:sz w:val="21"/>
          <w:szCs w:val="21"/>
        </w:rPr>
      </w:pPr>
      <w:r>
        <w:rPr>
          <w:color w:val="000000"/>
          <w:sz w:val="21"/>
          <w:szCs w:val="21"/>
        </w:rPr>
        <w:t>The number of records for Other is 313682</w:t>
      </w:r>
    </w:p>
    <w:p w14:paraId="3BBC2E38" w14:textId="77777777" w:rsidR="002E2320" w:rsidRPr="002E2320" w:rsidRDefault="002E2320" w:rsidP="003B47BC">
      <w:pPr>
        <w:pStyle w:val="HTMLPreformatted"/>
        <w:wordWrap w:val="0"/>
        <w:ind w:left="720"/>
        <w:jc w:val="both"/>
        <w:textAlignment w:val="baseline"/>
        <w:rPr>
          <w:b/>
          <w:bCs/>
          <w:color w:val="000000"/>
          <w:sz w:val="21"/>
          <w:szCs w:val="21"/>
        </w:rPr>
      </w:pPr>
      <w:r w:rsidRPr="002E2320">
        <w:rPr>
          <w:b/>
          <w:bCs/>
          <w:color w:val="000000"/>
          <w:sz w:val="21"/>
          <w:szCs w:val="21"/>
        </w:rPr>
        <w:t>The number of records for General Practice is 9473675</w:t>
      </w:r>
    </w:p>
    <w:p w14:paraId="3D460066" w14:textId="77777777" w:rsidR="002E2320" w:rsidRDefault="002E2320" w:rsidP="003B47BC">
      <w:pPr>
        <w:pStyle w:val="HTMLPreformatted"/>
        <w:wordWrap w:val="0"/>
        <w:ind w:left="720"/>
        <w:jc w:val="both"/>
        <w:textAlignment w:val="baseline"/>
        <w:rPr>
          <w:color w:val="000000"/>
          <w:sz w:val="21"/>
          <w:szCs w:val="21"/>
        </w:rPr>
      </w:pPr>
      <w:r>
        <w:rPr>
          <w:color w:val="000000"/>
          <w:sz w:val="21"/>
          <w:szCs w:val="21"/>
        </w:rPr>
        <w:t>The number of records for Extended Access Provision is 204363</w:t>
      </w:r>
    </w:p>
    <w:p w14:paraId="418A0BAB" w14:textId="35712EB3" w:rsidR="002E2320" w:rsidRDefault="002E2320" w:rsidP="003B47BC">
      <w:pPr>
        <w:pStyle w:val="HTMLPreformatted"/>
        <w:wordWrap w:val="0"/>
        <w:ind w:left="720"/>
        <w:jc w:val="both"/>
        <w:textAlignment w:val="baseline"/>
        <w:rPr>
          <w:color w:val="000000"/>
          <w:sz w:val="21"/>
          <w:szCs w:val="21"/>
        </w:rPr>
      </w:pPr>
      <w:r>
        <w:rPr>
          <w:color w:val="000000"/>
          <w:sz w:val="21"/>
          <w:szCs w:val="21"/>
        </w:rPr>
        <w:t>The number of records for Primary Care Network is 218658</w:t>
      </w:r>
    </w:p>
    <w:p w14:paraId="5219699C" w14:textId="33F564AF" w:rsidR="002E2320" w:rsidRDefault="002E2320" w:rsidP="003B47BC">
      <w:pPr>
        <w:pStyle w:val="HTMLPreformatted"/>
        <w:wordWrap w:val="0"/>
        <w:ind w:left="720"/>
        <w:jc w:val="both"/>
        <w:textAlignment w:val="baseline"/>
        <w:rPr>
          <w:color w:val="000000"/>
          <w:sz w:val="21"/>
          <w:szCs w:val="21"/>
        </w:rPr>
      </w:pPr>
    </w:p>
    <w:p w14:paraId="68244D56" w14:textId="37AA6635" w:rsidR="002E2320" w:rsidRDefault="002E2320">
      <w:pPr>
        <w:pStyle w:val="ListParagraph"/>
        <w:numPr>
          <w:ilvl w:val="0"/>
          <w:numId w:val="12"/>
        </w:numPr>
        <w:jc w:val="both"/>
      </w:pPr>
      <w:r>
        <w:t xml:space="preserve">The month with the highest number of appointments was found to be </w:t>
      </w:r>
      <w:r w:rsidR="00682191">
        <w:t>November</w:t>
      </w:r>
      <w:r>
        <w:t xml:space="preserve"> 2021. </w:t>
      </w:r>
    </w:p>
    <w:p w14:paraId="5D1D166E" w14:textId="6645C48C" w:rsidR="00E24C9C" w:rsidRDefault="00E24C9C" w:rsidP="003B47BC">
      <w:pPr>
        <w:ind w:left="720"/>
        <w:jc w:val="both"/>
      </w:pPr>
    </w:p>
    <w:p w14:paraId="1D92221A" w14:textId="1DB023EB" w:rsidR="00682191" w:rsidRDefault="00682191">
      <w:pPr>
        <w:pStyle w:val="ListParagraph"/>
        <w:numPr>
          <w:ilvl w:val="0"/>
          <w:numId w:val="12"/>
        </w:numPr>
        <w:jc w:val="both"/>
      </w:pPr>
      <w:r>
        <w:t>Finally, the total number of records per month as calculated by grouping the data frame against months and aggregating using the sum of counts found in each month.</w:t>
      </w:r>
    </w:p>
    <w:p w14:paraId="5C53C210" w14:textId="77777777" w:rsidR="00B145FB" w:rsidRPr="00B145FB" w:rsidRDefault="00B145FB" w:rsidP="00B145FB">
      <w:pPr>
        <w:rPr>
          <w:b/>
          <w:bCs/>
          <w:u w:val="single"/>
        </w:rPr>
      </w:pPr>
    </w:p>
    <w:p w14:paraId="0CB9BEBF" w14:textId="095E9DCE" w:rsidR="00FA64FD" w:rsidRDefault="00FA64FD" w:rsidP="00FA64FD"/>
    <w:p w14:paraId="0DD89A7E" w14:textId="49AB7F28" w:rsidR="00682191" w:rsidRDefault="00682191" w:rsidP="00FA64FD"/>
    <w:p w14:paraId="533A01E3" w14:textId="736751EE" w:rsidR="00682191" w:rsidRDefault="00682191" w:rsidP="00FA64FD"/>
    <w:p w14:paraId="5DBF09F3" w14:textId="04ED9E1A" w:rsidR="00682191" w:rsidRDefault="00682191" w:rsidP="00FA64FD"/>
    <w:p w14:paraId="2AD6F15C" w14:textId="12F62CD1" w:rsidR="00682191" w:rsidRDefault="00682191" w:rsidP="00FA64FD"/>
    <w:p w14:paraId="092211F7" w14:textId="7B17E181" w:rsidR="00682191" w:rsidRDefault="00682191" w:rsidP="00FA64FD"/>
    <w:p w14:paraId="5E331B94" w14:textId="77777777" w:rsidR="00682191" w:rsidRDefault="00682191" w:rsidP="00FA64FD"/>
    <w:p w14:paraId="73A72323" w14:textId="69D13322" w:rsidR="00BE224D" w:rsidRDefault="009E32CE">
      <w:pPr>
        <w:pStyle w:val="Heading1"/>
      </w:pPr>
      <w:r w:rsidRPr="009E32CE">
        <w:lastRenderedPageBreak/>
        <w:t>Visualisation and insights</w:t>
      </w:r>
      <w:r>
        <w:t xml:space="preserve"> </w:t>
      </w:r>
    </w:p>
    <w:p w14:paraId="3FC3FA1A" w14:textId="5C5E7F26" w:rsidR="00FA64FD" w:rsidRDefault="00FA64FD" w:rsidP="00FA64FD"/>
    <w:p w14:paraId="3040CE7D" w14:textId="4457D96C" w:rsidR="00FA64FD" w:rsidRDefault="009B11C0">
      <w:pPr>
        <w:pStyle w:val="Heading2"/>
      </w:pPr>
      <w:r>
        <w:t xml:space="preserve">Overview </w:t>
      </w:r>
    </w:p>
    <w:p w14:paraId="2C62CB45" w14:textId="77777777" w:rsidR="00BD2869" w:rsidRPr="00BD2869" w:rsidRDefault="00BD2869" w:rsidP="00BD2869"/>
    <w:p w14:paraId="6AB06C40" w14:textId="50219FAF" w:rsidR="00FA64FD" w:rsidRDefault="00FA64FD">
      <w:pPr>
        <w:pStyle w:val="Heading3"/>
        <w:jc w:val="both"/>
      </w:pPr>
      <w:r>
        <w:t>Seaborn library</w:t>
      </w:r>
      <w:r w:rsidR="00682191">
        <w:t xml:space="preserve"> was </w:t>
      </w:r>
      <w:r w:rsidR="00BD2869">
        <w:t xml:space="preserve">used and originally </w:t>
      </w:r>
      <w:r w:rsidR="00682191">
        <w:t>imported</w:t>
      </w:r>
      <w:r w:rsidR="00BD2869">
        <w:t xml:space="preserve"> into the working environment</w:t>
      </w:r>
      <w:r w:rsidR="00682191">
        <w:t xml:space="preserve">. The chosen library is built on top of the extensive matplotlib library and allows parsing data in Pandas based modules. This was a very meaningful step </w:t>
      </w:r>
      <w:r w:rsidR="00BD2869">
        <w:t>to easily produce consistent graphical representations of our data.</w:t>
      </w:r>
      <w:r w:rsidR="009B11C0">
        <w:t xml:space="preserve"> Finally, the figure size, background colour and palette </w:t>
      </w:r>
      <w:r w:rsidR="00C61047">
        <w:t>were</w:t>
      </w:r>
      <w:r w:rsidR="009B11C0">
        <w:t xml:space="preserve"> kept consistent throughout for consistency.</w:t>
      </w:r>
    </w:p>
    <w:p w14:paraId="6784CF35" w14:textId="77777777" w:rsidR="00BD2869" w:rsidRPr="00BD2869" w:rsidRDefault="00BD2869" w:rsidP="003B47BC">
      <w:pPr>
        <w:jc w:val="both"/>
      </w:pPr>
    </w:p>
    <w:p w14:paraId="102CBAFC" w14:textId="31C19A22" w:rsidR="00FA64FD" w:rsidRDefault="00BD2869">
      <w:pPr>
        <w:pStyle w:val="Heading3"/>
        <w:jc w:val="both"/>
      </w:pPr>
      <w:r>
        <w:t xml:space="preserve">By analysing the </w:t>
      </w:r>
      <w:r w:rsidR="009B11C0">
        <w:t>data,</w:t>
      </w:r>
      <w:r>
        <w:t xml:space="preserve"> we identified initial </w:t>
      </w:r>
      <w:r w:rsidR="00C61047">
        <w:t>trends,</w:t>
      </w:r>
      <w:r>
        <w:t xml:space="preserve"> and it was evident that visual representations would help surface them. While the tables that resulted from the analysis provided the facts, it is the interpretation of different facts when put together that this stage achieved.</w:t>
      </w:r>
    </w:p>
    <w:p w14:paraId="7FAAECB3" w14:textId="77777777" w:rsidR="00BD2869" w:rsidRPr="00BD2869" w:rsidRDefault="00BD2869" w:rsidP="003B47BC">
      <w:pPr>
        <w:jc w:val="both"/>
      </w:pPr>
    </w:p>
    <w:p w14:paraId="620583FD" w14:textId="2E59E57A" w:rsidR="00FA64FD" w:rsidRDefault="00BD2869">
      <w:pPr>
        <w:pStyle w:val="Heading3"/>
        <w:jc w:val="both"/>
      </w:pPr>
      <w:r>
        <w:t xml:space="preserve">The project utilised mostly </w:t>
      </w:r>
      <w:proofErr w:type="spellStart"/>
      <w:r w:rsidR="00FA64FD">
        <w:t>Lineplots</w:t>
      </w:r>
      <w:proofErr w:type="spellEnd"/>
      <w:r w:rsidR="00FA64FD">
        <w:t xml:space="preserve"> </w:t>
      </w:r>
      <w:r>
        <w:t>for continuous data such as the change in service type counts against time.</w:t>
      </w:r>
      <w:r w:rsidR="00FA64FD">
        <w:t xml:space="preserve"> </w:t>
      </w:r>
      <w:proofErr w:type="spellStart"/>
      <w:r w:rsidR="00FA64FD">
        <w:t>Barplots</w:t>
      </w:r>
      <w:proofErr w:type="spellEnd"/>
      <w:r>
        <w:t xml:space="preserve"> were also utilised for </w:t>
      </w:r>
      <w:r w:rsidR="009B11C0">
        <w:t>categorical</w:t>
      </w:r>
      <w:r>
        <w:t xml:space="preserve"> data such as the count of </w:t>
      </w:r>
      <w:r w:rsidR="009B11C0">
        <w:t xml:space="preserve">unique </w:t>
      </w:r>
      <w:r>
        <w:t>Tweeter hashtags.</w:t>
      </w:r>
    </w:p>
    <w:p w14:paraId="010D08AC" w14:textId="77777777" w:rsidR="00BD2869" w:rsidRPr="00BD2869" w:rsidRDefault="00BD2869" w:rsidP="003B47BC">
      <w:pPr>
        <w:jc w:val="both"/>
      </w:pPr>
    </w:p>
    <w:p w14:paraId="6EFB37CD" w14:textId="0B3F1979" w:rsidR="00FA64FD" w:rsidRDefault="009B11C0">
      <w:pPr>
        <w:pStyle w:val="Heading2"/>
        <w:jc w:val="both"/>
      </w:pPr>
      <w:r>
        <w:t>Visualising monthly trends in the data</w:t>
      </w:r>
    </w:p>
    <w:p w14:paraId="2E3A5AEC" w14:textId="0FBED9B1" w:rsidR="009B11C0" w:rsidRDefault="009B11C0" w:rsidP="003B47BC">
      <w:pPr>
        <w:jc w:val="both"/>
      </w:pPr>
    </w:p>
    <w:p w14:paraId="27B2197E" w14:textId="580AFCCA" w:rsidR="009B11C0" w:rsidRPr="009B11C0" w:rsidRDefault="009B11C0">
      <w:pPr>
        <w:pStyle w:val="Heading3"/>
        <w:jc w:val="both"/>
      </w:pPr>
      <w:r>
        <w:t>The number of appointments per month for each type of Service Setting</w:t>
      </w:r>
    </w:p>
    <w:p w14:paraId="2FD5376F" w14:textId="0B9B860F" w:rsidR="009B11C0" w:rsidRDefault="009B11C0" w:rsidP="009B11C0"/>
    <w:p w14:paraId="6872A98A" w14:textId="77777777" w:rsidR="009B11C0" w:rsidRDefault="009B11C0" w:rsidP="009B11C0"/>
    <w:p w14:paraId="532C3AD9" w14:textId="62DA705F" w:rsidR="009B11C0" w:rsidRDefault="009B11C0" w:rsidP="009B11C0"/>
    <w:p w14:paraId="7115C8AC" w14:textId="3AE0341B" w:rsidR="009B11C0" w:rsidRPr="009B11C0" w:rsidRDefault="009B11C0" w:rsidP="009B11C0">
      <w:r>
        <w:rPr>
          <w:noProof/>
        </w:rPr>
        <w:drawing>
          <wp:inline distT="0" distB="0" distL="0" distR="0" wp14:anchorId="7E23098F" wp14:editId="59401CBE">
            <wp:extent cx="5731510" cy="227838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14:paraId="223E4280" w14:textId="3890B484" w:rsidR="00FA64FD" w:rsidRDefault="00FA64FD" w:rsidP="00FA64FD">
      <w:pPr>
        <w:pStyle w:val="ListParagraph"/>
      </w:pPr>
    </w:p>
    <w:p w14:paraId="2269EB58" w14:textId="54765C12" w:rsidR="009B11C0" w:rsidRDefault="009B11C0" w:rsidP="00FA64FD">
      <w:pPr>
        <w:pStyle w:val="ListParagraph"/>
      </w:pPr>
    </w:p>
    <w:p w14:paraId="5BB6F4DB" w14:textId="14DC58FE" w:rsidR="009B11C0" w:rsidRDefault="009B11C0" w:rsidP="00FA64FD">
      <w:pPr>
        <w:pStyle w:val="ListParagraph"/>
      </w:pPr>
    </w:p>
    <w:p w14:paraId="644EBD2C" w14:textId="3BBC23F7" w:rsidR="009B11C0" w:rsidRDefault="009B11C0" w:rsidP="00FA64FD">
      <w:pPr>
        <w:pStyle w:val="ListParagraph"/>
      </w:pPr>
    </w:p>
    <w:p w14:paraId="3BBC928C" w14:textId="373CE330" w:rsidR="009B11C0" w:rsidRDefault="009B11C0">
      <w:pPr>
        <w:pStyle w:val="Heading3"/>
      </w:pPr>
      <w:r>
        <w:t>The number of appointments per month for each type of Context</w:t>
      </w:r>
    </w:p>
    <w:p w14:paraId="35E48A12" w14:textId="1B91A204" w:rsidR="009B11C0" w:rsidRDefault="009B11C0" w:rsidP="009B11C0"/>
    <w:p w14:paraId="3D014640" w14:textId="613352BD" w:rsidR="009B11C0" w:rsidRDefault="009B11C0" w:rsidP="009B11C0">
      <w:r w:rsidRPr="009B11C0">
        <w:lastRenderedPageBreak/>
        <w:drawing>
          <wp:inline distT="0" distB="0" distL="0" distR="0" wp14:anchorId="2678C7BB" wp14:editId="02931FB0">
            <wp:extent cx="5473700" cy="2209800"/>
            <wp:effectExtent l="0" t="0" r="0" b="0"/>
            <wp:docPr id="10" name="Picture 10"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ine chart&#10;&#10;Description automatically generated"/>
                    <pic:cNvPicPr/>
                  </pic:nvPicPr>
                  <pic:blipFill>
                    <a:blip r:embed="rId9"/>
                    <a:stretch>
                      <a:fillRect/>
                    </a:stretch>
                  </pic:blipFill>
                  <pic:spPr>
                    <a:xfrm>
                      <a:off x="0" y="0"/>
                      <a:ext cx="5473700" cy="2209800"/>
                    </a:xfrm>
                    <a:prstGeom prst="rect">
                      <a:avLst/>
                    </a:prstGeom>
                  </pic:spPr>
                </pic:pic>
              </a:graphicData>
            </a:graphic>
          </wp:inline>
        </w:drawing>
      </w:r>
    </w:p>
    <w:p w14:paraId="08FA1886" w14:textId="7D8B7A75" w:rsidR="009B11C0" w:rsidRDefault="009B11C0" w:rsidP="009B11C0"/>
    <w:p w14:paraId="6AE5DA08" w14:textId="3ADA264B" w:rsidR="009B11C0" w:rsidRDefault="009B11C0">
      <w:pPr>
        <w:pStyle w:val="Heading3"/>
      </w:pPr>
      <w:r>
        <w:t>The number of appointments per month for each type of Context</w:t>
      </w:r>
    </w:p>
    <w:p w14:paraId="5DFBCCE2" w14:textId="1FEFD870" w:rsidR="009B11C0" w:rsidRDefault="009B11C0" w:rsidP="009B11C0"/>
    <w:p w14:paraId="32374F08" w14:textId="37D49F2E" w:rsidR="009B11C0" w:rsidRDefault="009B11C0" w:rsidP="009B11C0">
      <w:r>
        <w:rPr>
          <w:noProof/>
        </w:rPr>
        <w:drawing>
          <wp:inline distT="0" distB="0" distL="0" distR="0" wp14:anchorId="724142DC" wp14:editId="11F1182C">
            <wp:extent cx="5731510" cy="1824990"/>
            <wp:effectExtent l="0" t="0" r="0" b="381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24990"/>
                    </a:xfrm>
                    <a:prstGeom prst="rect">
                      <a:avLst/>
                    </a:prstGeom>
                    <a:noFill/>
                    <a:ln>
                      <a:noFill/>
                    </a:ln>
                  </pic:spPr>
                </pic:pic>
              </a:graphicData>
            </a:graphic>
          </wp:inline>
        </w:drawing>
      </w:r>
    </w:p>
    <w:p w14:paraId="72EB8A3D" w14:textId="512340E4" w:rsidR="009B11C0" w:rsidRDefault="009B11C0" w:rsidP="009B11C0"/>
    <w:p w14:paraId="507D590C" w14:textId="73CE029D" w:rsidR="009B11C0" w:rsidRDefault="009B11C0" w:rsidP="009B11C0"/>
    <w:p w14:paraId="41473865" w14:textId="644B622A" w:rsidR="009B11C0" w:rsidRDefault="009B11C0" w:rsidP="009B11C0"/>
    <w:p w14:paraId="3B01DF8B" w14:textId="249E08A1" w:rsidR="009B11C0" w:rsidRDefault="009B11C0">
      <w:pPr>
        <w:pStyle w:val="Heading2"/>
      </w:pPr>
      <w:r>
        <w:t>Visualising seasonal trends</w:t>
      </w:r>
      <w:r w:rsidR="00731ED8">
        <w:t xml:space="preserve"> for Service Settings</w:t>
      </w:r>
      <w:r>
        <w:t xml:space="preserve"> in the data</w:t>
      </w:r>
    </w:p>
    <w:p w14:paraId="6A083A03" w14:textId="58A67F12" w:rsidR="009B11C0" w:rsidRDefault="009B11C0" w:rsidP="009B11C0"/>
    <w:p w14:paraId="0665CAA8" w14:textId="65DD87FF" w:rsidR="009B11C0" w:rsidRDefault="00731ED8">
      <w:pPr>
        <w:pStyle w:val="Heading3"/>
      </w:pPr>
      <w:r>
        <w:t>Summer, August 2021</w:t>
      </w:r>
    </w:p>
    <w:p w14:paraId="7EB7298F" w14:textId="77777777" w:rsidR="00731ED8" w:rsidRPr="00731ED8" w:rsidRDefault="00731ED8" w:rsidP="00731ED8"/>
    <w:p w14:paraId="1401F194" w14:textId="5AE5866F" w:rsidR="00731ED8" w:rsidRDefault="00731ED8" w:rsidP="00731ED8">
      <w:r w:rsidRPr="00731ED8">
        <w:drawing>
          <wp:inline distT="0" distB="0" distL="0" distR="0" wp14:anchorId="32634464" wp14:editId="254371AB">
            <wp:extent cx="5549900" cy="22098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1"/>
                    <a:stretch>
                      <a:fillRect/>
                    </a:stretch>
                  </pic:blipFill>
                  <pic:spPr>
                    <a:xfrm>
                      <a:off x="0" y="0"/>
                      <a:ext cx="5549900" cy="2209800"/>
                    </a:xfrm>
                    <a:prstGeom prst="rect">
                      <a:avLst/>
                    </a:prstGeom>
                  </pic:spPr>
                </pic:pic>
              </a:graphicData>
            </a:graphic>
          </wp:inline>
        </w:drawing>
      </w:r>
    </w:p>
    <w:p w14:paraId="19A63AA9" w14:textId="276C6F96" w:rsidR="00731ED8" w:rsidRDefault="00731ED8">
      <w:pPr>
        <w:pStyle w:val="Heading3"/>
      </w:pPr>
      <w:r>
        <w:lastRenderedPageBreak/>
        <w:t>Autumn, October 2021</w:t>
      </w:r>
    </w:p>
    <w:p w14:paraId="06018564" w14:textId="50167A21" w:rsidR="00731ED8" w:rsidRPr="00731ED8" w:rsidRDefault="00731ED8" w:rsidP="00731ED8">
      <w:r w:rsidRPr="00731ED8">
        <w:drawing>
          <wp:inline distT="0" distB="0" distL="0" distR="0" wp14:anchorId="09582566" wp14:editId="159F72A1">
            <wp:extent cx="5549900" cy="2209800"/>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2"/>
                    <a:stretch>
                      <a:fillRect/>
                    </a:stretch>
                  </pic:blipFill>
                  <pic:spPr>
                    <a:xfrm>
                      <a:off x="0" y="0"/>
                      <a:ext cx="5549900" cy="2209800"/>
                    </a:xfrm>
                    <a:prstGeom prst="rect">
                      <a:avLst/>
                    </a:prstGeom>
                  </pic:spPr>
                </pic:pic>
              </a:graphicData>
            </a:graphic>
          </wp:inline>
        </w:drawing>
      </w:r>
    </w:p>
    <w:p w14:paraId="28B37F01" w14:textId="091C1019" w:rsidR="00731ED8" w:rsidRDefault="00731ED8" w:rsidP="00731ED8"/>
    <w:p w14:paraId="14A2548B" w14:textId="472DCA52" w:rsidR="00731ED8" w:rsidRPr="00731ED8" w:rsidRDefault="00731ED8">
      <w:pPr>
        <w:pStyle w:val="Heading3"/>
      </w:pPr>
      <w:r>
        <w:t>Winter, January 2021</w:t>
      </w:r>
    </w:p>
    <w:p w14:paraId="39861401" w14:textId="67BA4699" w:rsidR="00731ED8" w:rsidRDefault="00731ED8" w:rsidP="00731ED8">
      <w:r w:rsidRPr="00731ED8">
        <w:drawing>
          <wp:inline distT="0" distB="0" distL="0" distR="0" wp14:anchorId="033CC441" wp14:editId="4D41B160">
            <wp:extent cx="5549900" cy="2209800"/>
            <wp:effectExtent l="0" t="0" r="0" b="0"/>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13"/>
                    <a:stretch>
                      <a:fillRect/>
                    </a:stretch>
                  </pic:blipFill>
                  <pic:spPr>
                    <a:xfrm>
                      <a:off x="0" y="0"/>
                      <a:ext cx="5549900" cy="2209800"/>
                    </a:xfrm>
                    <a:prstGeom prst="rect">
                      <a:avLst/>
                    </a:prstGeom>
                  </pic:spPr>
                </pic:pic>
              </a:graphicData>
            </a:graphic>
          </wp:inline>
        </w:drawing>
      </w:r>
    </w:p>
    <w:p w14:paraId="1D481ACE" w14:textId="24BFB71A" w:rsidR="00731ED8" w:rsidRDefault="00731ED8">
      <w:pPr>
        <w:pStyle w:val="Heading3"/>
      </w:pPr>
      <w:r>
        <w:t>Spring, April 2021</w:t>
      </w:r>
    </w:p>
    <w:p w14:paraId="69E0241A" w14:textId="56D5FA79" w:rsidR="00731ED8" w:rsidRDefault="00731ED8" w:rsidP="00731ED8"/>
    <w:p w14:paraId="69F6C58D" w14:textId="6297738E" w:rsidR="00731ED8" w:rsidRPr="00731ED8" w:rsidRDefault="00731ED8" w:rsidP="00731ED8">
      <w:r w:rsidRPr="00731ED8">
        <w:drawing>
          <wp:inline distT="0" distB="0" distL="0" distR="0" wp14:anchorId="673906D8" wp14:editId="11C87AC4">
            <wp:extent cx="5549900" cy="220980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4"/>
                    <a:stretch>
                      <a:fillRect/>
                    </a:stretch>
                  </pic:blipFill>
                  <pic:spPr>
                    <a:xfrm>
                      <a:off x="0" y="0"/>
                      <a:ext cx="5549900" cy="2209800"/>
                    </a:xfrm>
                    <a:prstGeom prst="rect">
                      <a:avLst/>
                    </a:prstGeom>
                  </pic:spPr>
                </pic:pic>
              </a:graphicData>
            </a:graphic>
          </wp:inline>
        </w:drawing>
      </w:r>
    </w:p>
    <w:p w14:paraId="5604BA0A" w14:textId="77777777" w:rsidR="009B11C0" w:rsidRPr="009B11C0" w:rsidRDefault="009B11C0" w:rsidP="009B11C0"/>
    <w:p w14:paraId="5D074525" w14:textId="1D38CBEE" w:rsidR="00B12741" w:rsidRDefault="00B12741" w:rsidP="00B12741"/>
    <w:p w14:paraId="26F43A63" w14:textId="77777777" w:rsidR="00ED5F9F" w:rsidRDefault="00ED5F9F" w:rsidP="00B12741"/>
    <w:p w14:paraId="559B44FA" w14:textId="77777777" w:rsidR="00731ED8" w:rsidRDefault="00731ED8" w:rsidP="00B12741"/>
    <w:p w14:paraId="22E129AC" w14:textId="74A52411" w:rsidR="00D93EC4" w:rsidRDefault="00065544">
      <w:pPr>
        <w:pStyle w:val="Heading1"/>
      </w:pPr>
      <w:r>
        <w:lastRenderedPageBreak/>
        <w:t>Analysing the data for patterns</w:t>
      </w:r>
    </w:p>
    <w:p w14:paraId="06849DE7" w14:textId="4989F9A6" w:rsidR="009E32CE" w:rsidRDefault="009E32CE" w:rsidP="009E32CE"/>
    <w:p w14:paraId="4D3B2447" w14:textId="68445EDC" w:rsidR="00FA64FD" w:rsidRDefault="0069648F">
      <w:pPr>
        <w:pStyle w:val="Heading2"/>
      </w:pPr>
      <w:r>
        <w:t>Gauging people’s views of NHS on Tweeter</w:t>
      </w:r>
    </w:p>
    <w:p w14:paraId="7F49059D" w14:textId="77777777" w:rsidR="00C61047" w:rsidRPr="00C61047" w:rsidRDefault="00C61047" w:rsidP="00C61047"/>
    <w:p w14:paraId="07972C05" w14:textId="77777777" w:rsidR="00C61047" w:rsidRDefault="00C61047" w:rsidP="003B47BC">
      <w:pPr>
        <w:jc w:val="both"/>
      </w:pPr>
      <w:r>
        <w:t xml:space="preserve">The tweeter data set was introduced to enrich the analysis. Initially the set was imported into </w:t>
      </w:r>
      <w:proofErr w:type="gramStart"/>
      <w:r>
        <w:t>Pandas</w:t>
      </w:r>
      <w:proofErr w:type="gramEnd"/>
      <w:r>
        <w:t xml:space="preserve"> data frame to be viewed, sized and comprehended. </w:t>
      </w:r>
    </w:p>
    <w:p w14:paraId="52CA46F6" w14:textId="77777777" w:rsidR="00C61047" w:rsidRDefault="00C61047" w:rsidP="003B47BC">
      <w:pPr>
        <w:jc w:val="both"/>
      </w:pPr>
    </w:p>
    <w:p w14:paraId="602B9933" w14:textId="0F2156A9" w:rsidR="00C61047" w:rsidRDefault="00C61047">
      <w:pPr>
        <w:pStyle w:val="Heading3"/>
        <w:jc w:val="both"/>
      </w:pPr>
      <w:r>
        <w:t>Out of many tweets, few are those which resonate with the user base</w:t>
      </w:r>
    </w:p>
    <w:p w14:paraId="569C6B5C" w14:textId="77777777" w:rsidR="00C61047" w:rsidRPr="00C61047" w:rsidRDefault="00C61047" w:rsidP="003B47BC">
      <w:pPr>
        <w:jc w:val="both"/>
      </w:pPr>
    </w:p>
    <w:p w14:paraId="6ED81BD2" w14:textId="578F40D7" w:rsidR="00C61047" w:rsidRDefault="00C61047" w:rsidP="003B47BC">
      <w:pPr>
        <w:jc w:val="both"/>
      </w:pPr>
      <w:r>
        <w:t xml:space="preserve">By plotting the value counts for the tweets that have been re-broadcasted by users, it was evident that most tweets were in fact left alone once tweeted. That ties in well with the expected notion that many words, phrases or ideas will find their way on the </w:t>
      </w:r>
      <w:r w:rsidR="002B5ABB">
        <w:t>platform,</w:t>
      </w:r>
      <w:r>
        <w:t xml:space="preserve"> but few will stick out and resonate with the user base. </w:t>
      </w:r>
    </w:p>
    <w:p w14:paraId="49CD068C" w14:textId="5980F7C2" w:rsidR="00C61047" w:rsidRDefault="00C61047" w:rsidP="003B47BC">
      <w:pPr>
        <w:jc w:val="both"/>
      </w:pPr>
    </w:p>
    <w:p w14:paraId="43ADB195" w14:textId="607823D3" w:rsidR="00C61047" w:rsidRDefault="00C61047">
      <w:pPr>
        <w:pStyle w:val="Heading3"/>
        <w:jc w:val="both"/>
      </w:pPr>
      <w:r>
        <w:t xml:space="preserve">Choosing </w:t>
      </w:r>
      <w:r w:rsidR="002B5ABB">
        <w:t>to be</w:t>
      </w:r>
      <w:r>
        <w:t xml:space="preserve"> open to all views</w:t>
      </w:r>
    </w:p>
    <w:p w14:paraId="4B940B74" w14:textId="77777777" w:rsidR="00C61047" w:rsidRDefault="00C61047" w:rsidP="003B47BC">
      <w:pPr>
        <w:jc w:val="both"/>
      </w:pPr>
    </w:p>
    <w:p w14:paraId="23F7812C" w14:textId="194B2A58" w:rsidR="00731ED8" w:rsidRDefault="00C61047" w:rsidP="003B47BC">
      <w:pPr>
        <w:jc w:val="both"/>
      </w:pPr>
      <w:r>
        <w:t xml:space="preserve">The project decided to continue working on the full dataset to provide the breadth of views expressed on the platform when it comes to NHS. </w:t>
      </w:r>
    </w:p>
    <w:p w14:paraId="73A43793" w14:textId="7DF4F8C9" w:rsidR="00C61047" w:rsidRDefault="00C61047" w:rsidP="00C61047"/>
    <w:p w14:paraId="39F936EC" w14:textId="77777777" w:rsidR="00C61047" w:rsidRDefault="00C61047" w:rsidP="00C61047"/>
    <w:p w14:paraId="18C88B67" w14:textId="02A6692C" w:rsidR="00C61047" w:rsidRDefault="000E346E">
      <w:pPr>
        <w:pStyle w:val="Heading3"/>
      </w:pPr>
      <w:r>
        <w:t>Extracting meaning out of chaos</w:t>
      </w:r>
    </w:p>
    <w:p w14:paraId="451D65D2" w14:textId="13D802E9" w:rsidR="000E346E" w:rsidRDefault="000E346E" w:rsidP="000E346E"/>
    <w:p w14:paraId="60F4520D" w14:textId="5AF1A19B" w:rsidR="000E346E" w:rsidRDefault="000E346E" w:rsidP="003B47BC">
      <w:pPr>
        <w:jc w:val="both"/>
      </w:pPr>
      <w:r>
        <w:t>The amount of text while viewing the tweets in tabular format was initially daunting. Hence the set was deconstructed by extracting text only and then filtering through each row to extract the hashtags (</w:t>
      </w:r>
      <w:r>
        <w:rPr>
          <w:rFonts w:ascii="Helvetica Neue" w:hAnsi="Helvetica Neue"/>
          <w:color w:val="000000"/>
          <w:sz w:val="18"/>
          <w:szCs w:val="18"/>
        </w:rPr>
        <w:t>#</w:t>
      </w:r>
      <w:r>
        <w:rPr>
          <w:rFonts w:ascii="Helvetica Neue" w:hAnsi="Helvetica Neue"/>
          <w:color w:val="000000"/>
          <w:sz w:val="18"/>
          <w:szCs w:val="18"/>
        </w:rPr>
        <w:t>)</w:t>
      </w:r>
      <w:r>
        <w:t xml:space="preserve"> against each tweet. The filtering was performed via a loop that updated a list. The list was then reconstructed as a Pandas data frame, holding each tag and its count. An essential step to be able to easily visualise using Seaborn. </w:t>
      </w:r>
    </w:p>
    <w:p w14:paraId="02D1ADD9" w14:textId="7640A376" w:rsidR="000E346E" w:rsidRDefault="000E346E" w:rsidP="000E346E"/>
    <w:p w14:paraId="28CBE7DF" w14:textId="318B0F2F" w:rsidR="000E346E" w:rsidRDefault="000E346E" w:rsidP="000E346E"/>
    <w:p w14:paraId="3ED24841" w14:textId="242AB8B6" w:rsidR="000E346E" w:rsidRDefault="000E346E" w:rsidP="000E346E"/>
    <w:p w14:paraId="15FCE274" w14:textId="218848CB" w:rsidR="000E346E" w:rsidRDefault="000E346E" w:rsidP="000E346E"/>
    <w:p w14:paraId="045D669F" w14:textId="0E369132" w:rsidR="000E346E" w:rsidRDefault="000E346E" w:rsidP="000E346E"/>
    <w:p w14:paraId="5E6CDDD0" w14:textId="11866CAD" w:rsidR="000E346E" w:rsidRDefault="000E346E" w:rsidP="000E346E"/>
    <w:p w14:paraId="6D03E2D7" w14:textId="49224293" w:rsidR="000E346E" w:rsidRDefault="000E346E" w:rsidP="000E346E"/>
    <w:p w14:paraId="4260CD9B" w14:textId="16BC82BC" w:rsidR="000E346E" w:rsidRDefault="000E346E" w:rsidP="000E346E"/>
    <w:p w14:paraId="58F02E74" w14:textId="1132EEE9" w:rsidR="000E346E" w:rsidRDefault="000E346E" w:rsidP="000E346E"/>
    <w:p w14:paraId="6A042128" w14:textId="3B78E46E" w:rsidR="000E346E" w:rsidRDefault="000E346E" w:rsidP="000E346E"/>
    <w:p w14:paraId="27E03531" w14:textId="5F655B7C" w:rsidR="000E346E" w:rsidRDefault="000E346E" w:rsidP="000E346E"/>
    <w:p w14:paraId="4E739736" w14:textId="437CD36D" w:rsidR="000E346E" w:rsidRDefault="000E346E" w:rsidP="000E346E"/>
    <w:p w14:paraId="26C7CA26" w14:textId="2AD869C7" w:rsidR="000E346E" w:rsidRDefault="000E346E" w:rsidP="000E346E"/>
    <w:p w14:paraId="4B5EB3FC" w14:textId="0B2BA956" w:rsidR="00512DE8" w:rsidRDefault="00512DE8" w:rsidP="000E346E"/>
    <w:p w14:paraId="250BF31A" w14:textId="567A0263" w:rsidR="00512DE8" w:rsidRDefault="00512DE8" w:rsidP="000E346E"/>
    <w:p w14:paraId="21BA76EB" w14:textId="77777777" w:rsidR="00512DE8" w:rsidRDefault="00512DE8" w:rsidP="000E346E"/>
    <w:p w14:paraId="5A80C4BE" w14:textId="19088A89" w:rsidR="000E346E" w:rsidRDefault="000E346E" w:rsidP="000E346E"/>
    <w:p w14:paraId="77B7779E" w14:textId="5474DE09" w:rsidR="000E346E" w:rsidRDefault="000E346E" w:rsidP="000E346E"/>
    <w:p w14:paraId="2276E001" w14:textId="4B705354" w:rsidR="000E346E" w:rsidRDefault="002B5ABB">
      <w:pPr>
        <w:pStyle w:val="Heading3"/>
      </w:pPr>
      <w:r>
        <w:lastRenderedPageBreak/>
        <w:t xml:space="preserve">The most used hashtag in tweets referring to NHS is ‘healthcare’, by far </w:t>
      </w:r>
    </w:p>
    <w:p w14:paraId="04A28DBE" w14:textId="6B24662C" w:rsidR="000E346E" w:rsidRDefault="000E346E" w:rsidP="000E346E"/>
    <w:p w14:paraId="6E709001" w14:textId="380083F1" w:rsidR="000E346E" w:rsidRDefault="000E346E" w:rsidP="003B47BC">
      <w:pPr>
        <w:jc w:val="both"/>
      </w:pPr>
      <w:r>
        <w:t xml:space="preserve">All the hashtags that were found at least 10 times in the set were plotted. A much more meaningful and powerful way to quickly see that the most frequently used tag in NHS related tweets is ‘healthcare’ by far. Followed by ‘health’ and ‘medicine’ unsurprisingly, </w:t>
      </w:r>
      <w:r w:rsidR="002B5ABB">
        <w:t>and then</w:t>
      </w:r>
      <w:r>
        <w:t xml:space="preserve"> </w:t>
      </w:r>
      <w:r w:rsidR="002B5ABB">
        <w:t xml:space="preserve">also ‘ai’ and ‘job’ which is surprising. </w:t>
      </w:r>
    </w:p>
    <w:p w14:paraId="3C9E37DB" w14:textId="77777777" w:rsidR="002B5ABB" w:rsidRPr="000E346E" w:rsidRDefault="002B5ABB" w:rsidP="000E346E"/>
    <w:p w14:paraId="596DEC89" w14:textId="3CBFDA80" w:rsidR="00C61047" w:rsidRDefault="000E346E" w:rsidP="00C61047">
      <w:r w:rsidRPr="000E346E">
        <w:drawing>
          <wp:inline distT="0" distB="0" distL="0" distR="0" wp14:anchorId="6DA28E90" wp14:editId="58094248">
            <wp:extent cx="5731510" cy="4062095"/>
            <wp:effectExtent l="0" t="0" r="0" b="1905"/>
            <wp:docPr id="35" name="Picture 3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with medium confidence"/>
                    <pic:cNvPicPr/>
                  </pic:nvPicPr>
                  <pic:blipFill>
                    <a:blip r:embed="rId15"/>
                    <a:stretch>
                      <a:fillRect/>
                    </a:stretch>
                  </pic:blipFill>
                  <pic:spPr>
                    <a:xfrm>
                      <a:off x="0" y="0"/>
                      <a:ext cx="5731510" cy="4062095"/>
                    </a:xfrm>
                    <a:prstGeom prst="rect">
                      <a:avLst/>
                    </a:prstGeom>
                  </pic:spPr>
                </pic:pic>
              </a:graphicData>
            </a:graphic>
          </wp:inline>
        </w:drawing>
      </w:r>
    </w:p>
    <w:p w14:paraId="272E304D" w14:textId="31FFBE9C" w:rsidR="003909AA" w:rsidRDefault="003909AA" w:rsidP="00C61047"/>
    <w:p w14:paraId="3B4028D6" w14:textId="276B5C21" w:rsidR="003909AA" w:rsidRDefault="003909AA" w:rsidP="00C61047"/>
    <w:p w14:paraId="5CBA3547" w14:textId="6E9AD615" w:rsidR="003909AA" w:rsidRDefault="003909AA" w:rsidP="00C61047"/>
    <w:p w14:paraId="4513D60B" w14:textId="25074BEC" w:rsidR="003909AA" w:rsidRDefault="003909AA" w:rsidP="00C61047"/>
    <w:p w14:paraId="23F8741A" w14:textId="0D8ADB58" w:rsidR="003909AA" w:rsidRDefault="003909AA" w:rsidP="00C61047"/>
    <w:p w14:paraId="230D86E7" w14:textId="58FD0DC7" w:rsidR="003909AA" w:rsidRDefault="003909AA" w:rsidP="00C61047"/>
    <w:p w14:paraId="7F067E87" w14:textId="37310F2F" w:rsidR="003909AA" w:rsidRDefault="003909AA" w:rsidP="00C61047"/>
    <w:p w14:paraId="70204794" w14:textId="2166D9E0" w:rsidR="003909AA" w:rsidRDefault="003909AA" w:rsidP="00C61047"/>
    <w:p w14:paraId="01C12971" w14:textId="6A5F76F7" w:rsidR="003909AA" w:rsidRDefault="003909AA" w:rsidP="00C61047"/>
    <w:p w14:paraId="6B63D44C" w14:textId="6FD44E09" w:rsidR="003909AA" w:rsidRDefault="003909AA" w:rsidP="00C61047"/>
    <w:p w14:paraId="3EC294CC" w14:textId="49D334BE" w:rsidR="003909AA" w:rsidRDefault="003909AA" w:rsidP="00C61047"/>
    <w:p w14:paraId="469B46AC" w14:textId="4DF312AB" w:rsidR="003909AA" w:rsidRDefault="003909AA" w:rsidP="00C61047"/>
    <w:p w14:paraId="01201054" w14:textId="461F10B3" w:rsidR="003909AA" w:rsidRDefault="003909AA" w:rsidP="00C61047"/>
    <w:p w14:paraId="30D086FC" w14:textId="4AD73C53" w:rsidR="003909AA" w:rsidRDefault="003909AA" w:rsidP="00C61047"/>
    <w:p w14:paraId="3E3220A2" w14:textId="241AB095" w:rsidR="003909AA" w:rsidRDefault="003909AA" w:rsidP="00C61047"/>
    <w:p w14:paraId="2EF513C7" w14:textId="0B04965C" w:rsidR="003909AA" w:rsidRDefault="003909AA" w:rsidP="00C61047"/>
    <w:p w14:paraId="4A08EB76" w14:textId="77777777" w:rsidR="003909AA" w:rsidRDefault="003909AA" w:rsidP="00C61047"/>
    <w:p w14:paraId="462A08FD" w14:textId="55A7A0CF" w:rsidR="0069648F" w:rsidRDefault="0069648F" w:rsidP="00C61047"/>
    <w:p w14:paraId="403FEB97" w14:textId="77C28C84" w:rsidR="00D70BC5" w:rsidRDefault="003909AA">
      <w:pPr>
        <w:pStyle w:val="Heading2"/>
      </w:pPr>
      <w:r>
        <w:lastRenderedPageBreak/>
        <w:t>Gauging the capacity of</w:t>
      </w:r>
      <w:r w:rsidR="0069648F">
        <w:t xml:space="preserve"> NHS staff levels</w:t>
      </w:r>
    </w:p>
    <w:p w14:paraId="0B0E23FD" w14:textId="38874853" w:rsidR="003909AA" w:rsidRDefault="003909AA" w:rsidP="003909AA"/>
    <w:p w14:paraId="39141C7A" w14:textId="2A920968" w:rsidR="003909AA" w:rsidRPr="003909AA" w:rsidRDefault="003909AA">
      <w:pPr>
        <w:pStyle w:val="Heading3"/>
        <w:jc w:val="both"/>
      </w:pPr>
      <w:r>
        <w:t xml:space="preserve">Zooming into the appointment status by visualising the percentage of each category. Most of the appointments in the date range selected attended were attended.  </w:t>
      </w:r>
    </w:p>
    <w:p w14:paraId="2CB26C2A" w14:textId="53EC55C8" w:rsidR="003909AA" w:rsidRDefault="003909AA" w:rsidP="003909AA"/>
    <w:p w14:paraId="2CA3C149" w14:textId="5BBCA15E" w:rsidR="003909AA" w:rsidRDefault="003909AA" w:rsidP="003909AA">
      <w:r w:rsidRPr="003909AA">
        <w:drawing>
          <wp:inline distT="0" distB="0" distL="0" distR="0" wp14:anchorId="5331CB53" wp14:editId="61A03FCE">
            <wp:extent cx="5600700" cy="4508500"/>
            <wp:effectExtent l="0" t="0" r="0" b="4445"/>
            <wp:docPr id="38" name="Picture 3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waterfall chart&#10;&#10;Description automatically generated"/>
                    <pic:cNvPicPr/>
                  </pic:nvPicPr>
                  <pic:blipFill>
                    <a:blip r:embed="rId16"/>
                    <a:stretch>
                      <a:fillRect/>
                    </a:stretch>
                  </pic:blipFill>
                  <pic:spPr>
                    <a:xfrm>
                      <a:off x="0" y="0"/>
                      <a:ext cx="5600700" cy="4508500"/>
                    </a:xfrm>
                    <a:prstGeom prst="rect">
                      <a:avLst/>
                    </a:prstGeom>
                  </pic:spPr>
                </pic:pic>
              </a:graphicData>
            </a:graphic>
          </wp:inline>
        </w:drawing>
      </w:r>
    </w:p>
    <w:p w14:paraId="6E8783B0" w14:textId="5FD3F065" w:rsidR="003909AA" w:rsidRDefault="003909AA" w:rsidP="003909AA"/>
    <w:p w14:paraId="60BA3D76" w14:textId="63D4D1D9" w:rsidR="003909AA" w:rsidRDefault="003909AA" w:rsidP="003909AA"/>
    <w:p w14:paraId="768366F1" w14:textId="2A112815" w:rsidR="003909AA" w:rsidRDefault="003909AA" w:rsidP="003909AA"/>
    <w:p w14:paraId="6F3B8345" w14:textId="5927DF82" w:rsidR="003909AA" w:rsidRDefault="003909AA" w:rsidP="003909AA"/>
    <w:p w14:paraId="69B6585D" w14:textId="1368D555" w:rsidR="003909AA" w:rsidRDefault="003909AA" w:rsidP="003909AA"/>
    <w:p w14:paraId="37CCE6C9" w14:textId="4ABE7CBE" w:rsidR="003909AA" w:rsidRDefault="003909AA" w:rsidP="003909AA"/>
    <w:p w14:paraId="08C4690E" w14:textId="71FF045E" w:rsidR="003909AA" w:rsidRDefault="003909AA" w:rsidP="003909AA"/>
    <w:p w14:paraId="5F577286" w14:textId="38D15992" w:rsidR="003909AA" w:rsidRDefault="003909AA" w:rsidP="003909AA"/>
    <w:p w14:paraId="5265F62D" w14:textId="2CA208C5" w:rsidR="003909AA" w:rsidRDefault="003909AA" w:rsidP="003909AA"/>
    <w:p w14:paraId="5F374109" w14:textId="65C6DD72" w:rsidR="003909AA" w:rsidRDefault="003909AA" w:rsidP="003909AA"/>
    <w:p w14:paraId="192A3CD4" w14:textId="046C3F66" w:rsidR="003909AA" w:rsidRDefault="003909AA" w:rsidP="003909AA"/>
    <w:p w14:paraId="47C8F03D" w14:textId="3F7FAF27" w:rsidR="003909AA" w:rsidRDefault="003909AA" w:rsidP="003909AA"/>
    <w:p w14:paraId="206F32E0" w14:textId="64FF8EB1" w:rsidR="003909AA" w:rsidRDefault="003909AA" w:rsidP="003909AA"/>
    <w:p w14:paraId="3B121BE7" w14:textId="40C55392" w:rsidR="003909AA" w:rsidRDefault="003909AA" w:rsidP="003909AA"/>
    <w:p w14:paraId="6D23DC08" w14:textId="77777777" w:rsidR="003909AA" w:rsidRDefault="003909AA" w:rsidP="003909AA"/>
    <w:p w14:paraId="7D61B445" w14:textId="284DB67A" w:rsidR="003909AA" w:rsidRDefault="003909AA" w:rsidP="003909AA"/>
    <w:p w14:paraId="485E3705" w14:textId="77777777" w:rsidR="003909AA" w:rsidRDefault="003909AA" w:rsidP="003909AA"/>
    <w:p w14:paraId="185E517A" w14:textId="40BB0F8A" w:rsidR="003909AA" w:rsidRDefault="003909AA">
      <w:pPr>
        <w:pStyle w:val="Heading3"/>
      </w:pPr>
      <w:r>
        <w:lastRenderedPageBreak/>
        <w:t>Most of the appointments were met by GPs.</w:t>
      </w:r>
    </w:p>
    <w:p w14:paraId="26E7960D" w14:textId="1D744937" w:rsidR="003909AA" w:rsidRDefault="003909AA" w:rsidP="003909AA"/>
    <w:p w14:paraId="11298A51" w14:textId="13BD1080" w:rsidR="003909AA" w:rsidRDefault="003909AA" w:rsidP="003909AA">
      <w:r w:rsidRPr="003909AA">
        <w:drawing>
          <wp:inline distT="0" distB="0" distL="0" distR="0" wp14:anchorId="3F7E6262" wp14:editId="6E91125B">
            <wp:extent cx="5600700" cy="4508500"/>
            <wp:effectExtent l="0" t="0" r="0" b="0"/>
            <wp:docPr id="39" name="Picture 3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waterfall chart&#10;&#10;Description automatically generated"/>
                    <pic:cNvPicPr/>
                  </pic:nvPicPr>
                  <pic:blipFill>
                    <a:blip r:embed="rId17"/>
                    <a:stretch>
                      <a:fillRect/>
                    </a:stretch>
                  </pic:blipFill>
                  <pic:spPr>
                    <a:xfrm>
                      <a:off x="0" y="0"/>
                      <a:ext cx="5600700" cy="4508500"/>
                    </a:xfrm>
                    <a:prstGeom prst="rect">
                      <a:avLst/>
                    </a:prstGeom>
                  </pic:spPr>
                </pic:pic>
              </a:graphicData>
            </a:graphic>
          </wp:inline>
        </w:drawing>
      </w:r>
    </w:p>
    <w:p w14:paraId="572EC010" w14:textId="378AFD2E" w:rsidR="003909AA" w:rsidRDefault="003909AA" w:rsidP="003909AA"/>
    <w:p w14:paraId="6A1F9F9B" w14:textId="5A3AEB9A" w:rsidR="003909AA" w:rsidRDefault="003909AA" w:rsidP="003909AA"/>
    <w:p w14:paraId="216D5B2C" w14:textId="7B4F73DC" w:rsidR="003909AA" w:rsidRDefault="003909AA" w:rsidP="003909AA"/>
    <w:p w14:paraId="321CA6B3" w14:textId="1033EA89" w:rsidR="003909AA" w:rsidRDefault="003909AA" w:rsidP="003909AA"/>
    <w:p w14:paraId="32B94484" w14:textId="08863F05" w:rsidR="003909AA" w:rsidRDefault="003909AA" w:rsidP="003909AA"/>
    <w:p w14:paraId="212C45BC" w14:textId="3A7C0980" w:rsidR="003909AA" w:rsidRDefault="003909AA" w:rsidP="003909AA"/>
    <w:p w14:paraId="438542ED" w14:textId="6A654640" w:rsidR="003909AA" w:rsidRDefault="003909AA" w:rsidP="003909AA"/>
    <w:p w14:paraId="4A450261" w14:textId="54792A1D" w:rsidR="003909AA" w:rsidRDefault="003909AA" w:rsidP="003909AA"/>
    <w:p w14:paraId="4751836F" w14:textId="1D2C1E8E" w:rsidR="003909AA" w:rsidRDefault="003909AA" w:rsidP="003909AA"/>
    <w:p w14:paraId="409CF046" w14:textId="5FBA7A3B" w:rsidR="003909AA" w:rsidRDefault="003909AA" w:rsidP="003909AA"/>
    <w:p w14:paraId="0FF00A3F" w14:textId="06C5BA14" w:rsidR="003909AA" w:rsidRDefault="003909AA" w:rsidP="003909AA"/>
    <w:p w14:paraId="6A8044AA" w14:textId="55D71ED3" w:rsidR="003909AA" w:rsidRDefault="003909AA" w:rsidP="003909AA"/>
    <w:p w14:paraId="38C6622A" w14:textId="2DB0B31C" w:rsidR="003909AA" w:rsidRDefault="003909AA" w:rsidP="003909AA"/>
    <w:p w14:paraId="6ED40872" w14:textId="5754DDFF" w:rsidR="003909AA" w:rsidRDefault="003909AA" w:rsidP="003909AA"/>
    <w:p w14:paraId="6DD55EB8" w14:textId="2D9FA5F1" w:rsidR="003909AA" w:rsidRDefault="003909AA" w:rsidP="003909AA"/>
    <w:p w14:paraId="60ADD402" w14:textId="07AB392E" w:rsidR="003909AA" w:rsidRDefault="003909AA" w:rsidP="003909AA"/>
    <w:p w14:paraId="4EBD5521" w14:textId="5077AE66" w:rsidR="003909AA" w:rsidRDefault="003909AA" w:rsidP="003909AA"/>
    <w:p w14:paraId="1A6A6FF9" w14:textId="00567309" w:rsidR="003909AA" w:rsidRDefault="003909AA" w:rsidP="003909AA"/>
    <w:p w14:paraId="0F87D001" w14:textId="68435E86" w:rsidR="003909AA" w:rsidRDefault="003909AA" w:rsidP="003909AA"/>
    <w:p w14:paraId="7B8E30AB" w14:textId="18EE1B6A" w:rsidR="003909AA" w:rsidRDefault="003909AA" w:rsidP="003909AA"/>
    <w:p w14:paraId="019E7EC3" w14:textId="77777777" w:rsidR="003909AA" w:rsidRDefault="003909AA" w:rsidP="003909AA"/>
    <w:p w14:paraId="0BFD6F6C" w14:textId="1232CC8F" w:rsidR="003909AA" w:rsidRDefault="003909AA">
      <w:pPr>
        <w:pStyle w:val="Heading3"/>
      </w:pPr>
      <w:r>
        <w:lastRenderedPageBreak/>
        <w:t>The way that most appointments were performed were face to face, followed</w:t>
      </w:r>
    </w:p>
    <w:p w14:paraId="78814DA6" w14:textId="138CCF3F" w:rsidR="003909AA" w:rsidRDefault="003909AA" w:rsidP="003909AA"/>
    <w:p w14:paraId="1BF753C5" w14:textId="18C4903F" w:rsidR="003909AA" w:rsidRDefault="003909AA" w:rsidP="003909AA">
      <w:r w:rsidRPr="003909AA">
        <w:drawing>
          <wp:inline distT="0" distB="0" distL="0" distR="0" wp14:anchorId="62966757" wp14:editId="3F075FC1">
            <wp:extent cx="5600700" cy="4508500"/>
            <wp:effectExtent l="0" t="0" r="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18"/>
                    <a:stretch>
                      <a:fillRect/>
                    </a:stretch>
                  </pic:blipFill>
                  <pic:spPr>
                    <a:xfrm>
                      <a:off x="0" y="0"/>
                      <a:ext cx="5600700" cy="4508500"/>
                    </a:xfrm>
                    <a:prstGeom prst="rect">
                      <a:avLst/>
                    </a:prstGeom>
                  </pic:spPr>
                </pic:pic>
              </a:graphicData>
            </a:graphic>
          </wp:inline>
        </w:drawing>
      </w:r>
    </w:p>
    <w:p w14:paraId="47DE8153" w14:textId="3E142F16" w:rsidR="003909AA" w:rsidRDefault="003909AA" w:rsidP="003909AA"/>
    <w:p w14:paraId="275F21FB" w14:textId="07A75C80" w:rsidR="003909AA" w:rsidRDefault="003909AA" w:rsidP="003909AA"/>
    <w:p w14:paraId="3A944476" w14:textId="651331EA" w:rsidR="003909AA" w:rsidRDefault="003909AA" w:rsidP="003909AA"/>
    <w:p w14:paraId="2C6ED00D" w14:textId="323047BC" w:rsidR="003909AA" w:rsidRDefault="003909AA" w:rsidP="003909AA"/>
    <w:p w14:paraId="013CB5F1" w14:textId="111C8C56" w:rsidR="003909AA" w:rsidRDefault="003909AA" w:rsidP="003909AA"/>
    <w:p w14:paraId="0F40720C" w14:textId="3663FB2F" w:rsidR="003909AA" w:rsidRDefault="003909AA" w:rsidP="003909AA"/>
    <w:p w14:paraId="34A7FA7A" w14:textId="2B40E58D" w:rsidR="003909AA" w:rsidRDefault="003909AA" w:rsidP="003909AA"/>
    <w:p w14:paraId="73B313C8" w14:textId="380ADD63" w:rsidR="003909AA" w:rsidRDefault="003909AA" w:rsidP="003909AA"/>
    <w:p w14:paraId="13DBF104" w14:textId="77B9D5F4" w:rsidR="003909AA" w:rsidRDefault="003909AA" w:rsidP="003909AA"/>
    <w:p w14:paraId="2F51F7FD" w14:textId="76A3729C" w:rsidR="003909AA" w:rsidRDefault="003909AA" w:rsidP="003909AA"/>
    <w:p w14:paraId="7770B25F" w14:textId="3977CF56" w:rsidR="003909AA" w:rsidRDefault="003909AA" w:rsidP="003909AA"/>
    <w:p w14:paraId="4459F494" w14:textId="4A089F8A" w:rsidR="003909AA" w:rsidRDefault="003909AA" w:rsidP="003909AA"/>
    <w:p w14:paraId="47DD5FCD" w14:textId="12B1202E" w:rsidR="003909AA" w:rsidRDefault="003909AA" w:rsidP="003909AA"/>
    <w:p w14:paraId="302C3CFC" w14:textId="2C2C52D6" w:rsidR="003909AA" w:rsidRDefault="003909AA" w:rsidP="003909AA"/>
    <w:p w14:paraId="3B729390" w14:textId="3593E184" w:rsidR="003909AA" w:rsidRDefault="003909AA" w:rsidP="003909AA"/>
    <w:p w14:paraId="053F5581" w14:textId="69BFF374" w:rsidR="003909AA" w:rsidRDefault="003909AA" w:rsidP="003909AA"/>
    <w:p w14:paraId="03EB8ED3" w14:textId="7ED2D46B" w:rsidR="003909AA" w:rsidRDefault="003909AA" w:rsidP="003909AA"/>
    <w:p w14:paraId="792C0DAB" w14:textId="2A15629E" w:rsidR="003909AA" w:rsidRDefault="003909AA" w:rsidP="003909AA"/>
    <w:p w14:paraId="117506DE" w14:textId="5195205B" w:rsidR="003909AA" w:rsidRDefault="003909AA" w:rsidP="003909AA"/>
    <w:p w14:paraId="61071541" w14:textId="77777777" w:rsidR="003909AA" w:rsidRDefault="003909AA" w:rsidP="003909AA"/>
    <w:p w14:paraId="7E622D1E" w14:textId="31130526" w:rsidR="003909AA" w:rsidRDefault="003909AA">
      <w:pPr>
        <w:pStyle w:val="Heading3"/>
      </w:pPr>
      <w:r>
        <w:lastRenderedPageBreak/>
        <w:t>Most appointments were booked a day in advance.</w:t>
      </w:r>
    </w:p>
    <w:p w14:paraId="37738E76" w14:textId="672D2047" w:rsidR="003909AA" w:rsidRDefault="003909AA" w:rsidP="003909AA"/>
    <w:p w14:paraId="493C4319" w14:textId="1A092921" w:rsidR="003909AA" w:rsidRPr="003909AA" w:rsidRDefault="003909AA" w:rsidP="003909AA">
      <w:r w:rsidRPr="003909AA">
        <w:drawing>
          <wp:inline distT="0" distB="0" distL="0" distR="0" wp14:anchorId="6C7B8DFC" wp14:editId="5B02E2D3">
            <wp:extent cx="5600700" cy="4508500"/>
            <wp:effectExtent l="0" t="0" r="0" b="0"/>
            <wp:docPr id="41" name="Picture 4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pplication&#10;&#10;Description automatically generated with low confidence"/>
                    <pic:cNvPicPr/>
                  </pic:nvPicPr>
                  <pic:blipFill>
                    <a:blip r:embed="rId19"/>
                    <a:stretch>
                      <a:fillRect/>
                    </a:stretch>
                  </pic:blipFill>
                  <pic:spPr>
                    <a:xfrm>
                      <a:off x="0" y="0"/>
                      <a:ext cx="5600700" cy="4508500"/>
                    </a:xfrm>
                    <a:prstGeom prst="rect">
                      <a:avLst/>
                    </a:prstGeom>
                  </pic:spPr>
                </pic:pic>
              </a:graphicData>
            </a:graphic>
          </wp:inline>
        </w:drawing>
      </w:r>
    </w:p>
    <w:p w14:paraId="3D058CC3" w14:textId="67C7426A" w:rsidR="003909AA" w:rsidRDefault="003909AA" w:rsidP="003909AA"/>
    <w:p w14:paraId="624BDA9C" w14:textId="77DC2D2A" w:rsidR="003909AA" w:rsidRDefault="00680161">
      <w:pPr>
        <w:pStyle w:val="Heading3"/>
        <w:jc w:val="both"/>
      </w:pPr>
      <w:r>
        <w:t>Average utilisation of the NHS service was calculated for each month to range between 70% and 80% with overall average being 75%. This informed the project against the main question posed by NHS, that across the range of dates there was sufficient capacity to meet demand for booked appointments.</w:t>
      </w:r>
    </w:p>
    <w:p w14:paraId="2F6DA0D6" w14:textId="1BBFF57B" w:rsidR="003909AA" w:rsidRDefault="003909AA" w:rsidP="003909AA"/>
    <w:p w14:paraId="2E392AF4" w14:textId="4765F060" w:rsidR="003909AA" w:rsidRDefault="00680161" w:rsidP="003909AA">
      <w:r w:rsidRPr="00680161">
        <w:drawing>
          <wp:inline distT="0" distB="0" distL="0" distR="0" wp14:anchorId="2CC35EA1" wp14:editId="01C16A3B">
            <wp:extent cx="5689587" cy="2821021"/>
            <wp:effectExtent l="0" t="0" r="635" b="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20"/>
                    <a:stretch>
                      <a:fillRect/>
                    </a:stretch>
                  </pic:blipFill>
                  <pic:spPr>
                    <a:xfrm>
                      <a:off x="0" y="0"/>
                      <a:ext cx="5711001" cy="2831638"/>
                    </a:xfrm>
                    <a:prstGeom prst="rect">
                      <a:avLst/>
                    </a:prstGeom>
                  </pic:spPr>
                </pic:pic>
              </a:graphicData>
            </a:graphic>
          </wp:inline>
        </w:drawing>
      </w:r>
    </w:p>
    <w:p w14:paraId="24D871B2" w14:textId="77777777" w:rsidR="003909AA" w:rsidRPr="003909AA" w:rsidRDefault="003909AA" w:rsidP="003909AA"/>
    <w:p w14:paraId="2EA2B862" w14:textId="33886231" w:rsidR="00D70BC5" w:rsidRDefault="00D70BC5" w:rsidP="00D70BC5"/>
    <w:p w14:paraId="122BBC6F" w14:textId="6851D933" w:rsidR="00D70BC5" w:rsidRPr="00D70BC5" w:rsidRDefault="00D70BC5">
      <w:pPr>
        <w:pStyle w:val="Heading2"/>
      </w:pPr>
      <w:r>
        <w:t>Zooming into some of the key features</w:t>
      </w:r>
    </w:p>
    <w:p w14:paraId="049D2132" w14:textId="1B0F3D41" w:rsidR="0069648F" w:rsidRDefault="0069648F" w:rsidP="0069648F"/>
    <w:p w14:paraId="6B239FB1" w14:textId="54BDA1E9" w:rsidR="0069648F" w:rsidRDefault="00D70BC5">
      <w:pPr>
        <w:pStyle w:val="Heading3"/>
      </w:pPr>
      <w:r>
        <w:t>Plotting for</w:t>
      </w:r>
      <w:r w:rsidR="0069648F">
        <w:t xml:space="preserve"> healthcare professional types</w:t>
      </w:r>
      <w:r>
        <w:t xml:space="preserve"> against time</w:t>
      </w:r>
    </w:p>
    <w:p w14:paraId="09F95904" w14:textId="31735706" w:rsidR="00680161" w:rsidRPr="00680161" w:rsidRDefault="00680161" w:rsidP="00680161">
      <w:r w:rsidRPr="00680161">
        <w:drawing>
          <wp:inline distT="0" distB="0" distL="0" distR="0" wp14:anchorId="30DE5E9E" wp14:editId="5DE09A47">
            <wp:extent cx="5194300" cy="2235200"/>
            <wp:effectExtent l="0" t="0" r="0" b="0"/>
            <wp:docPr id="43" name="Picture 4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chart&#10;&#10;Description automatically generated"/>
                    <pic:cNvPicPr/>
                  </pic:nvPicPr>
                  <pic:blipFill>
                    <a:blip r:embed="rId21"/>
                    <a:stretch>
                      <a:fillRect/>
                    </a:stretch>
                  </pic:blipFill>
                  <pic:spPr>
                    <a:xfrm>
                      <a:off x="0" y="0"/>
                      <a:ext cx="5194300" cy="2235200"/>
                    </a:xfrm>
                    <a:prstGeom prst="rect">
                      <a:avLst/>
                    </a:prstGeom>
                  </pic:spPr>
                </pic:pic>
              </a:graphicData>
            </a:graphic>
          </wp:inline>
        </w:drawing>
      </w:r>
    </w:p>
    <w:p w14:paraId="41DB75F0" w14:textId="0C8B8F8E" w:rsidR="0069648F" w:rsidRDefault="0069648F">
      <w:pPr>
        <w:pStyle w:val="Heading3"/>
      </w:pPr>
      <w:r>
        <w:t>Considering the unattended appointments</w:t>
      </w:r>
    </w:p>
    <w:p w14:paraId="610EF46E" w14:textId="63AB2DC8" w:rsidR="00680161" w:rsidRPr="00680161" w:rsidRDefault="00680161" w:rsidP="00680161">
      <w:r w:rsidRPr="00680161">
        <w:drawing>
          <wp:inline distT="0" distB="0" distL="0" distR="0" wp14:anchorId="390839E2" wp14:editId="0BA15FFB">
            <wp:extent cx="5092700" cy="2235200"/>
            <wp:effectExtent l="0" t="0" r="0" b="0"/>
            <wp:docPr id="44" name="Picture 4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shape&#10;&#10;Description automatically generated"/>
                    <pic:cNvPicPr/>
                  </pic:nvPicPr>
                  <pic:blipFill>
                    <a:blip r:embed="rId22"/>
                    <a:stretch>
                      <a:fillRect/>
                    </a:stretch>
                  </pic:blipFill>
                  <pic:spPr>
                    <a:xfrm>
                      <a:off x="0" y="0"/>
                      <a:ext cx="5092700" cy="2235200"/>
                    </a:xfrm>
                    <a:prstGeom prst="rect">
                      <a:avLst/>
                    </a:prstGeom>
                  </pic:spPr>
                </pic:pic>
              </a:graphicData>
            </a:graphic>
          </wp:inline>
        </w:drawing>
      </w:r>
    </w:p>
    <w:p w14:paraId="5858E4BD" w14:textId="48EBE199" w:rsidR="00D70BC5" w:rsidRDefault="00D70BC5">
      <w:pPr>
        <w:pStyle w:val="Heading3"/>
      </w:pPr>
      <w:r>
        <w:t>Correlation between appointment type and busiest months</w:t>
      </w:r>
    </w:p>
    <w:p w14:paraId="1C3A7404" w14:textId="28D0082B" w:rsidR="00680161" w:rsidRDefault="00680161" w:rsidP="00680161">
      <w:r w:rsidRPr="00680161">
        <w:drawing>
          <wp:inline distT="0" distB="0" distL="0" distR="0" wp14:anchorId="61A43A8B" wp14:editId="7466DA42">
            <wp:extent cx="5092700" cy="2235200"/>
            <wp:effectExtent l="0" t="0" r="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3"/>
                    <a:stretch>
                      <a:fillRect/>
                    </a:stretch>
                  </pic:blipFill>
                  <pic:spPr>
                    <a:xfrm>
                      <a:off x="0" y="0"/>
                      <a:ext cx="5092700" cy="2235200"/>
                    </a:xfrm>
                    <a:prstGeom prst="rect">
                      <a:avLst/>
                    </a:prstGeom>
                  </pic:spPr>
                </pic:pic>
              </a:graphicData>
            </a:graphic>
          </wp:inline>
        </w:drawing>
      </w:r>
    </w:p>
    <w:p w14:paraId="4FD62C91" w14:textId="6678936F" w:rsidR="00680161" w:rsidRDefault="00680161" w:rsidP="00680161"/>
    <w:p w14:paraId="3ABD0495" w14:textId="00659A41" w:rsidR="00680161" w:rsidRDefault="00680161" w:rsidP="00680161"/>
    <w:p w14:paraId="54DB6616" w14:textId="7FE835DA" w:rsidR="00680161" w:rsidRDefault="00680161" w:rsidP="00680161"/>
    <w:p w14:paraId="0A66EEF3" w14:textId="77777777" w:rsidR="00680161" w:rsidRPr="00680161" w:rsidRDefault="00680161" w:rsidP="00680161"/>
    <w:p w14:paraId="322BC41C" w14:textId="715A9A60" w:rsidR="00D70BC5" w:rsidRDefault="00D70BC5">
      <w:pPr>
        <w:pStyle w:val="Heading3"/>
      </w:pPr>
      <w:r>
        <w:lastRenderedPageBreak/>
        <w:t>Trends in time between booking and attending an appointment</w:t>
      </w:r>
    </w:p>
    <w:p w14:paraId="43D4F61A" w14:textId="5BF229B9" w:rsidR="00680161" w:rsidRPr="00680161" w:rsidRDefault="00680161" w:rsidP="00680161">
      <w:r w:rsidRPr="00680161">
        <w:drawing>
          <wp:inline distT="0" distB="0" distL="0" distR="0" wp14:anchorId="37E3D192" wp14:editId="39EB95AC">
            <wp:extent cx="5588000" cy="2235200"/>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4"/>
                    <a:stretch>
                      <a:fillRect/>
                    </a:stretch>
                  </pic:blipFill>
                  <pic:spPr>
                    <a:xfrm>
                      <a:off x="0" y="0"/>
                      <a:ext cx="5588000" cy="2235200"/>
                    </a:xfrm>
                    <a:prstGeom prst="rect">
                      <a:avLst/>
                    </a:prstGeom>
                  </pic:spPr>
                </pic:pic>
              </a:graphicData>
            </a:graphic>
          </wp:inline>
        </w:drawing>
      </w:r>
    </w:p>
    <w:p w14:paraId="00A2671E" w14:textId="77777777" w:rsidR="00680161" w:rsidRPr="00680161" w:rsidRDefault="00680161" w:rsidP="00680161"/>
    <w:p w14:paraId="3D0DDB3A" w14:textId="57A01603" w:rsidR="00D70BC5" w:rsidRDefault="00D70BC5" w:rsidP="00D70BC5"/>
    <w:p w14:paraId="3379580B" w14:textId="01A63A83" w:rsidR="00D70BC5" w:rsidRDefault="00680161">
      <w:pPr>
        <w:pStyle w:val="Heading3"/>
        <w:jc w:val="both"/>
      </w:pPr>
      <w:r>
        <w:t>Zooming into</w:t>
      </w:r>
      <w:r w:rsidR="00D70BC5">
        <w:t xml:space="preserve"> the spread of service settings</w:t>
      </w:r>
      <w:r w:rsidR="00065544">
        <w:t xml:space="preserve"> it was shown that the major service setting was General Practice, while plotting without the dominant category revealed more information on the rest of the data showing that the second largest service setting set was Unmapped. </w:t>
      </w:r>
    </w:p>
    <w:p w14:paraId="0EAC1A0B" w14:textId="7B6FD7C2" w:rsidR="00680161" w:rsidRDefault="00680161" w:rsidP="00680161"/>
    <w:p w14:paraId="0CB51D6C" w14:textId="50F6C15E" w:rsidR="00680161" w:rsidRDefault="00680161" w:rsidP="00680161">
      <w:pPr>
        <w:rPr>
          <w:noProof/>
        </w:rPr>
      </w:pPr>
      <w:r w:rsidRPr="00680161">
        <w:drawing>
          <wp:inline distT="0" distB="0" distL="0" distR="0" wp14:anchorId="4B61A8B9" wp14:editId="146F515C">
            <wp:extent cx="2748728" cy="2207689"/>
            <wp:effectExtent l="0" t="0" r="0" b="254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pic:nvPicPr>
                  <pic:blipFill>
                    <a:blip r:embed="rId25"/>
                    <a:stretch>
                      <a:fillRect/>
                    </a:stretch>
                  </pic:blipFill>
                  <pic:spPr>
                    <a:xfrm>
                      <a:off x="0" y="0"/>
                      <a:ext cx="2757803" cy="2214977"/>
                    </a:xfrm>
                    <a:prstGeom prst="rect">
                      <a:avLst/>
                    </a:prstGeom>
                  </pic:spPr>
                </pic:pic>
              </a:graphicData>
            </a:graphic>
          </wp:inline>
        </w:drawing>
      </w:r>
      <w:r w:rsidRPr="00680161">
        <w:rPr>
          <w:noProof/>
        </w:rPr>
        <w:t xml:space="preserve"> </w:t>
      </w:r>
      <w:r w:rsidRPr="00680161">
        <w:drawing>
          <wp:inline distT="0" distB="0" distL="0" distR="0" wp14:anchorId="45113296" wp14:editId="6D6D445D">
            <wp:extent cx="2747523" cy="2206722"/>
            <wp:effectExtent l="0" t="0" r="0" b="3175"/>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pic:nvPicPr>
                  <pic:blipFill>
                    <a:blip r:embed="rId26"/>
                    <a:stretch>
                      <a:fillRect/>
                    </a:stretch>
                  </pic:blipFill>
                  <pic:spPr>
                    <a:xfrm>
                      <a:off x="0" y="0"/>
                      <a:ext cx="2762561" cy="2218800"/>
                    </a:xfrm>
                    <a:prstGeom prst="rect">
                      <a:avLst/>
                    </a:prstGeom>
                  </pic:spPr>
                </pic:pic>
              </a:graphicData>
            </a:graphic>
          </wp:inline>
        </w:drawing>
      </w:r>
    </w:p>
    <w:p w14:paraId="2565051F" w14:textId="2F82452A" w:rsidR="00065544" w:rsidRDefault="00065544" w:rsidP="00680161">
      <w:pPr>
        <w:rPr>
          <w:noProof/>
        </w:rPr>
      </w:pPr>
    </w:p>
    <w:p w14:paraId="33A41A00" w14:textId="39863F40" w:rsidR="00065544" w:rsidRDefault="00065544" w:rsidP="00680161">
      <w:pPr>
        <w:rPr>
          <w:noProof/>
        </w:rPr>
      </w:pPr>
    </w:p>
    <w:p w14:paraId="6E355E80" w14:textId="1077560E" w:rsidR="00065544" w:rsidRDefault="00065544" w:rsidP="00680161">
      <w:pPr>
        <w:rPr>
          <w:noProof/>
        </w:rPr>
      </w:pPr>
    </w:p>
    <w:p w14:paraId="4D2D0CCF" w14:textId="5451441B" w:rsidR="00065544" w:rsidRDefault="00065544" w:rsidP="00680161">
      <w:pPr>
        <w:rPr>
          <w:noProof/>
        </w:rPr>
      </w:pPr>
    </w:p>
    <w:p w14:paraId="4CAE90A8" w14:textId="5FF0567E" w:rsidR="00065544" w:rsidRDefault="00065544" w:rsidP="00680161">
      <w:pPr>
        <w:rPr>
          <w:noProof/>
        </w:rPr>
      </w:pPr>
    </w:p>
    <w:p w14:paraId="22331B55" w14:textId="1DAC5383" w:rsidR="00065544" w:rsidRDefault="00065544" w:rsidP="00680161">
      <w:pPr>
        <w:rPr>
          <w:noProof/>
        </w:rPr>
      </w:pPr>
    </w:p>
    <w:p w14:paraId="770C94F0" w14:textId="38BABEEA" w:rsidR="00065544" w:rsidRDefault="00065544" w:rsidP="00680161">
      <w:pPr>
        <w:rPr>
          <w:noProof/>
        </w:rPr>
      </w:pPr>
    </w:p>
    <w:p w14:paraId="6F3AD712" w14:textId="3F59B2FE" w:rsidR="00065544" w:rsidRDefault="00065544" w:rsidP="00680161">
      <w:pPr>
        <w:rPr>
          <w:noProof/>
        </w:rPr>
      </w:pPr>
    </w:p>
    <w:p w14:paraId="6F349203" w14:textId="4ED271D4" w:rsidR="00065544" w:rsidRDefault="00065544" w:rsidP="00680161">
      <w:pPr>
        <w:rPr>
          <w:noProof/>
        </w:rPr>
      </w:pPr>
    </w:p>
    <w:p w14:paraId="7A65ABDA" w14:textId="297EC23B" w:rsidR="00065544" w:rsidRDefault="00065544" w:rsidP="00680161">
      <w:pPr>
        <w:rPr>
          <w:noProof/>
        </w:rPr>
      </w:pPr>
    </w:p>
    <w:p w14:paraId="7EEE2AF8" w14:textId="11F36E9F" w:rsidR="00065544" w:rsidRDefault="00065544" w:rsidP="00680161">
      <w:pPr>
        <w:rPr>
          <w:noProof/>
        </w:rPr>
      </w:pPr>
    </w:p>
    <w:p w14:paraId="42E78D6C" w14:textId="77777777" w:rsidR="00065544" w:rsidRPr="00680161" w:rsidRDefault="00065544" w:rsidP="00680161"/>
    <w:p w14:paraId="05A8BEF9" w14:textId="77777777" w:rsidR="00731ED8" w:rsidRPr="00731ED8" w:rsidRDefault="00731ED8" w:rsidP="00731ED8"/>
    <w:p w14:paraId="789652C3" w14:textId="5508E2EF" w:rsidR="00FA64FD" w:rsidRDefault="00065544">
      <w:pPr>
        <w:pStyle w:val="Heading1"/>
      </w:pPr>
      <w:r>
        <w:lastRenderedPageBreak/>
        <w:t>Summary</w:t>
      </w:r>
    </w:p>
    <w:p w14:paraId="7132E691" w14:textId="77777777" w:rsidR="00065544" w:rsidRPr="00065544" w:rsidRDefault="00065544" w:rsidP="00065544"/>
    <w:p w14:paraId="30238690" w14:textId="6AFB1EAB" w:rsidR="00065544" w:rsidRDefault="00065544">
      <w:pPr>
        <w:pStyle w:val="Heading2"/>
      </w:pPr>
      <w:r>
        <w:t xml:space="preserve">Key findings </w:t>
      </w:r>
      <w:r w:rsidR="005049C8">
        <w:t>and recommendations</w:t>
      </w:r>
    </w:p>
    <w:p w14:paraId="2DDDEC95" w14:textId="35C9D357" w:rsidR="00BF127D" w:rsidRDefault="00BF127D" w:rsidP="00BF127D"/>
    <w:p w14:paraId="1ABD87D3" w14:textId="67687703" w:rsidR="00BF127D" w:rsidRPr="00BF127D" w:rsidRDefault="00BF127D" w:rsidP="003B47BC">
      <w:pPr>
        <w:jc w:val="both"/>
      </w:pPr>
      <w:r>
        <w:t xml:space="preserve">The NHS networks were well resourced to meet demand for the given period, with utilisation averaging 75%. </w:t>
      </w:r>
      <w:r w:rsidR="00B26898">
        <w:t>Some of the f</w:t>
      </w:r>
      <w:r w:rsidR="005049C8">
        <w:t>ocus areas should be to mitigate</w:t>
      </w:r>
      <w:r>
        <w:t xml:space="preserve"> risks </w:t>
      </w:r>
      <w:r w:rsidR="00B26898">
        <w:t>where</w:t>
      </w:r>
      <w:r>
        <w:t xml:space="preserve"> </w:t>
      </w:r>
      <w:r w:rsidR="005049C8">
        <w:t>bottlenecks</w:t>
      </w:r>
      <w:r>
        <w:t xml:space="preserve"> </w:t>
      </w:r>
      <w:r w:rsidR="005049C8">
        <w:t>can occur</w:t>
      </w:r>
      <w:r w:rsidR="00B26898">
        <w:t xml:space="preserve"> and to </w:t>
      </w:r>
      <w:r w:rsidR="005049C8">
        <w:t>refin</w:t>
      </w:r>
      <w:r w:rsidR="00B26898">
        <w:t>e</w:t>
      </w:r>
      <w:r>
        <w:t xml:space="preserve"> </w:t>
      </w:r>
      <w:r w:rsidR="005049C8">
        <w:t>the</w:t>
      </w:r>
      <w:r>
        <w:t xml:space="preserve"> current reporting and data management to benefit from data driven operations</w:t>
      </w:r>
      <w:r w:rsidR="00B26898">
        <w:t xml:space="preserve">, </w:t>
      </w:r>
      <w:r w:rsidR="005049C8">
        <w:t>especially during the busiest months of October, November.</w:t>
      </w:r>
    </w:p>
    <w:p w14:paraId="0BD2884E" w14:textId="6D261FAC" w:rsidR="00065544" w:rsidRDefault="00065544" w:rsidP="003B47BC">
      <w:pPr>
        <w:jc w:val="both"/>
      </w:pPr>
    </w:p>
    <w:p w14:paraId="6A99F84D" w14:textId="41537619" w:rsidR="00065544" w:rsidRDefault="00065544">
      <w:pPr>
        <w:pStyle w:val="Heading3"/>
        <w:jc w:val="both"/>
      </w:pPr>
      <w:r>
        <w:t xml:space="preserve">Analysing historical data covering a period where the UK was affected by the pandemic, the project showed </w:t>
      </w:r>
      <w:r w:rsidR="00BC4588">
        <w:t xml:space="preserve">that only a fraction of the appointments booked were not attended (&lt;10%). It is reasonable to predict that this number will only get smaller in the time after the investigated time window, considering the social norm will be restored post-pandemic. </w:t>
      </w:r>
    </w:p>
    <w:p w14:paraId="39E671E7" w14:textId="77777777" w:rsidR="00BC4588" w:rsidRPr="00BC4588" w:rsidRDefault="00BC4588" w:rsidP="003B47BC">
      <w:pPr>
        <w:jc w:val="both"/>
      </w:pPr>
    </w:p>
    <w:p w14:paraId="113E7564" w14:textId="6F25B1B4" w:rsidR="00BC4588" w:rsidRDefault="00BC4588">
      <w:pPr>
        <w:pStyle w:val="Heading3"/>
        <w:jc w:val="both"/>
      </w:pPr>
      <w:r>
        <w:t>The project identified that the biggest set of appointments are served by GP. Considering this is an area of potential congestion and bottle-neck formation, it is part of this project’s recommendation that the NHS investigates for alternative ways to deliver appointments were possible. Investing in upskilling other practice staff and / or improving triage stages could be considered to mitigate this risk.</w:t>
      </w:r>
    </w:p>
    <w:p w14:paraId="141F3C8E" w14:textId="0D62D84C" w:rsidR="00BC4588" w:rsidRDefault="00BC4588" w:rsidP="003B47BC">
      <w:pPr>
        <w:jc w:val="both"/>
      </w:pPr>
    </w:p>
    <w:p w14:paraId="2410A4BE" w14:textId="420DE871" w:rsidR="00BC4588" w:rsidRDefault="00BC4588">
      <w:pPr>
        <w:pStyle w:val="Heading3"/>
        <w:jc w:val="both"/>
      </w:pPr>
      <w:r>
        <w:t>Face-to-face meetings were shown to be the most popular. The project suggests that NHS invests in other means to deliver consultation and at the same in educating people to take up alternative routes such as tele-health appointments. Resource management will benefit from the agility that virtual settings can offer.</w:t>
      </w:r>
    </w:p>
    <w:p w14:paraId="2A9B14DD" w14:textId="1A7C25A6" w:rsidR="00BC4588" w:rsidRDefault="00BC4588" w:rsidP="003B47BC">
      <w:pPr>
        <w:jc w:val="both"/>
      </w:pPr>
    </w:p>
    <w:p w14:paraId="27BD1019" w14:textId="19BF382D" w:rsidR="00BC4588" w:rsidRDefault="00774DDE">
      <w:pPr>
        <w:pStyle w:val="Heading3"/>
        <w:jc w:val="both"/>
      </w:pPr>
      <w:r>
        <w:t xml:space="preserve">Most appointments were made a day before they were supposed to take place. While this will be a hard requirement for certain health conditions, the project suggests that the NHS promotes longer periods to allow for efficient resource allocation to settle in a more optimal way, given that with more time both the demand and supply will be able to </w:t>
      </w:r>
      <w:proofErr w:type="gramStart"/>
      <w:r>
        <w:t>make arrangements</w:t>
      </w:r>
      <w:proofErr w:type="gramEnd"/>
      <w:r>
        <w:t xml:space="preserve"> and indeed be successful at the point of contact.</w:t>
      </w:r>
    </w:p>
    <w:p w14:paraId="57DAE206" w14:textId="031DEB8E" w:rsidR="00774DDE" w:rsidRDefault="00774DDE" w:rsidP="003B47BC">
      <w:pPr>
        <w:jc w:val="both"/>
      </w:pPr>
    </w:p>
    <w:p w14:paraId="2DE2653A" w14:textId="672DFC56" w:rsidR="00774DDE" w:rsidRDefault="00774DDE">
      <w:pPr>
        <w:pStyle w:val="Heading3"/>
        <w:jc w:val="both"/>
      </w:pPr>
      <w:r>
        <w:t>The analysis showed that the NHS resource networks were well prepared for the given period. Utilisation never came close to exceeding capacity, indicating that the NHS should focus in optimising the existing resource allocation as well as reducing the missed appointments rather than injecting head count.</w:t>
      </w:r>
    </w:p>
    <w:p w14:paraId="6A3652D2" w14:textId="41142B7D" w:rsidR="00774DDE" w:rsidRDefault="00774DDE" w:rsidP="00774DDE"/>
    <w:p w14:paraId="4168D0FC" w14:textId="6CFE2B0F" w:rsidR="00065544" w:rsidRDefault="00774DDE">
      <w:pPr>
        <w:pStyle w:val="Heading3"/>
      </w:pPr>
      <w:r>
        <w:lastRenderedPageBreak/>
        <w:t>Investing in robust reporting and data management is also an area that the NHS can benefit from improving. This was identified by revealing trends in the service setting spread, indicating that the unmapped appointments were the second largest service setting, especially during the busiest months. This means that when busy the NHS reporting suffers, when this is when data driven management will help the most in resource allocation and operational management.</w:t>
      </w:r>
    </w:p>
    <w:p w14:paraId="6DC6BF1B" w14:textId="77777777" w:rsidR="007A2D22" w:rsidRPr="007A2D22" w:rsidRDefault="007A2D22" w:rsidP="007A2D22"/>
    <w:p w14:paraId="3047DEDE" w14:textId="433123B8" w:rsidR="007A2D22" w:rsidRPr="007A2D22" w:rsidRDefault="007A2D22">
      <w:pPr>
        <w:pStyle w:val="Heading3"/>
      </w:pPr>
      <w:r>
        <w:t xml:space="preserve">Tweeter is an established form of expression where people seem to refer to NHS in expected ways such as when talking about healthcare, medicine, and health related issues. Analysing the data showed that people include the NHS in other discussions flagged in technology, artificial </w:t>
      </w:r>
      <w:r w:rsidR="00B26898">
        <w:t>intelligence,</w:t>
      </w:r>
      <w:r>
        <w:t xml:space="preserve"> and job-related discussions. This is an area worth taken </w:t>
      </w:r>
      <w:r w:rsidR="00B26898">
        <w:t xml:space="preserve">in </w:t>
      </w:r>
      <w:r>
        <w:t>by NHS as an input into how the organisation is currently being viewed. This can inform their go – to – market strategies</w:t>
      </w:r>
      <w:r w:rsidR="00AC71DC">
        <w:t xml:space="preserve"> for attracting talent, transforming their </w:t>
      </w:r>
      <w:r w:rsidR="00B26898">
        <w:t>operations,</w:t>
      </w:r>
      <w:r w:rsidR="00AC71DC">
        <w:t xml:space="preserve"> and defining as well as implementing their vision.</w:t>
      </w:r>
    </w:p>
    <w:p w14:paraId="794EDA0A" w14:textId="610F9DAD" w:rsidR="005049C8" w:rsidRDefault="005049C8" w:rsidP="005049C8"/>
    <w:p w14:paraId="2F20F35B" w14:textId="0070EE1B" w:rsidR="005049C8" w:rsidRDefault="005049C8">
      <w:pPr>
        <w:pStyle w:val="Heading2"/>
      </w:pPr>
      <w:r>
        <w:t>Future work</w:t>
      </w:r>
    </w:p>
    <w:p w14:paraId="076B28DA" w14:textId="350AD8A9" w:rsidR="005049C8" w:rsidRDefault="005049C8" w:rsidP="005049C8"/>
    <w:p w14:paraId="7C26A9D7" w14:textId="0A26B326" w:rsidR="005049C8" w:rsidRPr="005049C8" w:rsidRDefault="005049C8" w:rsidP="005049C8">
      <w:r>
        <w:t xml:space="preserve">The NHS is invited to extend this project to allow further investigation to take place beyond the pandemic impacted period which is expected to result in more future proof recommendations. Finally, extending the project to include more data sets covering areas in other parts of the network is also expected to result in </w:t>
      </w:r>
      <w:r w:rsidR="00387A0A">
        <w:t>insights that will better describe the entirety of the NHS network and capability.</w:t>
      </w:r>
    </w:p>
    <w:p w14:paraId="279A660D" w14:textId="77777777" w:rsidR="009E32CE" w:rsidRPr="009E32CE" w:rsidRDefault="009E32CE" w:rsidP="009E32CE"/>
    <w:sectPr w:rsidR="009E32CE" w:rsidRPr="009E32CE" w:rsidSect="00BF44F2">
      <w:headerReference w:type="default" r:id="rId27"/>
      <w:footerReference w:type="even" r:id="rId28"/>
      <w:footerReference w:type="default" r:id="rId29"/>
      <w:pgSz w:w="11906" w:h="16838"/>
      <w:pgMar w:top="1440" w:right="1440" w:bottom="1440" w:left="1440" w:header="567"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C1F2" w14:textId="77777777" w:rsidR="005915C8" w:rsidRDefault="005915C8" w:rsidP="002F1F14">
      <w:r>
        <w:separator/>
      </w:r>
    </w:p>
  </w:endnote>
  <w:endnote w:type="continuationSeparator" w:id="0">
    <w:p w14:paraId="3C0326EB" w14:textId="77777777" w:rsidR="005915C8" w:rsidRDefault="005915C8" w:rsidP="002F1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0572740"/>
      <w:docPartObj>
        <w:docPartGallery w:val="Page Numbers (Bottom of Page)"/>
        <w:docPartUnique/>
      </w:docPartObj>
    </w:sdtPr>
    <w:sdtContent>
      <w:p w14:paraId="7B96C0B6" w14:textId="0607E2E3" w:rsidR="00BF44F2" w:rsidRDefault="00BF44F2" w:rsidP="001D0D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AE7733" w14:textId="77777777" w:rsidR="00BF44F2" w:rsidRDefault="00BF44F2" w:rsidP="00BF4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988505"/>
      <w:docPartObj>
        <w:docPartGallery w:val="Page Numbers (Bottom of Page)"/>
        <w:docPartUnique/>
      </w:docPartObj>
    </w:sdtPr>
    <w:sdtContent>
      <w:p w14:paraId="52F472BB" w14:textId="2E156F51" w:rsidR="00BF44F2" w:rsidRDefault="00BF44F2" w:rsidP="001D0D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2587E5D2" w14:textId="77777777" w:rsidR="00BF44F2" w:rsidRDefault="00BF44F2" w:rsidP="00BF4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EBD01" w14:textId="77777777" w:rsidR="005915C8" w:rsidRDefault="005915C8" w:rsidP="002F1F14">
      <w:r>
        <w:separator/>
      </w:r>
    </w:p>
  </w:footnote>
  <w:footnote w:type="continuationSeparator" w:id="0">
    <w:p w14:paraId="1B71F20C" w14:textId="77777777" w:rsidR="005915C8" w:rsidRDefault="005915C8" w:rsidP="002F1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E2D7" w14:textId="004F1E76" w:rsidR="00BF44F2" w:rsidRPr="00BF44F2" w:rsidRDefault="002F1F14" w:rsidP="00BF44F2">
    <w:pPr>
      <w:pStyle w:val="Header"/>
      <w:rPr>
        <w:sz w:val="18"/>
        <w:szCs w:val="18"/>
      </w:rPr>
    </w:pPr>
    <w:r>
      <w:rPr>
        <w:noProof/>
      </w:rPr>
      <w:drawing>
        <wp:inline distT="0" distB="0" distL="0" distR="0" wp14:anchorId="0AE87905" wp14:editId="76033A51">
          <wp:extent cx="1058779" cy="372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8779" cy="372227"/>
                  </a:xfrm>
                  <a:prstGeom prst="rect">
                    <a:avLst/>
                  </a:prstGeom>
                </pic:spPr>
              </pic:pic>
            </a:graphicData>
          </a:graphic>
        </wp:inline>
      </w:drawing>
    </w:r>
    <w:r w:rsidR="00BF44F2">
      <w:tab/>
    </w:r>
    <w:r w:rsidR="00BF44F2">
      <w:tab/>
    </w:r>
    <w:r w:rsidR="00BF44F2" w:rsidRPr="00BF44F2">
      <w:rPr>
        <w:sz w:val="18"/>
        <w:szCs w:val="18"/>
      </w:rPr>
      <w:t>CO3 Data Analytics for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034"/>
    <w:multiLevelType w:val="hybridMultilevel"/>
    <w:tmpl w:val="DD9A07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B481E"/>
    <w:multiLevelType w:val="multilevel"/>
    <w:tmpl w:val="0ECAA656"/>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0405DF"/>
    <w:multiLevelType w:val="hybridMultilevel"/>
    <w:tmpl w:val="E6502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F4139"/>
    <w:multiLevelType w:val="hybridMultilevel"/>
    <w:tmpl w:val="DA9C5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5F207CB"/>
    <w:multiLevelType w:val="hybridMultilevel"/>
    <w:tmpl w:val="45785C1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2DD27A0"/>
    <w:multiLevelType w:val="hybridMultilevel"/>
    <w:tmpl w:val="D09CAC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1F94A8B"/>
    <w:multiLevelType w:val="multilevel"/>
    <w:tmpl w:val="D6FAC9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Helvetica" w:hAnsi="Helvetica" w:hint="default"/>
        <w:b w:val="0"/>
        <w:bCs w:val="0"/>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9B62A7D"/>
    <w:multiLevelType w:val="hybridMultilevel"/>
    <w:tmpl w:val="BE1E2FB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DDC7353"/>
    <w:multiLevelType w:val="multilevel"/>
    <w:tmpl w:val="1352B5C0"/>
    <w:styleLink w:val="CurrentList4"/>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CAB7124"/>
    <w:multiLevelType w:val="multilevel"/>
    <w:tmpl w:val="EDE28F7A"/>
    <w:styleLink w:val="CurrentList5"/>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73E2E40"/>
    <w:multiLevelType w:val="multilevel"/>
    <w:tmpl w:val="5656838E"/>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B03CBC"/>
    <w:multiLevelType w:val="multilevel"/>
    <w:tmpl w:val="02908710"/>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9250508">
    <w:abstractNumId w:val="4"/>
  </w:num>
  <w:num w:numId="2" w16cid:durableId="516776170">
    <w:abstractNumId w:val="6"/>
  </w:num>
  <w:num w:numId="3" w16cid:durableId="1072585818">
    <w:abstractNumId w:val="5"/>
  </w:num>
  <w:num w:numId="4" w16cid:durableId="1134637626">
    <w:abstractNumId w:val="11"/>
  </w:num>
  <w:num w:numId="5" w16cid:durableId="433670851">
    <w:abstractNumId w:val="10"/>
  </w:num>
  <w:num w:numId="6" w16cid:durableId="1616526055">
    <w:abstractNumId w:val="1"/>
  </w:num>
  <w:num w:numId="7" w16cid:durableId="408423369">
    <w:abstractNumId w:val="8"/>
  </w:num>
  <w:num w:numId="8" w16cid:durableId="879827778">
    <w:abstractNumId w:val="9"/>
  </w:num>
  <w:num w:numId="9" w16cid:durableId="1553227055">
    <w:abstractNumId w:val="3"/>
  </w:num>
  <w:num w:numId="10" w16cid:durableId="712269762">
    <w:abstractNumId w:val="7"/>
  </w:num>
  <w:num w:numId="11" w16cid:durableId="1627849490">
    <w:abstractNumId w:val="2"/>
  </w:num>
  <w:num w:numId="12" w16cid:durableId="57606260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9E"/>
    <w:rsid w:val="000334B4"/>
    <w:rsid w:val="000447D8"/>
    <w:rsid w:val="00065544"/>
    <w:rsid w:val="00067117"/>
    <w:rsid w:val="00067494"/>
    <w:rsid w:val="00072999"/>
    <w:rsid w:val="00080ADD"/>
    <w:rsid w:val="00087DE4"/>
    <w:rsid w:val="00094535"/>
    <w:rsid w:val="000A3D7E"/>
    <w:rsid w:val="000A5694"/>
    <w:rsid w:val="000B72F7"/>
    <w:rsid w:val="000C39F5"/>
    <w:rsid w:val="000C573D"/>
    <w:rsid w:val="000D6E00"/>
    <w:rsid w:val="000E2F1C"/>
    <w:rsid w:val="000E346E"/>
    <w:rsid w:val="000F0EE9"/>
    <w:rsid w:val="000F3772"/>
    <w:rsid w:val="000F3D13"/>
    <w:rsid w:val="0010166B"/>
    <w:rsid w:val="00111C4E"/>
    <w:rsid w:val="00120E85"/>
    <w:rsid w:val="00121713"/>
    <w:rsid w:val="001273AB"/>
    <w:rsid w:val="00131F64"/>
    <w:rsid w:val="00135191"/>
    <w:rsid w:val="001352F3"/>
    <w:rsid w:val="00144507"/>
    <w:rsid w:val="00147915"/>
    <w:rsid w:val="00154C80"/>
    <w:rsid w:val="0016317B"/>
    <w:rsid w:val="001708EA"/>
    <w:rsid w:val="001720CE"/>
    <w:rsid w:val="00184538"/>
    <w:rsid w:val="00192E78"/>
    <w:rsid w:val="00195524"/>
    <w:rsid w:val="001A37C8"/>
    <w:rsid w:val="001A523A"/>
    <w:rsid w:val="001A6ECA"/>
    <w:rsid w:val="001B1AD9"/>
    <w:rsid w:val="001D1DF5"/>
    <w:rsid w:val="001E1984"/>
    <w:rsid w:val="001F151D"/>
    <w:rsid w:val="0020516E"/>
    <w:rsid w:val="00207B69"/>
    <w:rsid w:val="00213086"/>
    <w:rsid w:val="00216378"/>
    <w:rsid w:val="00221AAE"/>
    <w:rsid w:val="00222299"/>
    <w:rsid w:val="0023623C"/>
    <w:rsid w:val="00241FD1"/>
    <w:rsid w:val="00243E34"/>
    <w:rsid w:val="002537BE"/>
    <w:rsid w:val="00265DFB"/>
    <w:rsid w:val="0027180F"/>
    <w:rsid w:val="00280CC2"/>
    <w:rsid w:val="00292124"/>
    <w:rsid w:val="002A1282"/>
    <w:rsid w:val="002A7340"/>
    <w:rsid w:val="002A73D6"/>
    <w:rsid w:val="002B2242"/>
    <w:rsid w:val="002B5ABB"/>
    <w:rsid w:val="002B68FE"/>
    <w:rsid w:val="002D7EC3"/>
    <w:rsid w:val="002E19F9"/>
    <w:rsid w:val="002E2320"/>
    <w:rsid w:val="002F08AE"/>
    <w:rsid w:val="002F1F14"/>
    <w:rsid w:val="002F47DA"/>
    <w:rsid w:val="002F5A78"/>
    <w:rsid w:val="0032130E"/>
    <w:rsid w:val="00321FC5"/>
    <w:rsid w:val="00334E6D"/>
    <w:rsid w:val="00340707"/>
    <w:rsid w:val="0035092E"/>
    <w:rsid w:val="003538C9"/>
    <w:rsid w:val="00355F7B"/>
    <w:rsid w:val="00365935"/>
    <w:rsid w:val="00377165"/>
    <w:rsid w:val="003865E9"/>
    <w:rsid w:val="00387A0A"/>
    <w:rsid w:val="003909AA"/>
    <w:rsid w:val="003B31C3"/>
    <w:rsid w:val="003B47BC"/>
    <w:rsid w:val="003C26B0"/>
    <w:rsid w:val="003C3B6C"/>
    <w:rsid w:val="003C53C4"/>
    <w:rsid w:val="003D1042"/>
    <w:rsid w:val="003E38A2"/>
    <w:rsid w:val="003E4932"/>
    <w:rsid w:val="00413727"/>
    <w:rsid w:val="004140F7"/>
    <w:rsid w:val="00425A9E"/>
    <w:rsid w:val="004311C9"/>
    <w:rsid w:val="00440E77"/>
    <w:rsid w:val="00444300"/>
    <w:rsid w:val="0044683C"/>
    <w:rsid w:val="0045021A"/>
    <w:rsid w:val="00454235"/>
    <w:rsid w:val="00460F5C"/>
    <w:rsid w:val="0046123B"/>
    <w:rsid w:val="004630A0"/>
    <w:rsid w:val="00466362"/>
    <w:rsid w:val="00474729"/>
    <w:rsid w:val="00481E4E"/>
    <w:rsid w:val="00492E7D"/>
    <w:rsid w:val="004A4314"/>
    <w:rsid w:val="004B4F8E"/>
    <w:rsid w:val="004C73CE"/>
    <w:rsid w:val="004E0BB2"/>
    <w:rsid w:val="004E3746"/>
    <w:rsid w:val="004F4376"/>
    <w:rsid w:val="004F5D94"/>
    <w:rsid w:val="004F6B27"/>
    <w:rsid w:val="00500FFA"/>
    <w:rsid w:val="005049C8"/>
    <w:rsid w:val="00512DE8"/>
    <w:rsid w:val="005257BE"/>
    <w:rsid w:val="00525832"/>
    <w:rsid w:val="00530F32"/>
    <w:rsid w:val="00533258"/>
    <w:rsid w:val="00545612"/>
    <w:rsid w:val="00552F4C"/>
    <w:rsid w:val="00553C90"/>
    <w:rsid w:val="0057137A"/>
    <w:rsid w:val="00577663"/>
    <w:rsid w:val="005915C8"/>
    <w:rsid w:val="005A09F1"/>
    <w:rsid w:val="005A0EF7"/>
    <w:rsid w:val="005A1FE3"/>
    <w:rsid w:val="005A640E"/>
    <w:rsid w:val="005B4005"/>
    <w:rsid w:val="005D0550"/>
    <w:rsid w:val="005D0666"/>
    <w:rsid w:val="005E48D1"/>
    <w:rsid w:val="005F0905"/>
    <w:rsid w:val="005F16A6"/>
    <w:rsid w:val="005F3814"/>
    <w:rsid w:val="005F4E3E"/>
    <w:rsid w:val="00603736"/>
    <w:rsid w:val="00605E5F"/>
    <w:rsid w:val="0060756A"/>
    <w:rsid w:val="006148EB"/>
    <w:rsid w:val="00614CD5"/>
    <w:rsid w:val="00624E35"/>
    <w:rsid w:val="00634049"/>
    <w:rsid w:val="00641A99"/>
    <w:rsid w:val="00654FA2"/>
    <w:rsid w:val="00667967"/>
    <w:rsid w:val="00680161"/>
    <w:rsid w:val="00682191"/>
    <w:rsid w:val="0068321A"/>
    <w:rsid w:val="006904D4"/>
    <w:rsid w:val="0069648F"/>
    <w:rsid w:val="006A04F4"/>
    <w:rsid w:val="006A2450"/>
    <w:rsid w:val="006B4AD2"/>
    <w:rsid w:val="006C21CB"/>
    <w:rsid w:val="006C31E0"/>
    <w:rsid w:val="006D0746"/>
    <w:rsid w:val="006D1DE7"/>
    <w:rsid w:val="006D54A5"/>
    <w:rsid w:val="006D60CB"/>
    <w:rsid w:val="006D64DF"/>
    <w:rsid w:val="006D6B4B"/>
    <w:rsid w:val="006E5345"/>
    <w:rsid w:val="006F69E0"/>
    <w:rsid w:val="007126CB"/>
    <w:rsid w:val="007132D9"/>
    <w:rsid w:val="00715F59"/>
    <w:rsid w:val="007175D2"/>
    <w:rsid w:val="00731ED8"/>
    <w:rsid w:val="007501C1"/>
    <w:rsid w:val="00762C2A"/>
    <w:rsid w:val="00770F37"/>
    <w:rsid w:val="00771177"/>
    <w:rsid w:val="007743AD"/>
    <w:rsid w:val="00774DDE"/>
    <w:rsid w:val="00775218"/>
    <w:rsid w:val="00776F06"/>
    <w:rsid w:val="00780F18"/>
    <w:rsid w:val="00783218"/>
    <w:rsid w:val="0078357A"/>
    <w:rsid w:val="0078456F"/>
    <w:rsid w:val="007A2D22"/>
    <w:rsid w:val="007B4B8B"/>
    <w:rsid w:val="007C0C50"/>
    <w:rsid w:val="007D1A65"/>
    <w:rsid w:val="007F21B6"/>
    <w:rsid w:val="008006E6"/>
    <w:rsid w:val="008037F1"/>
    <w:rsid w:val="00815EBB"/>
    <w:rsid w:val="008327CA"/>
    <w:rsid w:val="0084691F"/>
    <w:rsid w:val="00847445"/>
    <w:rsid w:val="00851F76"/>
    <w:rsid w:val="00855315"/>
    <w:rsid w:val="00856C92"/>
    <w:rsid w:val="008711C6"/>
    <w:rsid w:val="00880029"/>
    <w:rsid w:val="00882217"/>
    <w:rsid w:val="00883649"/>
    <w:rsid w:val="00884BA1"/>
    <w:rsid w:val="008957E2"/>
    <w:rsid w:val="00897B0E"/>
    <w:rsid w:val="008A3D5E"/>
    <w:rsid w:val="008A5EEF"/>
    <w:rsid w:val="008B2A59"/>
    <w:rsid w:val="008B68E7"/>
    <w:rsid w:val="008C43B4"/>
    <w:rsid w:val="008C4749"/>
    <w:rsid w:val="008D0123"/>
    <w:rsid w:val="008D4436"/>
    <w:rsid w:val="008D632D"/>
    <w:rsid w:val="009107BC"/>
    <w:rsid w:val="00922314"/>
    <w:rsid w:val="009305E3"/>
    <w:rsid w:val="00933EE4"/>
    <w:rsid w:val="00944B32"/>
    <w:rsid w:val="00950135"/>
    <w:rsid w:val="00951F2E"/>
    <w:rsid w:val="009529B3"/>
    <w:rsid w:val="00953083"/>
    <w:rsid w:val="00957098"/>
    <w:rsid w:val="009727E6"/>
    <w:rsid w:val="00973EDA"/>
    <w:rsid w:val="00980F2E"/>
    <w:rsid w:val="00981991"/>
    <w:rsid w:val="00991D03"/>
    <w:rsid w:val="00991E80"/>
    <w:rsid w:val="00992FBB"/>
    <w:rsid w:val="009A0D19"/>
    <w:rsid w:val="009A35B0"/>
    <w:rsid w:val="009A40EF"/>
    <w:rsid w:val="009A4C42"/>
    <w:rsid w:val="009B11C0"/>
    <w:rsid w:val="009B135A"/>
    <w:rsid w:val="009B1967"/>
    <w:rsid w:val="009E32CE"/>
    <w:rsid w:val="009F1FC0"/>
    <w:rsid w:val="009F515B"/>
    <w:rsid w:val="00A04F32"/>
    <w:rsid w:val="00A06225"/>
    <w:rsid w:val="00A10C88"/>
    <w:rsid w:val="00A12CCA"/>
    <w:rsid w:val="00A3402B"/>
    <w:rsid w:val="00A44718"/>
    <w:rsid w:val="00A61819"/>
    <w:rsid w:val="00A6627E"/>
    <w:rsid w:val="00A67E3C"/>
    <w:rsid w:val="00A71427"/>
    <w:rsid w:val="00A7271D"/>
    <w:rsid w:val="00A75E2C"/>
    <w:rsid w:val="00A858BE"/>
    <w:rsid w:val="00A91438"/>
    <w:rsid w:val="00A92338"/>
    <w:rsid w:val="00A96656"/>
    <w:rsid w:val="00AA075E"/>
    <w:rsid w:val="00AA621B"/>
    <w:rsid w:val="00AA7458"/>
    <w:rsid w:val="00AA78D3"/>
    <w:rsid w:val="00AB7219"/>
    <w:rsid w:val="00AC71DC"/>
    <w:rsid w:val="00AD6487"/>
    <w:rsid w:val="00AD70F1"/>
    <w:rsid w:val="00AE696B"/>
    <w:rsid w:val="00B05D25"/>
    <w:rsid w:val="00B11C15"/>
    <w:rsid w:val="00B12741"/>
    <w:rsid w:val="00B145FB"/>
    <w:rsid w:val="00B17345"/>
    <w:rsid w:val="00B17D6C"/>
    <w:rsid w:val="00B210FB"/>
    <w:rsid w:val="00B26898"/>
    <w:rsid w:val="00B27492"/>
    <w:rsid w:val="00B31CD9"/>
    <w:rsid w:val="00B36E10"/>
    <w:rsid w:val="00B41DC8"/>
    <w:rsid w:val="00B525BF"/>
    <w:rsid w:val="00B62932"/>
    <w:rsid w:val="00B63247"/>
    <w:rsid w:val="00B81299"/>
    <w:rsid w:val="00B85C25"/>
    <w:rsid w:val="00B93A7A"/>
    <w:rsid w:val="00BA17AD"/>
    <w:rsid w:val="00BA7335"/>
    <w:rsid w:val="00BB28C2"/>
    <w:rsid w:val="00BC0D8C"/>
    <w:rsid w:val="00BC4588"/>
    <w:rsid w:val="00BD2869"/>
    <w:rsid w:val="00BE224D"/>
    <w:rsid w:val="00BE4623"/>
    <w:rsid w:val="00BE6773"/>
    <w:rsid w:val="00BF127D"/>
    <w:rsid w:val="00BF44F2"/>
    <w:rsid w:val="00C03A69"/>
    <w:rsid w:val="00C100D9"/>
    <w:rsid w:val="00C13C24"/>
    <w:rsid w:val="00C22B05"/>
    <w:rsid w:val="00C24187"/>
    <w:rsid w:val="00C36C5C"/>
    <w:rsid w:val="00C50BC5"/>
    <w:rsid w:val="00C51DA7"/>
    <w:rsid w:val="00C61047"/>
    <w:rsid w:val="00C66262"/>
    <w:rsid w:val="00C82BDB"/>
    <w:rsid w:val="00CE2595"/>
    <w:rsid w:val="00CE49A5"/>
    <w:rsid w:val="00D149EC"/>
    <w:rsid w:val="00D23863"/>
    <w:rsid w:val="00D313E4"/>
    <w:rsid w:val="00D36C65"/>
    <w:rsid w:val="00D54D59"/>
    <w:rsid w:val="00D667A3"/>
    <w:rsid w:val="00D70BC5"/>
    <w:rsid w:val="00D81A8F"/>
    <w:rsid w:val="00D83D00"/>
    <w:rsid w:val="00D91296"/>
    <w:rsid w:val="00D93792"/>
    <w:rsid w:val="00D93EC4"/>
    <w:rsid w:val="00D94BBB"/>
    <w:rsid w:val="00D97303"/>
    <w:rsid w:val="00DB06BE"/>
    <w:rsid w:val="00DB4507"/>
    <w:rsid w:val="00DB6008"/>
    <w:rsid w:val="00DB7489"/>
    <w:rsid w:val="00DC7441"/>
    <w:rsid w:val="00DD6BD5"/>
    <w:rsid w:val="00DD7353"/>
    <w:rsid w:val="00DE0933"/>
    <w:rsid w:val="00DF41CB"/>
    <w:rsid w:val="00E003FB"/>
    <w:rsid w:val="00E15750"/>
    <w:rsid w:val="00E17566"/>
    <w:rsid w:val="00E24C9C"/>
    <w:rsid w:val="00E3034C"/>
    <w:rsid w:val="00E53B3D"/>
    <w:rsid w:val="00E57136"/>
    <w:rsid w:val="00E64B2E"/>
    <w:rsid w:val="00E76E70"/>
    <w:rsid w:val="00EA3765"/>
    <w:rsid w:val="00EB5922"/>
    <w:rsid w:val="00EB60D6"/>
    <w:rsid w:val="00EC447A"/>
    <w:rsid w:val="00ED093C"/>
    <w:rsid w:val="00ED5F9F"/>
    <w:rsid w:val="00EF49E6"/>
    <w:rsid w:val="00EF5E44"/>
    <w:rsid w:val="00F11083"/>
    <w:rsid w:val="00F11DBF"/>
    <w:rsid w:val="00F338A9"/>
    <w:rsid w:val="00F417D1"/>
    <w:rsid w:val="00F41C43"/>
    <w:rsid w:val="00F45ED1"/>
    <w:rsid w:val="00F469A7"/>
    <w:rsid w:val="00F47A24"/>
    <w:rsid w:val="00F56296"/>
    <w:rsid w:val="00F655F9"/>
    <w:rsid w:val="00F67817"/>
    <w:rsid w:val="00F73CE6"/>
    <w:rsid w:val="00F828FD"/>
    <w:rsid w:val="00F83EC1"/>
    <w:rsid w:val="00F91D70"/>
    <w:rsid w:val="00F9484D"/>
    <w:rsid w:val="00FA64FD"/>
    <w:rsid w:val="00FA7CAF"/>
    <w:rsid w:val="00FC3459"/>
    <w:rsid w:val="00FD48A9"/>
    <w:rsid w:val="00FE71C3"/>
    <w:rsid w:val="00FF3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11236"/>
  <w15:chartTrackingRefBased/>
  <w15:docId w15:val="{8062B4D9-8E94-7740-8045-D55480D6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LSE"/>
    <w:qFormat/>
    <w:rsid w:val="00D149EC"/>
    <w:rPr>
      <w:rFonts w:ascii="Helvetica" w:hAnsi="Helvetica"/>
    </w:rPr>
  </w:style>
  <w:style w:type="paragraph" w:styleId="Heading1">
    <w:name w:val="heading 1"/>
    <w:aliases w:val="Heading 1 LSE"/>
    <w:basedOn w:val="Normal"/>
    <w:next w:val="Normal"/>
    <w:link w:val="Heading1Char"/>
    <w:uiPriority w:val="9"/>
    <w:qFormat/>
    <w:rsid w:val="002F1F14"/>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aliases w:val="Heading 2 LSE"/>
    <w:basedOn w:val="Heading1"/>
    <w:next w:val="Normal"/>
    <w:link w:val="Heading2Char"/>
    <w:autoRedefine/>
    <w:uiPriority w:val="9"/>
    <w:unhideWhenUsed/>
    <w:qFormat/>
    <w:rsid w:val="009F1FC0"/>
    <w:pPr>
      <w:numPr>
        <w:ilvl w:val="1"/>
      </w:numPr>
      <w:spacing w:before="40"/>
      <w:outlineLvl w:val="1"/>
    </w:pPr>
    <w:rPr>
      <w:sz w:val="26"/>
      <w:szCs w:val="26"/>
    </w:rPr>
  </w:style>
  <w:style w:type="paragraph" w:styleId="Heading3">
    <w:name w:val="heading 3"/>
    <w:aliases w:val="Heading 3 LSE"/>
    <w:basedOn w:val="Normal"/>
    <w:next w:val="Normal"/>
    <w:link w:val="Heading3Char"/>
    <w:uiPriority w:val="9"/>
    <w:unhideWhenUsed/>
    <w:qFormat/>
    <w:rsid w:val="006D60CB"/>
    <w:pPr>
      <w:keepNext/>
      <w:keepLines/>
      <w:numPr>
        <w:ilvl w:val="2"/>
        <w:numId w:val="2"/>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BB28C2"/>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28C2"/>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28C2"/>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28C2"/>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28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8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LSE Char"/>
    <w:basedOn w:val="DefaultParagraphFont"/>
    <w:link w:val="Heading1"/>
    <w:uiPriority w:val="9"/>
    <w:rsid w:val="002F1F14"/>
    <w:rPr>
      <w:rFonts w:ascii="Helvetica" w:eastAsiaTheme="majorEastAsia" w:hAnsi="Helvetica" w:cstheme="majorBidi"/>
      <w:b/>
      <w:color w:val="000000" w:themeColor="text1"/>
      <w:sz w:val="32"/>
      <w:szCs w:val="32"/>
    </w:rPr>
  </w:style>
  <w:style w:type="character" w:customStyle="1" w:styleId="Heading2Char">
    <w:name w:val="Heading 2 Char"/>
    <w:aliases w:val="Heading 2 LSE Char"/>
    <w:basedOn w:val="DefaultParagraphFont"/>
    <w:link w:val="Heading2"/>
    <w:uiPriority w:val="9"/>
    <w:rsid w:val="009F1FC0"/>
    <w:rPr>
      <w:rFonts w:ascii="Helvetica" w:eastAsiaTheme="majorEastAsia" w:hAnsi="Helvetica" w:cstheme="majorBidi"/>
      <w:b/>
      <w:color w:val="000000" w:themeColor="text1"/>
      <w:sz w:val="26"/>
      <w:szCs w:val="26"/>
    </w:rPr>
  </w:style>
  <w:style w:type="paragraph" w:styleId="Header">
    <w:name w:val="header"/>
    <w:basedOn w:val="Normal"/>
    <w:link w:val="HeaderChar"/>
    <w:uiPriority w:val="99"/>
    <w:unhideWhenUsed/>
    <w:rsid w:val="002F1F14"/>
    <w:pPr>
      <w:tabs>
        <w:tab w:val="center" w:pos="4513"/>
        <w:tab w:val="right" w:pos="9026"/>
      </w:tabs>
    </w:pPr>
  </w:style>
  <w:style w:type="character" w:customStyle="1" w:styleId="HeaderChar">
    <w:name w:val="Header Char"/>
    <w:basedOn w:val="DefaultParagraphFont"/>
    <w:link w:val="Header"/>
    <w:uiPriority w:val="99"/>
    <w:rsid w:val="002F1F14"/>
    <w:rPr>
      <w:rFonts w:ascii="Helvetica" w:hAnsi="Helvetica"/>
    </w:rPr>
  </w:style>
  <w:style w:type="paragraph" w:styleId="Footer">
    <w:name w:val="footer"/>
    <w:basedOn w:val="Normal"/>
    <w:link w:val="FooterChar"/>
    <w:uiPriority w:val="99"/>
    <w:unhideWhenUsed/>
    <w:rsid w:val="002F1F14"/>
    <w:pPr>
      <w:tabs>
        <w:tab w:val="center" w:pos="4513"/>
        <w:tab w:val="right" w:pos="9026"/>
      </w:tabs>
    </w:pPr>
  </w:style>
  <w:style w:type="character" w:customStyle="1" w:styleId="FooterChar">
    <w:name w:val="Footer Char"/>
    <w:basedOn w:val="DefaultParagraphFont"/>
    <w:link w:val="Footer"/>
    <w:uiPriority w:val="99"/>
    <w:rsid w:val="002F1F14"/>
    <w:rPr>
      <w:rFonts w:ascii="Helvetica" w:hAnsi="Helvetica"/>
    </w:rPr>
  </w:style>
  <w:style w:type="character" w:styleId="PageNumber">
    <w:name w:val="page number"/>
    <w:basedOn w:val="DefaultParagraphFont"/>
    <w:uiPriority w:val="99"/>
    <w:semiHidden/>
    <w:unhideWhenUsed/>
    <w:rsid w:val="00BF44F2"/>
  </w:style>
  <w:style w:type="paragraph" w:styleId="NoSpacing">
    <w:name w:val="No Spacing"/>
    <w:aliases w:val="No Spacing LSE"/>
    <w:uiPriority w:val="1"/>
    <w:qFormat/>
    <w:rsid w:val="009529B3"/>
    <w:rPr>
      <w:rFonts w:ascii="Helvetica" w:hAnsi="Helvetica"/>
      <w:b/>
      <w:sz w:val="32"/>
    </w:rPr>
  </w:style>
  <w:style w:type="paragraph" w:styleId="ListParagraph">
    <w:name w:val="List Paragraph"/>
    <w:basedOn w:val="Normal"/>
    <w:uiPriority w:val="34"/>
    <w:qFormat/>
    <w:rsid w:val="008327CA"/>
    <w:pPr>
      <w:ind w:left="720"/>
      <w:contextualSpacing/>
    </w:pPr>
  </w:style>
  <w:style w:type="character" w:customStyle="1" w:styleId="Heading3Char">
    <w:name w:val="Heading 3 Char"/>
    <w:aliases w:val="Heading 3 LSE Char"/>
    <w:basedOn w:val="DefaultParagraphFont"/>
    <w:link w:val="Heading3"/>
    <w:uiPriority w:val="9"/>
    <w:rsid w:val="001F151D"/>
    <w:rPr>
      <w:rFonts w:ascii="Helvetica" w:eastAsiaTheme="majorEastAsia" w:hAnsi="Helvetica" w:cstheme="majorBidi"/>
    </w:rPr>
  </w:style>
  <w:style w:type="character" w:styleId="Strong">
    <w:name w:val="Strong"/>
    <w:basedOn w:val="DefaultParagraphFont"/>
    <w:uiPriority w:val="22"/>
    <w:qFormat/>
    <w:rsid w:val="00B41DC8"/>
    <w:rPr>
      <w:b/>
      <w:bCs/>
    </w:rPr>
  </w:style>
  <w:style w:type="character" w:customStyle="1" w:styleId="apple-converted-space">
    <w:name w:val="apple-converted-space"/>
    <w:basedOn w:val="DefaultParagraphFont"/>
    <w:rsid w:val="00B41DC8"/>
  </w:style>
  <w:style w:type="numbering" w:customStyle="1" w:styleId="CurrentList1">
    <w:name w:val="Current List1"/>
    <w:uiPriority w:val="99"/>
    <w:rsid w:val="00FF3FFA"/>
    <w:pPr>
      <w:numPr>
        <w:numId w:val="4"/>
      </w:numPr>
    </w:pPr>
  </w:style>
  <w:style w:type="numbering" w:customStyle="1" w:styleId="CurrentList2">
    <w:name w:val="Current List2"/>
    <w:uiPriority w:val="99"/>
    <w:rsid w:val="006D60CB"/>
    <w:pPr>
      <w:numPr>
        <w:numId w:val="5"/>
      </w:numPr>
    </w:pPr>
  </w:style>
  <w:style w:type="numbering" w:customStyle="1" w:styleId="CurrentList3">
    <w:name w:val="Current List3"/>
    <w:uiPriority w:val="99"/>
    <w:rsid w:val="00BB28C2"/>
    <w:pPr>
      <w:numPr>
        <w:numId w:val="6"/>
      </w:numPr>
    </w:pPr>
  </w:style>
  <w:style w:type="numbering" w:customStyle="1" w:styleId="CurrentList4">
    <w:name w:val="Current List4"/>
    <w:uiPriority w:val="99"/>
    <w:rsid w:val="00BB28C2"/>
    <w:pPr>
      <w:numPr>
        <w:numId w:val="7"/>
      </w:numPr>
    </w:pPr>
  </w:style>
  <w:style w:type="numbering" w:customStyle="1" w:styleId="CurrentList5">
    <w:name w:val="Current List5"/>
    <w:uiPriority w:val="99"/>
    <w:rsid w:val="00BB28C2"/>
    <w:pPr>
      <w:numPr>
        <w:numId w:val="8"/>
      </w:numPr>
    </w:pPr>
  </w:style>
  <w:style w:type="character" w:customStyle="1" w:styleId="Heading4Char">
    <w:name w:val="Heading 4 Char"/>
    <w:basedOn w:val="DefaultParagraphFont"/>
    <w:link w:val="Heading4"/>
    <w:uiPriority w:val="9"/>
    <w:semiHidden/>
    <w:rsid w:val="00BB28C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28C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28C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28C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28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8C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4A4314"/>
    <w:rPr>
      <w:color w:val="0563C1" w:themeColor="hyperlink"/>
      <w:u w:val="single"/>
    </w:rPr>
  </w:style>
  <w:style w:type="character" w:styleId="UnresolvedMention">
    <w:name w:val="Unresolved Mention"/>
    <w:basedOn w:val="DefaultParagraphFont"/>
    <w:uiPriority w:val="99"/>
    <w:semiHidden/>
    <w:unhideWhenUsed/>
    <w:rsid w:val="004A4314"/>
    <w:rPr>
      <w:color w:val="605E5C"/>
      <w:shd w:val="clear" w:color="auto" w:fill="E1DFDD"/>
    </w:rPr>
  </w:style>
  <w:style w:type="character" w:styleId="FollowedHyperlink">
    <w:name w:val="FollowedHyperlink"/>
    <w:basedOn w:val="DefaultParagraphFont"/>
    <w:uiPriority w:val="99"/>
    <w:semiHidden/>
    <w:unhideWhenUsed/>
    <w:rsid w:val="004A4314"/>
    <w:rPr>
      <w:color w:val="954F72" w:themeColor="followedHyperlink"/>
      <w:u w:val="single"/>
    </w:rPr>
  </w:style>
  <w:style w:type="paragraph" w:styleId="HTMLPreformatted">
    <w:name w:val="HTML Preformatted"/>
    <w:basedOn w:val="Normal"/>
    <w:link w:val="HTMLPreformattedChar"/>
    <w:uiPriority w:val="99"/>
    <w:unhideWhenUsed/>
    <w:rsid w:val="00E2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24C9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449">
      <w:bodyDiv w:val="1"/>
      <w:marLeft w:val="0"/>
      <w:marRight w:val="0"/>
      <w:marTop w:val="0"/>
      <w:marBottom w:val="0"/>
      <w:divBdr>
        <w:top w:val="none" w:sz="0" w:space="0" w:color="auto"/>
        <w:left w:val="none" w:sz="0" w:space="0" w:color="auto"/>
        <w:bottom w:val="none" w:sz="0" w:space="0" w:color="auto"/>
        <w:right w:val="none" w:sz="0" w:space="0" w:color="auto"/>
      </w:divBdr>
    </w:div>
    <w:div w:id="150298151">
      <w:bodyDiv w:val="1"/>
      <w:marLeft w:val="0"/>
      <w:marRight w:val="0"/>
      <w:marTop w:val="0"/>
      <w:marBottom w:val="0"/>
      <w:divBdr>
        <w:top w:val="none" w:sz="0" w:space="0" w:color="auto"/>
        <w:left w:val="none" w:sz="0" w:space="0" w:color="auto"/>
        <w:bottom w:val="none" w:sz="0" w:space="0" w:color="auto"/>
        <w:right w:val="none" w:sz="0" w:space="0" w:color="auto"/>
      </w:divBdr>
    </w:div>
    <w:div w:id="375279558">
      <w:bodyDiv w:val="1"/>
      <w:marLeft w:val="0"/>
      <w:marRight w:val="0"/>
      <w:marTop w:val="0"/>
      <w:marBottom w:val="0"/>
      <w:divBdr>
        <w:top w:val="none" w:sz="0" w:space="0" w:color="auto"/>
        <w:left w:val="none" w:sz="0" w:space="0" w:color="auto"/>
        <w:bottom w:val="none" w:sz="0" w:space="0" w:color="auto"/>
        <w:right w:val="none" w:sz="0" w:space="0" w:color="auto"/>
      </w:divBdr>
    </w:div>
    <w:div w:id="412974660">
      <w:bodyDiv w:val="1"/>
      <w:marLeft w:val="0"/>
      <w:marRight w:val="0"/>
      <w:marTop w:val="0"/>
      <w:marBottom w:val="0"/>
      <w:divBdr>
        <w:top w:val="none" w:sz="0" w:space="0" w:color="auto"/>
        <w:left w:val="none" w:sz="0" w:space="0" w:color="auto"/>
        <w:bottom w:val="none" w:sz="0" w:space="0" w:color="auto"/>
        <w:right w:val="none" w:sz="0" w:space="0" w:color="auto"/>
      </w:divBdr>
    </w:div>
    <w:div w:id="413087544">
      <w:bodyDiv w:val="1"/>
      <w:marLeft w:val="0"/>
      <w:marRight w:val="0"/>
      <w:marTop w:val="0"/>
      <w:marBottom w:val="0"/>
      <w:divBdr>
        <w:top w:val="none" w:sz="0" w:space="0" w:color="auto"/>
        <w:left w:val="none" w:sz="0" w:space="0" w:color="auto"/>
        <w:bottom w:val="none" w:sz="0" w:space="0" w:color="auto"/>
        <w:right w:val="none" w:sz="0" w:space="0" w:color="auto"/>
      </w:divBdr>
    </w:div>
    <w:div w:id="444469830">
      <w:bodyDiv w:val="1"/>
      <w:marLeft w:val="0"/>
      <w:marRight w:val="0"/>
      <w:marTop w:val="0"/>
      <w:marBottom w:val="0"/>
      <w:divBdr>
        <w:top w:val="none" w:sz="0" w:space="0" w:color="auto"/>
        <w:left w:val="none" w:sz="0" w:space="0" w:color="auto"/>
        <w:bottom w:val="none" w:sz="0" w:space="0" w:color="auto"/>
        <w:right w:val="none" w:sz="0" w:space="0" w:color="auto"/>
      </w:divBdr>
    </w:div>
    <w:div w:id="546725261">
      <w:bodyDiv w:val="1"/>
      <w:marLeft w:val="0"/>
      <w:marRight w:val="0"/>
      <w:marTop w:val="0"/>
      <w:marBottom w:val="0"/>
      <w:divBdr>
        <w:top w:val="none" w:sz="0" w:space="0" w:color="auto"/>
        <w:left w:val="none" w:sz="0" w:space="0" w:color="auto"/>
        <w:bottom w:val="none" w:sz="0" w:space="0" w:color="auto"/>
        <w:right w:val="none" w:sz="0" w:space="0" w:color="auto"/>
      </w:divBdr>
    </w:div>
    <w:div w:id="552736125">
      <w:bodyDiv w:val="1"/>
      <w:marLeft w:val="0"/>
      <w:marRight w:val="0"/>
      <w:marTop w:val="0"/>
      <w:marBottom w:val="0"/>
      <w:divBdr>
        <w:top w:val="none" w:sz="0" w:space="0" w:color="auto"/>
        <w:left w:val="none" w:sz="0" w:space="0" w:color="auto"/>
        <w:bottom w:val="none" w:sz="0" w:space="0" w:color="auto"/>
        <w:right w:val="none" w:sz="0" w:space="0" w:color="auto"/>
      </w:divBdr>
    </w:div>
    <w:div w:id="639387836">
      <w:bodyDiv w:val="1"/>
      <w:marLeft w:val="0"/>
      <w:marRight w:val="0"/>
      <w:marTop w:val="0"/>
      <w:marBottom w:val="0"/>
      <w:divBdr>
        <w:top w:val="none" w:sz="0" w:space="0" w:color="auto"/>
        <w:left w:val="none" w:sz="0" w:space="0" w:color="auto"/>
        <w:bottom w:val="none" w:sz="0" w:space="0" w:color="auto"/>
        <w:right w:val="none" w:sz="0" w:space="0" w:color="auto"/>
      </w:divBdr>
    </w:div>
    <w:div w:id="678658044">
      <w:bodyDiv w:val="1"/>
      <w:marLeft w:val="0"/>
      <w:marRight w:val="0"/>
      <w:marTop w:val="0"/>
      <w:marBottom w:val="0"/>
      <w:divBdr>
        <w:top w:val="none" w:sz="0" w:space="0" w:color="auto"/>
        <w:left w:val="none" w:sz="0" w:space="0" w:color="auto"/>
        <w:bottom w:val="none" w:sz="0" w:space="0" w:color="auto"/>
        <w:right w:val="none" w:sz="0" w:space="0" w:color="auto"/>
      </w:divBdr>
    </w:div>
    <w:div w:id="817962752">
      <w:bodyDiv w:val="1"/>
      <w:marLeft w:val="0"/>
      <w:marRight w:val="0"/>
      <w:marTop w:val="0"/>
      <w:marBottom w:val="0"/>
      <w:divBdr>
        <w:top w:val="none" w:sz="0" w:space="0" w:color="auto"/>
        <w:left w:val="none" w:sz="0" w:space="0" w:color="auto"/>
        <w:bottom w:val="none" w:sz="0" w:space="0" w:color="auto"/>
        <w:right w:val="none" w:sz="0" w:space="0" w:color="auto"/>
      </w:divBdr>
    </w:div>
    <w:div w:id="835461268">
      <w:bodyDiv w:val="1"/>
      <w:marLeft w:val="0"/>
      <w:marRight w:val="0"/>
      <w:marTop w:val="0"/>
      <w:marBottom w:val="0"/>
      <w:divBdr>
        <w:top w:val="none" w:sz="0" w:space="0" w:color="auto"/>
        <w:left w:val="none" w:sz="0" w:space="0" w:color="auto"/>
        <w:bottom w:val="none" w:sz="0" w:space="0" w:color="auto"/>
        <w:right w:val="none" w:sz="0" w:space="0" w:color="auto"/>
      </w:divBdr>
    </w:div>
    <w:div w:id="986397270">
      <w:bodyDiv w:val="1"/>
      <w:marLeft w:val="0"/>
      <w:marRight w:val="0"/>
      <w:marTop w:val="0"/>
      <w:marBottom w:val="0"/>
      <w:divBdr>
        <w:top w:val="none" w:sz="0" w:space="0" w:color="auto"/>
        <w:left w:val="none" w:sz="0" w:space="0" w:color="auto"/>
        <w:bottom w:val="none" w:sz="0" w:space="0" w:color="auto"/>
        <w:right w:val="none" w:sz="0" w:space="0" w:color="auto"/>
      </w:divBdr>
    </w:div>
    <w:div w:id="1031682852">
      <w:bodyDiv w:val="1"/>
      <w:marLeft w:val="0"/>
      <w:marRight w:val="0"/>
      <w:marTop w:val="0"/>
      <w:marBottom w:val="0"/>
      <w:divBdr>
        <w:top w:val="none" w:sz="0" w:space="0" w:color="auto"/>
        <w:left w:val="none" w:sz="0" w:space="0" w:color="auto"/>
        <w:bottom w:val="none" w:sz="0" w:space="0" w:color="auto"/>
        <w:right w:val="none" w:sz="0" w:space="0" w:color="auto"/>
      </w:divBdr>
    </w:div>
    <w:div w:id="1069694667">
      <w:bodyDiv w:val="1"/>
      <w:marLeft w:val="0"/>
      <w:marRight w:val="0"/>
      <w:marTop w:val="0"/>
      <w:marBottom w:val="0"/>
      <w:divBdr>
        <w:top w:val="none" w:sz="0" w:space="0" w:color="auto"/>
        <w:left w:val="none" w:sz="0" w:space="0" w:color="auto"/>
        <w:bottom w:val="none" w:sz="0" w:space="0" w:color="auto"/>
        <w:right w:val="none" w:sz="0" w:space="0" w:color="auto"/>
      </w:divBdr>
    </w:div>
    <w:div w:id="1135031091">
      <w:bodyDiv w:val="1"/>
      <w:marLeft w:val="0"/>
      <w:marRight w:val="0"/>
      <w:marTop w:val="0"/>
      <w:marBottom w:val="0"/>
      <w:divBdr>
        <w:top w:val="none" w:sz="0" w:space="0" w:color="auto"/>
        <w:left w:val="none" w:sz="0" w:space="0" w:color="auto"/>
        <w:bottom w:val="none" w:sz="0" w:space="0" w:color="auto"/>
        <w:right w:val="none" w:sz="0" w:space="0" w:color="auto"/>
      </w:divBdr>
    </w:div>
    <w:div w:id="1137262065">
      <w:bodyDiv w:val="1"/>
      <w:marLeft w:val="0"/>
      <w:marRight w:val="0"/>
      <w:marTop w:val="0"/>
      <w:marBottom w:val="0"/>
      <w:divBdr>
        <w:top w:val="none" w:sz="0" w:space="0" w:color="auto"/>
        <w:left w:val="none" w:sz="0" w:space="0" w:color="auto"/>
        <w:bottom w:val="none" w:sz="0" w:space="0" w:color="auto"/>
        <w:right w:val="none" w:sz="0" w:space="0" w:color="auto"/>
      </w:divBdr>
    </w:div>
    <w:div w:id="1181359194">
      <w:bodyDiv w:val="1"/>
      <w:marLeft w:val="0"/>
      <w:marRight w:val="0"/>
      <w:marTop w:val="0"/>
      <w:marBottom w:val="0"/>
      <w:divBdr>
        <w:top w:val="none" w:sz="0" w:space="0" w:color="auto"/>
        <w:left w:val="none" w:sz="0" w:space="0" w:color="auto"/>
        <w:bottom w:val="none" w:sz="0" w:space="0" w:color="auto"/>
        <w:right w:val="none" w:sz="0" w:space="0" w:color="auto"/>
      </w:divBdr>
    </w:div>
    <w:div w:id="1301231054">
      <w:bodyDiv w:val="1"/>
      <w:marLeft w:val="0"/>
      <w:marRight w:val="0"/>
      <w:marTop w:val="0"/>
      <w:marBottom w:val="0"/>
      <w:divBdr>
        <w:top w:val="none" w:sz="0" w:space="0" w:color="auto"/>
        <w:left w:val="none" w:sz="0" w:space="0" w:color="auto"/>
        <w:bottom w:val="none" w:sz="0" w:space="0" w:color="auto"/>
        <w:right w:val="none" w:sz="0" w:space="0" w:color="auto"/>
      </w:divBdr>
    </w:div>
    <w:div w:id="1314873121">
      <w:bodyDiv w:val="1"/>
      <w:marLeft w:val="0"/>
      <w:marRight w:val="0"/>
      <w:marTop w:val="0"/>
      <w:marBottom w:val="0"/>
      <w:divBdr>
        <w:top w:val="none" w:sz="0" w:space="0" w:color="auto"/>
        <w:left w:val="none" w:sz="0" w:space="0" w:color="auto"/>
        <w:bottom w:val="none" w:sz="0" w:space="0" w:color="auto"/>
        <w:right w:val="none" w:sz="0" w:space="0" w:color="auto"/>
      </w:divBdr>
    </w:div>
    <w:div w:id="1434976590">
      <w:bodyDiv w:val="1"/>
      <w:marLeft w:val="0"/>
      <w:marRight w:val="0"/>
      <w:marTop w:val="0"/>
      <w:marBottom w:val="0"/>
      <w:divBdr>
        <w:top w:val="none" w:sz="0" w:space="0" w:color="auto"/>
        <w:left w:val="none" w:sz="0" w:space="0" w:color="auto"/>
        <w:bottom w:val="none" w:sz="0" w:space="0" w:color="auto"/>
        <w:right w:val="none" w:sz="0" w:space="0" w:color="auto"/>
      </w:divBdr>
    </w:div>
    <w:div w:id="1504969955">
      <w:bodyDiv w:val="1"/>
      <w:marLeft w:val="0"/>
      <w:marRight w:val="0"/>
      <w:marTop w:val="0"/>
      <w:marBottom w:val="0"/>
      <w:divBdr>
        <w:top w:val="none" w:sz="0" w:space="0" w:color="auto"/>
        <w:left w:val="none" w:sz="0" w:space="0" w:color="auto"/>
        <w:bottom w:val="none" w:sz="0" w:space="0" w:color="auto"/>
        <w:right w:val="none" w:sz="0" w:space="0" w:color="auto"/>
      </w:divBdr>
    </w:div>
    <w:div w:id="1751004066">
      <w:bodyDiv w:val="1"/>
      <w:marLeft w:val="0"/>
      <w:marRight w:val="0"/>
      <w:marTop w:val="0"/>
      <w:marBottom w:val="0"/>
      <w:divBdr>
        <w:top w:val="none" w:sz="0" w:space="0" w:color="auto"/>
        <w:left w:val="none" w:sz="0" w:space="0" w:color="auto"/>
        <w:bottom w:val="none" w:sz="0" w:space="0" w:color="auto"/>
        <w:right w:val="none" w:sz="0" w:space="0" w:color="auto"/>
      </w:divBdr>
    </w:div>
    <w:div w:id="1800487836">
      <w:bodyDiv w:val="1"/>
      <w:marLeft w:val="0"/>
      <w:marRight w:val="0"/>
      <w:marTop w:val="0"/>
      <w:marBottom w:val="0"/>
      <w:divBdr>
        <w:top w:val="none" w:sz="0" w:space="0" w:color="auto"/>
        <w:left w:val="none" w:sz="0" w:space="0" w:color="auto"/>
        <w:bottom w:val="none" w:sz="0" w:space="0" w:color="auto"/>
        <w:right w:val="none" w:sz="0" w:space="0" w:color="auto"/>
      </w:divBdr>
    </w:div>
    <w:div w:id="1868562938">
      <w:bodyDiv w:val="1"/>
      <w:marLeft w:val="0"/>
      <w:marRight w:val="0"/>
      <w:marTop w:val="0"/>
      <w:marBottom w:val="0"/>
      <w:divBdr>
        <w:top w:val="none" w:sz="0" w:space="0" w:color="auto"/>
        <w:left w:val="none" w:sz="0" w:space="0" w:color="auto"/>
        <w:bottom w:val="none" w:sz="0" w:space="0" w:color="auto"/>
        <w:right w:val="none" w:sz="0" w:space="0" w:color="auto"/>
      </w:divBdr>
    </w:div>
    <w:div w:id="1881745221">
      <w:bodyDiv w:val="1"/>
      <w:marLeft w:val="0"/>
      <w:marRight w:val="0"/>
      <w:marTop w:val="0"/>
      <w:marBottom w:val="0"/>
      <w:divBdr>
        <w:top w:val="none" w:sz="0" w:space="0" w:color="auto"/>
        <w:left w:val="none" w:sz="0" w:space="0" w:color="auto"/>
        <w:bottom w:val="none" w:sz="0" w:space="0" w:color="auto"/>
        <w:right w:val="none" w:sz="0" w:space="0" w:color="auto"/>
      </w:divBdr>
    </w:div>
    <w:div w:id="1905525525">
      <w:bodyDiv w:val="1"/>
      <w:marLeft w:val="0"/>
      <w:marRight w:val="0"/>
      <w:marTop w:val="0"/>
      <w:marBottom w:val="0"/>
      <w:divBdr>
        <w:top w:val="none" w:sz="0" w:space="0" w:color="auto"/>
        <w:left w:val="none" w:sz="0" w:space="0" w:color="auto"/>
        <w:bottom w:val="none" w:sz="0" w:space="0" w:color="auto"/>
        <w:right w:val="none" w:sz="0" w:space="0" w:color="auto"/>
      </w:divBdr>
    </w:div>
    <w:div w:id="1946842899">
      <w:bodyDiv w:val="1"/>
      <w:marLeft w:val="0"/>
      <w:marRight w:val="0"/>
      <w:marTop w:val="0"/>
      <w:marBottom w:val="0"/>
      <w:divBdr>
        <w:top w:val="none" w:sz="0" w:space="0" w:color="auto"/>
        <w:left w:val="none" w:sz="0" w:space="0" w:color="auto"/>
        <w:bottom w:val="none" w:sz="0" w:space="0" w:color="auto"/>
        <w:right w:val="none" w:sz="0" w:space="0" w:color="auto"/>
      </w:divBdr>
    </w:div>
    <w:div w:id="1958559122">
      <w:bodyDiv w:val="1"/>
      <w:marLeft w:val="0"/>
      <w:marRight w:val="0"/>
      <w:marTop w:val="0"/>
      <w:marBottom w:val="0"/>
      <w:divBdr>
        <w:top w:val="none" w:sz="0" w:space="0" w:color="auto"/>
        <w:left w:val="none" w:sz="0" w:space="0" w:color="auto"/>
        <w:bottom w:val="none" w:sz="0" w:space="0" w:color="auto"/>
        <w:right w:val="none" w:sz="0" w:space="0" w:color="auto"/>
      </w:divBdr>
    </w:div>
    <w:div w:id="1969044560">
      <w:bodyDiv w:val="1"/>
      <w:marLeft w:val="0"/>
      <w:marRight w:val="0"/>
      <w:marTop w:val="0"/>
      <w:marBottom w:val="0"/>
      <w:divBdr>
        <w:top w:val="none" w:sz="0" w:space="0" w:color="auto"/>
        <w:left w:val="none" w:sz="0" w:space="0" w:color="auto"/>
        <w:bottom w:val="none" w:sz="0" w:space="0" w:color="auto"/>
        <w:right w:val="none" w:sz="0" w:space="0" w:color="auto"/>
      </w:divBdr>
    </w:div>
    <w:div w:id="211454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KrispyPi/LSE_DA_NHS_Analytic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19</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Pieris</dc:creator>
  <cp:keywords/>
  <dc:description/>
  <cp:lastModifiedBy>Christos Pieris</cp:lastModifiedBy>
  <cp:revision>21</cp:revision>
  <cp:lastPrinted>2022-09-05T15:12:00Z</cp:lastPrinted>
  <dcterms:created xsi:type="dcterms:W3CDTF">2022-09-05T15:12:00Z</dcterms:created>
  <dcterms:modified xsi:type="dcterms:W3CDTF">2022-11-02T23:42:00Z</dcterms:modified>
</cp:coreProperties>
</file>