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31E" w:rsidRPr="007C596B" w:rsidRDefault="004F731E" w:rsidP="004F731E">
      <w:pPr>
        <w:jc w:val="center"/>
        <w:rPr>
          <w:rFonts w:eastAsia="Calibri"/>
          <w:color w:val="000000"/>
          <w:szCs w:val="28"/>
        </w:rPr>
      </w:pPr>
      <w:r w:rsidRPr="007C596B">
        <w:rPr>
          <w:rFonts w:eastAsia="Calibri"/>
          <w:color w:val="000000"/>
          <w:szCs w:val="28"/>
        </w:rPr>
        <w:t>Министерство образования Республики Беларусь</w:t>
      </w:r>
    </w:p>
    <w:p w:rsidR="004F731E" w:rsidRPr="007C596B" w:rsidRDefault="004F731E" w:rsidP="004F731E">
      <w:pPr>
        <w:jc w:val="center"/>
        <w:rPr>
          <w:rFonts w:eastAsia="Calibri"/>
          <w:color w:val="000000"/>
          <w:szCs w:val="28"/>
        </w:rPr>
      </w:pPr>
      <w:r w:rsidRPr="007C596B">
        <w:rPr>
          <w:rFonts w:eastAsia="Calibri"/>
          <w:color w:val="000000"/>
          <w:szCs w:val="28"/>
        </w:rPr>
        <w:t>Учреждение образования «Белорусский государственный технологический университет»</w:t>
      </w:r>
    </w:p>
    <w:p w:rsidR="004F731E" w:rsidRPr="007C596B" w:rsidRDefault="004F731E" w:rsidP="004F731E">
      <w:pPr>
        <w:jc w:val="center"/>
        <w:rPr>
          <w:rFonts w:eastAsia="Calibri"/>
          <w:color w:val="000000"/>
          <w:szCs w:val="28"/>
        </w:rPr>
      </w:pPr>
    </w:p>
    <w:p w:rsidR="004F731E" w:rsidRPr="007C596B" w:rsidRDefault="004F731E" w:rsidP="004F731E">
      <w:pPr>
        <w:jc w:val="center"/>
        <w:rPr>
          <w:rFonts w:eastAsia="Calibri"/>
          <w:color w:val="000000"/>
          <w:szCs w:val="28"/>
        </w:rPr>
      </w:pPr>
      <w:r w:rsidRPr="007C596B">
        <w:rPr>
          <w:rFonts w:eastAsia="Calibri"/>
          <w:color w:val="000000"/>
          <w:szCs w:val="28"/>
        </w:rPr>
        <w:t>Факультет информационных технологий</w:t>
      </w:r>
    </w:p>
    <w:p w:rsidR="004F731E" w:rsidRPr="007C596B" w:rsidRDefault="004F731E" w:rsidP="004F731E">
      <w:pPr>
        <w:spacing w:after="4440"/>
        <w:jc w:val="center"/>
        <w:rPr>
          <w:rFonts w:eastAsia="Calibri"/>
          <w:color w:val="000000"/>
          <w:szCs w:val="28"/>
        </w:rPr>
      </w:pPr>
      <w:r w:rsidRPr="007C596B">
        <w:rPr>
          <w:rFonts w:eastAsia="Calibri"/>
          <w:color w:val="000000"/>
          <w:szCs w:val="28"/>
        </w:rPr>
        <w:t>Кафедра и</w:t>
      </w:r>
      <w:bookmarkStart w:id="0" w:name="_GoBack"/>
      <w:bookmarkEnd w:id="0"/>
      <w:r w:rsidRPr="007C596B">
        <w:rPr>
          <w:rFonts w:eastAsia="Calibri"/>
          <w:color w:val="000000"/>
          <w:szCs w:val="28"/>
        </w:rPr>
        <w:t>нформационных систем и технологий</w:t>
      </w:r>
    </w:p>
    <w:p w:rsidR="004F731E" w:rsidRPr="007C596B" w:rsidRDefault="004F731E" w:rsidP="004F731E">
      <w:pPr>
        <w:ind w:firstLine="0"/>
        <w:jc w:val="center"/>
        <w:rPr>
          <w:rFonts w:eastAsia="Calibri"/>
          <w:color w:val="000000"/>
          <w:szCs w:val="28"/>
        </w:rPr>
      </w:pPr>
      <w:r w:rsidRPr="007C596B">
        <w:rPr>
          <w:rFonts w:eastAsia="Calibri"/>
          <w:b/>
          <w:color w:val="000000"/>
          <w:szCs w:val="28"/>
        </w:rPr>
        <w:t>Отчет к лабораторной работе</w:t>
      </w:r>
      <w:r>
        <w:rPr>
          <w:rFonts w:eastAsia="Calibri"/>
          <w:b/>
          <w:color w:val="000000"/>
          <w:szCs w:val="28"/>
        </w:rPr>
        <w:t xml:space="preserve"> №9</w:t>
      </w:r>
      <w:r w:rsidRPr="007C596B">
        <w:rPr>
          <w:rFonts w:eastAsia="Calibri"/>
          <w:color w:val="000000"/>
          <w:szCs w:val="28"/>
        </w:rPr>
        <w:t>:</w:t>
      </w:r>
    </w:p>
    <w:p w:rsidR="004F731E" w:rsidRPr="00262DB1" w:rsidRDefault="004F731E" w:rsidP="004F731E">
      <w:pPr>
        <w:spacing w:after="200" w:line="276" w:lineRule="auto"/>
        <w:ind w:firstLine="0"/>
        <w:jc w:val="center"/>
        <w:rPr>
          <w:rFonts w:eastAsia="Calibri"/>
          <w:szCs w:val="28"/>
          <w:lang w:eastAsia="en-US"/>
        </w:rPr>
      </w:pPr>
      <w:r w:rsidRPr="00262DB1">
        <w:rPr>
          <w:rFonts w:eastAsia="Franklin Gothic Medium"/>
          <w:bCs/>
          <w:szCs w:val="28"/>
        </w:rPr>
        <w:t>Исследование асимметричных шифров</w:t>
      </w:r>
    </w:p>
    <w:p w:rsidR="004F731E" w:rsidRDefault="004F731E" w:rsidP="004F731E">
      <w:pPr>
        <w:jc w:val="center"/>
        <w:rPr>
          <w:rFonts w:eastAsia="Calibri"/>
          <w:color w:val="000000"/>
          <w:szCs w:val="28"/>
        </w:rPr>
      </w:pPr>
    </w:p>
    <w:p w:rsidR="004F731E" w:rsidRDefault="004F731E" w:rsidP="001362AA">
      <w:pPr>
        <w:spacing w:before="2800"/>
        <w:ind w:firstLine="5812"/>
        <w:jc w:val="right"/>
        <w:rPr>
          <w:rFonts w:eastAsia="Calibri"/>
          <w:szCs w:val="28"/>
        </w:rPr>
      </w:pPr>
      <w:r>
        <w:rPr>
          <w:rFonts w:eastAsia="Calibri"/>
          <w:szCs w:val="28"/>
        </w:rPr>
        <w:t>Выполнила:</w:t>
      </w:r>
    </w:p>
    <w:p w:rsidR="004F731E" w:rsidRDefault="004F731E" w:rsidP="001362AA">
      <w:pPr>
        <w:spacing w:line="254" w:lineRule="auto"/>
        <w:ind w:firstLine="5812"/>
        <w:jc w:val="right"/>
        <w:rPr>
          <w:rFonts w:eastAsia="Calibri"/>
          <w:szCs w:val="28"/>
        </w:rPr>
      </w:pPr>
      <w:r>
        <w:rPr>
          <w:rFonts w:eastAsia="Calibri"/>
          <w:szCs w:val="28"/>
        </w:rPr>
        <w:t xml:space="preserve">студентка </w:t>
      </w:r>
      <w:r>
        <w:rPr>
          <w:szCs w:val="28"/>
        </w:rPr>
        <w:t>3</w:t>
      </w:r>
      <w:r w:rsidR="0015089A">
        <w:rPr>
          <w:rFonts w:eastAsia="Calibri"/>
          <w:szCs w:val="28"/>
        </w:rPr>
        <w:t xml:space="preserve"> курса </w:t>
      </w:r>
      <w:r w:rsidR="0015089A" w:rsidRPr="0015089A">
        <w:rPr>
          <w:rFonts w:eastAsia="Calibri"/>
          <w:szCs w:val="28"/>
        </w:rPr>
        <w:t>4</w:t>
      </w:r>
      <w:r>
        <w:rPr>
          <w:rFonts w:eastAsia="Calibri"/>
          <w:szCs w:val="28"/>
        </w:rPr>
        <w:t xml:space="preserve"> группы</w:t>
      </w:r>
    </w:p>
    <w:p w:rsidR="004F731E" w:rsidRDefault="0015089A" w:rsidP="001362AA">
      <w:pPr>
        <w:spacing w:line="254" w:lineRule="auto"/>
        <w:ind w:firstLine="5812"/>
        <w:jc w:val="right"/>
        <w:rPr>
          <w:rFonts w:eastAsia="Calibri"/>
          <w:szCs w:val="28"/>
        </w:rPr>
      </w:pPr>
      <w:proofErr w:type="spellStart"/>
      <w:r>
        <w:rPr>
          <w:rFonts w:eastAsia="Calibri"/>
          <w:szCs w:val="28"/>
        </w:rPr>
        <w:t>Миневич</w:t>
      </w:r>
      <w:proofErr w:type="spellEnd"/>
      <w:r>
        <w:rPr>
          <w:rFonts w:eastAsia="Calibri"/>
          <w:szCs w:val="28"/>
        </w:rPr>
        <w:t xml:space="preserve"> К.В</w:t>
      </w:r>
      <w:r w:rsidR="004F731E">
        <w:rPr>
          <w:rFonts w:eastAsia="Calibri"/>
          <w:szCs w:val="28"/>
        </w:rPr>
        <w:t>.</w:t>
      </w:r>
    </w:p>
    <w:p w:rsidR="004F731E" w:rsidRDefault="004F731E" w:rsidP="001362AA">
      <w:pPr>
        <w:spacing w:line="254" w:lineRule="auto"/>
        <w:ind w:firstLine="5812"/>
        <w:jc w:val="right"/>
        <w:rPr>
          <w:rFonts w:eastAsia="Calibri"/>
          <w:szCs w:val="28"/>
        </w:rPr>
      </w:pPr>
      <w:r>
        <w:rPr>
          <w:rFonts w:eastAsia="Calibri"/>
          <w:szCs w:val="28"/>
        </w:rPr>
        <w:t>Преподаватель:</w:t>
      </w:r>
    </w:p>
    <w:p w:rsidR="004F731E" w:rsidRDefault="0015089A" w:rsidP="001362AA">
      <w:pPr>
        <w:spacing w:line="254" w:lineRule="auto"/>
        <w:ind w:firstLine="5812"/>
        <w:jc w:val="right"/>
        <w:rPr>
          <w:rFonts w:eastAsia="Calibri"/>
          <w:szCs w:val="28"/>
        </w:rPr>
      </w:pPr>
      <w:r>
        <w:rPr>
          <w:rFonts w:eastAsia="Calibri"/>
          <w:szCs w:val="28"/>
        </w:rPr>
        <w:t>Сазонова Д.В</w:t>
      </w:r>
      <w:r w:rsidR="004F731E">
        <w:rPr>
          <w:rFonts w:eastAsia="Calibri"/>
          <w:szCs w:val="28"/>
        </w:rPr>
        <w:t>.</w:t>
      </w:r>
    </w:p>
    <w:p w:rsidR="004F731E" w:rsidRPr="00540A04" w:rsidRDefault="004F731E" w:rsidP="004F731E">
      <w:pPr>
        <w:spacing w:after="200" w:line="276" w:lineRule="auto"/>
        <w:jc w:val="center"/>
        <w:rPr>
          <w:rFonts w:eastAsia="Calibri"/>
          <w:szCs w:val="28"/>
          <w:lang w:eastAsia="en-US"/>
        </w:rPr>
      </w:pPr>
    </w:p>
    <w:p w:rsidR="004F731E" w:rsidRDefault="004F731E" w:rsidP="004F731E">
      <w:pPr>
        <w:spacing w:after="200" w:line="276" w:lineRule="auto"/>
        <w:jc w:val="center"/>
        <w:rPr>
          <w:rFonts w:eastAsia="Calibri"/>
          <w:szCs w:val="28"/>
          <w:lang w:eastAsia="en-US"/>
        </w:rPr>
      </w:pPr>
    </w:p>
    <w:p w:rsidR="004F731E" w:rsidRPr="00540A04" w:rsidRDefault="004F731E" w:rsidP="004F731E">
      <w:pPr>
        <w:spacing w:after="200" w:line="276" w:lineRule="auto"/>
        <w:ind w:firstLine="0"/>
        <w:rPr>
          <w:rFonts w:eastAsia="Calibri"/>
          <w:szCs w:val="28"/>
          <w:lang w:eastAsia="en-US"/>
        </w:rPr>
      </w:pPr>
    </w:p>
    <w:p w:rsidR="004F731E" w:rsidRPr="0015089A" w:rsidRDefault="004F731E" w:rsidP="004F731E">
      <w:pPr>
        <w:spacing w:after="200" w:line="276" w:lineRule="auto"/>
        <w:jc w:val="center"/>
        <w:rPr>
          <w:rFonts w:eastAsia="Calibri"/>
          <w:szCs w:val="28"/>
          <w:lang w:eastAsia="en-US"/>
        </w:rPr>
        <w:sectPr w:rsidR="004F731E" w:rsidRPr="0015089A" w:rsidSect="00D65770">
          <w:footerReference w:type="default" r:id="rId8"/>
          <w:pgSz w:w="11906" w:h="16838" w:code="9"/>
          <w:pgMar w:top="851" w:right="851" w:bottom="1418" w:left="1418" w:header="709" w:footer="567" w:gutter="0"/>
          <w:pgNumType w:start="1"/>
          <w:cols w:space="708"/>
          <w:titlePg/>
          <w:docGrid w:linePitch="360"/>
        </w:sectPr>
      </w:pPr>
      <w:r w:rsidRPr="0015089A">
        <w:rPr>
          <w:rFonts w:eastAsia="Calibri"/>
          <w:szCs w:val="28"/>
          <w:lang w:eastAsia="en-US"/>
        </w:rPr>
        <w:t>202</w:t>
      </w:r>
      <w:r w:rsidR="0015089A" w:rsidRPr="0015089A">
        <w:rPr>
          <w:rFonts w:eastAsia="Calibri"/>
          <w:szCs w:val="28"/>
          <w:lang w:eastAsia="en-US"/>
        </w:rPr>
        <w:t>3</w:t>
      </w:r>
      <w:r w:rsidRPr="0015089A">
        <w:rPr>
          <w:rFonts w:eastAsia="Calibri"/>
          <w:szCs w:val="28"/>
          <w:lang w:eastAsia="en-US"/>
        </w:rPr>
        <w:t xml:space="preserve"> г.</w:t>
      </w:r>
    </w:p>
    <w:p w:rsidR="004F731E" w:rsidRPr="001C531F" w:rsidRDefault="004F731E" w:rsidP="004F731E">
      <w:pPr>
        <w:pStyle w:val="a5"/>
        <w:numPr>
          <w:ilvl w:val="0"/>
          <w:numId w:val="1"/>
        </w:numPr>
        <w:spacing w:after="360"/>
        <w:ind w:left="0" w:firstLine="720"/>
        <w:jc w:val="left"/>
        <w:rPr>
          <w:b/>
          <w:color w:val="000000"/>
          <w:szCs w:val="32"/>
        </w:rPr>
      </w:pPr>
      <w:r w:rsidRPr="001C531F">
        <w:rPr>
          <w:b/>
          <w:color w:val="000000"/>
          <w:szCs w:val="32"/>
        </w:rPr>
        <w:lastRenderedPageBreak/>
        <w:t xml:space="preserve">Теоретические сведения </w:t>
      </w:r>
    </w:p>
    <w:p w:rsidR="004F731E" w:rsidRDefault="004F731E" w:rsidP="004F731E">
      <w:pPr>
        <w:ind w:firstLine="709"/>
        <w:rPr>
          <w:rFonts w:eastAsia="Calibri"/>
          <w:color w:val="000000"/>
        </w:rPr>
      </w:pPr>
      <w:r w:rsidRPr="00B8381C">
        <w:rPr>
          <w:rFonts w:eastAsia="Calibri"/>
          <w:color w:val="000000"/>
        </w:rPr>
        <w:t>В основу асимметричной криптографии положена идея использовать ключи парами: один – для зашифрования (открытый или публичный ключ), другой – для расшифрования (тайный ключ). Отметим, что указанная пара ключей принадлежит получателю зашифрованного сообщения.</w:t>
      </w:r>
    </w:p>
    <w:p w:rsidR="004F731E" w:rsidRPr="00B8381C" w:rsidRDefault="004F731E" w:rsidP="004F731E">
      <w:pPr>
        <w:ind w:firstLine="709"/>
        <w:rPr>
          <w:rFonts w:eastAsia="Calibri"/>
          <w:color w:val="000000"/>
        </w:rPr>
      </w:pPr>
      <w:r w:rsidRPr="00B8381C">
        <w:rPr>
          <w:rFonts w:eastAsia="Calibri"/>
          <w:color w:val="000000"/>
        </w:rPr>
        <w:t>Все алгоритмы шифрования с открытым ключом основаны на использовании односторонних функций, к числу которых, как известно, относится вычисление дискретного логарифма.</w:t>
      </w:r>
    </w:p>
    <w:p w:rsidR="004F731E" w:rsidRPr="00B8381C" w:rsidRDefault="004F731E" w:rsidP="004F731E">
      <w:pPr>
        <w:ind w:firstLine="709"/>
        <w:rPr>
          <w:rFonts w:eastAsia="Calibri"/>
          <w:color w:val="000000"/>
        </w:rPr>
      </w:pPr>
      <w:r w:rsidRPr="00B8381C">
        <w:rPr>
          <w:rFonts w:eastAsia="Calibri"/>
          <w:color w:val="000000"/>
        </w:rPr>
        <w:t>Определение 1. Односторонней функцией (</w:t>
      </w:r>
      <w:proofErr w:type="spellStart"/>
      <w:r w:rsidRPr="00B8381C">
        <w:rPr>
          <w:rFonts w:eastAsia="Calibri"/>
          <w:color w:val="000000"/>
        </w:rPr>
        <w:t>one-way</w:t>
      </w:r>
      <w:proofErr w:type="spellEnd"/>
      <w:r w:rsidRPr="00B8381C">
        <w:rPr>
          <w:rFonts w:eastAsia="Calibri"/>
          <w:color w:val="000000"/>
        </w:rPr>
        <w:t xml:space="preserve"> </w:t>
      </w:r>
      <w:proofErr w:type="spellStart"/>
      <w:r w:rsidRPr="00B8381C">
        <w:rPr>
          <w:rFonts w:eastAsia="Calibri"/>
          <w:color w:val="000000"/>
        </w:rPr>
        <w:t>function</w:t>
      </w:r>
      <w:proofErr w:type="spellEnd"/>
      <w:r w:rsidRPr="00B8381C">
        <w:rPr>
          <w:rFonts w:eastAsia="Calibri"/>
          <w:color w:val="000000"/>
        </w:rPr>
        <w:t>) называется математическая функция, которую относительно легко вычислить, но трудно найти по значению функции соответствующее значение аргумента, т. е., зная х, легко вычислить f(x), но по известному f(x) трудно найти подходящее значение x.</w:t>
      </w:r>
    </w:p>
    <w:p w:rsidR="004F731E" w:rsidRDefault="004F731E" w:rsidP="004F731E">
      <w:pPr>
        <w:ind w:firstLine="709"/>
        <w:rPr>
          <w:rFonts w:eastAsia="Calibri"/>
          <w:color w:val="000000"/>
        </w:rPr>
      </w:pPr>
      <w:r w:rsidRPr="00B8381C">
        <w:rPr>
          <w:rFonts w:eastAsia="Calibri"/>
          <w:color w:val="000000"/>
        </w:rPr>
        <w:t>Алгоритмы шифрования с открытым ключом можно использовать для решения следующих задач:</w:t>
      </w:r>
    </w:p>
    <w:p w:rsidR="004F731E" w:rsidRPr="00B8381C" w:rsidRDefault="004F731E" w:rsidP="004F731E">
      <w:pPr>
        <w:pStyle w:val="a5"/>
        <w:numPr>
          <w:ilvl w:val="0"/>
          <w:numId w:val="2"/>
        </w:numPr>
        <w:ind w:left="0" w:firstLine="720"/>
        <w:rPr>
          <w:rFonts w:eastAsia="Calibri"/>
          <w:color w:val="000000"/>
        </w:rPr>
      </w:pPr>
      <w:r w:rsidRPr="00B8381C">
        <w:rPr>
          <w:rFonts w:eastAsia="Calibri"/>
          <w:color w:val="000000"/>
        </w:rPr>
        <w:t xml:space="preserve">зашифрования/расшифрования передаваемых и хранимых данных в целях их защиты от несанкционированного доступа, </w:t>
      </w:r>
    </w:p>
    <w:p w:rsidR="004F731E" w:rsidRPr="00B8381C" w:rsidRDefault="004F731E" w:rsidP="004F731E">
      <w:pPr>
        <w:pStyle w:val="a5"/>
        <w:numPr>
          <w:ilvl w:val="0"/>
          <w:numId w:val="2"/>
        </w:numPr>
        <w:ind w:left="0" w:firstLine="720"/>
        <w:rPr>
          <w:rFonts w:eastAsia="Calibri"/>
          <w:color w:val="000000"/>
        </w:rPr>
      </w:pPr>
      <w:r w:rsidRPr="00B8381C">
        <w:rPr>
          <w:rFonts w:eastAsia="Calibri"/>
          <w:color w:val="000000"/>
        </w:rPr>
        <w:t xml:space="preserve">формирования цифровой подписи под электронными документами, </w:t>
      </w:r>
    </w:p>
    <w:p w:rsidR="004F731E" w:rsidRDefault="004F731E" w:rsidP="004F731E">
      <w:pPr>
        <w:pStyle w:val="a5"/>
        <w:numPr>
          <w:ilvl w:val="0"/>
          <w:numId w:val="2"/>
        </w:numPr>
        <w:ind w:left="0" w:firstLine="720"/>
        <w:rPr>
          <w:rFonts w:eastAsia="Calibri"/>
          <w:color w:val="000000"/>
        </w:rPr>
      </w:pPr>
      <w:r w:rsidRPr="00B8381C">
        <w:rPr>
          <w:rFonts w:eastAsia="Calibri"/>
          <w:color w:val="000000"/>
        </w:rPr>
        <w:t>распределения секретных ключей, используемых далее при шифровании документов симметричными методами.</w:t>
      </w:r>
    </w:p>
    <w:p w:rsidR="004F731E" w:rsidRPr="00B8381C" w:rsidRDefault="004F731E" w:rsidP="004F731E">
      <w:pPr>
        <w:ind w:firstLine="709"/>
        <w:rPr>
          <w:rFonts w:eastAsia="Calibri"/>
          <w:color w:val="000000"/>
        </w:rPr>
      </w:pPr>
      <w:r w:rsidRPr="00B8381C">
        <w:rPr>
          <w:rFonts w:eastAsia="Calibri"/>
          <w:color w:val="000000"/>
        </w:rPr>
        <w:t xml:space="preserve">В данной работе мы будем работать над аспектами решения первой из указанных задач. </w:t>
      </w:r>
    </w:p>
    <w:p w:rsidR="004F731E" w:rsidRDefault="004F731E" w:rsidP="004F731E">
      <w:pPr>
        <w:ind w:firstLine="709"/>
        <w:rPr>
          <w:rFonts w:eastAsia="Calibri"/>
          <w:color w:val="000000"/>
        </w:rPr>
      </w:pPr>
      <w:r w:rsidRPr="00B8381C">
        <w:rPr>
          <w:rFonts w:eastAsia="Calibri"/>
          <w:color w:val="000000"/>
        </w:rPr>
        <w:t xml:space="preserve">По мнению </w:t>
      </w:r>
      <w:proofErr w:type="spellStart"/>
      <w:r w:rsidRPr="00B8381C">
        <w:rPr>
          <w:rFonts w:eastAsia="Calibri"/>
          <w:color w:val="000000"/>
        </w:rPr>
        <w:t>Диффи</w:t>
      </w:r>
      <w:proofErr w:type="spellEnd"/>
      <w:r w:rsidRPr="00B8381C">
        <w:rPr>
          <w:rFonts w:eastAsia="Calibri"/>
          <w:color w:val="000000"/>
        </w:rPr>
        <w:t xml:space="preserve"> и </w:t>
      </w:r>
      <w:proofErr w:type="spellStart"/>
      <w:r w:rsidRPr="00B8381C">
        <w:rPr>
          <w:rFonts w:eastAsia="Calibri"/>
          <w:color w:val="000000"/>
        </w:rPr>
        <w:t>Хеллмана</w:t>
      </w:r>
      <w:proofErr w:type="spellEnd"/>
      <w:r w:rsidRPr="00B8381C">
        <w:rPr>
          <w:rFonts w:eastAsia="Calibri"/>
          <w:color w:val="000000"/>
        </w:rPr>
        <w:t xml:space="preserve"> алгоритм шифрования с открытым ключом, должен:</w:t>
      </w:r>
    </w:p>
    <w:p w:rsidR="004F731E" w:rsidRPr="00CA0F2D" w:rsidRDefault="004F731E" w:rsidP="004F731E">
      <w:pPr>
        <w:pStyle w:val="a5"/>
        <w:numPr>
          <w:ilvl w:val="0"/>
          <w:numId w:val="2"/>
        </w:numPr>
        <w:ind w:left="0" w:firstLine="720"/>
        <w:rPr>
          <w:rFonts w:eastAsia="Calibri"/>
          <w:color w:val="000000"/>
        </w:rPr>
      </w:pPr>
      <w:r w:rsidRPr="00CA0F2D">
        <w:rPr>
          <w:rFonts w:eastAsia="Calibri"/>
          <w:color w:val="000000"/>
        </w:rPr>
        <w:t xml:space="preserve">вычислительно легко создавать пару (открытый ключ, e – закрытый ключ, d), </w:t>
      </w:r>
    </w:p>
    <w:p w:rsidR="004F731E" w:rsidRPr="00CA0F2D" w:rsidRDefault="004F731E" w:rsidP="004F731E">
      <w:pPr>
        <w:pStyle w:val="a5"/>
        <w:numPr>
          <w:ilvl w:val="0"/>
          <w:numId w:val="2"/>
        </w:numPr>
        <w:ind w:left="0" w:firstLine="720"/>
        <w:rPr>
          <w:rFonts w:eastAsia="Calibri"/>
          <w:color w:val="000000"/>
        </w:rPr>
      </w:pPr>
      <w:r w:rsidRPr="00CA0F2D">
        <w:rPr>
          <w:rFonts w:eastAsia="Calibri"/>
          <w:color w:val="000000"/>
        </w:rPr>
        <w:t xml:space="preserve">вычислительно легко зашифровывать сообщение </w:t>
      </w:r>
      <w:proofErr w:type="spellStart"/>
      <w:r w:rsidRPr="00CA0F2D">
        <w:rPr>
          <w:rFonts w:eastAsia="Calibri"/>
          <w:color w:val="000000"/>
        </w:rPr>
        <w:t>Mi</w:t>
      </w:r>
      <w:proofErr w:type="spellEnd"/>
      <w:r w:rsidRPr="00CA0F2D">
        <w:rPr>
          <w:rFonts w:eastAsia="Calibri"/>
          <w:color w:val="000000"/>
        </w:rPr>
        <w:t xml:space="preserve"> открытым ключом, </w:t>
      </w:r>
    </w:p>
    <w:p w:rsidR="004F731E" w:rsidRPr="00CA0F2D" w:rsidRDefault="004F731E" w:rsidP="004F731E">
      <w:pPr>
        <w:pStyle w:val="a5"/>
        <w:numPr>
          <w:ilvl w:val="0"/>
          <w:numId w:val="2"/>
        </w:numPr>
        <w:ind w:left="0" w:firstLine="720"/>
        <w:rPr>
          <w:rFonts w:eastAsia="Calibri"/>
          <w:color w:val="000000"/>
        </w:rPr>
      </w:pPr>
      <w:r w:rsidRPr="00CA0F2D">
        <w:rPr>
          <w:rFonts w:eastAsia="Calibri"/>
          <w:color w:val="000000"/>
        </w:rPr>
        <w:t xml:space="preserve">вычислительно легко расшифровывать сообщение </w:t>
      </w:r>
      <w:proofErr w:type="spellStart"/>
      <w:r w:rsidRPr="00CA0F2D">
        <w:rPr>
          <w:rFonts w:eastAsia="Calibri"/>
          <w:color w:val="000000"/>
        </w:rPr>
        <w:t>Ci</w:t>
      </w:r>
      <w:proofErr w:type="spellEnd"/>
      <w:r w:rsidRPr="00CA0F2D">
        <w:rPr>
          <w:rFonts w:eastAsia="Calibri"/>
          <w:color w:val="000000"/>
        </w:rPr>
        <w:t xml:space="preserve">, используя закрытый ключ, </w:t>
      </w:r>
    </w:p>
    <w:p w:rsidR="004F731E" w:rsidRPr="00CA0F2D" w:rsidRDefault="004F731E" w:rsidP="004F731E">
      <w:pPr>
        <w:pStyle w:val="a5"/>
        <w:numPr>
          <w:ilvl w:val="0"/>
          <w:numId w:val="2"/>
        </w:numPr>
        <w:ind w:left="0" w:firstLine="720"/>
        <w:rPr>
          <w:rFonts w:eastAsia="Calibri"/>
          <w:color w:val="000000"/>
        </w:rPr>
      </w:pPr>
      <w:r w:rsidRPr="00CA0F2D">
        <w:rPr>
          <w:rFonts w:eastAsia="Calibri"/>
          <w:color w:val="000000"/>
        </w:rPr>
        <w:t xml:space="preserve">обеспечивать непреодолимую вычислительную сложность определения соответствующего закрытого ключа при известном открытом ключе, </w:t>
      </w:r>
    </w:p>
    <w:p w:rsidR="004F731E" w:rsidRDefault="004F731E" w:rsidP="004F731E">
      <w:pPr>
        <w:pStyle w:val="a5"/>
        <w:numPr>
          <w:ilvl w:val="0"/>
          <w:numId w:val="2"/>
        </w:numPr>
        <w:ind w:left="0" w:firstLine="720"/>
        <w:rPr>
          <w:rFonts w:eastAsia="Calibri"/>
          <w:color w:val="000000"/>
        </w:rPr>
      </w:pPr>
      <w:r w:rsidRPr="00CA0F2D">
        <w:rPr>
          <w:rFonts w:eastAsia="Calibri"/>
          <w:color w:val="000000"/>
        </w:rPr>
        <w:t xml:space="preserve">обеспечивать непреодолимую вычислительную сложность восстановления исходного (открытого сообщения, </w:t>
      </w:r>
      <w:proofErr w:type="spellStart"/>
      <w:r w:rsidRPr="00CA0F2D">
        <w:rPr>
          <w:rFonts w:eastAsia="Calibri"/>
          <w:color w:val="000000"/>
        </w:rPr>
        <w:t>Mi</w:t>
      </w:r>
      <w:proofErr w:type="spellEnd"/>
      <w:r w:rsidRPr="00CA0F2D">
        <w:rPr>
          <w:rFonts w:eastAsia="Calibri"/>
          <w:color w:val="000000"/>
        </w:rPr>
        <w:t xml:space="preserve">) зная только открытый ключ и зашифрованное сообщение, </w:t>
      </w:r>
      <w:proofErr w:type="spellStart"/>
      <w:r w:rsidRPr="00CA0F2D">
        <w:rPr>
          <w:rFonts w:eastAsia="Calibri"/>
          <w:color w:val="000000"/>
        </w:rPr>
        <w:t>Ci</w:t>
      </w:r>
      <w:proofErr w:type="spellEnd"/>
      <w:r w:rsidRPr="00CA0F2D">
        <w:rPr>
          <w:rFonts w:eastAsia="Calibri"/>
          <w:color w:val="000000"/>
        </w:rPr>
        <w:t>.</w:t>
      </w:r>
    </w:p>
    <w:p w:rsidR="004F731E" w:rsidRPr="00CA0F2D" w:rsidRDefault="004F731E" w:rsidP="004F731E">
      <w:pPr>
        <w:ind w:firstLine="709"/>
        <w:rPr>
          <w:rFonts w:eastAsia="Calibri"/>
          <w:color w:val="000000"/>
        </w:rPr>
      </w:pPr>
      <w:r w:rsidRPr="00CA0F2D">
        <w:rPr>
          <w:rFonts w:eastAsia="Calibri"/>
          <w:color w:val="000000"/>
        </w:rPr>
        <w:t>Определение 2. Ранцевый (рюкз</w:t>
      </w:r>
      <w:r>
        <w:rPr>
          <w:rFonts w:eastAsia="Calibri"/>
          <w:color w:val="000000"/>
        </w:rPr>
        <w:t>ачный) вектор S = (s1, . . ., s</w:t>
      </w:r>
      <w:r>
        <w:rPr>
          <w:rFonts w:eastAsia="Calibri"/>
          <w:color w:val="000000"/>
          <w:lang w:val="en-US"/>
        </w:rPr>
        <w:t>n</w:t>
      </w:r>
      <w:r>
        <w:rPr>
          <w:rFonts w:eastAsia="Calibri"/>
          <w:color w:val="000000"/>
        </w:rPr>
        <w:t>) – это упорядоченный набор из n, n</w:t>
      </w:r>
      <w:r w:rsidRPr="00CA0F2D">
        <w:rPr>
          <w:rFonts w:eastAsia="Calibri"/>
          <w:color w:val="000000"/>
        </w:rPr>
        <w:t xml:space="preserve"> ≥ 3, различных натуральных чисел </w:t>
      </w:r>
      <w:proofErr w:type="spellStart"/>
      <w:r w:rsidRPr="00CA0F2D">
        <w:rPr>
          <w:rFonts w:eastAsia="Calibri"/>
          <w:color w:val="000000"/>
        </w:rPr>
        <w:t>si</w:t>
      </w:r>
      <w:proofErr w:type="spellEnd"/>
      <w:r w:rsidRPr="00CA0F2D">
        <w:rPr>
          <w:rFonts w:eastAsia="Calibri"/>
          <w:color w:val="000000"/>
        </w:rPr>
        <w:t>. Входом задачи о ранце (рюкзаке) называем пару (S, S), где S – рюкзачный вектор, а S – натуральное число.</w:t>
      </w:r>
    </w:p>
    <w:p w:rsidR="004F731E" w:rsidRPr="00CA0F2D" w:rsidRDefault="004F731E" w:rsidP="004F731E">
      <w:pPr>
        <w:ind w:firstLine="709"/>
        <w:rPr>
          <w:rFonts w:eastAsia="Calibri"/>
          <w:color w:val="000000"/>
        </w:rPr>
      </w:pPr>
      <w:r w:rsidRPr="00CA0F2D">
        <w:rPr>
          <w:rFonts w:eastAsia="Calibri"/>
          <w:color w:val="000000"/>
        </w:rPr>
        <w:t>Решением для входа (S, S) будет такое подмножество из S, сумма элементов которого равняется S.</w:t>
      </w:r>
    </w:p>
    <w:p w:rsidR="004F731E" w:rsidRPr="00CA0F2D" w:rsidRDefault="004F731E" w:rsidP="004F731E">
      <w:pPr>
        <w:ind w:firstLine="709"/>
        <w:rPr>
          <w:rFonts w:eastAsia="Calibri"/>
          <w:color w:val="000000"/>
        </w:rPr>
      </w:pPr>
      <w:r w:rsidRPr="00CA0F2D">
        <w:rPr>
          <w:rFonts w:eastAsia="Calibri"/>
          <w:color w:val="000000"/>
        </w:rPr>
        <w:t>В наиболее известном варианте задачи о ранце требуется выяснить, обладает или нет данный вход (S, S) решением. В варианте, используемом в крипто</w:t>
      </w:r>
      <w:r w:rsidRPr="00CA0F2D">
        <w:rPr>
          <w:rFonts w:eastAsia="Calibri"/>
          <w:color w:val="000000"/>
        </w:rPr>
        <w:lastRenderedPageBreak/>
        <w:t>графии, нужно для данного входа (S, S) построить решение, зная, что такое решение существует. Оба эти варианта являются NP-полными. Имеются также варианты этой задачи, которые не лежат даже в классе NP.</w:t>
      </w:r>
    </w:p>
    <w:p w:rsidR="004F731E" w:rsidRPr="00CA0F2D" w:rsidRDefault="004F731E" w:rsidP="004F731E">
      <w:pPr>
        <w:ind w:firstLine="709"/>
        <w:rPr>
          <w:rFonts w:eastAsia="Calibri"/>
          <w:color w:val="000000"/>
        </w:rPr>
      </w:pPr>
      <w:r w:rsidRPr="00CA0F2D">
        <w:rPr>
          <w:rFonts w:eastAsia="Calibri"/>
          <w:color w:val="000000"/>
        </w:rPr>
        <w:t>Как видим, проблема укладки ранца формулируется просто. Дано множество пред</w:t>
      </w:r>
      <w:r>
        <w:rPr>
          <w:rFonts w:eastAsia="Calibri"/>
          <w:color w:val="000000"/>
        </w:rPr>
        <w:t>метов общим числом n</w:t>
      </w:r>
      <w:r w:rsidRPr="00CA0F2D">
        <w:rPr>
          <w:rFonts w:eastAsia="Calibri"/>
          <w:color w:val="000000"/>
        </w:rPr>
        <w:t xml:space="preserve"> различного веса. Спрашивается, можно ли положить некоторые из этих предметов в ранец так, чтобы его вес стал равен определенному значению S? Более формально задача формулируется так: </w:t>
      </w:r>
      <w:r>
        <w:rPr>
          <w:rFonts w:eastAsia="Calibri"/>
          <w:color w:val="000000"/>
        </w:rPr>
        <w:t xml:space="preserve">дан набор значений s1, s2, …, </w:t>
      </w:r>
      <w:proofErr w:type="spellStart"/>
      <w:r>
        <w:rPr>
          <w:rFonts w:eastAsia="Calibri"/>
          <w:color w:val="000000"/>
        </w:rPr>
        <w:t>sn</w:t>
      </w:r>
      <w:proofErr w:type="spellEnd"/>
      <w:r w:rsidRPr="00CA0F2D">
        <w:rPr>
          <w:rFonts w:eastAsia="Calibri"/>
          <w:color w:val="000000"/>
        </w:rPr>
        <w:t xml:space="preserve"> и суммарное значение S. Требуется вычислить значения </w:t>
      </w:r>
      <w:proofErr w:type="spellStart"/>
      <w:r w:rsidRPr="00CA0F2D">
        <w:rPr>
          <w:rFonts w:eastAsia="Calibri"/>
          <w:color w:val="000000"/>
        </w:rPr>
        <w:t>si</w:t>
      </w:r>
      <w:proofErr w:type="spellEnd"/>
      <w:r w:rsidRPr="00CA0F2D">
        <w:rPr>
          <w:rFonts w:eastAsia="Calibri"/>
          <w:color w:val="000000"/>
        </w:rPr>
        <w:t xml:space="preserve"> такие, что</w:t>
      </w:r>
    </w:p>
    <w:p w:rsidR="004F731E" w:rsidRPr="00CA0F2D" w:rsidRDefault="001A0CB3" w:rsidP="001A0CB3">
      <w:pPr>
        <w:ind w:firstLine="709"/>
        <w:jc w:val="center"/>
        <w:rPr>
          <w:rFonts w:eastAsia="Calibri"/>
          <w:color w:val="000000"/>
        </w:rPr>
      </w:pPr>
      <w:r w:rsidRPr="0015089A">
        <w:rPr>
          <w:rFonts w:eastAsia="Calibri"/>
          <w:color w:val="000000"/>
        </w:rPr>
        <w:t xml:space="preserve">                            </w:t>
      </w:r>
      <w:r w:rsidR="004F731E" w:rsidRPr="00CA0F2D">
        <w:rPr>
          <w:rFonts w:eastAsia="Calibri"/>
          <w:color w:val="000000"/>
        </w:rPr>
        <w:t>S = b1</w:t>
      </w:r>
      <w:r w:rsidR="004F731E">
        <w:rPr>
          <w:rFonts w:eastAsia="Calibri"/>
          <w:color w:val="000000"/>
        </w:rPr>
        <w:t>*</w:t>
      </w:r>
      <w:r w:rsidR="004F731E" w:rsidRPr="00CA0F2D">
        <w:rPr>
          <w:rFonts w:eastAsia="Calibri"/>
          <w:color w:val="000000"/>
        </w:rPr>
        <w:t>s1 + b2</w:t>
      </w:r>
      <w:r w:rsidR="004F731E">
        <w:rPr>
          <w:rFonts w:eastAsia="Calibri"/>
          <w:color w:val="000000"/>
        </w:rPr>
        <w:t>*</w:t>
      </w:r>
      <w:r w:rsidR="004F731E" w:rsidRPr="00CA0F2D">
        <w:rPr>
          <w:rFonts w:eastAsia="Calibri"/>
          <w:color w:val="000000"/>
        </w:rPr>
        <w:t xml:space="preserve">s2+... + </w:t>
      </w:r>
      <w:proofErr w:type="spellStart"/>
      <w:r w:rsidR="004F731E" w:rsidRPr="00CA0F2D">
        <w:rPr>
          <w:rFonts w:eastAsia="Calibri"/>
          <w:color w:val="000000"/>
        </w:rPr>
        <w:t>bn</w:t>
      </w:r>
      <w:proofErr w:type="spellEnd"/>
      <w:r w:rsidR="004F731E">
        <w:rPr>
          <w:rFonts w:eastAsia="Calibri"/>
          <w:color w:val="000000"/>
        </w:rPr>
        <w:t>*</w:t>
      </w:r>
      <w:proofErr w:type="spellStart"/>
      <w:r w:rsidR="004F731E" w:rsidRPr="00CA0F2D">
        <w:rPr>
          <w:rFonts w:eastAsia="Calibri"/>
          <w:color w:val="000000"/>
        </w:rPr>
        <w:t>sn</w:t>
      </w:r>
      <w:proofErr w:type="spellEnd"/>
      <w:r w:rsidR="004F731E" w:rsidRPr="00CA0F2D">
        <w:rPr>
          <w:rFonts w:eastAsia="Calibri"/>
          <w:color w:val="000000"/>
        </w:rPr>
        <w:t xml:space="preserve">. </w:t>
      </w:r>
      <w:r w:rsidR="004F731E">
        <w:rPr>
          <w:rFonts w:eastAsia="Calibri"/>
          <w:color w:val="000000"/>
        </w:rPr>
        <w:tab/>
      </w:r>
      <w:r w:rsidR="004F731E">
        <w:rPr>
          <w:rFonts w:eastAsia="Calibri"/>
          <w:color w:val="000000"/>
        </w:rPr>
        <w:tab/>
      </w:r>
      <w:r w:rsidR="004F731E">
        <w:rPr>
          <w:rFonts w:eastAsia="Calibri"/>
          <w:color w:val="000000"/>
        </w:rPr>
        <w:tab/>
      </w:r>
      <w:r w:rsidR="004F731E">
        <w:rPr>
          <w:rFonts w:eastAsia="Calibri"/>
          <w:color w:val="000000"/>
        </w:rPr>
        <w:tab/>
        <w:t xml:space="preserve">    </w:t>
      </w:r>
      <w:r w:rsidR="004F731E" w:rsidRPr="00CA0F2D">
        <w:rPr>
          <w:rFonts w:eastAsia="Calibri"/>
          <w:color w:val="000000"/>
        </w:rPr>
        <w:t>(1.1)</w:t>
      </w:r>
    </w:p>
    <w:p w:rsidR="004F731E" w:rsidRPr="00CA0F2D" w:rsidRDefault="004F731E" w:rsidP="004F731E">
      <w:pPr>
        <w:ind w:firstLine="709"/>
        <w:rPr>
          <w:rFonts w:eastAsia="Calibri"/>
          <w:color w:val="000000"/>
        </w:rPr>
      </w:pPr>
      <w:r w:rsidRPr="00CA0F2D">
        <w:rPr>
          <w:rFonts w:eastAsia="Calibri"/>
          <w:color w:val="000000"/>
        </w:rPr>
        <w:t xml:space="preserve">Здесь </w:t>
      </w:r>
      <w:proofErr w:type="spellStart"/>
      <w:r w:rsidRPr="00CA0F2D">
        <w:rPr>
          <w:rFonts w:eastAsia="Calibri"/>
          <w:color w:val="000000"/>
        </w:rPr>
        <w:t>bi</w:t>
      </w:r>
      <w:proofErr w:type="spellEnd"/>
      <w:r w:rsidRPr="00CA0F2D">
        <w:rPr>
          <w:rFonts w:eastAsia="Calibri"/>
          <w:color w:val="000000"/>
        </w:rPr>
        <w:t xml:space="preserve"> может быть либо нулем, либо единицей. Значение </w:t>
      </w:r>
      <w:proofErr w:type="spellStart"/>
      <w:r w:rsidRPr="00CA0F2D">
        <w:rPr>
          <w:rFonts w:eastAsia="Calibri"/>
          <w:color w:val="000000"/>
        </w:rPr>
        <w:t>bi</w:t>
      </w:r>
      <w:proofErr w:type="spellEnd"/>
      <w:r w:rsidRPr="00CA0F2D">
        <w:rPr>
          <w:rFonts w:eastAsia="Calibri"/>
          <w:color w:val="000000"/>
        </w:rPr>
        <w:t xml:space="preserve"> = 1 означает, что предмет </w:t>
      </w:r>
      <w:proofErr w:type="spellStart"/>
      <w:r w:rsidRPr="00CA0F2D">
        <w:rPr>
          <w:rFonts w:eastAsia="Calibri"/>
          <w:color w:val="000000"/>
        </w:rPr>
        <w:t>mi</w:t>
      </w:r>
      <w:proofErr w:type="spellEnd"/>
      <w:r w:rsidRPr="00CA0F2D">
        <w:rPr>
          <w:rFonts w:eastAsia="Calibri"/>
          <w:color w:val="000000"/>
        </w:rPr>
        <w:t xml:space="preserve"> кладут в рюкзак, а </w:t>
      </w:r>
      <w:proofErr w:type="spellStart"/>
      <w:r w:rsidRPr="00CA0F2D">
        <w:rPr>
          <w:rFonts w:eastAsia="Calibri"/>
          <w:color w:val="000000"/>
        </w:rPr>
        <w:t>bi</w:t>
      </w:r>
      <w:proofErr w:type="spellEnd"/>
      <w:r w:rsidRPr="00CA0F2D">
        <w:rPr>
          <w:rFonts w:eastAsia="Calibri"/>
          <w:color w:val="000000"/>
        </w:rPr>
        <w:t xml:space="preserve"> = 0 – не кладут.</w:t>
      </w:r>
    </w:p>
    <w:p w:rsidR="004F731E" w:rsidRPr="00CA0F2D" w:rsidRDefault="004F731E" w:rsidP="004F731E">
      <w:pPr>
        <w:ind w:firstLine="709"/>
        <w:rPr>
          <w:rFonts w:eastAsia="Calibri"/>
          <w:color w:val="000000"/>
        </w:rPr>
      </w:pPr>
      <w:r w:rsidRPr="00CA0F2D">
        <w:rPr>
          <w:rFonts w:eastAsia="Calibri"/>
          <w:color w:val="000000"/>
        </w:rPr>
        <w:t>Суть метода для шифрования состоит в том, что существуют две различные задачи укладки ранца: одна из них решается легко и характеризуется линейным ростом трудоемкости, а другая решается трудно. Легкий для укладки ранец можно трансформировать в трудный.</w:t>
      </w:r>
    </w:p>
    <w:p w:rsidR="004F731E" w:rsidRPr="00CA0F2D" w:rsidRDefault="004F731E" w:rsidP="004F731E">
      <w:pPr>
        <w:ind w:firstLine="709"/>
        <w:rPr>
          <w:rFonts w:eastAsia="Calibri"/>
          <w:color w:val="000000"/>
        </w:rPr>
      </w:pPr>
      <w:r w:rsidRPr="00CA0F2D">
        <w:rPr>
          <w:rFonts w:eastAsia="Calibri"/>
          <w:color w:val="000000"/>
        </w:rPr>
        <w:t>Трудный для укладки ранец применяется в качестве открытого ключа е, который легко использовать для зашифрования, но невозможно – для расшифрования. В качестве закрытого ключа d применяется легкий для укладки ранец, который предоставляет простой способ расшифрования сообщения.</w:t>
      </w:r>
    </w:p>
    <w:p w:rsidR="004F731E" w:rsidRPr="00CA0F2D" w:rsidRDefault="004F731E" w:rsidP="004F731E">
      <w:pPr>
        <w:ind w:firstLine="709"/>
        <w:rPr>
          <w:rFonts w:eastAsia="Calibri"/>
          <w:color w:val="000000"/>
        </w:rPr>
      </w:pPr>
      <w:r w:rsidRPr="00CA0F2D">
        <w:rPr>
          <w:rFonts w:eastAsia="Calibri"/>
          <w:color w:val="000000"/>
        </w:rPr>
        <w:t xml:space="preserve">В качестве закрытого ключа d (легкого для укладки ранца) используется </w:t>
      </w:r>
      <w:proofErr w:type="spellStart"/>
      <w:r w:rsidRPr="00CA0F2D">
        <w:rPr>
          <w:rFonts w:eastAsia="Calibri"/>
          <w:color w:val="000000"/>
        </w:rPr>
        <w:t>сверхвозрастающая</w:t>
      </w:r>
      <w:proofErr w:type="spellEnd"/>
      <w:r w:rsidRPr="00CA0F2D">
        <w:rPr>
          <w:rFonts w:eastAsia="Calibri"/>
          <w:color w:val="000000"/>
        </w:rPr>
        <w:t xml:space="preserve"> по</w:t>
      </w:r>
      <w:r>
        <w:rPr>
          <w:rFonts w:eastAsia="Calibri"/>
          <w:color w:val="000000"/>
        </w:rPr>
        <w:t>следовательность, состоящая из n</w:t>
      </w:r>
      <w:r w:rsidRPr="0076584B">
        <w:rPr>
          <w:rFonts w:eastAsia="Calibri"/>
          <w:color w:val="000000"/>
        </w:rPr>
        <w:t xml:space="preserve"> </w:t>
      </w:r>
      <w:r w:rsidRPr="00CA0F2D">
        <w:rPr>
          <w:rFonts w:eastAsia="Calibri"/>
          <w:color w:val="000000"/>
        </w:rPr>
        <w:t>элементов: d1</w:t>
      </w:r>
      <w:r>
        <w:rPr>
          <w:rFonts w:eastAsia="Calibri"/>
          <w:color w:val="000000"/>
        </w:rPr>
        <w:t>, d2,</w:t>
      </w:r>
      <w:r w:rsidRPr="00F33EA6">
        <w:rPr>
          <w:rFonts w:eastAsia="Calibri"/>
          <w:color w:val="000000"/>
        </w:rPr>
        <w:t xml:space="preserve"> </w:t>
      </w:r>
      <w:r>
        <w:rPr>
          <w:rFonts w:eastAsia="Calibri"/>
          <w:color w:val="000000"/>
        </w:rPr>
        <w:t xml:space="preserve">…, </w:t>
      </w:r>
      <w:proofErr w:type="spellStart"/>
      <w:r>
        <w:rPr>
          <w:rFonts w:eastAsia="Calibri"/>
          <w:color w:val="000000"/>
        </w:rPr>
        <w:t>dz</w:t>
      </w:r>
      <w:proofErr w:type="spellEnd"/>
      <w:r>
        <w:rPr>
          <w:rFonts w:eastAsia="Calibri"/>
          <w:color w:val="000000"/>
        </w:rPr>
        <w:t>: d = {</w:t>
      </w:r>
      <w:proofErr w:type="spellStart"/>
      <w:r>
        <w:rPr>
          <w:rFonts w:eastAsia="Calibri"/>
          <w:color w:val="000000"/>
        </w:rPr>
        <w:t>di</w:t>
      </w:r>
      <w:proofErr w:type="spellEnd"/>
      <w:r>
        <w:rPr>
          <w:rFonts w:eastAsia="Calibri"/>
          <w:color w:val="000000"/>
        </w:rPr>
        <w:t>}, i = 1,</w:t>
      </w:r>
      <w:r w:rsidRPr="00F33EA6">
        <w:rPr>
          <w:rFonts w:eastAsia="Calibri"/>
          <w:color w:val="000000"/>
        </w:rPr>
        <w:t xml:space="preserve"> </w:t>
      </w:r>
      <w:r>
        <w:rPr>
          <w:rFonts w:eastAsia="Calibri"/>
          <w:color w:val="000000"/>
        </w:rPr>
        <w:t>…, n</w:t>
      </w:r>
      <w:r w:rsidRPr="00CA0F2D">
        <w:rPr>
          <w:rFonts w:eastAsia="Calibri"/>
          <w:color w:val="000000"/>
        </w:rPr>
        <w:t>.</w:t>
      </w:r>
    </w:p>
    <w:p w:rsidR="004F731E" w:rsidRPr="00CA0F2D" w:rsidRDefault="004F731E" w:rsidP="004F731E">
      <w:pPr>
        <w:ind w:firstLine="709"/>
        <w:rPr>
          <w:rFonts w:eastAsia="Calibri"/>
          <w:color w:val="000000"/>
        </w:rPr>
      </w:pPr>
      <w:r w:rsidRPr="00CA0F2D">
        <w:rPr>
          <w:rFonts w:eastAsia="Calibri"/>
          <w:color w:val="000000"/>
        </w:rPr>
        <w:t xml:space="preserve">Определение 3. </w:t>
      </w:r>
      <w:proofErr w:type="spellStart"/>
      <w:r w:rsidRPr="00CA0F2D">
        <w:rPr>
          <w:rFonts w:eastAsia="Calibri"/>
          <w:color w:val="000000"/>
        </w:rPr>
        <w:t>Сверхвозрастающей</w:t>
      </w:r>
      <w:proofErr w:type="spellEnd"/>
      <w:r w:rsidRPr="00CA0F2D">
        <w:rPr>
          <w:rFonts w:eastAsia="Calibri"/>
          <w:color w:val="000000"/>
        </w:rPr>
        <w:t xml:space="preserve"> называется последовательность, в которой каждый последующий член больше суммы всех предыдущих.</w:t>
      </w:r>
    </w:p>
    <w:p w:rsidR="004F731E" w:rsidRPr="00CA0F2D" w:rsidRDefault="004F731E" w:rsidP="004F731E">
      <w:pPr>
        <w:ind w:firstLine="709"/>
        <w:rPr>
          <w:rFonts w:eastAsia="Calibri"/>
          <w:color w:val="000000"/>
        </w:rPr>
      </w:pPr>
      <w:r w:rsidRPr="00CA0F2D">
        <w:rPr>
          <w:rFonts w:eastAsia="Calibri"/>
          <w:color w:val="000000"/>
        </w:rPr>
        <w:t xml:space="preserve">Необходимо по очереди анализировать некоторый «текущий вес» S предметов, составляющих </w:t>
      </w:r>
      <w:proofErr w:type="spellStart"/>
      <w:r w:rsidRPr="00CA0F2D">
        <w:rPr>
          <w:rFonts w:eastAsia="Calibri"/>
          <w:color w:val="000000"/>
        </w:rPr>
        <w:t>сверхвозрастающую</w:t>
      </w:r>
      <w:proofErr w:type="spellEnd"/>
      <w:r w:rsidRPr="00CA0F2D">
        <w:rPr>
          <w:rFonts w:eastAsia="Calibri"/>
          <w:color w:val="000000"/>
        </w:rPr>
        <w:t xml:space="preserve"> последовательность; в результате анализа нужно упаковать (</w:t>
      </w:r>
      <w:proofErr w:type="spellStart"/>
      <w:r w:rsidRPr="00CA0F2D">
        <w:rPr>
          <w:rFonts w:eastAsia="Calibri"/>
          <w:color w:val="000000"/>
        </w:rPr>
        <w:t>доупаковать</w:t>
      </w:r>
      <w:proofErr w:type="spellEnd"/>
      <w:r w:rsidRPr="00CA0F2D">
        <w:rPr>
          <w:rFonts w:eastAsia="Calibri"/>
          <w:color w:val="000000"/>
        </w:rPr>
        <w:t>) ранец.</w:t>
      </w:r>
    </w:p>
    <w:p w:rsidR="004F731E" w:rsidRPr="00CA0F2D" w:rsidRDefault="004F731E" w:rsidP="004F731E">
      <w:pPr>
        <w:ind w:firstLine="709"/>
        <w:rPr>
          <w:rFonts w:eastAsia="Calibri"/>
          <w:color w:val="000000"/>
        </w:rPr>
      </w:pPr>
      <w:r w:rsidRPr="00CA0F2D">
        <w:rPr>
          <w:rFonts w:eastAsia="Calibri"/>
          <w:color w:val="000000"/>
        </w:rPr>
        <w:t>1. В качестве текущего выбирается число S, которое сравнивается с «вес</w:t>
      </w:r>
      <w:r>
        <w:rPr>
          <w:rFonts w:eastAsia="Calibri"/>
          <w:color w:val="000000"/>
        </w:rPr>
        <w:t>ом» самого тяжелого предмета (</w:t>
      </w:r>
      <w:proofErr w:type="spellStart"/>
      <w:r>
        <w:rPr>
          <w:rFonts w:eastAsia="Calibri"/>
          <w:color w:val="000000"/>
        </w:rPr>
        <w:t>dn</w:t>
      </w:r>
      <w:proofErr w:type="spellEnd"/>
      <w:r w:rsidRPr="00CA0F2D">
        <w:rPr>
          <w:rFonts w:eastAsia="Calibri"/>
          <w:color w:val="000000"/>
        </w:rPr>
        <w:t>); если текущий вес меньше веса данного предмета, то его в ранец не кладут (0), в про</w:t>
      </w:r>
      <w:r>
        <w:rPr>
          <w:rFonts w:eastAsia="Calibri"/>
          <w:color w:val="000000"/>
        </w:rPr>
        <w:t>тивном случае его укладывают (</w:t>
      </w:r>
      <w:proofErr w:type="spellStart"/>
      <w:r>
        <w:rPr>
          <w:rFonts w:eastAsia="Calibri"/>
          <w:color w:val="000000"/>
        </w:rPr>
        <w:t>bn</w:t>
      </w:r>
      <w:proofErr w:type="spellEnd"/>
      <w:r w:rsidRPr="00CA0F2D">
        <w:rPr>
          <w:rFonts w:eastAsia="Calibri"/>
          <w:color w:val="000000"/>
        </w:rPr>
        <w:t xml:space="preserve"> = 1) в ранец и переходят к анализу очередного (в общем случае – i-</w:t>
      </w:r>
      <w:proofErr w:type="spellStart"/>
      <w:r w:rsidRPr="00CA0F2D">
        <w:rPr>
          <w:rFonts w:eastAsia="Calibri"/>
          <w:color w:val="000000"/>
        </w:rPr>
        <w:t>го</w:t>
      </w:r>
      <w:proofErr w:type="spellEnd"/>
      <w:r w:rsidRPr="00CA0F2D">
        <w:rPr>
          <w:rFonts w:eastAsia="Calibri"/>
          <w:color w:val="000000"/>
        </w:rPr>
        <w:t xml:space="preserve"> предмета).</w:t>
      </w:r>
    </w:p>
    <w:p w:rsidR="004F731E" w:rsidRDefault="004F731E" w:rsidP="004F731E">
      <w:pPr>
        <w:ind w:firstLine="709"/>
        <w:rPr>
          <w:rFonts w:eastAsia="Calibri"/>
          <w:color w:val="000000"/>
        </w:rPr>
      </w:pPr>
      <w:r w:rsidRPr="00CA0F2D">
        <w:rPr>
          <w:rFonts w:eastAsia="Calibri"/>
          <w:color w:val="000000"/>
        </w:rPr>
        <w:t xml:space="preserve">2. Если на предыдущем (i-м шаге) предмет пополнил ранец, то текущий вес уменьшают на вес положенного предмета (S = S – </w:t>
      </w:r>
      <w:proofErr w:type="spellStart"/>
      <w:r w:rsidRPr="00CA0F2D">
        <w:rPr>
          <w:rFonts w:eastAsia="Calibri"/>
          <w:color w:val="000000"/>
        </w:rPr>
        <w:t>di</w:t>
      </w:r>
      <w:proofErr w:type="spellEnd"/>
      <w:r w:rsidRPr="00CA0F2D">
        <w:rPr>
          <w:rFonts w:eastAsia="Calibri"/>
          <w:color w:val="000000"/>
        </w:rPr>
        <w:t>); переходят к следующему по весу предмету в последовательности: di-1.</w:t>
      </w:r>
    </w:p>
    <w:p w:rsidR="004F731E" w:rsidRPr="00CA0F2D" w:rsidRDefault="004F731E" w:rsidP="004F731E">
      <w:pPr>
        <w:ind w:firstLine="709"/>
        <w:rPr>
          <w:rFonts w:eastAsia="Calibri"/>
          <w:color w:val="000000"/>
        </w:rPr>
      </w:pPr>
      <w:r w:rsidRPr="00CA0F2D">
        <w:rPr>
          <w:rFonts w:eastAsia="Calibri"/>
          <w:color w:val="000000"/>
        </w:rPr>
        <w:t>Шаги повторяются до тех пор, пока процесс не закончится.</w:t>
      </w:r>
    </w:p>
    <w:p w:rsidR="004F731E" w:rsidRPr="00CA0F2D" w:rsidRDefault="004F731E" w:rsidP="004F731E">
      <w:pPr>
        <w:ind w:firstLine="709"/>
        <w:rPr>
          <w:rFonts w:eastAsia="Calibri"/>
          <w:color w:val="000000"/>
        </w:rPr>
      </w:pPr>
      <w:r w:rsidRPr="00CA0F2D">
        <w:rPr>
          <w:rFonts w:eastAsia="Calibri"/>
          <w:color w:val="000000"/>
        </w:rPr>
        <w:t>Если текущий вес уменьшится до нуля (S = 0), то решение найдено. В противном случае – нет</w:t>
      </w:r>
    </w:p>
    <w:p w:rsidR="004F731E" w:rsidRDefault="004F731E" w:rsidP="004F731E">
      <w:pPr>
        <w:ind w:firstLine="709"/>
        <w:rPr>
          <w:rFonts w:eastAsia="Calibri"/>
          <w:color w:val="000000"/>
        </w:rPr>
      </w:pPr>
      <w:r w:rsidRPr="00CA0F2D">
        <w:rPr>
          <w:rFonts w:eastAsia="Calibri"/>
          <w:color w:val="000000"/>
        </w:rPr>
        <w:t xml:space="preserve">Открытый ключ e представляет собой нормальную (не </w:t>
      </w:r>
      <w:proofErr w:type="spellStart"/>
      <w:r w:rsidRPr="00CA0F2D">
        <w:rPr>
          <w:rFonts w:eastAsia="Calibri"/>
          <w:color w:val="000000"/>
        </w:rPr>
        <w:t>сверхвозрастающую</w:t>
      </w:r>
      <w:proofErr w:type="spellEnd"/>
      <w:r w:rsidRPr="00CA0F2D">
        <w:rPr>
          <w:rFonts w:eastAsia="Calibri"/>
          <w:color w:val="000000"/>
        </w:rPr>
        <w:t>) последовательность. Он формируется на основе закрытого ключа и не позволяет легко решить задачу об укладке ранца.</w:t>
      </w:r>
    </w:p>
    <w:p w:rsidR="004F731E" w:rsidRPr="00CA0F2D" w:rsidRDefault="004F731E" w:rsidP="004F731E">
      <w:pPr>
        <w:ind w:firstLine="709"/>
        <w:rPr>
          <w:rFonts w:eastAsia="Calibri"/>
          <w:color w:val="000000"/>
        </w:rPr>
      </w:pPr>
      <w:r w:rsidRPr="00CA0F2D">
        <w:rPr>
          <w:rFonts w:eastAsia="Calibri"/>
          <w:color w:val="000000"/>
        </w:rPr>
        <w:t>Для получения открытого ключа e (e = {</w:t>
      </w:r>
      <w:proofErr w:type="spellStart"/>
      <w:r w:rsidRPr="00CA0F2D">
        <w:rPr>
          <w:rFonts w:eastAsia="Calibri"/>
          <w:color w:val="000000"/>
        </w:rPr>
        <w:t>ei</w:t>
      </w:r>
      <w:proofErr w:type="spellEnd"/>
      <w:r w:rsidRPr="00CA0F2D">
        <w:rPr>
          <w:rFonts w:eastAsia="Calibri"/>
          <w:color w:val="000000"/>
        </w:rPr>
        <w:t>}, i = 1,</w:t>
      </w:r>
      <w:r w:rsidRPr="00F33EA6">
        <w:rPr>
          <w:rFonts w:eastAsia="Calibri"/>
          <w:color w:val="000000"/>
        </w:rPr>
        <w:t xml:space="preserve"> </w:t>
      </w:r>
      <w:r>
        <w:rPr>
          <w:rFonts w:eastAsia="Calibri"/>
          <w:color w:val="000000"/>
        </w:rPr>
        <w:t>…, n</w:t>
      </w:r>
      <w:r w:rsidRPr="00CA0F2D">
        <w:rPr>
          <w:rFonts w:eastAsia="Calibri"/>
          <w:color w:val="000000"/>
        </w:rPr>
        <w:t>) все значения закрытого ключа умножаются на некоторое число a по модулю n:</w:t>
      </w:r>
    </w:p>
    <w:p w:rsidR="004F731E" w:rsidRPr="00CA0F2D" w:rsidRDefault="001A0CB3" w:rsidP="004F731E">
      <w:pPr>
        <w:ind w:firstLine="709"/>
        <w:rPr>
          <w:rFonts w:eastAsia="Calibri"/>
          <w:color w:val="000000"/>
        </w:rPr>
      </w:pPr>
      <w:r w:rsidRPr="0015089A">
        <w:rPr>
          <w:rFonts w:eastAsia="Calibri"/>
          <w:color w:val="000000"/>
        </w:rPr>
        <w:t xml:space="preserve">                                       </w:t>
      </w:r>
      <w:proofErr w:type="spellStart"/>
      <w:r w:rsidR="004F731E" w:rsidRPr="00CA0F2D">
        <w:rPr>
          <w:rFonts w:eastAsia="Calibri"/>
          <w:color w:val="000000"/>
        </w:rPr>
        <w:t>e</w:t>
      </w:r>
      <w:r w:rsidR="004F731E" w:rsidRPr="001A0CB3">
        <w:rPr>
          <w:rFonts w:eastAsia="Calibri"/>
          <w:color w:val="000000"/>
          <w:vertAlign w:val="subscript"/>
        </w:rPr>
        <w:t>i</w:t>
      </w:r>
      <w:proofErr w:type="spellEnd"/>
      <w:r w:rsidR="004F731E" w:rsidRPr="00CA0F2D">
        <w:rPr>
          <w:rFonts w:eastAsia="Calibri"/>
          <w:color w:val="000000"/>
        </w:rPr>
        <w:t xml:space="preserve"> = </w:t>
      </w:r>
      <w:proofErr w:type="spellStart"/>
      <w:r w:rsidR="004F731E" w:rsidRPr="00CA0F2D">
        <w:rPr>
          <w:rFonts w:eastAsia="Calibri"/>
          <w:color w:val="000000"/>
        </w:rPr>
        <w:t>d</w:t>
      </w:r>
      <w:r w:rsidR="004F731E" w:rsidRPr="001A0CB3">
        <w:rPr>
          <w:rFonts w:eastAsia="Calibri"/>
          <w:color w:val="000000"/>
          <w:vertAlign w:val="subscript"/>
        </w:rPr>
        <w:t>i</w:t>
      </w:r>
      <w:proofErr w:type="spellEnd"/>
      <w:r w:rsidR="004F731E" w:rsidRPr="00CA0F2D">
        <w:rPr>
          <w:rFonts w:eastAsia="Calibri"/>
          <w:color w:val="000000"/>
        </w:rPr>
        <w:t xml:space="preserve"> * a (</w:t>
      </w:r>
      <w:proofErr w:type="spellStart"/>
      <w:r w:rsidR="004F731E" w:rsidRPr="00CA0F2D">
        <w:rPr>
          <w:rFonts w:eastAsia="Calibri"/>
          <w:color w:val="000000"/>
        </w:rPr>
        <w:t>mod</w:t>
      </w:r>
      <w:proofErr w:type="spellEnd"/>
      <w:r w:rsidR="004F731E" w:rsidRPr="00CA0F2D">
        <w:rPr>
          <w:rFonts w:eastAsia="Calibri"/>
          <w:color w:val="000000"/>
        </w:rPr>
        <w:t xml:space="preserve"> n). </w:t>
      </w:r>
      <w:r w:rsidR="004F731E">
        <w:rPr>
          <w:rFonts w:eastAsia="Calibri"/>
          <w:color w:val="000000"/>
        </w:rPr>
        <w:tab/>
      </w:r>
      <w:r w:rsidR="004F731E">
        <w:rPr>
          <w:rFonts w:eastAsia="Calibri"/>
          <w:color w:val="000000"/>
        </w:rPr>
        <w:tab/>
      </w:r>
      <w:r w:rsidR="004F731E">
        <w:rPr>
          <w:rFonts w:eastAsia="Calibri"/>
          <w:color w:val="000000"/>
        </w:rPr>
        <w:tab/>
      </w:r>
      <w:r w:rsidR="004F731E">
        <w:rPr>
          <w:rFonts w:eastAsia="Calibri"/>
          <w:color w:val="000000"/>
        </w:rPr>
        <w:tab/>
      </w:r>
      <w:r w:rsidRPr="0015089A">
        <w:rPr>
          <w:rFonts w:eastAsia="Calibri"/>
          <w:color w:val="000000"/>
        </w:rPr>
        <w:t xml:space="preserve">       </w:t>
      </w:r>
      <w:r w:rsidRPr="0015089A">
        <w:rPr>
          <w:rFonts w:eastAsia="Calibri"/>
          <w:color w:val="000000"/>
          <w:sz w:val="40"/>
        </w:rPr>
        <w:t xml:space="preserve">  </w:t>
      </w:r>
      <w:r w:rsidRPr="0015089A">
        <w:rPr>
          <w:rFonts w:eastAsia="Calibri"/>
          <w:color w:val="000000"/>
        </w:rPr>
        <w:t xml:space="preserve">     </w:t>
      </w:r>
      <w:r w:rsidRPr="0015089A">
        <w:rPr>
          <w:rFonts w:eastAsia="Calibri"/>
          <w:color w:val="000000"/>
          <w:sz w:val="36"/>
        </w:rPr>
        <w:t xml:space="preserve">   </w:t>
      </w:r>
      <w:r w:rsidR="004F731E" w:rsidRPr="00CA0F2D">
        <w:rPr>
          <w:rFonts w:eastAsia="Calibri"/>
          <w:color w:val="000000"/>
        </w:rPr>
        <w:t>(1.2)</w:t>
      </w:r>
    </w:p>
    <w:p w:rsidR="004F731E" w:rsidRPr="00CA0F2D" w:rsidRDefault="004F731E" w:rsidP="004F731E">
      <w:pPr>
        <w:ind w:firstLine="709"/>
        <w:rPr>
          <w:rFonts w:eastAsia="Calibri"/>
          <w:color w:val="000000"/>
        </w:rPr>
      </w:pPr>
      <w:r w:rsidRPr="00CA0F2D">
        <w:rPr>
          <w:rFonts w:eastAsia="Calibri"/>
          <w:color w:val="000000"/>
        </w:rPr>
        <w:lastRenderedPageBreak/>
        <w:t>Значение модуля n должно быть больше суммы всех чисел последовательности; кроме того, НОД (а, n) = 1.</w:t>
      </w:r>
    </w:p>
    <w:p w:rsidR="004F731E" w:rsidRPr="00CA0F2D" w:rsidRDefault="004F731E" w:rsidP="004F731E">
      <w:pPr>
        <w:ind w:firstLine="709"/>
        <w:rPr>
          <w:rFonts w:eastAsia="Calibri"/>
          <w:color w:val="000000"/>
        </w:rPr>
      </w:pPr>
      <w:r w:rsidRPr="00CA0F2D">
        <w:rPr>
          <w:rFonts w:eastAsia="Calibri"/>
          <w:color w:val="000000"/>
        </w:rPr>
        <w:t>Для зашифрования сообщения (М) оно сначала разбивается на блоки, по размерам равные числу (z) элементов последовательности в ранце. Затем, считая, что 1 указывает на присутствие элемента последовательности в ранце, а 0 – на его отсутствие, вычисляются полные веса рюкзаков (</w:t>
      </w:r>
      <w:proofErr w:type="spellStart"/>
      <w:r w:rsidRPr="00CA0F2D">
        <w:rPr>
          <w:rFonts w:eastAsia="Calibri"/>
          <w:color w:val="000000"/>
        </w:rPr>
        <w:t>S</w:t>
      </w:r>
      <w:r w:rsidRPr="001A0CB3">
        <w:rPr>
          <w:rFonts w:eastAsia="Calibri"/>
          <w:color w:val="000000"/>
          <w:vertAlign w:val="subscript"/>
        </w:rPr>
        <w:t>i</w:t>
      </w:r>
      <w:proofErr w:type="spellEnd"/>
      <w:r w:rsidRPr="00CA0F2D">
        <w:rPr>
          <w:rFonts w:eastAsia="Calibri"/>
          <w:color w:val="000000"/>
        </w:rPr>
        <w:t>, i = 1, . . ., z): по одному ранцу для каждого блока сообщения с использованием открытого ключа получателя, e.</w:t>
      </w:r>
    </w:p>
    <w:p w:rsidR="004F731E" w:rsidRPr="00CA0F2D" w:rsidRDefault="004F731E" w:rsidP="004F731E">
      <w:pPr>
        <w:ind w:firstLine="709"/>
        <w:rPr>
          <w:rFonts w:eastAsia="Calibri"/>
          <w:color w:val="000000"/>
        </w:rPr>
      </w:pPr>
      <w:r w:rsidRPr="00CA0F2D">
        <w:rPr>
          <w:rFonts w:eastAsia="Calibri"/>
          <w:color w:val="000000"/>
        </w:rPr>
        <w:t xml:space="preserve">Для расшифрования сообщения получатель (использует свой тайный ключ, d: </w:t>
      </w:r>
      <w:proofErr w:type="spellStart"/>
      <w:r w:rsidRPr="00CA0F2D">
        <w:rPr>
          <w:rFonts w:eastAsia="Calibri"/>
          <w:color w:val="000000"/>
        </w:rPr>
        <w:t>сверхвозрастающую</w:t>
      </w:r>
      <w:proofErr w:type="spellEnd"/>
      <w:r w:rsidRPr="00CA0F2D">
        <w:rPr>
          <w:rFonts w:eastAsia="Calibri"/>
          <w:color w:val="000000"/>
        </w:rPr>
        <w:t xml:space="preserve"> последовательность) должен сначала определить обратное к а число: а</w:t>
      </w:r>
      <w:r w:rsidRPr="001A0CB3">
        <w:rPr>
          <w:rFonts w:eastAsia="Calibri"/>
          <w:color w:val="000000"/>
          <w:vertAlign w:val="superscript"/>
        </w:rPr>
        <w:t>-1</w:t>
      </w:r>
      <w:r w:rsidRPr="00CA0F2D">
        <w:rPr>
          <w:rFonts w:eastAsia="Calibri"/>
          <w:color w:val="000000"/>
        </w:rPr>
        <w:t>, такое что:</w:t>
      </w:r>
    </w:p>
    <w:p w:rsidR="004F731E" w:rsidRPr="00CA0F2D" w:rsidRDefault="001A0CB3" w:rsidP="004F731E">
      <w:pPr>
        <w:ind w:firstLine="709"/>
        <w:rPr>
          <w:rFonts w:eastAsia="Calibri"/>
          <w:color w:val="000000"/>
        </w:rPr>
      </w:pPr>
      <w:r w:rsidRPr="0015089A">
        <w:rPr>
          <w:rFonts w:eastAsia="Calibri"/>
          <w:color w:val="000000"/>
        </w:rPr>
        <w:t xml:space="preserve">                                           </w:t>
      </w:r>
      <w:r w:rsidR="004F731E" w:rsidRPr="00CA0F2D">
        <w:rPr>
          <w:rFonts w:eastAsia="Calibri"/>
          <w:color w:val="000000"/>
        </w:rPr>
        <w:t>а * а</w:t>
      </w:r>
      <w:r w:rsidR="004F731E" w:rsidRPr="001A0CB3">
        <w:rPr>
          <w:rFonts w:eastAsia="Calibri"/>
          <w:color w:val="000000"/>
          <w:vertAlign w:val="superscript"/>
        </w:rPr>
        <w:t>-1</w:t>
      </w:r>
      <w:r w:rsidR="004F731E" w:rsidRPr="00CA0F2D">
        <w:rPr>
          <w:rFonts w:eastAsia="Calibri"/>
          <w:color w:val="000000"/>
        </w:rPr>
        <w:t xml:space="preserve"> (</w:t>
      </w:r>
      <w:proofErr w:type="spellStart"/>
      <w:r w:rsidR="004F731E" w:rsidRPr="00CA0F2D">
        <w:rPr>
          <w:rFonts w:eastAsia="Calibri"/>
          <w:color w:val="000000"/>
        </w:rPr>
        <w:t>mod</w:t>
      </w:r>
      <w:proofErr w:type="spellEnd"/>
      <w:r w:rsidR="004F731E" w:rsidRPr="00CA0F2D">
        <w:rPr>
          <w:rFonts w:eastAsia="Calibri"/>
          <w:color w:val="000000"/>
        </w:rPr>
        <w:t xml:space="preserve"> n) = 1. </w:t>
      </w:r>
      <w:r w:rsidR="004F731E">
        <w:rPr>
          <w:rFonts w:eastAsia="Calibri"/>
          <w:color w:val="000000"/>
        </w:rPr>
        <w:tab/>
      </w:r>
      <w:r w:rsidR="004F731E">
        <w:rPr>
          <w:rFonts w:eastAsia="Calibri"/>
          <w:color w:val="000000"/>
        </w:rPr>
        <w:tab/>
      </w:r>
      <w:r w:rsidR="004F731E">
        <w:rPr>
          <w:rFonts w:eastAsia="Calibri"/>
          <w:color w:val="000000"/>
        </w:rPr>
        <w:tab/>
      </w:r>
      <w:r w:rsidR="004F731E">
        <w:rPr>
          <w:rFonts w:eastAsia="Calibri"/>
          <w:color w:val="000000"/>
        </w:rPr>
        <w:tab/>
      </w:r>
      <w:r w:rsidRPr="0015089A">
        <w:rPr>
          <w:rFonts w:eastAsia="Calibri"/>
          <w:color w:val="000000"/>
          <w:sz w:val="36"/>
        </w:rPr>
        <w:t xml:space="preserve">  </w:t>
      </w:r>
      <w:r w:rsidRPr="0015089A">
        <w:rPr>
          <w:rFonts w:eastAsia="Calibri"/>
          <w:color w:val="000000"/>
        </w:rPr>
        <w:t xml:space="preserve">   </w:t>
      </w:r>
      <w:r w:rsidR="004F731E">
        <w:rPr>
          <w:rFonts w:eastAsia="Calibri"/>
          <w:color w:val="000000"/>
        </w:rPr>
        <w:t xml:space="preserve">   </w:t>
      </w:r>
      <w:r w:rsidR="004F731E" w:rsidRPr="00CA0F2D">
        <w:rPr>
          <w:rFonts w:eastAsia="Calibri"/>
          <w:color w:val="000000"/>
        </w:rPr>
        <w:t>(1.3)</w:t>
      </w:r>
    </w:p>
    <w:p w:rsidR="004F731E" w:rsidRDefault="004F731E" w:rsidP="004F731E">
      <w:pPr>
        <w:ind w:firstLine="709"/>
        <w:rPr>
          <w:rFonts w:eastAsia="Calibri"/>
          <w:color w:val="000000"/>
        </w:rPr>
      </w:pPr>
      <w:r w:rsidRPr="00CA0F2D">
        <w:rPr>
          <w:rFonts w:eastAsia="Calibri"/>
          <w:color w:val="000000"/>
        </w:rPr>
        <w:t>Для вычисления обратных чисел по модулю можно использовать известный нам расширенный алгоритм Евклида.</w:t>
      </w:r>
    </w:p>
    <w:p w:rsidR="004F731E" w:rsidRPr="00CA0F2D" w:rsidRDefault="004F731E" w:rsidP="004F731E">
      <w:pPr>
        <w:ind w:firstLine="709"/>
        <w:rPr>
          <w:rFonts w:eastAsia="Calibri"/>
          <w:color w:val="000000"/>
        </w:rPr>
      </w:pPr>
      <w:r w:rsidRPr="00CA0F2D">
        <w:rPr>
          <w:rFonts w:eastAsia="Calibri"/>
          <w:color w:val="000000"/>
        </w:rPr>
        <w:t>После определения обратного числа каждое значение шифрограммы (</w:t>
      </w:r>
      <w:proofErr w:type="spellStart"/>
      <w:r w:rsidRPr="00CA0F2D">
        <w:rPr>
          <w:rFonts w:eastAsia="Calibri"/>
          <w:color w:val="000000"/>
        </w:rPr>
        <w:t>c</w:t>
      </w:r>
      <w:r w:rsidRPr="001A0CB3">
        <w:rPr>
          <w:rFonts w:eastAsia="Calibri"/>
          <w:color w:val="000000"/>
          <w:vertAlign w:val="subscript"/>
        </w:rPr>
        <w:t>i</w:t>
      </w:r>
      <w:proofErr w:type="spellEnd"/>
      <w:r w:rsidRPr="00CA0F2D">
        <w:rPr>
          <w:rFonts w:eastAsia="Calibri"/>
          <w:color w:val="000000"/>
        </w:rPr>
        <w:t>) преобразуется в соответствии со следующим соотношением:</w:t>
      </w:r>
    </w:p>
    <w:p w:rsidR="004F731E" w:rsidRPr="00CA0F2D" w:rsidRDefault="001A0CB3" w:rsidP="004F731E">
      <w:pPr>
        <w:ind w:firstLine="709"/>
        <w:rPr>
          <w:rFonts w:eastAsia="Calibri"/>
          <w:color w:val="000000"/>
        </w:rPr>
      </w:pPr>
      <w:r w:rsidRPr="0015089A">
        <w:rPr>
          <w:rFonts w:eastAsia="Calibri"/>
          <w:color w:val="000000"/>
        </w:rPr>
        <w:t xml:space="preserve">                                            </w:t>
      </w:r>
      <w:proofErr w:type="spellStart"/>
      <w:r w:rsidR="004F731E" w:rsidRPr="00CA0F2D">
        <w:rPr>
          <w:rFonts w:eastAsia="Calibri"/>
          <w:color w:val="000000"/>
        </w:rPr>
        <w:t>S</w:t>
      </w:r>
      <w:r w:rsidR="004F731E" w:rsidRPr="001A0CB3">
        <w:rPr>
          <w:rFonts w:eastAsia="Calibri"/>
          <w:color w:val="000000"/>
          <w:vertAlign w:val="subscript"/>
        </w:rPr>
        <w:t>i</w:t>
      </w:r>
      <w:proofErr w:type="spellEnd"/>
      <w:r w:rsidR="004F731E" w:rsidRPr="00CA0F2D">
        <w:rPr>
          <w:rFonts w:eastAsia="Calibri"/>
          <w:color w:val="000000"/>
        </w:rPr>
        <w:t xml:space="preserve"> = </w:t>
      </w:r>
      <w:proofErr w:type="spellStart"/>
      <w:r w:rsidR="004F731E" w:rsidRPr="00CA0F2D">
        <w:rPr>
          <w:rFonts w:eastAsia="Calibri"/>
          <w:color w:val="000000"/>
        </w:rPr>
        <w:t>c</w:t>
      </w:r>
      <w:r w:rsidR="004F731E" w:rsidRPr="001A0CB3">
        <w:rPr>
          <w:rFonts w:eastAsia="Calibri"/>
          <w:color w:val="000000"/>
          <w:vertAlign w:val="subscript"/>
        </w:rPr>
        <w:t>i</w:t>
      </w:r>
      <w:proofErr w:type="spellEnd"/>
      <w:r w:rsidR="004F731E" w:rsidRPr="00CA0F2D">
        <w:rPr>
          <w:rFonts w:eastAsia="Calibri"/>
          <w:color w:val="000000"/>
        </w:rPr>
        <w:t xml:space="preserve"> * а</w:t>
      </w:r>
      <w:r w:rsidR="004F731E" w:rsidRPr="001A0CB3">
        <w:rPr>
          <w:rFonts w:eastAsia="Calibri"/>
          <w:color w:val="000000"/>
          <w:vertAlign w:val="superscript"/>
        </w:rPr>
        <w:t>-1</w:t>
      </w:r>
      <w:r w:rsidR="004F731E" w:rsidRPr="00CA0F2D">
        <w:rPr>
          <w:rFonts w:eastAsia="Calibri"/>
          <w:color w:val="000000"/>
        </w:rPr>
        <w:t xml:space="preserve"> </w:t>
      </w:r>
      <w:proofErr w:type="spellStart"/>
      <w:r w:rsidR="004F731E" w:rsidRPr="00CA0F2D">
        <w:rPr>
          <w:rFonts w:eastAsia="Calibri"/>
          <w:color w:val="000000"/>
        </w:rPr>
        <w:t>mod</w:t>
      </w:r>
      <w:proofErr w:type="spellEnd"/>
      <w:r w:rsidR="004F731E" w:rsidRPr="00CA0F2D">
        <w:rPr>
          <w:rFonts w:eastAsia="Calibri"/>
          <w:color w:val="000000"/>
        </w:rPr>
        <w:t xml:space="preserve"> n</w:t>
      </w:r>
      <w:r w:rsidR="004F731E">
        <w:rPr>
          <w:rFonts w:eastAsia="Calibri"/>
          <w:color w:val="000000"/>
        </w:rPr>
        <w:tab/>
      </w:r>
      <w:r w:rsidR="004F731E">
        <w:rPr>
          <w:rFonts w:eastAsia="Calibri"/>
          <w:color w:val="000000"/>
        </w:rPr>
        <w:tab/>
      </w:r>
      <w:r w:rsidR="004F731E">
        <w:rPr>
          <w:rFonts w:eastAsia="Calibri"/>
          <w:color w:val="000000"/>
        </w:rPr>
        <w:tab/>
      </w:r>
      <w:r w:rsidRPr="0015089A">
        <w:rPr>
          <w:rFonts w:eastAsia="Calibri"/>
          <w:color w:val="000000"/>
        </w:rPr>
        <w:t xml:space="preserve">          </w:t>
      </w:r>
      <w:r w:rsidRPr="0015089A">
        <w:rPr>
          <w:rFonts w:eastAsia="Calibri"/>
          <w:color w:val="000000"/>
          <w:sz w:val="32"/>
        </w:rPr>
        <w:t xml:space="preserve">     </w:t>
      </w:r>
      <w:proofErr w:type="gramStart"/>
      <w:r w:rsidRPr="0015089A">
        <w:rPr>
          <w:rFonts w:eastAsia="Calibri"/>
          <w:color w:val="000000"/>
        </w:rPr>
        <w:t xml:space="preserve">  </w:t>
      </w:r>
      <w:r w:rsidR="004F731E">
        <w:rPr>
          <w:rFonts w:eastAsia="Calibri"/>
          <w:color w:val="000000"/>
        </w:rPr>
        <w:t xml:space="preserve"> </w:t>
      </w:r>
      <w:r w:rsidR="004F731E" w:rsidRPr="00CA0F2D">
        <w:rPr>
          <w:rFonts w:eastAsia="Calibri"/>
          <w:color w:val="000000"/>
        </w:rPr>
        <w:t>(</w:t>
      </w:r>
      <w:proofErr w:type="gramEnd"/>
      <w:r w:rsidR="004F731E" w:rsidRPr="00CA0F2D">
        <w:rPr>
          <w:rFonts w:eastAsia="Calibri"/>
          <w:color w:val="000000"/>
        </w:rPr>
        <w:t xml:space="preserve">1.4) </w:t>
      </w:r>
    </w:p>
    <w:p w:rsidR="004F731E" w:rsidRPr="00CA0F2D" w:rsidRDefault="004F731E" w:rsidP="004F731E">
      <w:pPr>
        <w:ind w:firstLine="709"/>
        <w:rPr>
          <w:rFonts w:eastAsia="Calibri"/>
          <w:color w:val="000000"/>
        </w:rPr>
      </w:pPr>
      <w:r w:rsidRPr="00CA0F2D">
        <w:rPr>
          <w:rFonts w:eastAsia="Calibri"/>
          <w:color w:val="000000"/>
        </w:rPr>
        <w:t xml:space="preserve">Полученное на основании последней формулы для каждого блока число далее рассматривается как заданный вес ранца, который следует упаковать по изложенному выше алгоритму, используя </w:t>
      </w:r>
      <w:proofErr w:type="spellStart"/>
      <w:r w:rsidRPr="00CA0F2D">
        <w:rPr>
          <w:rFonts w:eastAsia="Calibri"/>
          <w:color w:val="000000"/>
        </w:rPr>
        <w:t>сверхвозрастающую</w:t>
      </w:r>
      <w:proofErr w:type="spellEnd"/>
      <w:r w:rsidRPr="00CA0F2D">
        <w:rPr>
          <w:rFonts w:eastAsia="Calibri"/>
          <w:color w:val="000000"/>
        </w:rPr>
        <w:t xml:space="preserve"> последовательность (тайный ключ получателя).</w:t>
      </w:r>
    </w:p>
    <w:p w:rsidR="004F731E" w:rsidRPr="00CA0F2D" w:rsidRDefault="004F731E" w:rsidP="004F731E">
      <w:pPr>
        <w:ind w:firstLine="709"/>
        <w:rPr>
          <w:rFonts w:eastAsia="Calibri"/>
          <w:color w:val="000000"/>
        </w:rPr>
      </w:pPr>
      <w:r w:rsidRPr="00CA0F2D">
        <w:rPr>
          <w:rFonts w:eastAsia="Calibri"/>
          <w:color w:val="000000"/>
        </w:rPr>
        <w:t xml:space="preserve">Криптостойкость алгоритма во многом определяется скоростью (временем) поиска нужного варианта укладки ранца. Понятно, что для последовательности из </w:t>
      </w:r>
      <w:proofErr w:type="gramStart"/>
      <w:r w:rsidRPr="00CA0F2D">
        <w:rPr>
          <w:rFonts w:eastAsia="Calibri"/>
          <w:color w:val="000000"/>
        </w:rPr>
        <w:t>шести-десяти</w:t>
      </w:r>
      <w:proofErr w:type="gramEnd"/>
      <w:r w:rsidRPr="00CA0F2D">
        <w:rPr>
          <w:rFonts w:eastAsia="Calibri"/>
          <w:color w:val="000000"/>
        </w:rPr>
        <w:t xml:space="preserve"> или немногим более того элементов нетрудно решить задачу укладки ранца, даже если последовательность не является </w:t>
      </w:r>
      <w:proofErr w:type="spellStart"/>
      <w:r w:rsidRPr="00CA0F2D">
        <w:rPr>
          <w:rFonts w:eastAsia="Calibri"/>
          <w:color w:val="000000"/>
        </w:rPr>
        <w:t>сверхвозрастающей</w:t>
      </w:r>
      <w:proofErr w:type="spellEnd"/>
      <w:r w:rsidRPr="00CA0F2D">
        <w:rPr>
          <w:rFonts w:eastAsia="Calibri"/>
          <w:color w:val="000000"/>
        </w:rPr>
        <w:t xml:space="preserve">. При практической же реализации алгоритма ранец должен содержать не менее нескольких сотен элементов. Длина каждого члена </w:t>
      </w:r>
      <w:proofErr w:type="spellStart"/>
      <w:r w:rsidRPr="00CA0F2D">
        <w:rPr>
          <w:rFonts w:eastAsia="Calibri"/>
          <w:color w:val="000000"/>
        </w:rPr>
        <w:t>сверхвозрастающей</w:t>
      </w:r>
      <w:proofErr w:type="spellEnd"/>
      <w:r w:rsidRPr="00CA0F2D">
        <w:rPr>
          <w:rFonts w:eastAsia="Calibri"/>
          <w:color w:val="000000"/>
        </w:rPr>
        <w:t xml:space="preserve"> последовательности должна быть несколько сотен бит, а длина числа n – от 100 до 200 бит. Для получения этих значений практические реализации алгоритма используют генераторы ПСП.</w:t>
      </w:r>
    </w:p>
    <w:p w:rsidR="004F731E" w:rsidRPr="00CA0F2D" w:rsidRDefault="004F731E" w:rsidP="004F731E">
      <w:pPr>
        <w:ind w:firstLine="709"/>
        <w:rPr>
          <w:rFonts w:eastAsia="Calibri"/>
          <w:color w:val="000000"/>
        </w:rPr>
      </w:pPr>
      <w:r w:rsidRPr="00CA0F2D">
        <w:rPr>
          <w:rFonts w:eastAsia="Calibri"/>
          <w:color w:val="000000"/>
        </w:rPr>
        <w:t xml:space="preserve">С другой стороны, известный способ определения, какие предметы кладутся в ранец, является проверка возможных решений до получения правильного. Самый быстрый алгоритм, принимая во внимание различную эвристику, имеет экспоненциальную зависимость от числа возможных предметов. Если добавить к последовательности весов еще один член, то найти решение станет вдвое труднее. Это намного труднее </w:t>
      </w:r>
      <w:proofErr w:type="spellStart"/>
      <w:r w:rsidRPr="00CA0F2D">
        <w:rPr>
          <w:rFonts w:eastAsia="Calibri"/>
          <w:color w:val="000000"/>
        </w:rPr>
        <w:t>сверхвозрастающего</w:t>
      </w:r>
      <w:proofErr w:type="spellEnd"/>
      <w:r w:rsidRPr="00CA0F2D">
        <w:rPr>
          <w:rFonts w:eastAsia="Calibri"/>
          <w:color w:val="000000"/>
        </w:rPr>
        <w:t xml:space="preserve"> ранца, где, при добавлении к последовательности одного элемента, поиск решения увеличивается на одну операцию.</w:t>
      </w:r>
    </w:p>
    <w:p w:rsidR="004F731E" w:rsidRDefault="004F731E" w:rsidP="004F731E">
      <w:pPr>
        <w:ind w:firstLine="709"/>
        <w:rPr>
          <w:rFonts w:eastAsia="Calibri"/>
          <w:color w:val="000000"/>
        </w:rPr>
      </w:pPr>
      <w:r w:rsidRPr="00CA0F2D">
        <w:rPr>
          <w:rFonts w:eastAsia="Calibri"/>
          <w:color w:val="000000"/>
        </w:rPr>
        <w:t xml:space="preserve">Ранцевые криптосистемы не являются </w:t>
      </w:r>
      <w:proofErr w:type="spellStart"/>
      <w:r w:rsidRPr="00CA0F2D">
        <w:rPr>
          <w:rFonts w:eastAsia="Calibri"/>
          <w:color w:val="000000"/>
        </w:rPr>
        <w:t>криптостойкими</w:t>
      </w:r>
      <w:proofErr w:type="spellEnd"/>
      <w:r w:rsidRPr="00CA0F2D">
        <w:rPr>
          <w:rFonts w:eastAsia="Calibri"/>
          <w:color w:val="000000"/>
        </w:rPr>
        <w:t xml:space="preserve">. А. Шамир и Р. </w:t>
      </w:r>
      <w:proofErr w:type="spellStart"/>
      <w:r w:rsidRPr="00CA0F2D">
        <w:rPr>
          <w:rFonts w:eastAsia="Calibri"/>
          <w:color w:val="000000"/>
        </w:rPr>
        <w:t>Циппел</w:t>
      </w:r>
      <w:proofErr w:type="spellEnd"/>
      <w:r w:rsidRPr="00CA0F2D">
        <w:rPr>
          <w:rFonts w:eastAsia="Calibri"/>
          <w:color w:val="000000"/>
        </w:rPr>
        <w:t xml:space="preserve"> обнаружили, что, зная числа а, a-1 и n («секретную лазейку»), можно восстановить </w:t>
      </w:r>
      <w:proofErr w:type="spellStart"/>
      <w:r w:rsidRPr="00CA0F2D">
        <w:rPr>
          <w:rFonts w:eastAsia="Calibri"/>
          <w:color w:val="000000"/>
        </w:rPr>
        <w:t>сверхвозрастающую</w:t>
      </w:r>
      <w:proofErr w:type="spellEnd"/>
      <w:r w:rsidRPr="00CA0F2D">
        <w:rPr>
          <w:rFonts w:eastAsia="Calibri"/>
          <w:color w:val="000000"/>
        </w:rPr>
        <w:t xml:space="preserve"> последовательность по нормальной последовательности. Важно то, что числа а и n («секретная пара») не обязательно должны быть теми же, что использовались при создании системы легальным пользователем.</w:t>
      </w:r>
      <w:r>
        <w:rPr>
          <w:rFonts w:eastAsia="Calibri"/>
          <w:color w:val="000000"/>
        </w:rPr>
        <w:br w:type="page"/>
      </w:r>
    </w:p>
    <w:p w:rsidR="004F731E" w:rsidRPr="0048411D" w:rsidRDefault="004F731E" w:rsidP="004F731E">
      <w:pPr>
        <w:pStyle w:val="a5"/>
        <w:numPr>
          <w:ilvl w:val="0"/>
          <w:numId w:val="1"/>
        </w:numPr>
        <w:spacing w:after="360"/>
        <w:ind w:left="0" w:firstLine="720"/>
        <w:jc w:val="left"/>
        <w:rPr>
          <w:b/>
          <w:color w:val="000000"/>
          <w:szCs w:val="32"/>
        </w:rPr>
      </w:pPr>
      <w:r>
        <w:rPr>
          <w:b/>
          <w:color w:val="000000"/>
          <w:szCs w:val="32"/>
        </w:rPr>
        <w:lastRenderedPageBreak/>
        <w:t xml:space="preserve">Практическая часть </w:t>
      </w:r>
    </w:p>
    <w:p w:rsidR="004F731E" w:rsidRDefault="004F731E" w:rsidP="004F731E">
      <w:pPr>
        <w:ind w:firstLine="709"/>
        <w:rPr>
          <w:color w:val="000000"/>
          <w:szCs w:val="32"/>
        </w:rPr>
      </w:pPr>
      <w:r>
        <w:rPr>
          <w:color w:val="000000"/>
          <w:szCs w:val="32"/>
        </w:rPr>
        <w:t>В данной лабораторной работе необходимо разработать</w:t>
      </w:r>
      <w:r w:rsidRPr="005525A7">
        <w:rPr>
          <w:color w:val="000000"/>
          <w:szCs w:val="32"/>
        </w:rPr>
        <w:t xml:space="preserve"> авторское оконное приложение</w:t>
      </w:r>
      <w:r w:rsidRPr="00A82547">
        <w:rPr>
          <w:color w:val="000000"/>
          <w:szCs w:val="32"/>
        </w:rPr>
        <w:t xml:space="preserve">, </w:t>
      </w:r>
      <w:r>
        <w:rPr>
          <w:color w:val="000000"/>
          <w:szCs w:val="32"/>
        </w:rPr>
        <w:t>которое</w:t>
      </w:r>
      <w:r w:rsidRPr="005525A7">
        <w:rPr>
          <w:color w:val="000000"/>
          <w:szCs w:val="32"/>
        </w:rPr>
        <w:t xml:space="preserve"> должно реализовывать следующие операции: </w:t>
      </w:r>
    </w:p>
    <w:p w:rsidR="004F731E" w:rsidRPr="005525A7" w:rsidRDefault="004F731E" w:rsidP="004F731E">
      <w:pPr>
        <w:pStyle w:val="a5"/>
        <w:ind w:left="0" w:firstLine="709"/>
        <w:rPr>
          <w:rFonts w:eastAsia="Calibri"/>
          <w:color w:val="000000"/>
        </w:rPr>
      </w:pPr>
      <w:r w:rsidRPr="005525A7">
        <w:rPr>
          <w:rFonts w:eastAsia="Calibri"/>
          <w:color w:val="000000"/>
        </w:rPr>
        <w:t xml:space="preserve">• генерация </w:t>
      </w:r>
      <w:proofErr w:type="spellStart"/>
      <w:r w:rsidRPr="005525A7">
        <w:rPr>
          <w:rFonts w:eastAsia="Calibri"/>
          <w:color w:val="000000"/>
        </w:rPr>
        <w:t>сверхвозрастающей</w:t>
      </w:r>
      <w:proofErr w:type="spellEnd"/>
      <w:r w:rsidRPr="005525A7">
        <w:rPr>
          <w:rFonts w:eastAsia="Calibri"/>
          <w:color w:val="000000"/>
        </w:rPr>
        <w:t xml:space="preserve"> последовательности (тайного ключа); </w:t>
      </w:r>
    </w:p>
    <w:p w:rsidR="004F731E" w:rsidRPr="005525A7" w:rsidRDefault="004F731E" w:rsidP="004F731E">
      <w:pPr>
        <w:pStyle w:val="a5"/>
        <w:ind w:left="0" w:firstLine="709"/>
        <w:rPr>
          <w:rFonts w:eastAsia="Calibri"/>
          <w:color w:val="000000"/>
        </w:rPr>
      </w:pPr>
      <w:r w:rsidRPr="005525A7">
        <w:rPr>
          <w:rFonts w:eastAsia="Calibri"/>
          <w:color w:val="000000"/>
        </w:rPr>
        <w:t xml:space="preserve">• вычисление нормальной последовательности (открытого ключа); </w:t>
      </w:r>
    </w:p>
    <w:p w:rsidR="004F731E" w:rsidRPr="005525A7" w:rsidRDefault="004F731E" w:rsidP="004F731E">
      <w:pPr>
        <w:pStyle w:val="a5"/>
        <w:ind w:left="0" w:firstLine="709"/>
        <w:rPr>
          <w:rFonts w:eastAsia="Calibri"/>
          <w:color w:val="000000"/>
        </w:rPr>
      </w:pPr>
      <w:r w:rsidRPr="005525A7">
        <w:rPr>
          <w:rFonts w:eastAsia="Calibri"/>
          <w:color w:val="000000"/>
        </w:rPr>
        <w:t xml:space="preserve">• зашифрование сообщения, состоящего из собственных фамилии, имени и отчества; </w:t>
      </w:r>
    </w:p>
    <w:p w:rsidR="004F731E" w:rsidRPr="005525A7" w:rsidRDefault="004F731E" w:rsidP="004F731E">
      <w:pPr>
        <w:pStyle w:val="a5"/>
        <w:ind w:left="0" w:firstLine="709"/>
        <w:rPr>
          <w:rFonts w:eastAsia="Calibri"/>
          <w:color w:val="000000"/>
        </w:rPr>
      </w:pPr>
      <w:r w:rsidRPr="005525A7">
        <w:rPr>
          <w:rFonts w:eastAsia="Calibri"/>
          <w:color w:val="000000"/>
        </w:rPr>
        <w:t xml:space="preserve">• расшифрование сообщения; </w:t>
      </w:r>
    </w:p>
    <w:p w:rsidR="004F731E" w:rsidRDefault="004F731E" w:rsidP="004F731E">
      <w:pPr>
        <w:pStyle w:val="a5"/>
        <w:ind w:left="0" w:firstLine="709"/>
        <w:rPr>
          <w:rFonts w:eastAsia="Calibri"/>
          <w:color w:val="000000"/>
        </w:rPr>
      </w:pPr>
      <w:r w:rsidRPr="005525A7">
        <w:rPr>
          <w:rFonts w:eastAsia="Calibri"/>
          <w:color w:val="000000"/>
        </w:rPr>
        <w:t xml:space="preserve">• оценка времени выполнения операций зашифрования и расшифрования. </w:t>
      </w:r>
    </w:p>
    <w:p w:rsidR="00583B94" w:rsidRDefault="00583B94" w:rsidP="004F731E">
      <w:pPr>
        <w:pStyle w:val="a5"/>
        <w:ind w:left="0" w:firstLine="709"/>
      </w:pPr>
      <w:r>
        <w:t>Возьмем открытое сообщение M, состоящее из 4 элементов (m</w:t>
      </w:r>
      <w:r>
        <w:rPr>
          <w:vertAlign w:val="subscript"/>
          <w:lang w:val="en-US"/>
        </w:rPr>
        <w:t>j</w:t>
      </w:r>
      <w:r>
        <w:t xml:space="preserve">), которые представим в бинарном виде (1 элемент сообщения – 4 бита). Бинарное представление символов дано в первом столбце табл. 2.1. </w:t>
      </w:r>
    </w:p>
    <w:p w:rsidR="00583B94" w:rsidRDefault="00583B94" w:rsidP="004F731E">
      <w:pPr>
        <w:pStyle w:val="a5"/>
        <w:ind w:left="0" w:firstLine="709"/>
      </w:pPr>
      <w:r>
        <w:t xml:space="preserve">Закрытым ключом в данном шифре является </w:t>
      </w:r>
      <w:proofErr w:type="spellStart"/>
      <w:r>
        <w:t>сверхвозрастающая</w:t>
      </w:r>
      <w:proofErr w:type="spellEnd"/>
      <w:r>
        <w:t xml:space="preserve"> последовательность.</w:t>
      </w:r>
    </w:p>
    <w:p w:rsidR="00583B94" w:rsidRDefault="00583B94" w:rsidP="004F731E">
      <w:pPr>
        <w:pStyle w:val="a5"/>
        <w:ind w:left="0" w:firstLine="709"/>
        <w:rPr>
          <w:lang w:eastAsia="en-US"/>
        </w:rPr>
      </w:pPr>
      <w:proofErr w:type="spellStart"/>
      <w:r>
        <w:rPr>
          <w:lang w:eastAsia="en-US"/>
        </w:rPr>
        <w:t>Сверхвозрастающая</w:t>
      </w:r>
      <w:proofErr w:type="spellEnd"/>
      <w:r>
        <w:rPr>
          <w:lang w:eastAsia="en-US"/>
        </w:rPr>
        <w:t xml:space="preserve"> последовательность – такая последовательность, в которой каждый следующий ее следующий член больше суммы всех предыдущих.</w:t>
      </w:r>
    </w:p>
    <w:p w:rsidR="00583B94" w:rsidRDefault="00583B94" w:rsidP="004F731E">
      <w:pPr>
        <w:pStyle w:val="a5"/>
        <w:ind w:left="0" w:firstLine="709"/>
      </w:pPr>
      <w:r>
        <w:t xml:space="preserve">Для выполнения операций возьмём </w:t>
      </w:r>
      <w:proofErr w:type="spellStart"/>
      <w:r>
        <w:t>сверхвозрастающую</w:t>
      </w:r>
      <w:proofErr w:type="spellEnd"/>
      <w:r>
        <w:t xml:space="preserve"> последовательность из 4 элементов, т.к. каждый элемент сообщения состоит и 4 бит, </w:t>
      </w:r>
      <w:r>
        <w:rPr>
          <w:lang w:val="en-US"/>
        </w:rPr>
        <w:t>d</w:t>
      </w:r>
      <w:r>
        <w:t xml:space="preserve"> = </w:t>
      </w:r>
      <w:r w:rsidRPr="00583B94">
        <w:t>{</w:t>
      </w:r>
      <w:proofErr w:type="spellStart"/>
      <w:r>
        <w:rPr>
          <w:lang w:val="en-US"/>
        </w:rPr>
        <w:t>d</w:t>
      </w:r>
      <w:r>
        <w:rPr>
          <w:vertAlign w:val="subscript"/>
          <w:lang w:val="en-US"/>
        </w:rPr>
        <w:t>j</w:t>
      </w:r>
      <w:proofErr w:type="spellEnd"/>
      <w:r w:rsidRPr="00583B94">
        <w:t>} = {2, 3, 6, 12}.</w:t>
      </w:r>
    </w:p>
    <w:p w:rsidR="00583B94" w:rsidRDefault="00583B94" w:rsidP="004F731E">
      <w:pPr>
        <w:pStyle w:val="a5"/>
        <w:ind w:left="0" w:firstLine="709"/>
      </w:pPr>
      <w:r>
        <w:t xml:space="preserve">Открытый ключ e представляет собой нормальную (не </w:t>
      </w:r>
      <w:proofErr w:type="spellStart"/>
      <w:r>
        <w:t>сверхвозрастающую</w:t>
      </w:r>
      <w:proofErr w:type="spellEnd"/>
      <w:r>
        <w:t>) последовательность. Он формируется на основе закрытого ключа и не позволяет легко решить задачу об укладке ранца. Для получения открытого ключа e (e = {</w:t>
      </w:r>
      <w:proofErr w:type="spellStart"/>
      <w:r>
        <w:t>e</w:t>
      </w:r>
      <w:r w:rsidRPr="00583B94">
        <w:rPr>
          <w:vertAlign w:val="subscript"/>
        </w:rPr>
        <w:t>i</w:t>
      </w:r>
      <w:proofErr w:type="spellEnd"/>
      <w:r>
        <w:t>}, i = 1, …, z) все значения закрытого ключа умножаются на некоторое число a по модулю n</w:t>
      </w:r>
      <w:r w:rsidR="001A0CB3" w:rsidRPr="001A0CB3">
        <w:t xml:space="preserve"> (1.2)</w:t>
      </w:r>
      <w:r>
        <w:t>. Значение модуля n должно быть больше суммы всех чисел последовательности; кроме того, НОД (а, n) = 1.</w:t>
      </w:r>
    </w:p>
    <w:p w:rsidR="00101279" w:rsidRPr="00101279" w:rsidRDefault="00101279" w:rsidP="004F731E">
      <w:pPr>
        <w:pStyle w:val="a5"/>
        <w:ind w:left="0" w:firstLine="709"/>
      </w:pPr>
      <w:r>
        <w:t xml:space="preserve">Возьмём за </w:t>
      </w:r>
      <w:r>
        <w:rPr>
          <w:lang w:val="en-US"/>
        </w:rPr>
        <w:t>n</w:t>
      </w:r>
      <w:r w:rsidRPr="00101279">
        <w:t xml:space="preserve"> </w:t>
      </w:r>
      <w:r>
        <w:t xml:space="preserve">число 102, тогда за </w:t>
      </w:r>
      <w:r>
        <w:rPr>
          <w:lang w:val="en-US"/>
        </w:rPr>
        <w:t>a</w:t>
      </w:r>
      <w:r>
        <w:t xml:space="preserve"> беру взаимно просто с ним число 5.</w:t>
      </w:r>
    </w:p>
    <w:p w:rsidR="00101279" w:rsidRDefault="00101279" w:rsidP="004F731E">
      <w:pPr>
        <w:pStyle w:val="a5"/>
        <w:ind w:left="0" w:firstLine="709"/>
      </w:pPr>
      <w:r>
        <w:t>После чего, о</w:t>
      </w:r>
      <w:r w:rsidR="00583B94">
        <w:t>ткрытый ключ е: {</w:t>
      </w:r>
      <w:r>
        <w:t>10</w:t>
      </w:r>
      <w:r w:rsidR="00583B94">
        <w:t xml:space="preserve">, </w:t>
      </w:r>
      <w:r>
        <w:t>15</w:t>
      </w:r>
      <w:r w:rsidR="00583B94">
        <w:t xml:space="preserve">, </w:t>
      </w:r>
      <w:r>
        <w:t>30</w:t>
      </w:r>
      <w:r w:rsidR="00583B94">
        <w:t xml:space="preserve">, </w:t>
      </w:r>
      <w:r>
        <w:t>60</w:t>
      </w:r>
      <w:r w:rsidR="00583B94">
        <w:t xml:space="preserve">}. Результат зашифрования (упаковки ранца) каждого блока (буквы) сообщения с помощью открытого ключа представлен в правом столбце таблицы. </w:t>
      </w:r>
    </w:p>
    <w:p w:rsidR="00101279" w:rsidRDefault="00101279" w:rsidP="00101279">
      <w:pPr>
        <w:pStyle w:val="a5"/>
        <w:spacing w:before="240"/>
        <w:ind w:left="0" w:firstLine="0"/>
        <w:contextualSpacing w:val="0"/>
      </w:pPr>
      <w:r>
        <w:t>Таблица 2.1 - Пояснение к примеру зашифрования сообщения укладкой ранца</w:t>
      </w:r>
    </w:p>
    <w:tbl>
      <w:tblPr>
        <w:tblStyle w:val="a7"/>
        <w:tblW w:w="0" w:type="auto"/>
        <w:tblLook w:val="04A0" w:firstRow="1" w:lastRow="0" w:firstColumn="1" w:lastColumn="0" w:noHBand="0" w:noVBand="1"/>
      </w:tblPr>
      <w:tblGrid>
        <w:gridCol w:w="3397"/>
        <w:gridCol w:w="3828"/>
        <w:gridCol w:w="2402"/>
      </w:tblGrid>
      <w:tr w:rsidR="00101279" w:rsidTr="00101279">
        <w:tc>
          <w:tcPr>
            <w:tcW w:w="3397" w:type="dxa"/>
          </w:tcPr>
          <w:p w:rsidR="00101279" w:rsidRPr="00101279" w:rsidRDefault="00101279" w:rsidP="00101279">
            <w:pPr>
              <w:pStyle w:val="a5"/>
              <w:ind w:left="0" w:firstLine="0"/>
              <w:jc w:val="center"/>
              <w:rPr>
                <w:szCs w:val="28"/>
              </w:rPr>
            </w:pPr>
            <w:r w:rsidRPr="00101279">
              <w:rPr>
                <w:szCs w:val="28"/>
              </w:rPr>
              <w:t xml:space="preserve">Бинарный код символа </w:t>
            </w:r>
            <w:proofErr w:type="spellStart"/>
            <w:r w:rsidRPr="00101279">
              <w:rPr>
                <w:szCs w:val="28"/>
              </w:rPr>
              <w:t>m</w:t>
            </w:r>
            <w:r w:rsidRPr="00101279">
              <w:rPr>
                <w:szCs w:val="28"/>
                <w:vertAlign w:val="subscript"/>
              </w:rPr>
              <w:t>j</w:t>
            </w:r>
            <w:proofErr w:type="spellEnd"/>
            <w:r w:rsidRPr="00101279">
              <w:rPr>
                <w:szCs w:val="28"/>
              </w:rPr>
              <w:t xml:space="preserve"> сообщения</w:t>
            </w:r>
          </w:p>
        </w:tc>
        <w:tc>
          <w:tcPr>
            <w:tcW w:w="3828" w:type="dxa"/>
          </w:tcPr>
          <w:p w:rsidR="00101279" w:rsidRDefault="002E7BE2" w:rsidP="002E7BE2">
            <w:pPr>
              <w:pStyle w:val="a5"/>
              <w:ind w:left="0" w:firstLine="0"/>
              <w:jc w:val="center"/>
            </w:pPr>
            <w:r>
              <w:t>Трудная у</w:t>
            </w:r>
            <w:r w:rsidR="00101279">
              <w:t>кладка ранца</w:t>
            </w:r>
          </w:p>
        </w:tc>
        <w:tc>
          <w:tcPr>
            <w:tcW w:w="2402" w:type="dxa"/>
          </w:tcPr>
          <w:p w:rsidR="00101279" w:rsidRDefault="00101279" w:rsidP="004F731E">
            <w:pPr>
              <w:pStyle w:val="a5"/>
              <w:ind w:left="0" w:firstLine="0"/>
            </w:pPr>
            <w:r>
              <w:t>Вес ранца</w:t>
            </w:r>
          </w:p>
        </w:tc>
      </w:tr>
      <w:tr w:rsidR="00101279" w:rsidTr="00101279">
        <w:tc>
          <w:tcPr>
            <w:tcW w:w="3397" w:type="dxa"/>
          </w:tcPr>
          <w:p w:rsidR="00101279" w:rsidRDefault="00101279" w:rsidP="004F731E">
            <w:pPr>
              <w:pStyle w:val="a5"/>
              <w:ind w:left="0" w:firstLine="0"/>
            </w:pPr>
            <w:r>
              <w:t>0110</w:t>
            </w:r>
          </w:p>
        </w:tc>
        <w:tc>
          <w:tcPr>
            <w:tcW w:w="3828" w:type="dxa"/>
          </w:tcPr>
          <w:p w:rsidR="00101279" w:rsidRDefault="00101279" w:rsidP="004F731E">
            <w:pPr>
              <w:pStyle w:val="a5"/>
              <w:ind w:left="0" w:firstLine="0"/>
            </w:pPr>
            <w:r>
              <w:t>15 + 30</w:t>
            </w:r>
          </w:p>
        </w:tc>
        <w:tc>
          <w:tcPr>
            <w:tcW w:w="2402" w:type="dxa"/>
          </w:tcPr>
          <w:p w:rsidR="00101279" w:rsidRDefault="00101279" w:rsidP="004F731E">
            <w:pPr>
              <w:pStyle w:val="a5"/>
              <w:ind w:left="0" w:firstLine="0"/>
            </w:pPr>
            <w:r>
              <w:t>45</w:t>
            </w:r>
          </w:p>
        </w:tc>
      </w:tr>
      <w:tr w:rsidR="00101279" w:rsidTr="00101279">
        <w:tc>
          <w:tcPr>
            <w:tcW w:w="3397" w:type="dxa"/>
          </w:tcPr>
          <w:p w:rsidR="00101279" w:rsidRDefault="00101279" w:rsidP="004F731E">
            <w:pPr>
              <w:pStyle w:val="a5"/>
              <w:ind w:left="0" w:firstLine="0"/>
            </w:pPr>
            <w:r>
              <w:t>0101</w:t>
            </w:r>
          </w:p>
        </w:tc>
        <w:tc>
          <w:tcPr>
            <w:tcW w:w="3828" w:type="dxa"/>
          </w:tcPr>
          <w:p w:rsidR="00101279" w:rsidRDefault="00101279" w:rsidP="004F731E">
            <w:pPr>
              <w:pStyle w:val="a5"/>
              <w:ind w:left="0" w:firstLine="0"/>
            </w:pPr>
            <w:r>
              <w:t>15 + 60</w:t>
            </w:r>
          </w:p>
        </w:tc>
        <w:tc>
          <w:tcPr>
            <w:tcW w:w="2402" w:type="dxa"/>
          </w:tcPr>
          <w:p w:rsidR="00101279" w:rsidRDefault="00101279" w:rsidP="004F731E">
            <w:pPr>
              <w:pStyle w:val="a5"/>
              <w:ind w:left="0" w:firstLine="0"/>
            </w:pPr>
            <w:r>
              <w:t>75</w:t>
            </w:r>
          </w:p>
        </w:tc>
      </w:tr>
      <w:tr w:rsidR="00101279" w:rsidTr="00101279">
        <w:tc>
          <w:tcPr>
            <w:tcW w:w="3397" w:type="dxa"/>
          </w:tcPr>
          <w:p w:rsidR="00101279" w:rsidRDefault="00101279" w:rsidP="004F731E">
            <w:pPr>
              <w:pStyle w:val="a5"/>
              <w:ind w:left="0" w:firstLine="0"/>
            </w:pPr>
            <w:r>
              <w:t>0010</w:t>
            </w:r>
          </w:p>
        </w:tc>
        <w:tc>
          <w:tcPr>
            <w:tcW w:w="3828" w:type="dxa"/>
          </w:tcPr>
          <w:p w:rsidR="00101279" w:rsidRDefault="00101279" w:rsidP="004F731E">
            <w:pPr>
              <w:pStyle w:val="a5"/>
              <w:ind w:left="0" w:firstLine="0"/>
            </w:pPr>
            <w:r>
              <w:t>30</w:t>
            </w:r>
          </w:p>
        </w:tc>
        <w:tc>
          <w:tcPr>
            <w:tcW w:w="2402" w:type="dxa"/>
          </w:tcPr>
          <w:p w:rsidR="00101279" w:rsidRDefault="00101279" w:rsidP="004F731E">
            <w:pPr>
              <w:pStyle w:val="a5"/>
              <w:ind w:left="0" w:firstLine="0"/>
            </w:pPr>
            <w:r>
              <w:t>30</w:t>
            </w:r>
          </w:p>
        </w:tc>
      </w:tr>
      <w:tr w:rsidR="00101279" w:rsidTr="00101279">
        <w:tc>
          <w:tcPr>
            <w:tcW w:w="3397" w:type="dxa"/>
          </w:tcPr>
          <w:p w:rsidR="00101279" w:rsidRDefault="00101279" w:rsidP="004F731E">
            <w:pPr>
              <w:pStyle w:val="a5"/>
              <w:ind w:left="0" w:firstLine="0"/>
            </w:pPr>
            <w:r>
              <w:t>1101</w:t>
            </w:r>
          </w:p>
        </w:tc>
        <w:tc>
          <w:tcPr>
            <w:tcW w:w="3828" w:type="dxa"/>
          </w:tcPr>
          <w:p w:rsidR="00101279" w:rsidRDefault="00101279" w:rsidP="004F731E">
            <w:pPr>
              <w:pStyle w:val="a5"/>
              <w:ind w:left="0" w:firstLine="0"/>
            </w:pPr>
            <w:r>
              <w:t>10 + 15 + 60</w:t>
            </w:r>
          </w:p>
        </w:tc>
        <w:tc>
          <w:tcPr>
            <w:tcW w:w="2402" w:type="dxa"/>
          </w:tcPr>
          <w:p w:rsidR="00101279" w:rsidRDefault="00101279" w:rsidP="004F731E">
            <w:pPr>
              <w:pStyle w:val="a5"/>
              <w:ind w:left="0" w:firstLine="0"/>
            </w:pPr>
            <w:r>
              <w:t>85</w:t>
            </w:r>
          </w:p>
        </w:tc>
      </w:tr>
    </w:tbl>
    <w:p w:rsidR="00600E6C" w:rsidRDefault="00583B94" w:rsidP="00101279">
      <w:pPr>
        <w:pStyle w:val="a5"/>
        <w:spacing w:before="240"/>
        <w:ind w:left="0" w:firstLine="709"/>
      </w:pPr>
      <w:r>
        <w:t xml:space="preserve">Таким образом, зашифрованное сообщение С = </w:t>
      </w:r>
      <w:r w:rsidR="000F6A0F">
        <w:t>45 75 30 85</w:t>
      </w:r>
      <w:r>
        <w:t xml:space="preserve">: с1 = </w:t>
      </w:r>
      <w:r w:rsidR="000F6A0F">
        <w:t>45</w:t>
      </w:r>
      <w:r>
        <w:t xml:space="preserve">, с2 = </w:t>
      </w:r>
      <w:r w:rsidR="000F6A0F">
        <w:t>75</w:t>
      </w:r>
      <w:r>
        <w:t xml:space="preserve"> и т. д.</w:t>
      </w:r>
    </w:p>
    <w:p w:rsidR="000F6A0F" w:rsidRDefault="000F6A0F" w:rsidP="00101279">
      <w:pPr>
        <w:pStyle w:val="a5"/>
        <w:spacing w:before="240"/>
        <w:ind w:left="0" w:firstLine="709"/>
      </w:pPr>
      <w:r>
        <w:t xml:space="preserve">Для расшифрования сообщения получатель (используя свой тайный ключ d: </w:t>
      </w:r>
      <w:proofErr w:type="spellStart"/>
      <w:r>
        <w:t>сверхвозрастающую</w:t>
      </w:r>
      <w:proofErr w:type="spellEnd"/>
      <w:r>
        <w:t xml:space="preserve"> последовательность) должен сначала определить такое обратное к а число а</w:t>
      </w:r>
      <w:r w:rsidRPr="000F6A0F">
        <w:rPr>
          <w:vertAlign w:val="superscript"/>
        </w:rPr>
        <w:t>–1</w:t>
      </w:r>
      <w:r w:rsidR="001A0CB3" w:rsidRPr="001A0CB3">
        <w:t xml:space="preserve"> (1.3)</w:t>
      </w:r>
      <w:r>
        <w:t xml:space="preserve">. </w:t>
      </w:r>
    </w:p>
    <w:p w:rsidR="000F6A0F" w:rsidRPr="000F6A0F" w:rsidRDefault="000F6A0F" w:rsidP="00101279">
      <w:pPr>
        <w:pStyle w:val="a5"/>
        <w:spacing w:before="240"/>
        <w:ind w:left="0" w:firstLine="709"/>
      </w:pPr>
      <w:r>
        <w:lastRenderedPageBreak/>
        <w:t xml:space="preserve">Для вычисления обратных чисел по модулю я использовала известный нам расширенный алгоритм Евклида и получила </w:t>
      </w:r>
      <w:r>
        <w:rPr>
          <w:lang w:val="en-US"/>
        </w:rPr>
        <w:t>a</w:t>
      </w:r>
      <w:r w:rsidRPr="000F6A0F">
        <w:rPr>
          <w:vertAlign w:val="superscript"/>
        </w:rPr>
        <w:t>-1</w:t>
      </w:r>
      <w:r w:rsidRPr="000F6A0F">
        <w:t xml:space="preserve"> </w:t>
      </w:r>
      <w:proofErr w:type="gramStart"/>
      <w:r w:rsidRPr="000F6A0F">
        <w:t xml:space="preserve">= </w:t>
      </w:r>
      <w:r>
        <w:t xml:space="preserve"> </w:t>
      </w:r>
      <w:r w:rsidRPr="000F6A0F">
        <w:t>41</w:t>
      </w:r>
      <w:proofErr w:type="gramEnd"/>
      <w:r w:rsidRPr="000F6A0F">
        <w:t>.</w:t>
      </w:r>
    </w:p>
    <w:p w:rsidR="001A0CB3" w:rsidRDefault="000F6A0F" w:rsidP="00101279">
      <w:pPr>
        <w:pStyle w:val="a5"/>
        <w:spacing w:before="240"/>
        <w:ind w:left="0" w:firstLine="709"/>
      </w:pPr>
      <w:r>
        <w:t>После определения обратного числа каждое значение шифрограммы (</w:t>
      </w:r>
      <w:proofErr w:type="spellStart"/>
      <w:r>
        <w:t>c</w:t>
      </w:r>
      <w:r w:rsidRPr="000F6A0F">
        <w:rPr>
          <w:vertAlign w:val="subscript"/>
        </w:rPr>
        <w:t>i</w:t>
      </w:r>
      <w:proofErr w:type="spellEnd"/>
      <w:r>
        <w:t>) преобразуется в соответствии со следующим соотношением</w:t>
      </w:r>
      <w:r w:rsidR="001A0CB3" w:rsidRPr="001A0CB3">
        <w:t xml:space="preserve"> (1.4)</w:t>
      </w:r>
      <w:r>
        <w:t xml:space="preserve">. </w:t>
      </w:r>
    </w:p>
    <w:p w:rsidR="00FA0A3F" w:rsidRDefault="00FA0A3F" w:rsidP="00FA0A3F">
      <w:pPr>
        <w:pStyle w:val="a5"/>
        <w:spacing w:before="240"/>
        <w:ind w:left="0" w:firstLine="0"/>
        <w:contextualSpacing w:val="0"/>
      </w:pPr>
      <w:r>
        <w:t xml:space="preserve">Таблица 2.2 – Перевод зашифрованного сообщения в соответствии </w:t>
      </w:r>
      <w:proofErr w:type="gramStart"/>
      <w:r>
        <w:t>с  соотношением</w:t>
      </w:r>
      <w:proofErr w:type="gramEnd"/>
      <w:r>
        <w:t xml:space="preserve"> (1.4)</w:t>
      </w:r>
    </w:p>
    <w:tbl>
      <w:tblPr>
        <w:tblStyle w:val="a7"/>
        <w:tblW w:w="0" w:type="auto"/>
        <w:tblLook w:val="04A0" w:firstRow="1" w:lastRow="0" w:firstColumn="1" w:lastColumn="0" w:noHBand="0" w:noVBand="1"/>
      </w:tblPr>
      <w:tblGrid>
        <w:gridCol w:w="2646"/>
        <w:gridCol w:w="3019"/>
        <w:gridCol w:w="3962"/>
      </w:tblGrid>
      <w:tr w:rsidR="001A0CB3" w:rsidTr="001A0CB3">
        <w:tc>
          <w:tcPr>
            <w:tcW w:w="2646" w:type="dxa"/>
          </w:tcPr>
          <w:p w:rsidR="001A0CB3" w:rsidRPr="001A0CB3" w:rsidRDefault="001A0CB3" w:rsidP="001A0CB3">
            <w:pPr>
              <w:pStyle w:val="a5"/>
              <w:spacing w:before="240"/>
              <w:ind w:left="0" w:firstLine="0"/>
              <w:jc w:val="center"/>
              <w:rPr>
                <w:lang w:val="en-US"/>
              </w:rPr>
            </w:pPr>
            <w:r>
              <w:t xml:space="preserve">Значение шифрограммы </w:t>
            </w:r>
            <w:r>
              <w:rPr>
                <w:lang w:val="en-US"/>
              </w:rPr>
              <w:t>(c</w:t>
            </w:r>
            <w:r>
              <w:rPr>
                <w:vertAlign w:val="subscript"/>
                <w:lang w:val="en-US"/>
              </w:rPr>
              <w:t>i</w:t>
            </w:r>
            <w:r>
              <w:rPr>
                <w:lang w:val="en-US"/>
              </w:rPr>
              <w:t>)</w:t>
            </w:r>
          </w:p>
        </w:tc>
        <w:tc>
          <w:tcPr>
            <w:tcW w:w="3019" w:type="dxa"/>
          </w:tcPr>
          <w:p w:rsidR="001A0CB3" w:rsidRDefault="001A0CB3" w:rsidP="001A0CB3">
            <w:pPr>
              <w:pStyle w:val="a5"/>
              <w:spacing w:before="240"/>
              <w:ind w:left="0" w:firstLine="0"/>
              <w:jc w:val="center"/>
            </w:pPr>
            <w:proofErr w:type="spellStart"/>
            <w:r w:rsidRPr="00CA0F2D">
              <w:rPr>
                <w:rFonts w:eastAsia="Calibri"/>
                <w:color w:val="000000"/>
              </w:rPr>
              <w:t>c</w:t>
            </w:r>
            <w:r w:rsidRPr="001A0CB3">
              <w:rPr>
                <w:rFonts w:eastAsia="Calibri"/>
                <w:color w:val="000000"/>
                <w:vertAlign w:val="subscript"/>
              </w:rPr>
              <w:t>i</w:t>
            </w:r>
            <w:proofErr w:type="spellEnd"/>
            <w:r w:rsidRPr="00CA0F2D">
              <w:rPr>
                <w:rFonts w:eastAsia="Calibri"/>
                <w:color w:val="000000"/>
              </w:rPr>
              <w:t xml:space="preserve"> * а</w:t>
            </w:r>
            <w:r w:rsidRPr="001A0CB3">
              <w:rPr>
                <w:rFonts w:eastAsia="Calibri"/>
                <w:color w:val="000000"/>
                <w:vertAlign w:val="superscript"/>
              </w:rPr>
              <w:t>-1</w:t>
            </w:r>
            <w:r w:rsidRPr="00CA0F2D">
              <w:rPr>
                <w:rFonts w:eastAsia="Calibri"/>
                <w:color w:val="000000"/>
              </w:rPr>
              <w:t xml:space="preserve"> </w:t>
            </w:r>
            <w:proofErr w:type="spellStart"/>
            <w:r w:rsidRPr="00CA0F2D">
              <w:rPr>
                <w:rFonts w:eastAsia="Calibri"/>
                <w:color w:val="000000"/>
              </w:rPr>
              <w:t>mod</w:t>
            </w:r>
            <w:proofErr w:type="spellEnd"/>
            <w:r w:rsidRPr="00CA0F2D">
              <w:rPr>
                <w:rFonts w:eastAsia="Calibri"/>
                <w:color w:val="000000"/>
              </w:rPr>
              <w:t xml:space="preserve"> n</w:t>
            </w:r>
          </w:p>
        </w:tc>
        <w:tc>
          <w:tcPr>
            <w:tcW w:w="3962" w:type="dxa"/>
          </w:tcPr>
          <w:p w:rsidR="001A0CB3" w:rsidRDefault="001A0CB3" w:rsidP="00101279">
            <w:pPr>
              <w:pStyle w:val="a5"/>
              <w:spacing w:before="240"/>
              <w:ind w:left="0" w:firstLine="0"/>
            </w:pPr>
            <w:r>
              <w:t>Результат преобразования (</w:t>
            </w:r>
            <w:r>
              <w:rPr>
                <w:lang w:val="en-US"/>
              </w:rPr>
              <w:t>S</w:t>
            </w:r>
            <w:r w:rsidRPr="001A0CB3">
              <w:rPr>
                <w:vertAlign w:val="subscript"/>
                <w:lang w:val="en-US"/>
              </w:rPr>
              <w:t>i</w:t>
            </w:r>
            <w:r>
              <w:t>)</w:t>
            </w:r>
          </w:p>
        </w:tc>
      </w:tr>
      <w:tr w:rsidR="001A0CB3" w:rsidTr="001A0CB3">
        <w:tc>
          <w:tcPr>
            <w:tcW w:w="2646" w:type="dxa"/>
          </w:tcPr>
          <w:p w:rsidR="001A0CB3" w:rsidRDefault="001A0CB3" w:rsidP="001A0CB3">
            <w:pPr>
              <w:pStyle w:val="a5"/>
              <w:ind w:left="0" w:firstLine="0"/>
            </w:pPr>
            <w:r>
              <w:t>45</w:t>
            </w:r>
          </w:p>
        </w:tc>
        <w:tc>
          <w:tcPr>
            <w:tcW w:w="3019" w:type="dxa"/>
          </w:tcPr>
          <w:p w:rsidR="001A0CB3" w:rsidRPr="001A0CB3" w:rsidRDefault="001A0CB3" w:rsidP="001A0CB3">
            <w:pPr>
              <w:pStyle w:val="a5"/>
              <w:spacing w:before="240"/>
              <w:ind w:left="0" w:firstLine="0"/>
              <w:rPr>
                <w:lang w:val="en-US"/>
              </w:rPr>
            </w:pPr>
            <w:r>
              <w:rPr>
                <w:lang w:val="en-US"/>
              </w:rPr>
              <w:t>45 * 41 mod 102</w:t>
            </w:r>
          </w:p>
        </w:tc>
        <w:tc>
          <w:tcPr>
            <w:tcW w:w="3962" w:type="dxa"/>
          </w:tcPr>
          <w:p w:rsidR="001A0CB3" w:rsidRDefault="001A0CB3" w:rsidP="001A0CB3">
            <w:pPr>
              <w:pStyle w:val="a5"/>
              <w:spacing w:before="240"/>
              <w:ind w:left="0" w:firstLine="0"/>
            </w:pPr>
            <w:r>
              <w:t>9</w:t>
            </w:r>
          </w:p>
        </w:tc>
      </w:tr>
      <w:tr w:rsidR="001A0CB3" w:rsidTr="001A0CB3">
        <w:tc>
          <w:tcPr>
            <w:tcW w:w="2646" w:type="dxa"/>
          </w:tcPr>
          <w:p w:rsidR="001A0CB3" w:rsidRDefault="001A0CB3" w:rsidP="001A0CB3">
            <w:pPr>
              <w:pStyle w:val="a5"/>
              <w:ind w:left="0" w:firstLine="0"/>
            </w:pPr>
            <w:r>
              <w:t>75</w:t>
            </w:r>
          </w:p>
        </w:tc>
        <w:tc>
          <w:tcPr>
            <w:tcW w:w="3019" w:type="dxa"/>
          </w:tcPr>
          <w:p w:rsidR="001A0CB3" w:rsidRDefault="001A0CB3" w:rsidP="001A0CB3">
            <w:pPr>
              <w:pStyle w:val="a5"/>
              <w:spacing w:before="240"/>
              <w:ind w:left="0" w:firstLine="0"/>
            </w:pPr>
            <w:r>
              <w:rPr>
                <w:lang w:val="en-US"/>
              </w:rPr>
              <w:t>75 * 41 mod 102</w:t>
            </w:r>
          </w:p>
        </w:tc>
        <w:tc>
          <w:tcPr>
            <w:tcW w:w="3962" w:type="dxa"/>
          </w:tcPr>
          <w:p w:rsidR="001A0CB3" w:rsidRDefault="001A0CB3" w:rsidP="001A0CB3">
            <w:pPr>
              <w:pStyle w:val="a5"/>
              <w:spacing w:before="240"/>
              <w:ind w:left="0" w:firstLine="0"/>
            </w:pPr>
            <w:r>
              <w:t>15</w:t>
            </w:r>
          </w:p>
        </w:tc>
      </w:tr>
      <w:tr w:rsidR="001A0CB3" w:rsidTr="001A0CB3">
        <w:tc>
          <w:tcPr>
            <w:tcW w:w="2646" w:type="dxa"/>
          </w:tcPr>
          <w:p w:rsidR="001A0CB3" w:rsidRDefault="001A0CB3" w:rsidP="001A0CB3">
            <w:pPr>
              <w:pStyle w:val="a5"/>
              <w:ind w:left="0" w:firstLine="0"/>
            </w:pPr>
            <w:r>
              <w:t>30</w:t>
            </w:r>
          </w:p>
        </w:tc>
        <w:tc>
          <w:tcPr>
            <w:tcW w:w="3019" w:type="dxa"/>
          </w:tcPr>
          <w:p w:rsidR="001A0CB3" w:rsidRDefault="001A0CB3" w:rsidP="001A0CB3">
            <w:pPr>
              <w:pStyle w:val="a5"/>
              <w:spacing w:before="240"/>
              <w:ind w:left="0" w:firstLine="0"/>
            </w:pPr>
            <w:r>
              <w:rPr>
                <w:lang w:val="en-US"/>
              </w:rPr>
              <w:t>30 * 41 mod 102</w:t>
            </w:r>
          </w:p>
        </w:tc>
        <w:tc>
          <w:tcPr>
            <w:tcW w:w="3962" w:type="dxa"/>
          </w:tcPr>
          <w:p w:rsidR="001A0CB3" w:rsidRPr="001A0CB3" w:rsidRDefault="001A0CB3" w:rsidP="001A0CB3">
            <w:pPr>
              <w:pStyle w:val="a5"/>
              <w:spacing w:before="240"/>
              <w:ind w:left="0" w:firstLine="0"/>
              <w:rPr>
                <w:lang w:val="en-US"/>
              </w:rPr>
            </w:pPr>
            <w:r>
              <w:rPr>
                <w:lang w:val="en-US"/>
              </w:rPr>
              <w:t>6</w:t>
            </w:r>
          </w:p>
        </w:tc>
      </w:tr>
      <w:tr w:rsidR="001A0CB3" w:rsidTr="001A0CB3">
        <w:tc>
          <w:tcPr>
            <w:tcW w:w="2646" w:type="dxa"/>
          </w:tcPr>
          <w:p w:rsidR="001A0CB3" w:rsidRDefault="001A0CB3" w:rsidP="001A0CB3">
            <w:pPr>
              <w:pStyle w:val="a5"/>
              <w:ind w:left="0" w:firstLine="0"/>
            </w:pPr>
            <w:r>
              <w:t>85</w:t>
            </w:r>
          </w:p>
        </w:tc>
        <w:tc>
          <w:tcPr>
            <w:tcW w:w="3019" w:type="dxa"/>
          </w:tcPr>
          <w:p w:rsidR="001A0CB3" w:rsidRDefault="001A0CB3" w:rsidP="001A0CB3">
            <w:pPr>
              <w:pStyle w:val="a5"/>
              <w:spacing w:before="240"/>
              <w:ind w:left="0" w:firstLine="0"/>
            </w:pPr>
            <w:r>
              <w:rPr>
                <w:lang w:val="en-US"/>
              </w:rPr>
              <w:t>85 * 41 mod 102</w:t>
            </w:r>
          </w:p>
        </w:tc>
        <w:tc>
          <w:tcPr>
            <w:tcW w:w="3962" w:type="dxa"/>
          </w:tcPr>
          <w:p w:rsidR="001A0CB3" w:rsidRPr="00FA0A3F" w:rsidRDefault="00FA0A3F" w:rsidP="001A0CB3">
            <w:pPr>
              <w:pStyle w:val="a5"/>
              <w:spacing w:before="240"/>
              <w:ind w:left="0" w:firstLine="0"/>
              <w:rPr>
                <w:lang w:val="en-US"/>
              </w:rPr>
            </w:pPr>
            <w:r>
              <w:rPr>
                <w:lang w:val="en-US"/>
              </w:rPr>
              <w:t>17</w:t>
            </w:r>
          </w:p>
        </w:tc>
      </w:tr>
    </w:tbl>
    <w:p w:rsidR="00FA0A3F" w:rsidRDefault="000F6A0F" w:rsidP="00101279">
      <w:pPr>
        <w:pStyle w:val="a5"/>
        <w:spacing w:before="240"/>
        <w:ind w:left="0" w:firstLine="709"/>
      </w:pPr>
      <w:r>
        <w:t xml:space="preserve">Полученное на основании последней формулы для каждого блока число далее рассматривается как заданный вес ранца, который следует упаковать по изложенному выше алгоритму, используя </w:t>
      </w:r>
      <w:proofErr w:type="spellStart"/>
      <w:r>
        <w:t>сверхвозрастающую</w:t>
      </w:r>
      <w:proofErr w:type="spellEnd"/>
      <w:r>
        <w:t xml:space="preserve"> последовательность (тайный ключ получателя). </w:t>
      </w:r>
    </w:p>
    <w:p w:rsidR="00FA0A3F" w:rsidRDefault="00FA0A3F" w:rsidP="004F731E">
      <w:pPr>
        <w:ind w:firstLine="709"/>
      </w:pPr>
      <w:r>
        <w:t xml:space="preserve">Используем </w:t>
      </w:r>
      <w:r>
        <w:rPr>
          <w:lang w:val="en-US"/>
        </w:rPr>
        <w:t>S</w:t>
      </w:r>
      <w:r>
        <w:rPr>
          <w:vertAlign w:val="subscript"/>
          <w:lang w:val="en-US"/>
        </w:rPr>
        <w:t>i</w:t>
      </w:r>
      <w:r>
        <w:t xml:space="preserve"> и с помощью </w:t>
      </w:r>
      <w:proofErr w:type="spellStart"/>
      <w:r>
        <w:t>сверхвозрастающей</w:t>
      </w:r>
      <w:proofErr w:type="spellEnd"/>
      <w:r>
        <w:t xml:space="preserve"> последовательности</w:t>
      </w:r>
      <w:r w:rsidRPr="00FA0A3F">
        <w:t xml:space="preserve"> </w:t>
      </w:r>
      <w:r>
        <w:rPr>
          <w:lang w:val="en-US"/>
        </w:rPr>
        <w:t>d</w:t>
      </w:r>
      <w:r w:rsidRPr="00FA0A3F">
        <w:t xml:space="preserve"> ({</w:t>
      </w:r>
      <w:r w:rsidRPr="00583B94">
        <w:t>2, 3, 6, 12</w:t>
      </w:r>
      <w:r w:rsidRPr="00FA0A3F">
        <w:t xml:space="preserve">}) </w:t>
      </w:r>
      <w:r>
        <w:t>и известного алгоритма упаковки ранца получаем</w:t>
      </w:r>
      <w:r w:rsidRPr="00FA0A3F">
        <w:t xml:space="preserve"> (</w:t>
      </w:r>
      <w:r>
        <w:t>табл. 2.3</w:t>
      </w:r>
      <w:r w:rsidRPr="00FA0A3F">
        <w:t>):</w:t>
      </w:r>
    </w:p>
    <w:p w:rsidR="00FA0A3F" w:rsidRDefault="00FA0A3F" w:rsidP="00FA0A3F">
      <w:pPr>
        <w:spacing w:before="240"/>
        <w:ind w:firstLine="0"/>
      </w:pPr>
      <w:r>
        <w:t>Таблица 2.3 – Расшифрование сообщения</w:t>
      </w:r>
    </w:p>
    <w:tbl>
      <w:tblPr>
        <w:tblStyle w:val="a7"/>
        <w:tblW w:w="9627" w:type="dxa"/>
        <w:tblLook w:val="04A0" w:firstRow="1" w:lastRow="0" w:firstColumn="1" w:lastColumn="0" w:noHBand="0" w:noVBand="1"/>
      </w:tblPr>
      <w:tblGrid>
        <w:gridCol w:w="3964"/>
        <w:gridCol w:w="3119"/>
        <w:gridCol w:w="2544"/>
      </w:tblGrid>
      <w:tr w:rsidR="00FA0A3F" w:rsidTr="00F56A80">
        <w:tc>
          <w:tcPr>
            <w:tcW w:w="3964" w:type="dxa"/>
          </w:tcPr>
          <w:p w:rsidR="00FA0A3F" w:rsidRDefault="00FA0A3F" w:rsidP="00FA0A3F">
            <w:pPr>
              <w:pStyle w:val="a5"/>
              <w:ind w:left="0" w:firstLine="0"/>
              <w:jc w:val="center"/>
            </w:pPr>
            <w:r>
              <w:t>Результат преобразования (</w:t>
            </w:r>
            <w:r>
              <w:rPr>
                <w:lang w:val="en-US"/>
              </w:rPr>
              <w:t>S</w:t>
            </w:r>
            <w:r w:rsidRPr="001A0CB3">
              <w:rPr>
                <w:vertAlign w:val="subscript"/>
                <w:lang w:val="en-US"/>
              </w:rPr>
              <w:t>i</w:t>
            </w:r>
            <w:r>
              <w:t>)</w:t>
            </w:r>
          </w:p>
        </w:tc>
        <w:tc>
          <w:tcPr>
            <w:tcW w:w="3119" w:type="dxa"/>
          </w:tcPr>
          <w:p w:rsidR="00FA0A3F" w:rsidRDefault="002E7BE2" w:rsidP="002E7BE2">
            <w:pPr>
              <w:ind w:firstLine="0"/>
              <w:jc w:val="center"/>
            </w:pPr>
            <w:r>
              <w:t>Легкая укладка</w:t>
            </w:r>
          </w:p>
        </w:tc>
        <w:tc>
          <w:tcPr>
            <w:tcW w:w="2544" w:type="dxa"/>
          </w:tcPr>
          <w:p w:rsidR="00FA0A3F" w:rsidRPr="002E7BE2" w:rsidRDefault="002E7BE2" w:rsidP="002E7BE2">
            <w:pPr>
              <w:ind w:firstLine="0"/>
              <w:jc w:val="center"/>
              <w:rPr>
                <w:lang w:val="en-US"/>
              </w:rPr>
            </w:pPr>
            <w:r>
              <w:t xml:space="preserve">Расшифрованное сообщение </w:t>
            </w:r>
            <w:r>
              <w:rPr>
                <w:lang w:val="en-US"/>
              </w:rPr>
              <w:t>m</w:t>
            </w:r>
          </w:p>
        </w:tc>
      </w:tr>
      <w:tr w:rsidR="00FA0A3F" w:rsidTr="00F56A80">
        <w:tc>
          <w:tcPr>
            <w:tcW w:w="3964" w:type="dxa"/>
          </w:tcPr>
          <w:p w:rsidR="00FA0A3F" w:rsidRDefault="00FA0A3F" w:rsidP="00FA0A3F">
            <w:pPr>
              <w:pStyle w:val="a5"/>
              <w:ind w:left="0" w:firstLine="0"/>
            </w:pPr>
            <w:r>
              <w:t>9</w:t>
            </w:r>
          </w:p>
        </w:tc>
        <w:tc>
          <w:tcPr>
            <w:tcW w:w="3119" w:type="dxa"/>
          </w:tcPr>
          <w:p w:rsidR="00FA0A3F" w:rsidRDefault="002E7BE2" w:rsidP="00FA0A3F">
            <w:pPr>
              <w:ind w:firstLine="0"/>
            </w:pPr>
            <w:r>
              <w:t>3 + 6</w:t>
            </w:r>
          </w:p>
        </w:tc>
        <w:tc>
          <w:tcPr>
            <w:tcW w:w="2544" w:type="dxa"/>
          </w:tcPr>
          <w:p w:rsidR="00FA0A3F" w:rsidRDefault="002E7BE2" w:rsidP="00FA0A3F">
            <w:pPr>
              <w:ind w:firstLine="0"/>
            </w:pPr>
            <w:r>
              <w:t>0110</w:t>
            </w:r>
          </w:p>
        </w:tc>
      </w:tr>
      <w:tr w:rsidR="00FA0A3F" w:rsidTr="00F56A80">
        <w:tc>
          <w:tcPr>
            <w:tcW w:w="3964" w:type="dxa"/>
          </w:tcPr>
          <w:p w:rsidR="00FA0A3F" w:rsidRDefault="00FA0A3F" w:rsidP="00FA0A3F">
            <w:pPr>
              <w:pStyle w:val="a5"/>
              <w:ind w:left="0" w:firstLine="0"/>
            </w:pPr>
            <w:r>
              <w:t>15</w:t>
            </w:r>
          </w:p>
        </w:tc>
        <w:tc>
          <w:tcPr>
            <w:tcW w:w="3119" w:type="dxa"/>
          </w:tcPr>
          <w:p w:rsidR="00FA0A3F" w:rsidRDefault="002E7BE2" w:rsidP="00FA0A3F">
            <w:pPr>
              <w:ind w:firstLine="0"/>
            </w:pPr>
            <w:r>
              <w:t>3 + 12</w:t>
            </w:r>
          </w:p>
        </w:tc>
        <w:tc>
          <w:tcPr>
            <w:tcW w:w="2544" w:type="dxa"/>
          </w:tcPr>
          <w:p w:rsidR="00FA0A3F" w:rsidRDefault="002E7BE2" w:rsidP="00FA0A3F">
            <w:pPr>
              <w:ind w:firstLine="0"/>
            </w:pPr>
            <w:r>
              <w:t>0101</w:t>
            </w:r>
          </w:p>
        </w:tc>
      </w:tr>
      <w:tr w:rsidR="00FA0A3F" w:rsidTr="00F56A80">
        <w:tc>
          <w:tcPr>
            <w:tcW w:w="3964" w:type="dxa"/>
          </w:tcPr>
          <w:p w:rsidR="00FA0A3F" w:rsidRPr="001A0CB3" w:rsidRDefault="00FA0A3F" w:rsidP="00FA0A3F">
            <w:pPr>
              <w:pStyle w:val="a5"/>
              <w:ind w:left="0" w:firstLine="0"/>
              <w:rPr>
                <w:lang w:val="en-US"/>
              </w:rPr>
            </w:pPr>
            <w:r>
              <w:rPr>
                <w:lang w:val="en-US"/>
              </w:rPr>
              <w:t>6</w:t>
            </w:r>
          </w:p>
        </w:tc>
        <w:tc>
          <w:tcPr>
            <w:tcW w:w="3119" w:type="dxa"/>
          </w:tcPr>
          <w:p w:rsidR="00FA0A3F" w:rsidRDefault="002E7BE2" w:rsidP="00FA0A3F">
            <w:pPr>
              <w:ind w:firstLine="0"/>
            </w:pPr>
            <w:r>
              <w:t>6</w:t>
            </w:r>
          </w:p>
        </w:tc>
        <w:tc>
          <w:tcPr>
            <w:tcW w:w="2544" w:type="dxa"/>
          </w:tcPr>
          <w:p w:rsidR="00FA0A3F" w:rsidRDefault="002E7BE2" w:rsidP="00FA0A3F">
            <w:pPr>
              <w:ind w:firstLine="0"/>
            </w:pPr>
            <w:r>
              <w:t>0010</w:t>
            </w:r>
          </w:p>
        </w:tc>
      </w:tr>
      <w:tr w:rsidR="00FA0A3F" w:rsidTr="00F56A80">
        <w:tc>
          <w:tcPr>
            <w:tcW w:w="3964" w:type="dxa"/>
          </w:tcPr>
          <w:p w:rsidR="00FA0A3F" w:rsidRPr="00FA0A3F" w:rsidRDefault="00FA0A3F" w:rsidP="00FA0A3F">
            <w:pPr>
              <w:pStyle w:val="a5"/>
              <w:ind w:left="0" w:firstLine="0"/>
              <w:rPr>
                <w:lang w:val="en-US"/>
              </w:rPr>
            </w:pPr>
            <w:r>
              <w:rPr>
                <w:lang w:val="en-US"/>
              </w:rPr>
              <w:t>17</w:t>
            </w:r>
          </w:p>
        </w:tc>
        <w:tc>
          <w:tcPr>
            <w:tcW w:w="3119" w:type="dxa"/>
          </w:tcPr>
          <w:p w:rsidR="00FA0A3F" w:rsidRDefault="00FA0A3F" w:rsidP="00FA0A3F">
            <w:pPr>
              <w:ind w:firstLine="0"/>
            </w:pPr>
            <w:r>
              <w:t xml:space="preserve">2 + 3 + 12 </w:t>
            </w:r>
          </w:p>
        </w:tc>
        <w:tc>
          <w:tcPr>
            <w:tcW w:w="2544" w:type="dxa"/>
          </w:tcPr>
          <w:p w:rsidR="00FA0A3F" w:rsidRDefault="002E7BE2" w:rsidP="00FA0A3F">
            <w:pPr>
              <w:ind w:firstLine="0"/>
            </w:pPr>
            <w:r>
              <w:t>1101</w:t>
            </w:r>
          </w:p>
        </w:tc>
      </w:tr>
    </w:tbl>
    <w:p w:rsidR="002E7BE2" w:rsidRDefault="002E7BE2" w:rsidP="002E7BE2">
      <w:pPr>
        <w:spacing w:before="240"/>
        <w:ind w:firstLine="709"/>
      </w:pPr>
      <w:r>
        <w:t>В правом столбце таблицы 2.3 мы видим те же элементы, что мы изначально зашифровывали, из этого следует, что всё выполнено верно.</w:t>
      </w:r>
    </w:p>
    <w:p w:rsidR="004F731E" w:rsidRPr="004F731E" w:rsidRDefault="004F731E" w:rsidP="004F731E">
      <w:pPr>
        <w:ind w:firstLine="709"/>
        <w:rPr>
          <w:rFonts w:eastAsia="Calibri"/>
          <w:color w:val="000000"/>
        </w:rPr>
      </w:pPr>
      <w:r>
        <w:rPr>
          <w:rFonts w:eastAsia="Calibri"/>
          <w:color w:val="000000"/>
        </w:rPr>
        <w:t>В результате выполнения лабораторной работы было получено приложение, окно которого представлено на рисунке 2.1.</w:t>
      </w:r>
    </w:p>
    <w:p w:rsidR="004F731E" w:rsidRDefault="007529C9" w:rsidP="007529C9">
      <w:pPr>
        <w:keepNext/>
        <w:spacing w:before="280" w:after="240"/>
        <w:ind w:firstLine="0"/>
        <w:jc w:val="center"/>
      </w:pPr>
      <w:r w:rsidRPr="007529C9">
        <w:rPr>
          <w:noProof/>
        </w:rPr>
        <w:drawing>
          <wp:inline distT="0" distB="0" distL="0" distR="0" wp14:anchorId="6A476243" wp14:editId="6604D85A">
            <wp:extent cx="3949700" cy="2054975"/>
            <wp:effectExtent l="19050" t="19050" r="12700" b="215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1228" cy="2076581"/>
                    </a:xfrm>
                    <a:prstGeom prst="rect">
                      <a:avLst/>
                    </a:prstGeom>
                    <a:ln w="12700">
                      <a:solidFill>
                        <a:schemeClr val="tx1"/>
                      </a:solidFill>
                    </a:ln>
                  </pic:spPr>
                </pic:pic>
              </a:graphicData>
            </a:graphic>
          </wp:inline>
        </w:drawing>
      </w:r>
    </w:p>
    <w:p w:rsidR="004F731E" w:rsidRPr="00D82D4C" w:rsidRDefault="004F731E" w:rsidP="004F731E">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Окно разработанного приложения</w:t>
      </w:r>
    </w:p>
    <w:p w:rsidR="004F731E" w:rsidRDefault="004F731E" w:rsidP="007529C9">
      <w:pPr>
        <w:ind w:firstLine="709"/>
        <w:rPr>
          <w:lang w:eastAsia="en-US"/>
        </w:rPr>
      </w:pPr>
      <w:r>
        <w:rPr>
          <w:lang w:eastAsia="en-US"/>
        </w:rPr>
        <w:lastRenderedPageBreak/>
        <w:t xml:space="preserve">После ввода текста, который необходимо зашифровать, приложение начинает свою работу, генерируя </w:t>
      </w:r>
      <w:proofErr w:type="spellStart"/>
      <w:r>
        <w:rPr>
          <w:lang w:eastAsia="en-US"/>
        </w:rPr>
        <w:t>сверхвозрастающую</w:t>
      </w:r>
      <w:proofErr w:type="spellEnd"/>
      <w:r>
        <w:rPr>
          <w:lang w:eastAsia="en-US"/>
        </w:rPr>
        <w:t xml:space="preserve"> последовательность (тайный ключ), нормальную последовательность (открытый ключ), затем сообщение шифруются и расшифровывается, вместе с тем вычисляется время работы программы.</w:t>
      </w:r>
    </w:p>
    <w:p w:rsidR="004F731E" w:rsidRDefault="00583B94" w:rsidP="007529C9">
      <w:pPr>
        <w:ind w:firstLine="709"/>
        <w:rPr>
          <w:lang w:eastAsia="en-US"/>
        </w:rPr>
      </w:pPr>
      <w:r>
        <w:rPr>
          <w:lang w:eastAsia="en-US"/>
        </w:rPr>
        <w:t>Ф</w:t>
      </w:r>
      <w:r w:rsidR="004F731E">
        <w:rPr>
          <w:lang w:eastAsia="en-US"/>
        </w:rPr>
        <w:t>ункции для генерации</w:t>
      </w:r>
      <w:r>
        <w:rPr>
          <w:lang w:eastAsia="en-US"/>
        </w:rPr>
        <w:t xml:space="preserve"> </w:t>
      </w:r>
      <w:proofErr w:type="spellStart"/>
      <w:r>
        <w:rPr>
          <w:lang w:eastAsia="en-US"/>
        </w:rPr>
        <w:t>сверхвозрастающей</w:t>
      </w:r>
      <w:proofErr w:type="spellEnd"/>
      <w:r>
        <w:rPr>
          <w:lang w:eastAsia="en-US"/>
        </w:rPr>
        <w:t xml:space="preserve"> последовательности</w:t>
      </w:r>
      <w:r w:rsidR="004F731E">
        <w:rPr>
          <w:lang w:eastAsia="en-US"/>
        </w:rPr>
        <w:t xml:space="preserve">, </w:t>
      </w:r>
      <w:proofErr w:type="spellStart"/>
      <w:r w:rsidR="004F731E">
        <w:rPr>
          <w:lang w:eastAsia="en-US"/>
        </w:rPr>
        <w:t>представленна</w:t>
      </w:r>
      <w:proofErr w:type="spellEnd"/>
      <w:r w:rsidR="004F731E">
        <w:rPr>
          <w:lang w:eastAsia="en-US"/>
        </w:rPr>
        <w:t xml:space="preserve"> на рисунке 2.2.</w:t>
      </w:r>
    </w:p>
    <w:p w:rsidR="004F731E" w:rsidRDefault="004F731E" w:rsidP="007529C9">
      <w:pPr>
        <w:keepNext/>
        <w:spacing w:before="280" w:after="240"/>
        <w:ind w:firstLine="0"/>
        <w:jc w:val="center"/>
      </w:pPr>
      <w:r w:rsidRPr="00C424D1">
        <w:rPr>
          <w:noProof/>
        </w:rPr>
        <w:drawing>
          <wp:inline distT="0" distB="0" distL="0" distR="0" wp14:anchorId="097E40EC" wp14:editId="4B8D56E7">
            <wp:extent cx="3143250" cy="2959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41" b="3520"/>
                    <a:stretch/>
                  </pic:blipFill>
                  <pic:spPr bwMode="auto">
                    <a:xfrm>
                      <a:off x="0" y="0"/>
                      <a:ext cx="3143689" cy="2959513"/>
                    </a:xfrm>
                    <a:prstGeom prst="rect">
                      <a:avLst/>
                    </a:prstGeom>
                    <a:ln>
                      <a:noFill/>
                    </a:ln>
                    <a:extLst>
                      <a:ext uri="{53640926-AAD7-44D8-BBD7-CCE9431645EC}">
                        <a14:shadowObscured xmlns:a14="http://schemas.microsoft.com/office/drawing/2010/main"/>
                      </a:ext>
                    </a:extLst>
                  </pic:spPr>
                </pic:pic>
              </a:graphicData>
            </a:graphic>
          </wp:inline>
        </w:drawing>
      </w:r>
    </w:p>
    <w:p w:rsidR="004F731E" w:rsidRDefault="004F731E" w:rsidP="004F731E">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Функция генерации тайного ключа</w:t>
      </w:r>
    </w:p>
    <w:p w:rsidR="004F731E" w:rsidRPr="004F731E" w:rsidRDefault="004F731E" w:rsidP="007529C9">
      <w:pPr>
        <w:spacing w:line="250" w:lineRule="auto"/>
        <w:ind w:right="484" w:firstLine="709"/>
        <w:rPr>
          <w:sz w:val="30"/>
          <w:szCs w:val="30"/>
        </w:rPr>
      </w:pPr>
      <w:r>
        <w:rPr>
          <w:sz w:val="30"/>
          <w:szCs w:val="30"/>
        </w:rPr>
        <w:t xml:space="preserve">Для получения открытого ключа все значения закрытого ключа умножаются на некоторое число </w:t>
      </w:r>
      <w:r>
        <w:rPr>
          <w:i/>
          <w:iCs/>
          <w:sz w:val="30"/>
          <w:szCs w:val="30"/>
        </w:rPr>
        <w:t>a</w:t>
      </w:r>
      <w:r>
        <w:rPr>
          <w:sz w:val="30"/>
          <w:szCs w:val="30"/>
        </w:rPr>
        <w:t xml:space="preserve"> по модулю </w:t>
      </w:r>
      <w:r>
        <w:rPr>
          <w:i/>
          <w:iCs/>
          <w:sz w:val="30"/>
          <w:szCs w:val="30"/>
        </w:rPr>
        <w:t>n</w:t>
      </w:r>
      <w:r>
        <w:rPr>
          <w:sz w:val="30"/>
          <w:szCs w:val="30"/>
        </w:rPr>
        <w:t xml:space="preserve"> (рисунок 2.3).</w:t>
      </w:r>
    </w:p>
    <w:p w:rsidR="004F731E" w:rsidRDefault="004F731E" w:rsidP="007529C9">
      <w:pPr>
        <w:keepNext/>
        <w:spacing w:before="280" w:after="240"/>
        <w:ind w:firstLine="0"/>
        <w:jc w:val="center"/>
      </w:pPr>
      <w:r w:rsidRPr="00612623">
        <w:rPr>
          <w:noProof/>
        </w:rPr>
        <w:drawing>
          <wp:inline distT="0" distB="0" distL="0" distR="0" wp14:anchorId="084BCC77" wp14:editId="5EEF9DF6">
            <wp:extent cx="2763365" cy="99880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09" t="5971" r="7032" b="4477"/>
                    <a:stretch/>
                  </pic:blipFill>
                  <pic:spPr bwMode="auto">
                    <a:xfrm>
                      <a:off x="0" y="0"/>
                      <a:ext cx="2832713" cy="1023872"/>
                    </a:xfrm>
                    <a:prstGeom prst="rect">
                      <a:avLst/>
                    </a:prstGeom>
                    <a:ln>
                      <a:noFill/>
                    </a:ln>
                    <a:extLst>
                      <a:ext uri="{53640926-AAD7-44D8-BBD7-CCE9431645EC}">
                        <a14:shadowObscured xmlns:a14="http://schemas.microsoft.com/office/drawing/2010/main"/>
                      </a:ext>
                    </a:extLst>
                  </pic:spPr>
                </pic:pic>
              </a:graphicData>
            </a:graphic>
          </wp:inline>
        </w:drawing>
      </w:r>
    </w:p>
    <w:p w:rsidR="004F731E" w:rsidRDefault="004F731E" w:rsidP="004F731E">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3</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Функция генерации открытого ключа</w:t>
      </w:r>
    </w:p>
    <w:p w:rsidR="004F731E" w:rsidRDefault="004F731E" w:rsidP="007529C9">
      <w:pPr>
        <w:ind w:firstLine="709"/>
        <w:rPr>
          <w:lang w:eastAsia="en-US"/>
        </w:rPr>
      </w:pPr>
      <w:r>
        <w:rPr>
          <w:lang w:eastAsia="en-US"/>
        </w:rPr>
        <w:t xml:space="preserve">Затем выполняется шифрование сообщения, программный код представлен на рисунке 2.4. </w:t>
      </w:r>
    </w:p>
    <w:p w:rsidR="004F731E" w:rsidRDefault="004F731E" w:rsidP="007529C9">
      <w:pPr>
        <w:keepNext/>
        <w:spacing w:before="280" w:after="240"/>
        <w:ind w:firstLine="0"/>
        <w:jc w:val="center"/>
      </w:pPr>
      <w:r w:rsidRPr="00612623">
        <w:rPr>
          <w:noProof/>
        </w:rPr>
        <w:drawing>
          <wp:inline distT="0" distB="0" distL="0" distR="0" wp14:anchorId="298BD111" wp14:editId="73E045D3">
            <wp:extent cx="2768698" cy="9719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13" t="5808" r="6184" b="7075"/>
                    <a:stretch/>
                  </pic:blipFill>
                  <pic:spPr bwMode="auto">
                    <a:xfrm>
                      <a:off x="0" y="0"/>
                      <a:ext cx="2789251" cy="979205"/>
                    </a:xfrm>
                    <a:prstGeom prst="rect">
                      <a:avLst/>
                    </a:prstGeom>
                    <a:ln>
                      <a:noFill/>
                    </a:ln>
                    <a:extLst>
                      <a:ext uri="{53640926-AAD7-44D8-BBD7-CCE9431645EC}">
                        <a14:shadowObscured xmlns:a14="http://schemas.microsoft.com/office/drawing/2010/main"/>
                      </a:ext>
                    </a:extLst>
                  </pic:spPr>
                </pic:pic>
              </a:graphicData>
            </a:graphic>
          </wp:inline>
        </w:drawing>
      </w:r>
    </w:p>
    <w:p w:rsidR="004F731E" w:rsidRPr="004D0B8A" w:rsidRDefault="004F731E" w:rsidP="004F731E">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4</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Функция генерации открытого ключа</w:t>
      </w:r>
    </w:p>
    <w:p w:rsidR="004F731E" w:rsidRDefault="004F731E" w:rsidP="007529C9">
      <w:pPr>
        <w:ind w:firstLine="709"/>
        <w:rPr>
          <w:sz w:val="29"/>
          <w:szCs w:val="29"/>
        </w:rPr>
      </w:pPr>
      <w:r>
        <w:rPr>
          <w:lang w:eastAsia="en-US"/>
        </w:rPr>
        <w:lastRenderedPageBreak/>
        <w:t xml:space="preserve">После чего происходит шифрование сообщения. Для этого оно разбивается на блоки, по размеру равным размеру тайного ключа. В нашем случае 8. </w:t>
      </w:r>
      <w:r>
        <w:rPr>
          <w:sz w:val="29"/>
          <w:szCs w:val="29"/>
        </w:rPr>
        <w:t>Затем, считая, что 1 указывает на присутствие элемента последовательности в ранце, а 0 – на его отсутствие, вычисляются полные веса рюкзаков (рисунок 2.5).</w:t>
      </w:r>
    </w:p>
    <w:p w:rsidR="004F731E" w:rsidRDefault="004F731E" w:rsidP="007529C9">
      <w:pPr>
        <w:keepNext/>
        <w:spacing w:before="280" w:after="240"/>
        <w:ind w:firstLine="0"/>
        <w:jc w:val="center"/>
      </w:pPr>
      <w:r w:rsidRPr="00E8656E">
        <w:rPr>
          <w:noProof/>
        </w:rPr>
        <w:drawing>
          <wp:inline distT="0" distB="0" distL="0" distR="0" wp14:anchorId="7DE3A8E2" wp14:editId="21D2E269">
            <wp:extent cx="3841750" cy="1516479"/>
            <wp:effectExtent l="0" t="0" r="635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3657" cy="1529074"/>
                    </a:xfrm>
                    <a:prstGeom prst="rect">
                      <a:avLst/>
                    </a:prstGeom>
                  </pic:spPr>
                </pic:pic>
              </a:graphicData>
            </a:graphic>
          </wp:inline>
        </w:drawing>
      </w:r>
    </w:p>
    <w:p w:rsidR="004F731E" w:rsidRPr="00302F84" w:rsidRDefault="004F731E" w:rsidP="004F731E">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5</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Шифрование сообщения</w:t>
      </w:r>
    </w:p>
    <w:p w:rsidR="004F731E" w:rsidRPr="007529C9" w:rsidRDefault="004F731E" w:rsidP="007529C9">
      <w:pPr>
        <w:ind w:firstLine="709"/>
        <w:rPr>
          <w:szCs w:val="28"/>
        </w:rPr>
      </w:pPr>
      <w:r>
        <w:rPr>
          <w:szCs w:val="28"/>
        </w:rPr>
        <w:t xml:space="preserve">Для дешифрации сообщения нам необходимо найти число, обратное </w:t>
      </w:r>
      <w:r>
        <w:rPr>
          <w:szCs w:val="28"/>
          <w:lang w:val="en-US"/>
        </w:rPr>
        <w:t>A</w:t>
      </w:r>
      <w:r w:rsidRPr="007C77D2">
        <w:rPr>
          <w:szCs w:val="28"/>
        </w:rPr>
        <w:t xml:space="preserve"> </w:t>
      </w:r>
      <w:r>
        <w:rPr>
          <w:szCs w:val="28"/>
        </w:rPr>
        <w:t>по</w:t>
      </w:r>
      <w:r w:rsidRPr="007C77D2">
        <w:rPr>
          <w:szCs w:val="28"/>
        </w:rPr>
        <w:t xml:space="preserve"> </w:t>
      </w:r>
      <w:r>
        <w:rPr>
          <w:szCs w:val="28"/>
        </w:rPr>
        <w:t xml:space="preserve">модулю </w:t>
      </w:r>
      <w:r>
        <w:rPr>
          <w:szCs w:val="28"/>
          <w:lang w:val="en-US"/>
        </w:rPr>
        <w:t>N</w:t>
      </w:r>
      <w:r w:rsidRPr="007C77D2">
        <w:rPr>
          <w:szCs w:val="28"/>
        </w:rPr>
        <w:t xml:space="preserve">. </w:t>
      </w:r>
      <w:r>
        <w:rPr>
          <w:szCs w:val="28"/>
        </w:rPr>
        <w:t xml:space="preserve">После нахождения </w:t>
      </w:r>
      <w:r>
        <w:rPr>
          <w:szCs w:val="28"/>
          <w:lang w:val="en-US"/>
        </w:rPr>
        <w:t>A</w:t>
      </w:r>
      <w:r w:rsidRPr="007C77D2">
        <w:rPr>
          <w:szCs w:val="28"/>
        </w:rPr>
        <w:t xml:space="preserve">-1 </w:t>
      </w:r>
      <w:r>
        <w:rPr>
          <w:szCs w:val="28"/>
        </w:rPr>
        <w:t xml:space="preserve">нам поэлементно найти остаток от деления произведения числа </w:t>
      </w:r>
      <w:proofErr w:type="spellStart"/>
      <w:r>
        <w:rPr>
          <w:szCs w:val="28"/>
        </w:rPr>
        <w:t>шифротекста</w:t>
      </w:r>
      <w:proofErr w:type="spellEnd"/>
      <w:r>
        <w:rPr>
          <w:szCs w:val="28"/>
        </w:rPr>
        <w:t xml:space="preserve"> и </w:t>
      </w:r>
      <w:r>
        <w:rPr>
          <w:szCs w:val="28"/>
          <w:lang w:val="en-US"/>
        </w:rPr>
        <w:t>A</w:t>
      </w:r>
      <w:r w:rsidRPr="007C77D2">
        <w:rPr>
          <w:szCs w:val="28"/>
        </w:rPr>
        <w:t xml:space="preserve">-1 </w:t>
      </w:r>
      <w:r>
        <w:rPr>
          <w:szCs w:val="28"/>
        </w:rPr>
        <w:t xml:space="preserve">по модулю </w:t>
      </w:r>
      <w:r>
        <w:rPr>
          <w:szCs w:val="28"/>
          <w:lang w:val="en-US"/>
        </w:rPr>
        <w:t>N</w:t>
      </w:r>
      <w:r w:rsidRPr="007C77D2">
        <w:rPr>
          <w:szCs w:val="28"/>
        </w:rPr>
        <w:t xml:space="preserve">. </w:t>
      </w:r>
      <w:r>
        <w:rPr>
          <w:szCs w:val="28"/>
        </w:rPr>
        <w:t>Мы получим какое-то число. Это число является суммой элементов изначальной последовательности, на месте которых была единичка в 6- или 8-битном блоке сообщения. Для того, чтобы восстановить полученные блоки, необходимо циклично пройти все всем элементам изначальной последовательности от самого большого к самому мало отнимая элемент от числа, если число больше либо равно этому числу, при этом записывая единицу, когда число было больше либо равно, и ноль, если меньше. Тем самым мы проходим первоначальный алгоритм зашифрования в обратном порядке. П</w:t>
      </w:r>
      <w:r>
        <w:rPr>
          <w:lang w:eastAsia="en-US"/>
        </w:rPr>
        <w:t>риложение в действии представлено на рисунке 2.6.</w:t>
      </w:r>
    </w:p>
    <w:p w:rsidR="004F731E" w:rsidRDefault="007529C9" w:rsidP="007529C9">
      <w:pPr>
        <w:keepNext/>
        <w:spacing w:before="280" w:after="240"/>
        <w:ind w:firstLine="0"/>
        <w:jc w:val="center"/>
      </w:pPr>
      <w:r w:rsidRPr="007529C9">
        <w:rPr>
          <w:noProof/>
        </w:rPr>
        <w:drawing>
          <wp:inline distT="0" distB="0" distL="0" distR="0" wp14:anchorId="69708ABF" wp14:editId="464DFF66">
            <wp:extent cx="4565650" cy="2375446"/>
            <wp:effectExtent l="19050" t="19050" r="25400" b="254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448" cy="2378983"/>
                    </a:xfrm>
                    <a:prstGeom prst="rect">
                      <a:avLst/>
                    </a:prstGeom>
                    <a:ln w="12700">
                      <a:solidFill>
                        <a:schemeClr val="tx1"/>
                      </a:solidFill>
                    </a:ln>
                  </pic:spPr>
                </pic:pic>
              </a:graphicData>
            </a:graphic>
          </wp:inline>
        </w:drawing>
      </w:r>
    </w:p>
    <w:p w:rsidR="004F731E" w:rsidRPr="007529C9" w:rsidRDefault="004F731E" w:rsidP="007529C9">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6</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Использование программного средства</w:t>
      </w:r>
    </w:p>
    <w:p w:rsidR="00FB17A1" w:rsidRPr="00600E6C" w:rsidRDefault="004F731E" w:rsidP="007529C9">
      <w:pPr>
        <w:rPr>
          <w:rFonts w:eastAsia="Calibri"/>
        </w:rPr>
      </w:pPr>
      <w:r>
        <w:rPr>
          <w:b/>
          <w:szCs w:val="32"/>
        </w:rPr>
        <w:t xml:space="preserve">Вывод: </w:t>
      </w:r>
      <w:r>
        <w:rPr>
          <w:szCs w:val="32"/>
        </w:rPr>
        <w:t>таким образом, в</w:t>
      </w:r>
      <w:r>
        <w:rPr>
          <w:rFonts w:eastAsia="Calibri"/>
        </w:rPr>
        <w:t xml:space="preserve"> данной лабораторной работе </w:t>
      </w:r>
      <w:r w:rsidR="004F1E67">
        <w:rPr>
          <w:rFonts w:eastAsia="Calibri"/>
        </w:rPr>
        <w:t>были закреплены</w:t>
      </w:r>
      <w:r>
        <w:rPr>
          <w:rFonts w:eastAsia="Calibri"/>
        </w:rPr>
        <w:t xml:space="preserve"> теоретические знания по </w:t>
      </w:r>
      <w:r w:rsidR="004F1E67">
        <w:rPr>
          <w:rFonts w:eastAsia="Calibri"/>
        </w:rPr>
        <w:t>асимметричным</w:t>
      </w:r>
      <w:r w:rsidRPr="001B6FD0">
        <w:rPr>
          <w:rFonts w:eastAsia="Calibri"/>
        </w:rPr>
        <w:t xml:space="preserve"> </w:t>
      </w:r>
      <w:r w:rsidR="004F1E67">
        <w:rPr>
          <w:rFonts w:eastAsia="Calibri"/>
        </w:rPr>
        <w:t>шифрам, а также разработано</w:t>
      </w:r>
      <w:r>
        <w:rPr>
          <w:rFonts w:eastAsia="Calibri"/>
        </w:rPr>
        <w:t xml:space="preserve"> приложение для шифрования</w:t>
      </w:r>
      <w:r w:rsidRPr="007E0911">
        <w:rPr>
          <w:rFonts w:eastAsia="Calibri"/>
        </w:rPr>
        <w:t>/</w:t>
      </w:r>
      <w:proofErr w:type="spellStart"/>
      <w:r>
        <w:rPr>
          <w:rFonts w:eastAsia="Calibri"/>
        </w:rPr>
        <w:t>расшифрования</w:t>
      </w:r>
      <w:proofErr w:type="spellEnd"/>
      <w:r>
        <w:rPr>
          <w:rFonts w:eastAsia="Calibri"/>
        </w:rPr>
        <w:t xml:space="preserve"> сообщений по алгоритму укладки ранца.</w:t>
      </w:r>
    </w:p>
    <w:sectPr w:rsidR="00FB17A1" w:rsidRPr="00600E6C" w:rsidSect="00D65770">
      <w:pgSz w:w="11906" w:h="16838" w:code="9"/>
      <w:pgMar w:top="851" w:right="851" w:bottom="1418" w:left="1418" w:header="709"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508" w:rsidRDefault="00AC5508">
      <w:r>
        <w:separator/>
      </w:r>
    </w:p>
  </w:endnote>
  <w:endnote w:type="continuationSeparator" w:id="0">
    <w:p w:rsidR="00AC5508" w:rsidRDefault="00AC5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Franklin Gothic Medium">
    <w:panose1 w:val="020B06030201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420" w:rsidRDefault="00AC5508" w:rsidP="00CF6A6B">
    <w:pPr>
      <w:pStyle w:val="a3"/>
      <w:ind w:firstLine="0"/>
    </w:pPr>
  </w:p>
  <w:p w:rsidR="00E41420" w:rsidRDefault="00AC550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508" w:rsidRDefault="00AC5508">
      <w:r>
        <w:separator/>
      </w:r>
    </w:p>
  </w:footnote>
  <w:footnote w:type="continuationSeparator" w:id="0">
    <w:p w:rsidR="00AC5508" w:rsidRDefault="00AC55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37130"/>
    <w:multiLevelType w:val="hybridMultilevel"/>
    <w:tmpl w:val="15968160"/>
    <w:lvl w:ilvl="0" w:tplc="5B1CA79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31E"/>
    <w:rsid w:val="000F6A0F"/>
    <w:rsid w:val="00101279"/>
    <w:rsid w:val="001362AA"/>
    <w:rsid w:val="0015089A"/>
    <w:rsid w:val="001A0CB3"/>
    <w:rsid w:val="002E7BE2"/>
    <w:rsid w:val="004F1E67"/>
    <w:rsid w:val="004F731E"/>
    <w:rsid w:val="00583B94"/>
    <w:rsid w:val="00600E6C"/>
    <w:rsid w:val="0066775E"/>
    <w:rsid w:val="007529C9"/>
    <w:rsid w:val="00AC5508"/>
    <w:rsid w:val="00AF2C38"/>
    <w:rsid w:val="00D174DD"/>
    <w:rsid w:val="00D349FC"/>
    <w:rsid w:val="00F56A80"/>
    <w:rsid w:val="00FA0A3F"/>
    <w:rsid w:val="00FB17A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D017"/>
  <w15:chartTrackingRefBased/>
  <w15:docId w15:val="{FBF17815-CF1C-48F7-BC46-D5D7DE834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731E"/>
    <w:pPr>
      <w:spacing w:after="0" w:line="240" w:lineRule="auto"/>
      <w:ind w:firstLine="510"/>
      <w:jc w:val="both"/>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4F731E"/>
    <w:pPr>
      <w:tabs>
        <w:tab w:val="center" w:pos="4677"/>
        <w:tab w:val="right" w:pos="9355"/>
      </w:tabs>
    </w:pPr>
  </w:style>
  <w:style w:type="character" w:customStyle="1" w:styleId="a4">
    <w:name w:val="Нижний колонтитул Знак"/>
    <w:basedOn w:val="a0"/>
    <w:link w:val="a3"/>
    <w:uiPriority w:val="99"/>
    <w:rsid w:val="004F731E"/>
    <w:rPr>
      <w:rFonts w:ascii="Times New Roman" w:eastAsia="Times New Roman" w:hAnsi="Times New Roman" w:cs="Times New Roman"/>
      <w:sz w:val="28"/>
      <w:szCs w:val="20"/>
      <w:lang w:eastAsia="ru-RU"/>
    </w:rPr>
  </w:style>
  <w:style w:type="paragraph" w:styleId="a5">
    <w:name w:val="List Paragraph"/>
    <w:basedOn w:val="a"/>
    <w:uiPriority w:val="34"/>
    <w:qFormat/>
    <w:rsid w:val="004F731E"/>
    <w:pPr>
      <w:ind w:left="720"/>
      <w:contextualSpacing/>
    </w:pPr>
  </w:style>
  <w:style w:type="paragraph" w:styleId="a6">
    <w:name w:val="caption"/>
    <w:basedOn w:val="a"/>
    <w:next w:val="a"/>
    <w:uiPriority w:val="35"/>
    <w:unhideWhenUsed/>
    <w:qFormat/>
    <w:rsid w:val="004F731E"/>
    <w:pPr>
      <w:spacing w:after="200"/>
      <w:ind w:firstLine="0"/>
      <w:jc w:val="left"/>
    </w:pPr>
    <w:rPr>
      <w:rFonts w:asciiTheme="minorHAnsi" w:eastAsiaTheme="minorHAnsi" w:hAnsiTheme="minorHAnsi" w:cstheme="minorBidi"/>
      <w:i/>
      <w:iCs/>
      <w:color w:val="44546A" w:themeColor="text2"/>
      <w:sz w:val="18"/>
      <w:szCs w:val="18"/>
      <w:lang w:eastAsia="en-US"/>
    </w:rPr>
  </w:style>
  <w:style w:type="table" w:styleId="a7">
    <w:name w:val="Table Grid"/>
    <w:basedOn w:val="a1"/>
    <w:uiPriority w:val="39"/>
    <w:rsid w:val="00101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DCC15-0825-4AA5-A52F-C11241024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2069</Words>
  <Characters>11794</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Lerka</dc:creator>
  <cp:keywords/>
  <dc:description/>
  <cp:lastModifiedBy>KrisMi</cp:lastModifiedBy>
  <cp:revision>9</cp:revision>
  <dcterms:created xsi:type="dcterms:W3CDTF">2022-04-17T23:44:00Z</dcterms:created>
  <dcterms:modified xsi:type="dcterms:W3CDTF">2023-04-30T08:36:00Z</dcterms:modified>
</cp:coreProperties>
</file>