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szCs w:val="28"/>
        </w:rPr>
        <w:id w:val="-781729435"/>
        <w:docPartObj>
          <w:docPartGallery w:val="Cover Pages"/>
          <w:docPartUnique/>
        </w:docPartObj>
      </w:sdtPr>
      <w:sdtEndPr/>
      <w:sdtContent>
        <w:p w:rsidR="00C15B02" w:rsidRPr="009A743B" w:rsidRDefault="00C15B02" w:rsidP="00C15B02">
          <w:pPr>
            <w:jc w:val="center"/>
            <w:rPr>
              <w:rFonts w:ascii="Times New Roman" w:hAnsi="Times New Roman" w:cs="Times New Roman"/>
              <w:sz w:val="28"/>
              <w:szCs w:val="28"/>
              <w:lang w:val="ru-RU"/>
            </w:rPr>
          </w:pPr>
          <w:r w:rsidRPr="009A743B">
            <w:rPr>
              <w:rFonts w:ascii="Times New Roman" w:hAnsi="Times New Roman" w:cs="Times New Roman"/>
              <w:sz w:val="28"/>
              <w:szCs w:val="28"/>
              <w:lang w:val="ru-RU"/>
            </w:rPr>
            <w:t>МИНИСТЕРСТВО ОБРАЗОВАНИЯ РЕСПУБЛИКИ БЕЛАРУСЬ</w:t>
          </w:r>
        </w:p>
        <w:p w:rsidR="00C15B02" w:rsidRPr="009A743B" w:rsidRDefault="00C15B02" w:rsidP="00C15B02">
          <w:pPr>
            <w:pStyle w:val="a3"/>
            <w:spacing w:line="276" w:lineRule="auto"/>
            <w:jc w:val="center"/>
            <w:rPr>
              <w:rFonts w:ascii="Times New Roman" w:hAnsi="Times New Roman" w:cs="Times New Roman"/>
              <w:sz w:val="28"/>
              <w:szCs w:val="28"/>
              <w:lang w:val="ru-RU"/>
            </w:rPr>
          </w:pPr>
          <w:r w:rsidRPr="009A743B">
            <w:rPr>
              <w:rFonts w:ascii="Times New Roman" w:hAnsi="Times New Roman" w:cs="Times New Roman"/>
              <w:sz w:val="28"/>
              <w:szCs w:val="28"/>
              <w:lang w:val="ru-RU"/>
            </w:rPr>
            <w:t>Учреждение образования</w:t>
          </w:r>
        </w:p>
        <w:p w:rsidR="00C15B02" w:rsidRPr="009A743B" w:rsidRDefault="00C15B02" w:rsidP="00C15B02">
          <w:pPr>
            <w:pStyle w:val="a3"/>
            <w:spacing w:after="60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«Белорусский Государственный Т</w:t>
          </w:r>
          <w:r w:rsidRPr="009A743B">
            <w:rPr>
              <w:rFonts w:ascii="Times New Roman" w:hAnsi="Times New Roman" w:cs="Times New Roman"/>
              <w:sz w:val="28"/>
              <w:szCs w:val="28"/>
              <w:lang w:val="ru-RU"/>
            </w:rPr>
            <w:t>ехнологический университет»</w:t>
          </w:r>
        </w:p>
        <w:p w:rsidR="00C15B02" w:rsidRPr="008E686E" w:rsidRDefault="00C15B02" w:rsidP="00C15B02">
          <w:pPr>
            <w:jc w:val="center"/>
            <w:rPr>
              <w:rFonts w:ascii="Times New Roman" w:hAnsi="Times New Roman" w:cs="Times New Roman"/>
              <w:sz w:val="28"/>
              <w:szCs w:val="28"/>
            </w:rPr>
          </w:pPr>
          <w:r w:rsidRPr="008E686E">
            <w:rPr>
              <w:rFonts w:ascii="Times New Roman" w:hAnsi="Times New Roman" w:cs="Times New Roman"/>
              <w:sz w:val="28"/>
              <w:szCs w:val="28"/>
            </w:rPr>
            <w:t>Кафедра Полиграфического оборудования и системная обработка информации</w:t>
          </w:r>
        </w:p>
        <w:p w:rsidR="00C15B02" w:rsidRPr="008E686E" w:rsidRDefault="00C15B02" w:rsidP="00C15B02">
          <w:pPr>
            <w:spacing w:after="720"/>
            <w:jc w:val="center"/>
            <w:rPr>
              <w:rFonts w:ascii="Times New Roman" w:hAnsi="Times New Roman" w:cs="Times New Roman"/>
              <w:sz w:val="28"/>
              <w:szCs w:val="28"/>
            </w:rPr>
          </w:pPr>
        </w:p>
        <w:p w:rsidR="00C15B02" w:rsidRPr="009A743B" w:rsidRDefault="00C15B02" w:rsidP="00C15B02">
          <w:pPr>
            <w:spacing w:after="720"/>
            <w:jc w:val="center"/>
            <w:rPr>
              <w:rFonts w:ascii="Times New Roman" w:hAnsi="Times New Roman" w:cs="Times New Roman"/>
              <w:sz w:val="28"/>
              <w:szCs w:val="28"/>
              <w:lang w:val="ru-RU"/>
            </w:rPr>
          </w:pPr>
        </w:p>
        <w:p w:rsidR="00C15B02" w:rsidRPr="009A743B" w:rsidRDefault="00C15B02" w:rsidP="00C15B02">
          <w:pPr>
            <w:spacing w:after="720"/>
            <w:jc w:val="center"/>
            <w:rPr>
              <w:rFonts w:ascii="Times New Roman" w:hAnsi="Times New Roman" w:cs="Times New Roman"/>
              <w:sz w:val="28"/>
              <w:szCs w:val="28"/>
              <w:lang w:val="ru-RU"/>
            </w:rPr>
          </w:pPr>
        </w:p>
        <w:p w:rsidR="00C15B02" w:rsidRPr="009A743B" w:rsidRDefault="00C15B02" w:rsidP="00C770C4">
          <w:pPr>
            <w:spacing w:after="72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Отчёт по лабораторной работе №10</w:t>
          </w:r>
        </w:p>
        <w:p w:rsidR="00C15B02" w:rsidRPr="00C15B02" w:rsidRDefault="00C15B02" w:rsidP="00C770C4">
          <w:pPr>
            <w:spacing w:line="240" w:lineRule="auto"/>
            <w:jc w:val="center"/>
            <w:rPr>
              <w:rFonts w:ascii="Times New Roman" w:hAnsi="Times New Roman" w:cs="Times New Roman"/>
              <w:b/>
              <w:sz w:val="36"/>
              <w:szCs w:val="28"/>
              <w:lang w:val="ru-RU"/>
            </w:rPr>
          </w:pPr>
          <w:r w:rsidRPr="008E686E">
            <w:rPr>
              <w:rFonts w:ascii="Times New Roman" w:hAnsi="Times New Roman" w:cs="Times New Roman"/>
              <w:b/>
              <w:sz w:val="36"/>
              <w:szCs w:val="28"/>
            </w:rPr>
            <w:t xml:space="preserve">Моделирование </w:t>
          </w:r>
          <w:r>
            <w:rPr>
              <w:rFonts w:ascii="Times New Roman" w:hAnsi="Times New Roman" w:cs="Times New Roman"/>
              <w:b/>
              <w:sz w:val="36"/>
              <w:szCs w:val="28"/>
              <w:lang w:val="ru-RU"/>
            </w:rPr>
            <w:t>счётчиков</w:t>
          </w:r>
        </w:p>
        <w:p w:rsidR="00C15B02" w:rsidRPr="009A743B" w:rsidRDefault="00C15B02" w:rsidP="00C15B02">
          <w:pPr>
            <w:spacing w:after="720"/>
            <w:rPr>
              <w:rFonts w:ascii="Times New Roman" w:hAnsi="Times New Roman" w:cs="Times New Roman"/>
              <w:sz w:val="28"/>
              <w:szCs w:val="28"/>
              <w:lang w:val="ru-RU"/>
            </w:rPr>
          </w:pPr>
        </w:p>
        <w:p w:rsidR="00C15B02" w:rsidRPr="009A743B" w:rsidRDefault="00C15B02" w:rsidP="00C15B02">
          <w:pPr>
            <w:spacing w:after="720"/>
            <w:jc w:val="center"/>
            <w:rPr>
              <w:rFonts w:ascii="Times New Roman" w:hAnsi="Times New Roman" w:cs="Times New Roman"/>
              <w:sz w:val="28"/>
              <w:szCs w:val="28"/>
              <w:lang w:val="ru-RU"/>
            </w:rPr>
          </w:pPr>
        </w:p>
        <w:p w:rsidR="00C15B02" w:rsidRPr="009A743B" w:rsidRDefault="00C15B02" w:rsidP="00C15B02">
          <w:pPr>
            <w:spacing w:after="720"/>
            <w:jc w:val="center"/>
            <w:rPr>
              <w:rFonts w:ascii="Times New Roman" w:hAnsi="Times New Roman" w:cs="Times New Roman"/>
              <w:sz w:val="28"/>
              <w:szCs w:val="28"/>
              <w:lang w:val="ru-RU"/>
            </w:rPr>
          </w:pPr>
        </w:p>
        <w:p w:rsidR="00C15B02" w:rsidRDefault="00C15B02" w:rsidP="00C15B02">
          <w:pPr>
            <w:spacing w:after="720"/>
            <w:jc w:val="right"/>
            <w:rPr>
              <w:rFonts w:ascii="Times New Roman" w:hAnsi="Times New Roman" w:cs="Times New Roman"/>
              <w:sz w:val="28"/>
              <w:szCs w:val="28"/>
              <w:lang w:val="ru-RU"/>
            </w:rPr>
          </w:pPr>
        </w:p>
        <w:p w:rsidR="00C15B02" w:rsidRDefault="00C15B02" w:rsidP="00C15B02">
          <w:pPr>
            <w:spacing w:after="720"/>
            <w:jc w:val="right"/>
            <w:rPr>
              <w:rFonts w:ascii="Times New Roman" w:hAnsi="Times New Roman" w:cs="Times New Roman"/>
              <w:sz w:val="28"/>
              <w:szCs w:val="28"/>
              <w:lang w:val="ru-RU"/>
            </w:rPr>
          </w:pPr>
        </w:p>
        <w:p w:rsidR="00C15B02" w:rsidRPr="00053311" w:rsidRDefault="00C15B02" w:rsidP="00C15B02">
          <w:pPr>
            <w:spacing w:after="720"/>
            <w:jc w:val="right"/>
            <w:rPr>
              <w:rFonts w:ascii="Times New Roman" w:hAnsi="Times New Roman" w:cs="Times New Roman"/>
              <w:sz w:val="28"/>
              <w:szCs w:val="28"/>
              <w:lang w:val="ru-RU"/>
            </w:rPr>
          </w:pPr>
          <w:r w:rsidRPr="009A743B">
            <w:rPr>
              <w:rFonts w:ascii="Times New Roman" w:hAnsi="Times New Roman" w:cs="Times New Roman"/>
              <w:sz w:val="28"/>
              <w:szCs w:val="28"/>
              <w:lang w:val="ru-RU"/>
            </w:rPr>
            <w:t xml:space="preserve">Выполнила: </w:t>
          </w:r>
          <w:r>
            <w:rPr>
              <w:rFonts w:ascii="Times New Roman" w:hAnsi="Times New Roman" w:cs="Times New Roman"/>
              <w:sz w:val="28"/>
              <w:szCs w:val="28"/>
              <w:lang w:val="ru-RU"/>
            </w:rPr>
            <w:t>Миневич Кристина, 2 курс, 4-1</w:t>
          </w:r>
        </w:p>
        <w:p w:rsidR="00C15B02" w:rsidRDefault="00C15B02" w:rsidP="00C15B02">
          <w:pPr>
            <w:spacing w:after="720"/>
            <w:jc w:val="center"/>
            <w:rPr>
              <w:rFonts w:ascii="Times New Roman" w:hAnsi="Times New Roman" w:cs="Times New Roman"/>
              <w:sz w:val="28"/>
              <w:szCs w:val="28"/>
            </w:rPr>
          </w:pPr>
          <w:r>
            <w:rPr>
              <w:rFonts w:ascii="Times New Roman" w:hAnsi="Times New Roman" w:cs="Times New Roman"/>
              <w:sz w:val="28"/>
              <w:szCs w:val="28"/>
              <w:lang w:val="ru-RU"/>
            </w:rPr>
            <w:t>Минск 2021 г.</w:t>
          </w:r>
        </w:p>
      </w:sdtContent>
    </w:sdt>
    <w:p w:rsidR="00C15B02" w:rsidRPr="008E686E" w:rsidRDefault="00C15B02" w:rsidP="00C15B02">
      <w:pPr>
        <w:spacing w:after="0"/>
        <w:rPr>
          <w:rFonts w:ascii="Times New Roman" w:hAnsi="Times New Roman" w:cs="Times New Roman"/>
          <w:sz w:val="28"/>
          <w:szCs w:val="28"/>
        </w:rPr>
      </w:pPr>
      <w:r w:rsidRPr="008E686E">
        <w:rPr>
          <w:rFonts w:ascii="Times New Roman" w:hAnsi="Times New Roman" w:cs="Times New Roman"/>
          <w:b/>
          <w:sz w:val="28"/>
          <w:szCs w:val="28"/>
          <w:u w:val="single"/>
        </w:rPr>
        <w:lastRenderedPageBreak/>
        <w:t>Цель работы:</w:t>
      </w:r>
      <w:r w:rsidRPr="008E686E">
        <w:rPr>
          <w:rFonts w:ascii="Times New Roman" w:hAnsi="Times New Roman" w:cs="Times New Roman"/>
          <w:sz w:val="28"/>
          <w:szCs w:val="28"/>
        </w:rPr>
        <w:t xml:space="preserve"> ознакомиться с устройством и работой</w:t>
      </w:r>
      <w:r w:rsidR="001363C1">
        <w:rPr>
          <w:rFonts w:ascii="Times New Roman" w:hAnsi="Times New Roman" w:cs="Times New Roman"/>
          <w:sz w:val="28"/>
          <w:szCs w:val="28"/>
          <w:lang w:val="ru-RU"/>
        </w:rPr>
        <w:t xml:space="preserve"> счётчиков</w:t>
      </w:r>
      <w:r w:rsidRPr="008E686E">
        <w:rPr>
          <w:rFonts w:ascii="Times New Roman" w:hAnsi="Times New Roman" w:cs="Times New Roman"/>
          <w:sz w:val="28"/>
          <w:szCs w:val="28"/>
        </w:rPr>
        <w:t xml:space="preserve">; смоделировать </w:t>
      </w:r>
      <w:r w:rsidR="001363C1">
        <w:rPr>
          <w:rFonts w:ascii="Times New Roman" w:hAnsi="Times New Roman" w:cs="Times New Roman"/>
          <w:sz w:val="28"/>
          <w:szCs w:val="28"/>
          <w:lang w:val="ru-RU"/>
        </w:rPr>
        <w:t xml:space="preserve">счётчики </w:t>
      </w:r>
      <w:r w:rsidRPr="008E686E">
        <w:rPr>
          <w:rFonts w:ascii="Times New Roman" w:hAnsi="Times New Roman" w:cs="Times New Roman"/>
          <w:sz w:val="28"/>
          <w:szCs w:val="28"/>
        </w:rPr>
        <w:t>в приложении multisim.</w:t>
      </w:r>
    </w:p>
    <w:p w:rsidR="00C15B02" w:rsidRDefault="00C15B02" w:rsidP="00C15B02">
      <w:pPr>
        <w:spacing w:after="0"/>
        <w:rPr>
          <w:rFonts w:ascii="Times New Roman" w:hAnsi="Times New Roman" w:cs="Times New Roman"/>
          <w:sz w:val="28"/>
          <w:szCs w:val="28"/>
        </w:rPr>
      </w:pPr>
    </w:p>
    <w:p w:rsidR="00C15B02" w:rsidRPr="008E686E" w:rsidRDefault="00C15B02" w:rsidP="00C15B02">
      <w:pPr>
        <w:spacing w:after="0"/>
        <w:rPr>
          <w:rFonts w:ascii="Times New Roman" w:hAnsi="Times New Roman" w:cs="Times New Roman"/>
          <w:sz w:val="28"/>
          <w:szCs w:val="28"/>
        </w:rPr>
      </w:pPr>
    </w:p>
    <w:p w:rsidR="00C15B02" w:rsidRPr="008E686E" w:rsidRDefault="00C15B02" w:rsidP="00C15B02">
      <w:pPr>
        <w:spacing w:after="0"/>
        <w:jc w:val="center"/>
        <w:rPr>
          <w:rFonts w:ascii="Times New Roman" w:hAnsi="Times New Roman" w:cs="Times New Roman"/>
          <w:b/>
          <w:sz w:val="36"/>
          <w:szCs w:val="28"/>
        </w:rPr>
      </w:pPr>
      <w:r>
        <w:rPr>
          <w:rFonts w:ascii="Times New Roman" w:hAnsi="Times New Roman" w:cs="Times New Roman"/>
          <w:b/>
          <w:sz w:val="36"/>
          <w:szCs w:val="28"/>
        </w:rPr>
        <w:t>Теоретическая часть</w:t>
      </w:r>
    </w:p>
    <w:p w:rsidR="00C15B02" w:rsidRDefault="00C15B02" w:rsidP="00C15B02">
      <w:pPr>
        <w:jc w:val="both"/>
        <w:rPr>
          <w:rFonts w:ascii="Times New Roman" w:hAnsi="Times New Roman" w:cs="Times New Roman"/>
          <w:sz w:val="28"/>
          <w:szCs w:val="28"/>
          <w:lang w:val="ru-RU"/>
        </w:rPr>
      </w:pPr>
      <w:r>
        <w:rPr>
          <w:rFonts w:ascii="Times New Roman" w:hAnsi="Times New Roman" w:cs="Times New Roman"/>
          <w:sz w:val="28"/>
          <w:szCs w:val="28"/>
          <w:lang w:val="ru-RU"/>
        </w:rPr>
        <w:t>Счетчик импульсов — это последовательное цифровое устройство, обеспечивающее хранение слова информации и выполнение над ним микрооперации счета, заключающейся в изменении значения числа в счетчике на 1. По существу, счетчик представляет собой совокупность соединенных определенным образом триггеров. Основной параметр счетчика — модуль счета. Это максимальное число единичных сигналов, которое может быть сосчитано счетчиком. Счетчики обозначают через СТ.</w:t>
      </w:r>
    </w:p>
    <w:p w:rsidR="00C15B02" w:rsidRDefault="00C15B02" w:rsidP="00C15B02">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Десятичный счетчик. Каждый десятичный разряд такого счетчика – декада – представляет собой двоичный счетчик с периодом цикла </w:t>
      </w:r>
      <w:r>
        <w:rPr>
          <w:rFonts w:ascii="Times New Roman" w:hAnsi="Times New Roman" w:cs="Times New Roman"/>
          <w:sz w:val="28"/>
          <w:szCs w:val="28"/>
          <w:lang w:val="en-US"/>
        </w:rPr>
        <w:t>N</w:t>
      </w:r>
      <w:r>
        <w:rPr>
          <w:rFonts w:ascii="Times New Roman" w:hAnsi="Times New Roman" w:cs="Times New Roman"/>
          <w:sz w:val="28"/>
          <w:szCs w:val="28"/>
          <w:lang w:val="ru-RU"/>
        </w:rPr>
        <w:t xml:space="preserve"> = 10.</w:t>
      </w:r>
    </w:p>
    <w:p w:rsidR="00BC51D6" w:rsidRDefault="00C15B02">
      <w:pPr>
        <w:rPr>
          <w:lang w:val="ru-RU"/>
        </w:rPr>
      </w:pPr>
      <w:r w:rsidRPr="00864828">
        <w:rPr>
          <w:rFonts w:ascii="Times New Roman" w:hAnsi="Times New Roman" w:cs="Times New Roman"/>
          <w:noProof/>
          <w:sz w:val="28"/>
          <w:szCs w:val="28"/>
          <w:lang w:val="en-US"/>
        </w:rPr>
        <w:drawing>
          <wp:inline distT="0" distB="0" distL="0" distR="0" wp14:anchorId="1051E60D" wp14:editId="30F32BBC">
            <wp:extent cx="6800743" cy="488950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15847" cy="4900359"/>
                    </a:xfrm>
                    <a:prstGeom prst="rect">
                      <a:avLst/>
                    </a:prstGeom>
                  </pic:spPr>
                </pic:pic>
              </a:graphicData>
            </a:graphic>
          </wp:inline>
        </w:drawing>
      </w:r>
    </w:p>
    <w:p w:rsidR="00C15B02" w:rsidRDefault="00C15B02" w:rsidP="00C15B02">
      <w:pPr>
        <w:jc w:val="both"/>
        <w:rPr>
          <w:rFonts w:ascii="Times New Roman" w:hAnsi="Times New Roman" w:cs="Times New Roman"/>
          <w:sz w:val="28"/>
          <w:szCs w:val="28"/>
          <w:lang w:val="ru-RU"/>
        </w:rPr>
      </w:pPr>
      <w:r w:rsidRPr="00864828">
        <w:rPr>
          <w:rFonts w:ascii="Times New Roman" w:hAnsi="Times New Roman" w:cs="Times New Roman"/>
          <w:sz w:val="28"/>
          <w:szCs w:val="28"/>
          <w:lang w:val="ru-RU"/>
        </w:rPr>
        <w:t>Десятичные счетчики находят широкое применение в тех случаях, когда число поступающих импульсов необходимо представлять в привычной для человека десятичной системе счисления.</w:t>
      </w:r>
    </w:p>
    <w:p w:rsidR="00C15B02" w:rsidRDefault="00C15B02">
      <w:pPr>
        <w:rPr>
          <w:lang w:val="ru-RU"/>
        </w:rPr>
      </w:pPr>
      <w:r w:rsidRPr="00864828">
        <w:rPr>
          <w:rFonts w:ascii="Times New Roman" w:hAnsi="Times New Roman" w:cs="Times New Roman"/>
          <w:noProof/>
          <w:sz w:val="28"/>
          <w:szCs w:val="28"/>
          <w:lang w:val="en-US"/>
        </w:rPr>
        <w:lastRenderedPageBreak/>
        <w:drawing>
          <wp:inline distT="0" distB="0" distL="0" distR="0" wp14:anchorId="7466A750" wp14:editId="212DAA5E">
            <wp:extent cx="2754432" cy="20828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6">
                      <a:extLst>
                        <a:ext uri="{28A0092B-C50C-407E-A947-70E740481C1C}">
                          <a14:useLocalDpi xmlns:a14="http://schemas.microsoft.com/office/drawing/2010/main" val="0"/>
                        </a:ext>
                      </a:extLst>
                    </a:blip>
                    <a:srcRect t="4400"/>
                    <a:stretch/>
                  </pic:blipFill>
                  <pic:spPr bwMode="auto">
                    <a:xfrm>
                      <a:off x="0" y="0"/>
                      <a:ext cx="2778250" cy="2100810"/>
                    </a:xfrm>
                    <a:prstGeom prst="rect">
                      <a:avLst/>
                    </a:prstGeom>
                    <a:ln>
                      <a:noFill/>
                    </a:ln>
                    <a:extLst>
                      <a:ext uri="{53640926-AAD7-44D8-BBD7-CCE9431645EC}">
                        <a14:shadowObscured xmlns:a14="http://schemas.microsoft.com/office/drawing/2010/main"/>
                      </a:ext>
                    </a:extLst>
                  </pic:spPr>
                </pic:pic>
              </a:graphicData>
            </a:graphic>
          </wp:inline>
        </w:drawing>
      </w:r>
    </w:p>
    <w:p w:rsidR="00C15B02" w:rsidRDefault="00C15B02" w:rsidP="00C15B02">
      <w:pPr>
        <w:jc w:val="both"/>
        <w:rPr>
          <w:rFonts w:ascii="Times New Roman" w:hAnsi="Times New Roman" w:cs="Times New Roman"/>
          <w:sz w:val="28"/>
          <w:szCs w:val="28"/>
          <w:lang w:val="ru-RU"/>
        </w:rPr>
      </w:pPr>
      <w:r w:rsidRPr="00864828">
        <w:rPr>
          <w:rFonts w:ascii="Times New Roman" w:hAnsi="Times New Roman" w:cs="Times New Roman"/>
          <w:sz w:val="28"/>
          <w:szCs w:val="28"/>
          <w:lang w:val="ru-RU"/>
        </w:rPr>
        <w:t>Рассмотрим суммирующий счетчик. Такой счетчик построен на четырех JK-триггерах, которые при наличии на обоих входах логического сигнала «1» переключаются в моменты появления на входах синхронизации отрицательных перепадов напряжения.</w:t>
      </w:r>
    </w:p>
    <w:p w:rsidR="00C15B02" w:rsidRDefault="00C15B02">
      <w:pPr>
        <w:rPr>
          <w:lang w:val="ru-RU"/>
        </w:rPr>
      </w:pPr>
      <w:r w:rsidRPr="00D909B1">
        <w:rPr>
          <w:rFonts w:ascii="Times New Roman" w:hAnsi="Times New Roman" w:cs="Times New Roman"/>
          <w:noProof/>
          <w:sz w:val="28"/>
          <w:szCs w:val="28"/>
          <w:lang w:val="en-US"/>
        </w:rPr>
        <w:drawing>
          <wp:inline distT="0" distB="0" distL="0" distR="0" wp14:anchorId="31086609" wp14:editId="2A3F2FCD">
            <wp:extent cx="7000456" cy="151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2524" cy="1518223"/>
                    </a:xfrm>
                    <a:prstGeom prst="rect">
                      <a:avLst/>
                    </a:prstGeom>
                  </pic:spPr>
                </pic:pic>
              </a:graphicData>
            </a:graphic>
          </wp:inline>
        </w:drawing>
      </w:r>
    </w:p>
    <w:p w:rsidR="00C15B02" w:rsidRDefault="00C15B02" w:rsidP="00C15B02">
      <w:pPr>
        <w:rPr>
          <w:rFonts w:ascii="Times New Roman" w:hAnsi="Times New Roman" w:cs="Times New Roman"/>
          <w:sz w:val="28"/>
          <w:szCs w:val="28"/>
          <w:lang w:val="ru-RU"/>
        </w:rPr>
      </w:pPr>
      <w:r w:rsidRPr="00D909B1">
        <w:rPr>
          <w:rFonts w:ascii="Times New Roman" w:hAnsi="Times New Roman" w:cs="Times New Roman"/>
          <w:sz w:val="28"/>
          <w:szCs w:val="28"/>
          <w:lang w:val="ru-RU"/>
        </w:rPr>
        <w:t>В исходном состоянии на всех триггерах установлены логические нули. Каждый триггер меняет свое состояние лишь в тот момент, когда на него действует отрицательный перепад напряжения.</w:t>
      </w:r>
    </w:p>
    <w:p w:rsidR="00C15B02" w:rsidRDefault="00C15B02">
      <w:pPr>
        <w:rPr>
          <w:lang w:val="ru-RU"/>
        </w:rPr>
      </w:pPr>
      <w:r w:rsidRPr="00E35219">
        <w:rPr>
          <w:rFonts w:ascii="Times New Roman" w:hAnsi="Times New Roman" w:cs="Times New Roman"/>
          <w:noProof/>
          <w:sz w:val="28"/>
          <w:szCs w:val="28"/>
          <w:lang w:val="en-US"/>
        </w:rPr>
        <w:drawing>
          <wp:inline distT="0" distB="0" distL="0" distR="0" wp14:anchorId="61848575" wp14:editId="3400BE6F">
            <wp:extent cx="2973664"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411"/>
                    <a:stretch/>
                  </pic:blipFill>
                  <pic:spPr bwMode="auto">
                    <a:xfrm>
                      <a:off x="0" y="0"/>
                      <a:ext cx="3012563" cy="2161510"/>
                    </a:xfrm>
                    <a:prstGeom prst="rect">
                      <a:avLst/>
                    </a:prstGeom>
                    <a:ln>
                      <a:noFill/>
                    </a:ln>
                    <a:extLst>
                      <a:ext uri="{53640926-AAD7-44D8-BBD7-CCE9431645EC}">
                        <a14:shadowObscured xmlns:a14="http://schemas.microsoft.com/office/drawing/2010/main"/>
                      </a:ext>
                    </a:extLst>
                  </pic:spPr>
                </pic:pic>
              </a:graphicData>
            </a:graphic>
          </wp:inline>
        </w:drawing>
      </w:r>
    </w:p>
    <w:p w:rsidR="00C15B02" w:rsidRDefault="00C15B02">
      <w:pPr>
        <w:rPr>
          <w:rFonts w:ascii="Times New Roman" w:hAnsi="Times New Roman" w:cs="Times New Roman"/>
          <w:sz w:val="28"/>
          <w:szCs w:val="28"/>
          <w:lang w:val="ru-RU"/>
        </w:rPr>
      </w:pPr>
      <w:r w:rsidRPr="00E35219">
        <w:rPr>
          <w:rFonts w:ascii="Times New Roman" w:hAnsi="Times New Roman" w:cs="Times New Roman"/>
          <w:sz w:val="28"/>
          <w:szCs w:val="28"/>
          <w:lang w:val="ru-RU"/>
        </w:rPr>
        <w:t>Вычитающий счетчик — это счетчик, выходной двоичный код которого, уменьшается на единицу с приходом каждого счетного входного импульса. Такие счетчики называют еще счетчиками обратного действия. При достижении на выходе нулевого значения на всех разрядах циклический обратный счет продолжается со значения всех единиц на выходе. Вычитающий счетчик можно собрать на базе JK- триггеров.</w:t>
      </w:r>
    </w:p>
    <w:p w:rsidR="00F3090B" w:rsidRPr="00F3090B" w:rsidRDefault="00F3090B" w:rsidP="00F3090B">
      <w:pPr>
        <w:jc w:val="center"/>
        <w:rPr>
          <w:rFonts w:ascii="Times New Roman" w:hAnsi="Times New Roman" w:cs="Times New Roman"/>
          <w:b/>
          <w:bCs/>
          <w:sz w:val="36"/>
          <w:szCs w:val="28"/>
          <w:lang w:val="ru-RU"/>
        </w:rPr>
      </w:pPr>
      <w:r w:rsidRPr="00F3090B">
        <w:rPr>
          <w:rFonts w:ascii="Times New Roman" w:hAnsi="Times New Roman" w:cs="Times New Roman"/>
          <w:b/>
          <w:bCs/>
          <w:sz w:val="36"/>
          <w:szCs w:val="28"/>
          <w:lang w:val="ru-RU"/>
        </w:rPr>
        <w:lastRenderedPageBreak/>
        <w:t>Практическая часть</w:t>
      </w:r>
    </w:p>
    <w:p w:rsidR="00F3090B" w:rsidRPr="00F3090B" w:rsidRDefault="00F3090B" w:rsidP="00F3090B">
      <w:pPr>
        <w:pStyle w:val="a5"/>
        <w:numPr>
          <w:ilvl w:val="0"/>
          <w:numId w:val="1"/>
        </w:numPr>
        <w:jc w:val="both"/>
        <w:rPr>
          <w:rFonts w:ascii="Times New Roman" w:hAnsi="Times New Roman" w:cs="Times New Roman"/>
          <w:sz w:val="28"/>
          <w:szCs w:val="28"/>
          <w:lang w:val="ru-RU"/>
        </w:rPr>
      </w:pPr>
      <w:r w:rsidRPr="00F3090B">
        <w:rPr>
          <w:rFonts w:ascii="Times New Roman" w:hAnsi="Times New Roman" w:cs="Times New Roman"/>
          <w:sz w:val="28"/>
          <w:szCs w:val="28"/>
          <w:lang w:val="ru-RU"/>
        </w:rPr>
        <w:t>Десятичный счетчик</w:t>
      </w:r>
    </w:p>
    <w:p w:rsidR="00F3090B" w:rsidRDefault="00711384" w:rsidP="00F3090B">
      <w:pPr>
        <w:pStyle w:val="a5"/>
        <w:jc w:val="both"/>
        <w:rPr>
          <w:rFonts w:ascii="Times New Roman" w:hAnsi="Times New Roman" w:cs="Times New Roman"/>
          <w:sz w:val="28"/>
          <w:szCs w:val="28"/>
          <w:lang w:val="ru-RU"/>
        </w:rPr>
      </w:pPr>
      <w:r w:rsidRPr="001B4C28">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28AE4945" wp14:editId="413DA892">
            <wp:simplePos x="0" y="0"/>
            <wp:positionH relativeFrom="margin">
              <wp:posOffset>330200</wp:posOffset>
            </wp:positionH>
            <wp:positionV relativeFrom="margin">
              <wp:posOffset>854710</wp:posOffset>
            </wp:positionV>
            <wp:extent cx="5715000" cy="3519170"/>
            <wp:effectExtent l="0" t="0" r="0" b="508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5000" cy="3519170"/>
                    </a:xfrm>
                    <a:prstGeom prst="rect">
                      <a:avLst/>
                    </a:prstGeom>
                  </pic:spPr>
                </pic:pic>
              </a:graphicData>
            </a:graphic>
            <wp14:sizeRelH relativeFrom="margin">
              <wp14:pctWidth>0</wp14:pctWidth>
            </wp14:sizeRelH>
            <wp14:sizeRelV relativeFrom="margin">
              <wp14:pctHeight>0</wp14:pctHeight>
            </wp14:sizeRelV>
          </wp:anchor>
        </w:drawing>
      </w:r>
    </w:p>
    <w:p w:rsidR="00F3090B" w:rsidRDefault="00F3090B"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Default="001B4C28" w:rsidP="00F3090B">
      <w:pPr>
        <w:pStyle w:val="a5"/>
        <w:jc w:val="both"/>
        <w:rPr>
          <w:rFonts w:ascii="Times New Roman" w:hAnsi="Times New Roman" w:cs="Times New Roman"/>
          <w:sz w:val="28"/>
          <w:szCs w:val="28"/>
          <w:lang w:val="ru-RU"/>
        </w:rPr>
      </w:pPr>
    </w:p>
    <w:p w:rsidR="001B4C28" w:rsidRPr="00F3090B" w:rsidRDefault="001B4C28" w:rsidP="00F3090B">
      <w:pPr>
        <w:pStyle w:val="a5"/>
        <w:jc w:val="both"/>
        <w:rPr>
          <w:rFonts w:ascii="Times New Roman" w:hAnsi="Times New Roman" w:cs="Times New Roman"/>
          <w:sz w:val="28"/>
          <w:szCs w:val="28"/>
          <w:lang w:val="ru-RU"/>
        </w:rPr>
      </w:pPr>
    </w:p>
    <w:p w:rsidR="00F3090B" w:rsidRPr="00F3090B" w:rsidRDefault="00F3090B" w:rsidP="00F3090B">
      <w:pPr>
        <w:pStyle w:val="a5"/>
        <w:numPr>
          <w:ilvl w:val="0"/>
          <w:numId w:val="1"/>
        </w:numPr>
        <w:jc w:val="both"/>
        <w:rPr>
          <w:rFonts w:ascii="Times New Roman" w:hAnsi="Times New Roman" w:cs="Times New Roman"/>
          <w:sz w:val="28"/>
          <w:szCs w:val="28"/>
          <w:lang w:val="ru-RU"/>
        </w:rPr>
      </w:pPr>
      <w:r w:rsidRPr="00F3090B">
        <w:rPr>
          <w:rFonts w:ascii="Times New Roman" w:hAnsi="Times New Roman" w:cs="Times New Roman"/>
          <w:sz w:val="28"/>
          <w:szCs w:val="28"/>
          <w:lang w:val="ru-RU"/>
        </w:rPr>
        <w:t>Вычитающий счетчик</w:t>
      </w:r>
    </w:p>
    <w:p w:rsidR="00747E5E" w:rsidRPr="00747E5E" w:rsidRDefault="00A317D4" w:rsidP="00747E5E">
      <w:pPr>
        <w:pStyle w:val="a5"/>
        <w:jc w:val="both"/>
        <w:rPr>
          <w:rFonts w:ascii="Times New Roman" w:hAnsi="Times New Roman" w:cs="Times New Roman"/>
          <w:sz w:val="28"/>
          <w:szCs w:val="28"/>
          <w:lang w:val="ru-RU"/>
        </w:rPr>
      </w:pPr>
      <w:r w:rsidRPr="00A317D4">
        <w:rPr>
          <w:rFonts w:ascii="Times New Roman" w:hAnsi="Times New Roman" w:cs="Times New Roman"/>
          <w:noProof/>
          <w:sz w:val="28"/>
          <w:szCs w:val="28"/>
          <w:lang w:val="en-US"/>
        </w:rPr>
        <w:drawing>
          <wp:inline distT="0" distB="0" distL="0" distR="0" wp14:anchorId="7DF0ACF5" wp14:editId="0BBCD7E7">
            <wp:extent cx="5965825" cy="33800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6868" cy="3392004"/>
                    </a:xfrm>
                    <a:prstGeom prst="rect">
                      <a:avLst/>
                    </a:prstGeom>
                  </pic:spPr>
                </pic:pic>
              </a:graphicData>
            </a:graphic>
          </wp:inline>
        </w:drawing>
      </w:r>
      <w:bookmarkStart w:id="0" w:name="_GoBack"/>
      <w:bookmarkEnd w:id="0"/>
    </w:p>
    <w:p w:rsidR="00AB26E1" w:rsidRPr="00BD2E93" w:rsidRDefault="00AB26E1">
      <w:pPr>
        <w:rPr>
          <w:rFonts w:ascii="Times New Roman" w:hAnsi="Times New Roman" w:cs="Times New Roman"/>
          <w:sz w:val="28"/>
          <w:szCs w:val="28"/>
          <w:lang w:val="ru-RU"/>
        </w:rPr>
      </w:pPr>
      <w:r w:rsidRPr="008E686E">
        <w:rPr>
          <w:rFonts w:ascii="Times New Roman" w:hAnsi="Times New Roman" w:cs="Times New Roman"/>
          <w:b/>
          <w:sz w:val="28"/>
          <w:szCs w:val="28"/>
          <w:u w:val="single"/>
          <w:lang w:val="ru-RU"/>
        </w:rPr>
        <w:t>Вывод:</w:t>
      </w:r>
      <w:r w:rsidRPr="00AB26E1">
        <w:rPr>
          <w:rFonts w:ascii="Times New Roman" w:hAnsi="Times New Roman" w:cs="Times New Roman"/>
          <w:sz w:val="28"/>
          <w:szCs w:val="28"/>
        </w:rPr>
        <w:t xml:space="preserve"> </w:t>
      </w:r>
      <w:r>
        <w:rPr>
          <w:rFonts w:ascii="Times New Roman" w:hAnsi="Times New Roman" w:cs="Times New Roman"/>
          <w:sz w:val="28"/>
          <w:szCs w:val="28"/>
        </w:rPr>
        <w:t xml:space="preserve">ознакомлены </w:t>
      </w:r>
      <w:r w:rsidRPr="008E686E">
        <w:rPr>
          <w:rFonts w:ascii="Times New Roman" w:hAnsi="Times New Roman" w:cs="Times New Roman"/>
          <w:sz w:val="28"/>
          <w:szCs w:val="28"/>
        </w:rPr>
        <w:t xml:space="preserve">с устройством и </w:t>
      </w:r>
      <w:r>
        <w:rPr>
          <w:rFonts w:ascii="Times New Roman" w:hAnsi="Times New Roman" w:cs="Times New Roman"/>
          <w:sz w:val="28"/>
          <w:szCs w:val="28"/>
        </w:rPr>
        <w:t>работой</w:t>
      </w:r>
      <w:r w:rsidR="001363C1">
        <w:rPr>
          <w:rFonts w:ascii="Times New Roman" w:hAnsi="Times New Roman" w:cs="Times New Roman"/>
          <w:sz w:val="28"/>
          <w:szCs w:val="28"/>
          <w:lang w:val="ru-RU"/>
        </w:rPr>
        <w:t xml:space="preserve"> счётчиков</w:t>
      </w:r>
      <w:r>
        <w:rPr>
          <w:rFonts w:ascii="Times New Roman" w:hAnsi="Times New Roman" w:cs="Times New Roman"/>
          <w:sz w:val="28"/>
          <w:szCs w:val="28"/>
        </w:rPr>
        <w:t>; смоделирован</w:t>
      </w:r>
      <w:r w:rsidRPr="008E686E">
        <w:rPr>
          <w:rFonts w:ascii="Times New Roman" w:hAnsi="Times New Roman" w:cs="Times New Roman"/>
          <w:sz w:val="28"/>
          <w:szCs w:val="28"/>
        </w:rPr>
        <w:t xml:space="preserve"> </w:t>
      </w:r>
      <w:r w:rsidR="001363C1">
        <w:rPr>
          <w:rFonts w:ascii="Times New Roman" w:hAnsi="Times New Roman" w:cs="Times New Roman"/>
          <w:sz w:val="28"/>
          <w:szCs w:val="28"/>
          <w:lang w:val="ru-RU"/>
        </w:rPr>
        <w:t xml:space="preserve">счётчик </w:t>
      </w:r>
      <w:r w:rsidRPr="008E686E">
        <w:rPr>
          <w:rFonts w:ascii="Times New Roman" w:hAnsi="Times New Roman" w:cs="Times New Roman"/>
          <w:sz w:val="28"/>
          <w:szCs w:val="28"/>
        </w:rPr>
        <w:t>в приложении multisim</w:t>
      </w:r>
      <w:r>
        <w:rPr>
          <w:rFonts w:ascii="Times New Roman" w:hAnsi="Times New Roman" w:cs="Times New Roman"/>
          <w:sz w:val="28"/>
          <w:szCs w:val="28"/>
          <w:lang w:val="ru-RU"/>
        </w:rPr>
        <w:t>.</w:t>
      </w:r>
    </w:p>
    <w:sectPr w:rsidR="00AB26E1" w:rsidRPr="00BD2E93" w:rsidSect="00C15B0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A673C"/>
    <w:multiLevelType w:val="hybridMultilevel"/>
    <w:tmpl w:val="0B86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A6"/>
    <w:rsid w:val="001363C1"/>
    <w:rsid w:val="001B4C28"/>
    <w:rsid w:val="004A4C66"/>
    <w:rsid w:val="00711384"/>
    <w:rsid w:val="007134A6"/>
    <w:rsid w:val="00747E5E"/>
    <w:rsid w:val="00A317D4"/>
    <w:rsid w:val="00AB26E1"/>
    <w:rsid w:val="00B20E0C"/>
    <w:rsid w:val="00BC51D6"/>
    <w:rsid w:val="00BD2E93"/>
    <w:rsid w:val="00C15B02"/>
    <w:rsid w:val="00C770C4"/>
    <w:rsid w:val="00F3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4BE2"/>
  <w15:chartTrackingRefBased/>
  <w15:docId w15:val="{A417FED0-F944-411C-8A92-8F9F64D2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B02"/>
    <w:pPr>
      <w:spacing w:after="200" w:line="276" w:lineRule="auto"/>
    </w:pPr>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15B02"/>
    <w:pPr>
      <w:spacing w:after="0" w:line="240" w:lineRule="auto"/>
    </w:pPr>
    <w:rPr>
      <w:lang w:val="be-BY"/>
    </w:rPr>
  </w:style>
  <w:style w:type="character" w:customStyle="1" w:styleId="a4">
    <w:name w:val="Без интервала Знак"/>
    <w:basedOn w:val="a0"/>
    <w:link w:val="a3"/>
    <w:uiPriority w:val="1"/>
    <w:rsid w:val="00C15B02"/>
    <w:rPr>
      <w:lang w:val="be-BY"/>
    </w:rPr>
  </w:style>
  <w:style w:type="paragraph" w:styleId="a5">
    <w:name w:val="List Paragraph"/>
    <w:basedOn w:val="a"/>
    <w:uiPriority w:val="34"/>
    <w:qFormat/>
    <w:rsid w:val="00F30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25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327</Words>
  <Characters>1870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20</cp:revision>
  <dcterms:created xsi:type="dcterms:W3CDTF">2021-12-23T14:02:00Z</dcterms:created>
  <dcterms:modified xsi:type="dcterms:W3CDTF">2021-12-24T13:25:00Z</dcterms:modified>
</cp:coreProperties>
</file>