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9E" w:rsidRPr="00A45D04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заголовка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Заголовок-сущность </w:t>
      </w:r>
      <w:proofErr w:type="spellStart"/>
      <w:r w:rsidRPr="00BD189E">
        <w:rPr>
          <w:rStyle w:val="HTML"/>
          <w:rFonts w:ascii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</w:rPr>
        <w:t>Content-Type</w:t>
      </w:r>
      <w:proofErr w:type="spellEnd"/>
      <w:r w:rsidRPr="00BD189E">
        <w:rPr>
          <w:spacing w:val="-1"/>
          <w:sz w:val="28"/>
          <w:szCs w:val="28"/>
        </w:rPr>
        <w:t> используется для того, чтобы определить </w:t>
      </w:r>
      <w:hyperlink r:id="rId7" w:history="1">
        <w:r w:rsidRPr="00BD189E">
          <w:rPr>
            <w:rStyle w:val="a7"/>
            <w:color w:val="auto"/>
            <w:spacing w:val="-1"/>
            <w:sz w:val="28"/>
            <w:szCs w:val="28"/>
            <w:bdr w:val="none" w:sz="0" w:space="0" w:color="auto" w:frame="1"/>
          </w:rPr>
          <w:t>MIME тип</w:t>
        </w:r>
      </w:hyperlink>
      <w:r w:rsidRPr="00BD189E">
        <w:rPr>
          <w:spacing w:val="-1"/>
          <w:sz w:val="28"/>
          <w:szCs w:val="28"/>
        </w:rPr>
        <w:t> ресурса.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ответах сервера заголовок </w:t>
      </w:r>
      <w:proofErr w:type="spellStart"/>
      <w:r w:rsidRPr="00BD189E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Content-Type</w:t>
      </w:r>
      <w:proofErr w:type="spellEnd"/>
      <w:r w:rsidRPr="00BD189E">
        <w:rPr>
          <w:spacing w:val="-1"/>
          <w:sz w:val="28"/>
          <w:szCs w:val="28"/>
        </w:rPr>
        <w:t> сообщает клиенту, какой будет тип передаваемого контента. В некоторых случаях браузеры пытаются сами определить MIME тип передаваемого контента, но их реакция может быть неадекватной. Чтобы предотвратить такие ситуации, Вы можете установить в заголовке </w:t>
      </w:r>
      <w:hyperlink r:id="rId8" w:tooltip="Документация об этом ещё не написана; пожалуйста, поспособствуйте её написанию!" w:history="1"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X-</w:t>
        </w:r>
        <w:proofErr w:type="spellStart"/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Content</w:t>
        </w:r>
        <w:proofErr w:type="spellEnd"/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-</w:t>
        </w:r>
        <w:proofErr w:type="spellStart"/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Type-Options</w:t>
        </w:r>
        <w:proofErr w:type="spellEnd"/>
      </w:hyperlink>
      <w:r w:rsidRPr="00BD189E">
        <w:rPr>
          <w:spacing w:val="-1"/>
          <w:sz w:val="28"/>
          <w:szCs w:val="28"/>
        </w:rPr>
        <w:t> значение </w:t>
      </w:r>
      <w:proofErr w:type="spellStart"/>
      <w:r w:rsidRPr="00BD189E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nosniff</w:t>
      </w:r>
      <w:proofErr w:type="spellEnd"/>
      <w:r w:rsidRPr="00BD189E">
        <w:rPr>
          <w:spacing w:val="-1"/>
          <w:sz w:val="28"/>
          <w:szCs w:val="28"/>
        </w:rPr>
        <w:t>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A45D04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заголовка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Accept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HTTP заголовок запроса </w:t>
      </w:r>
      <w:proofErr w:type="spellStart"/>
      <w:r w:rsidRPr="00BD189E">
        <w:rPr>
          <w:sz w:val="28"/>
          <w:szCs w:val="28"/>
        </w:rPr>
        <w:t>Accept</w:t>
      </w:r>
      <w:proofErr w:type="spellEnd"/>
      <w:r w:rsidRPr="00BD189E">
        <w:rPr>
          <w:spacing w:val="-1"/>
          <w:sz w:val="28"/>
          <w:szCs w:val="28"/>
        </w:rPr>
        <w:t> указывает, какие типы контента, выраженные как </w:t>
      </w:r>
      <w:hyperlink r:id="rId9" w:history="1">
        <w:r w:rsidRPr="00BD189E">
          <w:rPr>
            <w:sz w:val="28"/>
            <w:szCs w:val="28"/>
          </w:rPr>
          <w:t>MIME типы</w:t>
        </w:r>
      </w:hyperlink>
      <w:r w:rsidRPr="00BD189E">
        <w:rPr>
          <w:spacing w:val="-1"/>
          <w:sz w:val="28"/>
          <w:szCs w:val="28"/>
        </w:rPr>
        <w:t>, клиент может понять. Используя </w:t>
      </w:r>
      <w:hyperlink r:id="rId10" w:history="1">
        <w:r w:rsidRPr="00BD189E">
          <w:rPr>
            <w:sz w:val="28"/>
            <w:szCs w:val="28"/>
          </w:rPr>
          <w:t>согласование контента</w:t>
        </w:r>
      </w:hyperlink>
      <w:r w:rsidRPr="00BD189E">
        <w:rPr>
          <w:spacing w:val="-1"/>
          <w:sz w:val="28"/>
          <w:szCs w:val="28"/>
        </w:rPr>
        <w:t>, сервер затем выбирает одно из предложений, использует его и информирует клиента о своем выборе с помощью заголовка ответа </w:t>
      </w:r>
      <w:proofErr w:type="spellStart"/>
      <w:r w:rsidR="00FD4E9C">
        <w:fldChar w:fldCharType="begin"/>
      </w:r>
      <w:r w:rsidR="00FD4E9C">
        <w:instrText xml:space="preserve"> HYPERLINK "https://developer.mozilla.org/ru/docs/Web/HTTP/Headers/Content-Type" \o "Документация об этом ещё не написана; пожалуйста, поспособствуйте её написанию!" </w:instrText>
      </w:r>
      <w:r w:rsidR="00FD4E9C">
        <w:fldChar w:fldCharType="separate"/>
      </w:r>
      <w:r w:rsidRPr="00BD189E">
        <w:rPr>
          <w:sz w:val="28"/>
          <w:szCs w:val="28"/>
        </w:rPr>
        <w:t>Content-Type</w:t>
      </w:r>
      <w:proofErr w:type="spellEnd"/>
      <w:r w:rsidR="00FD4E9C">
        <w:rPr>
          <w:sz w:val="28"/>
          <w:szCs w:val="28"/>
        </w:rPr>
        <w:fldChar w:fldCharType="end"/>
      </w:r>
      <w:r w:rsidRPr="00BD189E">
        <w:rPr>
          <w:spacing w:val="-1"/>
          <w:sz w:val="28"/>
          <w:szCs w:val="28"/>
        </w:rPr>
        <w:t>. Браузеры задают адекватные значения для этого заголовка в зависимости от контекста, в котором выполняется запрос: при получении таблицы стилей CSS для запроса задается другое значение, чем при получении изображения, видео или скрипта.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A45D04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Для чего используется значение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Multipart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заголовка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Тип содержимого </w:t>
      </w:r>
      <w:proofErr w:type="spellStart"/>
      <w:r w:rsidRPr="00BD189E">
        <w:rPr>
          <w:spacing w:val="-1"/>
          <w:sz w:val="28"/>
          <w:szCs w:val="28"/>
        </w:rPr>
        <w:t>multipart</w:t>
      </w:r>
      <w:proofErr w:type="spellEnd"/>
      <w:r w:rsidRPr="00BD189E">
        <w:rPr>
          <w:spacing w:val="-1"/>
          <w:sz w:val="28"/>
          <w:szCs w:val="28"/>
        </w:rPr>
        <w:t>/</w:t>
      </w:r>
      <w:proofErr w:type="spellStart"/>
      <w:r w:rsidRPr="00BD189E">
        <w:rPr>
          <w:spacing w:val="-1"/>
          <w:sz w:val="28"/>
          <w:szCs w:val="28"/>
        </w:rPr>
        <w:t>form-data</w:t>
      </w:r>
      <w:proofErr w:type="spellEnd"/>
      <w:r w:rsidRPr="00BD189E">
        <w:rPr>
          <w:spacing w:val="-1"/>
          <w:sz w:val="28"/>
          <w:szCs w:val="28"/>
        </w:rPr>
        <w:t> — это составной тип содержимого, чаще всего использующийся для отправки </w:t>
      </w:r>
      <w:hyperlink r:id="rId11" w:tooltip="Фоfjfjfhрма (HTML) (страница отсутствует)" w:history="1">
        <w:r w:rsidRPr="00BD189E">
          <w:rPr>
            <w:spacing w:val="-1"/>
            <w:sz w:val="28"/>
            <w:szCs w:val="28"/>
          </w:rPr>
          <w:t>HTML-форм</w:t>
        </w:r>
      </w:hyperlink>
      <w:r w:rsidRPr="00BD189E">
        <w:rPr>
          <w:spacing w:val="-1"/>
          <w:sz w:val="28"/>
          <w:szCs w:val="28"/>
        </w:rPr>
        <w:t> с бинарными (не-</w:t>
      </w:r>
      <w:hyperlink r:id="rId12" w:tooltip="ASCII" w:history="1">
        <w:r w:rsidRPr="00BD189E">
          <w:rPr>
            <w:spacing w:val="-1"/>
            <w:sz w:val="28"/>
            <w:szCs w:val="28"/>
          </w:rPr>
          <w:t>ASCII</w:t>
        </w:r>
      </w:hyperlink>
      <w:r w:rsidRPr="00BD189E">
        <w:rPr>
          <w:spacing w:val="-1"/>
          <w:sz w:val="28"/>
          <w:szCs w:val="28"/>
        </w:rPr>
        <w:t>) данными методом POST протокола </w:t>
      </w:r>
      <w:hyperlink r:id="rId13" w:tooltip="HTTP" w:history="1">
        <w:r w:rsidRPr="00BD189E">
          <w:rPr>
            <w:spacing w:val="-1"/>
            <w:sz w:val="28"/>
            <w:szCs w:val="28"/>
          </w:rPr>
          <w:t>HTTP</w:t>
        </w:r>
      </w:hyperlink>
      <w:r w:rsidRPr="00BD189E">
        <w:rPr>
          <w:spacing w:val="-1"/>
          <w:sz w:val="28"/>
          <w:szCs w:val="28"/>
        </w:rPr>
        <w:t>. Указывается в поле заголовка </w:t>
      </w:r>
      <w:proofErr w:type="spellStart"/>
      <w:r w:rsidRPr="00BD189E">
        <w:rPr>
          <w:spacing w:val="-1"/>
          <w:sz w:val="28"/>
          <w:szCs w:val="28"/>
        </w:rPr>
        <w:t>Content-Type</w:t>
      </w:r>
      <w:proofErr w:type="spellEnd"/>
      <w:r w:rsidRPr="00BD189E">
        <w:rPr>
          <w:spacing w:val="-1"/>
          <w:sz w:val="28"/>
          <w:szCs w:val="28"/>
        </w:rPr>
        <w:t> (тип содержимого) и следует правилам для составных </w:t>
      </w:r>
      <w:hyperlink r:id="rId14" w:tooltip="MIME" w:history="1">
        <w:r w:rsidRPr="00BD189E">
          <w:rPr>
            <w:spacing w:val="-1"/>
            <w:sz w:val="28"/>
            <w:szCs w:val="28"/>
          </w:rPr>
          <w:t>MIME</w:t>
        </w:r>
      </w:hyperlink>
      <w:r w:rsidRPr="00BD189E">
        <w:rPr>
          <w:spacing w:val="-1"/>
          <w:sz w:val="28"/>
          <w:szCs w:val="28"/>
        </w:rPr>
        <w:t>-данных в соответствии с </w:t>
      </w:r>
      <w:hyperlink r:id="rId15" w:history="1">
        <w:r w:rsidRPr="00BD189E">
          <w:rPr>
            <w:spacing w:val="-1"/>
            <w:sz w:val="28"/>
            <w:szCs w:val="28"/>
          </w:rPr>
          <w:t>RFC 2045</w:t>
        </w:r>
      </w:hyperlink>
      <w:r w:rsidRPr="00BD189E">
        <w:rPr>
          <w:spacing w:val="-1"/>
          <w:sz w:val="28"/>
          <w:szCs w:val="28"/>
        </w:rPr>
        <w:t>. Для форм, не имеющих больших бинарных (не-ASCII) данных, может использоваться тип содержимого </w:t>
      </w:r>
      <w:proofErr w:type="spellStart"/>
      <w:r w:rsidRPr="00BD189E">
        <w:rPr>
          <w:spacing w:val="-1"/>
          <w:sz w:val="28"/>
          <w:szCs w:val="28"/>
        </w:rPr>
        <w:t>application</w:t>
      </w:r>
      <w:proofErr w:type="spellEnd"/>
      <w:r w:rsidRPr="00BD189E">
        <w:rPr>
          <w:spacing w:val="-1"/>
          <w:sz w:val="28"/>
          <w:szCs w:val="28"/>
        </w:rPr>
        <w:t>/x-</w:t>
      </w:r>
      <w:proofErr w:type="spellStart"/>
      <w:r w:rsidRPr="00BD189E">
        <w:rPr>
          <w:spacing w:val="-1"/>
          <w:sz w:val="28"/>
          <w:szCs w:val="28"/>
        </w:rPr>
        <w:t>www</w:t>
      </w:r>
      <w:proofErr w:type="spellEnd"/>
      <w:r w:rsidRPr="00BD189E">
        <w:rPr>
          <w:spacing w:val="-1"/>
          <w:sz w:val="28"/>
          <w:szCs w:val="28"/>
        </w:rPr>
        <w:t>-</w:t>
      </w:r>
      <w:proofErr w:type="spellStart"/>
      <w:r w:rsidRPr="00BD189E">
        <w:rPr>
          <w:spacing w:val="-1"/>
          <w:sz w:val="28"/>
          <w:szCs w:val="28"/>
        </w:rPr>
        <w:t>form-urlencoded</w:t>
      </w:r>
      <w:proofErr w:type="spellEnd"/>
      <w:r w:rsidRPr="00BD189E">
        <w:rPr>
          <w:spacing w:val="-1"/>
          <w:sz w:val="28"/>
          <w:szCs w:val="28"/>
        </w:rPr>
        <w:t>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A45D04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с помощью тега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обеспечить значение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Multipart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заголовка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стандартных HTTP-формах для метода POST доступны </w:t>
      </w:r>
      <w:hyperlink r:id="rId16" w:anchor="submit-body" w:history="1">
        <w:r w:rsidRPr="00BD189E">
          <w:rPr>
            <w:spacing w:val="-1"/>
            <w:sz w:val="28"/>
            <w:szCs w:val="28"/>
          </w:rPr>
          <w:t>три кодировки</w:t>
        </w:r>
      </w:hyperlink>
      <w:r w:rsidRPr="00BD189E">
        <w:rPr>
          <w:spacing w:val="-1"/>
          <w:sz w:val="28"/>
          <w:szCs w:val="28"/>
        </w:rPr>
        <w:t>, задаваемые через атрибут </w:t>
      </w:r>
      <w:proofErr w:type="spellStart"/>
      <w:r w:rsidRPr="00BD189E">
        <w:rPr>
          <w:spacing w:val="-1"/>
          <w:sz w:val="28"/>
          <w:szCs w:val="28"/>
        </w:rPr>
        <w:t>enctyp</w:t>
      </w:r>
      <w:proofErr w:type="spellEnd"/>
      <w:r w:rsidR="00E1442C">
        <w:rPr>
          <w:spacing w:val="-1"/>
          <w:sz w:val="28"/>
          <w:szCs w:val="28"/>
          <w:lang w:val="en-US"/>
        </w:rPr>
        <w:t>e</w:t>
      </w:r>
      <w:r w:rsidRPr="00BD189E">
        <w:rPr>
          <w:spacing w:val="-1"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У форм есть две основные кодировки: </w:t>
      </w:r>
      <w:proofErr w:type="spellStart"/>
      <w:r w:rsidRPr="00BD189E">
        <w:rPr>
          <w:spacing w:val="-1"/>
          <w:sz w:val="28"/>
          <w:szCs w:val="28"/>
        </w:rPr>
        <w:t>application</w:t>
      </w:r>
      <w:proofErr w:type="spellEnd"/>
      <w:r w:rsidRPr="00BD189E">
        <w:rPr>
          <w:spacing w:val="-1"/>
          <w:sz w:val="28"/>
          <w:szCs w:val="28"/>
        </w:rPr>
        <w:t>/x-</w:t>
      </w:r>
      <w:proofErr w:type="spellStart"/>
      <w:r w:rsidRPr="00BD189E">
        <w:rPr>
          <w:spacing w:val="-1"/>
          <w:sz w:val="28"/>
          <w:szCs w:val="28"/>
        </w:rPr>
        <w:t>www</w:t>
      </w:r>
      <w:proofErr w:type="spellEnd"/>
      <w:r w:rsidRPr="00BD189E">
        <w:rPr>
          <w:spacing w:val="-1"/>
          <w:sz w:val="28"/>
          <w:szCs w:val="28"/>
        </w:rPr>
        <w:t>-</w:t>
      </w:r>
      <w:proofErr w:type="spellStart"/>
      <w:r w:rsidRPr="00BD189E">
        <w:rPr>
          <w:spacing w:val="-1"/>
          <w:sz w:val="28"/>
          <w:szCs w:val="28"/>
        </w:rPr>
        <w:t>form-urlencoded</w:t>
      </w:r>
      <w:proofErr w:type="spellEnd"/>
      <w:r w:rsidRPr="00BD189E">
        <w:rPr>
          <w:spacing w:val="-1"/>
          <w:sz w:val="28"/>
          <w:szCs w:val="28"/>
        </w:rPr>
        <w:t> – по умолчанию и </w:t>
      </w:r>
      <w:proofErr w:type="spellStart"/>
      <w:r w:rsidRPr="00BD189E">
        <w:rPr>
          <w:spacing w:val="-1"/>
          <w:sz w:val="28"/>
          <w:szCs w:val="28"/>
        </w:rPr>
        <w:t>multipart</w:t>
      </w:r>
      <w:proofErr w:type="spellEnd"/>
      <w:r w:rsidRPr="00BD189E">
        <w:rPr>
          <w:spacing w:val="-1"/>
          <w:sz w:val="28"/>
          <w:szCs w:val="28"/>
        </w:rPr>
        <w:t>/</w:t>
      </w:r>
      <w:proofErr w:type="spellStart"/>
      <w:r w:rsidRPr="00BD189E">
        <w:rPr>
          <w:spacing w:val="-1"/>
          <w:sz w:val="28"/>
          <w:szCs w:val="28"/>
        </w:rPr>
        <w:t>form-data</w:t>
      </w:r>
      <w:proofErr w:type="spellEnd"/>
      <w:r w:rsidRPr="00BD189E">
        <w:rPr>
          <w:spacing w:val="-1"/>
          <w:sz w:val="28"/>
          <w:szCs w:val="28"/>
        </w:rPr>
        <w:t> – для POST запросов, если явно указана в </w:t>
      </w:r>
      <w:proofErr w:type="spellStart"/>
      <w:r w:rsidRPr="00BD189E">
        <w:rPr>
          <w:spacing w:val="-1"/>
          <w:sz w:val="28"/>
          <w:szCs w:val="28"/>
        </w:rPr>
        <w:t>enctype</w:t>
      </w:r>
      <w:proofErr w:type="spellEnd"/>
      <w:r w:rsidRPr="00BD189E">
        <w:rPr>
          <w:spacing w:val="-1"/>
          <w:sz w:val="28"/>
          <w:szCs w:val="28"/>
        </w:rPr>
        <w:t>. Вторая кодировка обычно используется для больших данных и только для тела запроса.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A45D04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Какое значение заголовка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отправляется тегом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 запросе по умолчанию. </w:t>
      </w:r>
    </w:p>
    <w:p w:rsidR="00BD189E" w:rsidRPr="00BD189E" w:rsidRDefault="00D7201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application</w:t>
      </w:r>
      <w:proofErr w:type="spellEnd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/x-</w:t>
      </w:r>
      <w:proofErr w:type="spellStart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www</w:t>
      </w:r>
      <w:proofErr w:type="spellEnd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</w:t>
      </w:r>
      <w:proofErr w:type="spellStart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form-urlencoded</w:t>
      </w:r>
      <w:proofErr w:type="spellEnd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– по умолчанию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A45D04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-запросе?</w:t>
      </w:r>
    </w:p>
    <w:p w:rsid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 </w:t>
      </w:r>
      <w:proofErr w:type="spellStart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Query</w:t>
      </w:r>
      <w:proofErr w:type="spellEnd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Params</w:t>
      </w:r>
      <w:proofErr w:type="spellEnd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в виде ключ-значение. 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Не существует конкретной максимальной величины GET-запроса. Один сервер может принимать максимум 8 Кб, а другой — 16 Кб. Средний размер запроса колеблется в пределах 512-1024 Кб.</w:t>
      </w:r>
    </w:p>
    <w:p w:rsid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Фактически в одном таком запросе должно быть не больше 5 параметров, иначе каждый из них будет сложно контролировать со стороны сервера и браузера. Если нужно передать большое количество информации, рекомендуется использовать метод POST.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кэшироваться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Остаются в истории браузера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быть/стать "закладкой"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должны использоваться для передачи паролей и всего такого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Имеют ограничение по длине (URL и в некоторых браузерах свои заморочки)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BD189E" w:rsidRPr="00A45D04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POST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-запросе?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28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Значения отправляются в тело запроса в формате, указанном типом содержимого.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Никогда не кэшируются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остаются в истории браузера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могут быть/стать "закладкой"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Не имеют таких ограничений по длине (обычно в браузерах и на </w:t>
      </w:r>
      <w:proofErr w:type="spellStart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web</w:t>
      </w:r>
      <w:proofErr w:type="spellEnd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серверах есть ограничение по умолчанию)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A45D04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понятие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JSON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 (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JavaScript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Object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Notation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) - простой формат обмена данными, удобный для чтения и написания как человеком, так и компьютером. Он основан на подмножестве </w:t>
      </w:r>
      <w:hyperlink r:id="rId17" w:history="1">
        <w:r w:rsidRPr="00D7201E">
          <w:rPr>
            <w:rFonts w:ascii="Times New Roman" w:hAnsi="Times New Roman" w:cs="Times New Roman"/>
            <w:color w:val="333333"/>
            <w:sz w:val="28"/>
            <w:szCs w:val="23"/>
            <w:shd w:val="clear" w:color="auto" w:fill="FFFFFF"/>
          </w:rPr>
          <w:t xml:space="preserve">языка программирования </w:t>
        </w:r>
        <w:proofErr w:type="spellStart"/>
        <w:r w:rsidRPr="00D7201E">
          <w:rPr>
            <w:rFonts w:ascii="Times New Roman" w:hAnsi="Times New Roman" w:cs="Times New Roman"/>
            <w:color w:val="333333"/>
            <w:sz w:val="28"/>
            <w:szCs w:val="23"/>
            <w:shd w:val="clear" w:color="auto" w:fill="FFFFFF"/>
          </w:rPr>
          <w:t>JavaScript</w:t>
        </w:r>
        <w:proofErr w:type="spellEnd"/>
      </w:hyperlink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. JSON - текстовый формат, полностью независимый от языка реализации, но он использует соглашения, знакомые программистам C-подобных языков, таких как C, C++, C#,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Java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JavaScript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Perl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Python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и многих других. Эти свойства делают JSON идеальным языком обмена данными.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 основан на двух структурах данных:</w:t>
      </w:r>
    </w:p>
    <w:p w:rsidR="00D7201E" w:rsidRPr="00D7201E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Коллекция пар ключ/значение. В разных языках, эта концепция реализована как объект, запись, структура, словарь,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хэш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, именованный список или ассоциативный массив.</w:t>
      </w:r>
    </w:p>
    <w:p w:rsidR="00D7201E" w:rsidRPr="00D7201E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Упорядоченный список значений. В большинстве языков это реализовано как массив, вектор, список или последовательность.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Это универсальные структуры данных. Почти все современные языки программирования поддерживают их в какой-либо форме. Логично предположить, что формат данных, независимый от языка программирования, должен быть основан на этих структурах.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A45D04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понятие 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XML</w:t>
      </w:r>
      <w:r w:rsidRPr="00A45D04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5360F6" w:rsidRPr="00D7201E" w:rsidRDefault="00D7201E" w:rsidP="00D720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E0E0E0"/>
        </w:rPr>
      </w:pPr>
      <w:r w:rsidRPr="00D7201E">
        <w:rPr>
          <w:rFonts w:ascii="Times New Roman" w:hAnsi="Times New Roman" w:cs="Times New Roman"/>
          <w:color w:val="000000"/>
          <w:sz w:val="28"/>
          <w:szCs w:val="27"/>
        </w:rPr>
        <w:lastRenderedPageBreak/>
        <w:t>XML - это расширяемый язык разметки (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Extensible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Markup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Language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), разработанный специально для размещения информации в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World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Wide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Web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, наряду с HTML, который давно стал стандартным языком создания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Web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>-страниц. В отличие от HTML, вместо использования ограниченного набора определённых элементов вы имеете возможность создавать ваши собственные элементы и присваивать им любые имена по вашему выбору.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XML решает ряд проблем, которые не решает HTML, </w:t>
      </w:r>
      <w:proofErr w:type="gram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например</w:t>
      </w:r>
      <w:proofErr w:type="gram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: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документов любого (не только текстового) типа, например, музыки, математических уравнений и т.д.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Сортировка, фильтрация и поиск информации.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информации в структурированном (иерархическом) виде.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зависимости от уровня соответствия стандартам документ может быть "верно сформированным" ("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well-formed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"), либо "валидным" ("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valid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"). Вот несколько основных правил создания верно сформированного документа: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Каждый элемент XML должен содержать начальный и конечный тэг (либо пустой тэг типа &lt;TAG /&gt;, который может нести информацию посредством своих атрибутов).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Любой вложенный элемент должен быть полностью определён внутри элемента, в состав которого он входит.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Документ должен иметь только один элемент верхнего уровня.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Имена элементов чувствительны к регистру.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Есть три основных способа сообщить браузеру, как отображать каждый из созданных вами XML-элементов: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Каскадная таблица стилей (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Cascading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Style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Sheet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- CSS) или расширяемая таблица в формате языка стилевых таблиц (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Extensible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Stylesheet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Language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- XSL).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Связывание данных. Этот метод требует создания HTML-страницы, связывания с ней XML-документа и установления взаимодействий HTML-элементов с элементами XML. В дальнейшем HTML-элементы автоматически отображают информацию из связанных с ними XML-элементов.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Написание сценария. Этот метод требует создания HTML-страницы, связывания с ней XML-документа и получение доступа к XML-элементам с помощью кода сценария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JavaScript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или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VBScript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81029F" w:rsidRPr="005F1F95" w:rsidRDefault="00D7201E" w:rsidP="005F1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Индивидуальный пользователь, компания или комитет по стандартам может определить необходимый набор элементов XML и структуру документа, которые будут применяться для особого класса документов. Подобный набор элементов и описание структуры документа называют XML-приложением или XML-словарём.</w:t>
      </w:r>
    </w:p>
    <w:p w:rsidR="0081029F" w:rsidRDefault="0081029F" w:rsidP="00A45D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Default="0081029F" w:rsidP="00A45D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Default="0081029F" w:rsidP="005F1F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F1F95" w:rsidRDefault="005F1F95" w:rsidP="005F1F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Default="0081029F" w:rsidP="00A45D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lastRenderedPageBreak/>
        <w:t xml:space="preserve">1. Поясните назначение заголовка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Content-Type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Ответ</w:t>
      </w: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Content-Type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заголовок, который указывает тип данных, которые содержатся в теле сообщения. Например, если в теле сообщения содержится HTML-документ, то заголовок будет выглядеть так: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Content-Type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text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2.  Поясните назначение заголовка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Accept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Ответ</w:t>
      </w: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Accept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заголово</w:t>
      </w:r>
      <w:bookmarkStart w:id="0" w:name="_GoBack"/>
      <w:bookmarkEnd w:id="0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к, который указывает типы данных, которые клиент может обработать. Например, если клиент может обработать только HTML-документы, то заголовок будет выглядеть так: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Accept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text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3.Для чего используется значение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Multipart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/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form-data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заголовка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Content-Type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?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Ответ</w:t>
      </w: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Значение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Multipart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form-data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заголовка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Content-Type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используется для передачи данных формы, которые содержат файлы.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4.Как с помощью   тега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form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, обеспечить значение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Multipart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/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form-data</w:t>
      </w:r>
      <w:proofErr w:type="spellEnd"/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заголовка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Content-Type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Ответ</w:t>
      </w: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Для того, чтобы обеспечить значение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Multipart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form-data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заголовка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Content-Type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необходимо в теге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form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указать атрибут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enctype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="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multipart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form-data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5.Какое значение заголовка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Content-Type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отправляется тегом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form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в запросе по умолчанию.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Ответ</w:t>
      </w: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Значение заголовка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Content-Type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умолчанию -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application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/x-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www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form-urlencoded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Это значение указывается в теге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form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не указан атрибут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enctype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6. Где и в каком формате передаются параметры в GET-запросе?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Ответ: параметры передаются в строке запроса, в виде пары имя=значение, разделенных символом &amp;. Например, http://www.example.com/index.php?name=John&amp;age=25. В этом случае параметры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передаются в GET-запросе.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7. Где и в каком формате передаются параметры в POST-запросе?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Ответ: параметры передаются в теле запроса, в виде пары имя=значение, разделенных символом &amp;. Например,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John&amp;age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=25. В этом случае параметры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передаются в POST-запросе.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8.Поясните понятие JSON?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Ответ: JSON (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JavaScript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Notation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это текстовый формат обмена данными, основанный на синтаксисе языка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JavaScript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JSON представляет собой набор пар имя-значение, разделенных запятыми. В качестве значений могут быть использованы строки, числа, логические значения, массивы, объекты и 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Все значения должны быть заключены в двойные кавычки. Например, {"name":"John","age":25}.</w:t>
      </w: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029F" w:rsidRPr="0081029F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9. Поясните понятие XML?</w:t>
      </w:r>
    </w:p>
    <w:p w:rsidR="0081029F" w:rsidRPr="00A45D04" w:rsidRDefault="0081029F" w:rsidP="005F1F95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Ответ: XML - это язык разметки, который используется для описания структуры данных. XML-документ представляет собой набор элементов, которые могут содержать другие элементы. Все элементы должны быть заключены в угловые скобки. Например, &lt;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John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&lt;/</w:t>
      </w:r>
      <w:proofErr w:type="spellStart"/>
      <w:proofErr w:type="gram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&gt;&lt;</w:t>
      </w:r>
      <w:proofErr w:type="spellStart"/>
      <w:proofErr w:type="gram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&gt;25&lt;/</w:t>
      </w:r>
      <w:proofErr w:type="spellStart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age</w:t>
      </w:r>
      <w:proofErr w:type="spellEnd"/>
      <w:r w:rsidRPr="008102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&gt;.</w:t>
      </w:r>
    </w:p>
    <w:sectPr w:rsidR="0081029F" w:rsidRPr="00A45D04" w:rsidSect="005F1F95">
      <w:footerReference w:type="default" r:id="rId18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F9A" w:rsidRDefault="00B30F9A">
      <w:pPr>
        <w:spacing w:after="0" w:line="240" w:lineRule="auto"/>
      </w:pPr>
      <w:r>
        <w:separator/>
      </w:r>
    </w:p>
  </w:endnote>
  <w:endnote w:type="continuationSeparator" w:id="0">
    <w:p w:rsidR="00B30F9A" w:rsidRDefault="00B3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D720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F95">
          <w:rPr>
            <w:noProof/>
          </w:rPr>
          <w:t>4</w:t>
        </w:r>
        <w:r>
          <w:fldChar w:fldCharType="end"/>
        </w:r>
      </w:p>
    </w:sdtContent>
  </w:sdt>
  <w:p w:rsidR="00F939D3" w:rsidRDefault="00B30F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F9A" w:rsidRDefault="00B30F9A">
      <w:pPr>
        <w:spacing w:after="0" w:line="240" w:lineRule="auto"/>
      </w:pPr>
      <w:r>
        <w:separator/>
      </w:r>
    </w:p>
  </w:footnote>
  <w:footnote w:type="continuationSeparator" w:id="0">
    <w:p w:rsidR="00B30F9A" w:rsidRDefault="00B30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63E"/>
    <w:multiLevelType w:val="hybridMultilevel"/>
    <w:tmpl w:val="DD106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2BD"/>
    <w:multiLevelType w:val="multilevel"/>
    <w:tmpl w:val="5EEC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B37B4"/>
    <w:multiLevelType w:val="multilevel"/>
    <w:tmpl w:val="5A4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D6B52"/>
    <w:multiLevelType w:val="hybridMultilevel"/>
    <w:tmpl w:val="F4528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44E77"/>
    <w:multiLevelType w:val="multilevel"/>
    <w:tmpl w:val="DE1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E5375C"/>
    <w:multiLevelType w:val="multilevel"/>
    <w:tmpl w:val="125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96DBC"/>
    <w:multiLevelType w:val="multilevel"/>
    <w:tmpl w:val="1C6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B1D9D"/>
    <w:multiLevelType w:val="multilevel"/>
    <w:tmpl w:val="AD7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208C0"/>
    <w:multiLevelType w:val="multilevel"/>
    <w:tmpl w:val="DCE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9E"/>
    <w:rsid w:val="001F530A"/>
    <w:rsid w:val="003E31E5"/>
    <w:rsid w:val="005F1F95"/>
    <w:rsid w:val="0081029F"/>
    <w:rsid w:val="008C658E"/>
    <w:rsid w:val="008E1D62"/>
    <w:rsid w:val="00A45D04"/>
    <w:rsid w:val="00B30F9A"/>
    <w:rsid w:val="00BD189E"/>
    <w:rsid w:val="00D7201E"/>
    <w:rsid w:val="00E1442C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4C68"/>
  <w15:chartTrackingRefBased/>
  <w15:docId w15:val="{626DE4D1-C2E3-4663-B33D-69F455D9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9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D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D189E"/>
  </w:style>
  <w:style w:type="paragraph" w:styleId="a6">
    <w:name w:val="Normal (Web)"/>
    <w:basedOn w:val="a"/>
    <w:uiPriority w:val="99"/>
    <w:semiHidden/>
    <w:unhideWhenUsed/>
    <w:rsid w:val="00BD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189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D189E"/>
    <w:rPr>
      <w:color w:val="0000FF"/>
      <w:u w:val="single"/>
    </w:rPr>
  </w:style>
  <w:style w:type="paragraph" w:customStyle="1" w:styleId="paragraph">
    <w:name w:val="paragraph"/>
    <w:basedOn w:val="a"/>
    <w:rsid w:val="00D7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Headers/X-Content-Type-Options" TargetMode="External"/><Relationship Id="rId13" Type="http://schemas.openxmlformats.org/officeDocument/2006/relationships/hyperlink" Target="https://ru.wikipedia.org/wiki/HTT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%D0%A1%D0%BB%D0%BE%D0%B2%D0%B0%D1%80%D1%8C/MIME_type" TargetMode="External"/><Relationship Id="rId12" Type="http://schemas.openxmlformats.org/officeDocument/2006/relationships/hyperlink" Target="https://ru.wikipedia.org/wiki/ASCII" TargetMode="External"/><Relationship Id="rId17" Type="http://schemas.openxmlformats.org/officeDocument/2006/relationships/hyperlink" Target="http://javascript.crockfor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.spec.whatwg.org/multipage/form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/index.php?title=%D0%A4%D0%BEfjfjfh%D1%80%D0%BC%D0%B0_(HTML)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ols.ietf.org/html/rfc2045" TargetMode="External"/><Relationship Id="rId10" Type="http://schemas.openxmlformats.org/officeDocument/2006/relationships/hyperlink" Target="https://developer.mozilla.org/ru/docs/Web/HTTP/Content_negoti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Basics_of_HTTP/MIME_types" TargetMode="External"/><Relationship Id="rId14" Type="http://schemas.openxmlformats.org/officeDocument/2006/relationships/hyperlink" Target="https://ru.wikipedia.org/wiki/MI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Krisya</cp:lastModifiedBy>
  <cp:revision>4</cp:revision>
  <dcterms:created xsi:type="dcterms:W3CDTF">2021-12-03T15:33:00Z</dcterms:created>
  <dcterms:modified xsi:type="dcterms:W3CDTF">2022-11-10T19:13:00Z</dcterms:modified>
</cp:coreProperties>
</file>