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bCs/>
          <w:color w:val="000000" w:themeColor="text1"/>
        </w:rPr>
        <w:id w:val="-738870375"/>
        <w:docPartObj>
          <w:docPartGallery w:val="Table of Contents"/>
          <w:docPartUnique/>
        </w:docPartObj>
      </w:sdtPr>
      <w:sdtEndPr>
        <w:rPr>
          <w:b w:val="0"/>
          <w:bCs w:val="0"/>
        </w:rPr>
      </w:sdtEndPr>
      <w:sdtContent>
        <w:bookmarkStart w:id="0" w:name="_Toc446136049" w:displacedByCustomXml="prev"/>
        <w:p w:rsidR="0012773C" w:rsidRPr="00313E8A" w:rsidRDefault="0012773C" w:rsidP="0012773C">
          <w:pPr>
            <w:jc w:val="center"/>
            <w:rPr>
              <w:rFonts w:cs="Times New Roman"/>
              <w:color w:val="000000" w:themeColor="text1"/>
            </w:rPr>
          </w:pPr>
          <w:r w:rsidRPr="00313E8A">
            <w:rPr>
              <w:rFonts w:cs="Times New Roman"/>
              <w:color w:val="000000" w:themeColor="text1"/>
            </w:rPr>
            <w:t>СОДЕРЖАНИЕ</w:t>
          </w:r>
          <w:bookmarkEnd w:id="0"/>
        </w:p>
        <w:p w:rsidR="0012773C" w:rsidRPr="00313E8A" w:rsidRDefault="0012773C" w:rsidP="0012773C">
          <w:pPr>
            <w:spacing w:line="360" w:lineRule="auto"/>
            <w:rPr>
              <w:rFonts w:cs="Times New Roman"/>
              <w:color w:val="000000" w:themeColor="text1"/>
            </w:rPr>
          </w:pPr>
        </w:p>
        <w:p w:rsidR="008F6502" w:rsidRDefault="0012773C">
          <w:pPr>
            <w:pStyle w:val="12"/>
            <w:rPr>
              <w:rFonts w:asciiTheme="minorHAnsi" w:eastAsiaTheme="minorEastAsia" w:hAnsiTheme="minorHAnsi"/>
              <w:noProof/>
              <w:sz w:val="22"/>
              <w:lang w:eastAsia="ru-RU"/>
            </w:rPr>
          </w:pPr>
          <w:r w:rsidRPr="00313E8A">
            <w:rPr>
              <w:rFonts w:cs="Times New Roman"/>
              <w:color w:val="000000" w:themeColor="text1"/>
            </w:rPr>
            <w:fldChar w:fldCharType="begin"/>
          </w:r>
          <w:r w:rsidRPr="00313E8A">
            <w:rPr>
              <w:rFonts w:cs="Times New Roman"/>
              <w:color w:val="000000" w:themeColor="text1"/>
            </w:rPr>
            <w:instrText xml:space="preserve"> TOC \o "1-3" \h \z \u </w:instrText>
          </w:r>
          <w:r w:rsidRPr="00313E8A">
            <w:rPr>
              <w:rFonts w:cs="Times New Roman"/>
              <w:color w:val="000000" w:themeColor="text1"/>
            </w:rPr>
            <w:fldChar w:fldCharType="separate"/>
          </w:r>
          <w:hyperlink w:anchor="_Toc531254762" w:history="1">
            <w:r w:rsidR="008F6502" w:rsidRPr="00176A64">
              <w:rPr>
                <w:rStyle w:val="ab"/>
                <w:rFonts w:cs="Times New Roman"/>
                <w:noProof/>
              </w:rPr>
              <w:t>ВВЕДЕНИЕ</w:t>
            </w:r>
            <w:r w:rsidR="008F6502">
              <w:rPr>
                <w:noProof/>
                <w:webHidden/>
              </w:rPr>
              <w:tab/>
            </w:r>
            <w:r w:rsidR="008F6502">
              <w:rPr>
                <w:noProof/>
                <w:webHidden/>
              </w:rPr>
              <w:fldChar w:fldCharType="begin"/>
            </w:r>
            <w:r w:rsidR="008F6502">
              <w:rPr>
                <w:noProof/>
                <w:webHidden/>
              </w:rPr>
              <w:instrText xml:space="preserve"> PAGEREF _Toc531254762 \h </w:instrText>
            </w:r>
            <w:r w:rsidR="008F6502">
              <w:rPr>
                <w:noProof/>
                <w:webHidden/>
              </w:rPr>
            </w:r>
            <w:r w:rsidR="008F6502">
              <w:rPr>
                <w:noProof/>
                <w:webHidden/>
              </w:rPr>
              <w:fldChar w:fldCharType="separate"/>
            </w:r>
            <w:r w:rsidR="00781742">
              <w:rPr>
                <w:noProof/>
                <w:webHidden/>
              </w:rPr>
              <w:t>7</w:t>
            </w:r>
            <w:r w:rsidR="008F6502">
              <w:rPr>
                <w:noProof/>
                <w:webHidden/>
              </w:rPr>
              <w:fldChar w:fldCharType="end"/>
            </w:r>
          </w:hyperlink>
        </w:p>
        <w:p w:rsidR="008F6502" w:rsidRDefault="00397687">
          <w:pPr>
            <w:pStyle w:val="12"/>
            <w:rPr>
              <w:rFonts w:asciiTheme="minorHAnsi" w:eastAsiaTheme="minorEastAsia" w:hAnsiTheme="minorHAnsi"/>
              <w:noProof/>
              <w:sz w:val="22"/>
              <w:lang w:eastAsia="ru-RU"/>
            </w:rPr>
          </w:pPr>
          <w:hyperlink w:anchor="_Toc531254763" w:history="1">
            <w:r w:rsidR="008F6502" w:rsidRPr="00176A64">
              <w:rPr>
                <w:rStyle w:val="ab"/>
                <w:rFonts w:cs="Times New Roman"/>
                <w:noProof/>
              </w:rPr>
              <w:t>1</w:t>
            </w:r>
            <w:r w:rsidR="008F6502">
              <w:rPr>
                <w:rFonts w:asciiTheme="minorHAnsi" w:eastAsiaTheme="minorEastAsia" w:hAnsiTheme="minorHAnsi"/>
                <w:noProof/>
                <w:sz w:val="22"/>
                <w:lang w:eastAsia="ru-RU"/>
              </w:rPr>
              <w:tab/>
            </w:r>
            <w:r w:rsidR="008F6502" w:rsidRPr="00176A64">
              <w:rPr>
                <w:rStyle w:val="ab"/>
                <w:rFonts w:cs="Times New Roman"/>
                <w:noProof/>
              </w:rPr>
              <w:t>АНАЛИЗ ЛИТЕРАТУРЫ ПО ТЕМЕ ДИПЛОМНОГО ПРОЕКТА</w:t>
            </w:r>
            <w:r w:rsidR="008F6502">
              <w:rPr>
                <w:noProof/>
                <w:webHidden/>
              </w:rPr>
              <w:tab/>
            </w:r>
            <w:r w:rsidR="008F6502">
              <w:rPr>
                <w:noProof/>
                <w:webHidden/>
              </w:rPr>
              <w:fldChar w:fldCharType="begin"/>
            </w:r>
            <w:r w:rsidR="008F6502">
              <w:rPr>
                <w:noProof/>
                <w:webHidden/>
              </w:rPr>
              <w:instrText xml:space="preserve"> PAGEREF _Toc531254763 \h </w:instrText>
            </w:r>
            <w:r w:rsidR="008F6502">
              <w:rPr>
                <w:noProof/>
                <w:webHidden/>
              </w:rPr>
            </w:r>
            <w:r w:rsidR="008F6502">
              <w:rPr>
                <w:noProof/>
                <w:webHidden/>
              </w:rPr>
              <w:fldChar w:fldCharType="separate"/>
            </w:r>
            <w:r w:rsidR="00781742">
              <w:rPr>
                <w:noProof/>
                <w:webHidden/>
              </w:rPr>
              <w:t>8</w:t>
            </w:r>
            <w:r w:rsidR="008F6502">
              <w:rPr>
                <w:noProof/>
                <w:webHidden/>
              </w:rPr>
              <w:fldChar w:fldCharType="end"/>
            </w:r>
          </w:hyperlink>
        </w:p>
        <w:p w:rsidR="008F6502" w:rsidRDefault="00397687">
          <w:pPr>
            <w:pStyle w:val="21"/>
            <w:rPr>
              <w:rFonts w:asciiTheme="minorHAnsi" w:eastAsiaTheme="minorEastAsia" w:hAnsiTheme="minorHAnsi"/>
              <w:noProof/>
              <w:sz w:val="22"/>
              <w:lang w:eastAsia="ru-RU"/>
            </w:rPr>
          </w:pPr>
          <w:hyperlink w:anchor="_Toc531254764" w:history="1">
            <w:r w:rsidR="008F6502" w:rsidRPr="00176A64">
              <w:rPr>
                <w:rStyle w:val="ab"/>
                <w:noProof/>
              </w:rPr>
              <w:t>1.1 Общая характеристика организации</w:t>
            </w:r>
            <w:r w:rsidR="008F6502">
              <w:rPr>
                <w:noProof/>
                <w:webHidden/>
              </w:rPr>
              <w:tab/>
            </w:r>
            <w:r w:rsidR="008F6502">
              <w:rPr>
                <w:noProof/>
                <w:webHidden/>
              </w:rPr>
              <w:fldChar w:fldCharType="begin"/>
            </w:r>
            <w:r w:rsidR="008F6502">
              <w:rPr>
                <w:noProof/>
                <w:webHidden/>
              </w:rPr>
              <w:instrText xml:space="preserve"> PAGEREF _Toc531254764 \h </w:instrText>
            </w:r>
            <w:r w:rsidR="008F6502">
              <w:rPr>
                <w:noProof/>
                <w:webHidden/>
              </w:rPr>
            </w:r>
            <w:r w:rsidR="008F6502">
              <w:rPr>
                <w:noProof/>
                <w:webHidden/>
              </w:rPr>
              <w:fldChar w:fldCharType="separate"/>
            </w:r>
            <w:r w:rsidR="00781742">
              <w:rPr>
                <w:noProof/>
                <w:webHidden/>
              </w:rPr>
              <w:t>8</w:t>
            </w:r>
            <w:r w:rsidR="008F6502">
              <w:rPr>
                <w:noProof/>
                <w:webHidden/>
              </w:rPr>
              <w:fldChar w:fldCharType="end"/>
            </w:r>
          </w:hyperlink>
        </w:p>
        <w:p w:rsidR="008F6502" w:rsidRDefault="00397687">
          <w:pPr>
            <w:pStyle w:val="21"/>
            <w:rPr>
              <w:rFonts w:asciiTheme="minorHAnsi" w:eastAsiaTheme="minorEastAsia" w:hAnsiTheme="minorHAnsi"/>
              <w:noProof/>
              <w:sz w:val="22"/>
              <w:lang w:eastAsia="ru-RU"/>
            </w:rPr>
          </w:pPr>
          <w:hyperlink w:anchor="_Toc531254765" w:history="1">
            <w:r w:rsidR="008F6502" w:rsidRPr="00176A64">
              <w:rPr>
                <w:rStyle w:val="ab"/>
                <w:noProof/>
              </w:rPr>
              <w:t>1.2 Описание предметной области</w:t>
            </w:r>
            <w:r w:rsidR="008F6502">
              <w:rPr>
                <w:noProof/>
                <w:webHidden/>
              </w:rPr>
              <w:tab/>
            </w:r>
            <w:r w:rsidR="008F6502">
              <w:rPr>
                <w:noProof/>
                <w:webHidden/>
              </w:rPr>
              <w:fldChar w:fldCharType="begin"/>
            </w:r>
            <w:r w:rsidR="008F6502">
              <w:rPr>
                <w:noProof/>
                <w:webHidden/>
              </w:rPr>
              <w:instrText xml:space="preserve"> PAGEREF _Toc531254765 \h </w:instrText>
            </w:r>
            <w:r w:rsidR="008F6502">
              <w:rPr>
                <w:noProof/>
                <w:webHidden/>
              </w:rPr>
            </w:r>
            <w:r w:rsidR="008F6502">
              <w:rPr>
                <w:noProof/>
                <w:webHidden/>
              </w:rPr>
              <w:fldChar w:fldCharType="separate"/>
            </w:r>
            <w:r w:rsidR="00781742">
              <w:rPr>
                <w:noProof/>
                <w:webHidden/>
              </w:rPr>
              <w:t>9</w:t>
            </w:r>
            <w:r w:rsidR="008F6502">
              <w:rPr>
                <w:noProof/>
                <w:webHidden/>
              </w:rPr>
              <w:fldChar w:fldCharType="end"/>
            </w:r>
          </w:hyperlink>
        </w:p>
        <w:p w:rsidR="008F6502" w:rsidRDefault="00397687">
          <w:pPr>
            <w:pStyle w:val="21"/>
            <w:rPr>
              <w:rFonts w:asciiTheme="minorHAnsi" w:eastAsiaTheme="minorEastAsia" w:hAnsiTheme="minorHAnsi"/>
              <w:noProof/>
              <w:sz w:val="22"/>
              <w:lang w:eastAsia="ru-RU"/>
            </w:rPr>
          </w:pPr>
          <w:hyperlink w:anchor="_Toc531254766" w:history="1">
            <w:r w:rsidR="008F6502" w:rsidRPr="00176A64">
              <w:rPr>
                <w:rStyle w:val="ab"/>
                <w:noProof/>
              </w:rPr>
              <w:t>1.3 Анализ аналогов и прототипов</w:t>
            </w:r>
            <w:r w:rsidR="008F6502">
              <w:rPr>
                <w:noProof/>
                <w:webHidden/>
              </w:rPr>
              <w:tab/>
            </w:r>
            <w:r w:rsidR="008F6502">
              <w:rPr>
                <w:noProof/>
                <w:webHidden/>
              </w:rPr>
              <w:fldChar w:fldCharType="begin"/>
            </w:r>
            <w:r w:rsidR="008F6502">
              <w:rPr>
                <w:noProof/>
                <w:webHidden/>
              </w:rPr>
              <w:instrText xml:space="preserve"> PAGEREF _Toc531254766 \h </w:instrText>
            </w:r>
            <w:r w:rsidR="008F6502">
              <w:rPr>
                <w:noProof/>
                <w:webHidden/>
              </w:rPr>
            </w:r>
            <w:r w:rsidR="008F6502">
              <w:rPr>
                <w:noProof/>
                <w:webHidden/>
              </w:rPr>
              <w:fldChar w:fldCharType="separate"/>
            </w:r>
            <w:r w:rsidR="00781742">
              <w:rPr>
                <w:noProof/>
                <w:webHidden/>
              </w:rPr>
              <w:t>11</w:t>
            </w:r>
            <w:r w:rsidR="008F6502">
              <w:rPr>
                <w:noProof/>
                <w:webHidden/>
              </w:rPr>
              <w:fldChar w:fldCharType="end"/>
            </w:r>
          </w:hyperlink>
        </w:p>
        <w:p w:rsidR="008F6502" w:rsidRDefault="00397687">
          <w:pPr>
            <w:pStyle w:val="12"/>
            <w:rPr>
              <w:rFonts w:asciiTheme="minorHAnsi" w:eastAsiaTheme="minorEastAsia" w:hAnsiTheme="minorHAnsi"/>
              <w:noProof/>
              <w:sz w:val="22"/>
              <w:lang w:eastAsia="ru-RU"/>
            </w:rPr>
          </w:pPr>
          <w:hyperlink w:anchor="_Toc531254767" w:history="1">
            <w:r w:rsidR="008F6502" w:rsidRPr="00176A64">
              <w:rPr>
                <w:rStyle w:val="ab"/>
                <w:rFonts w:cs="Times New Roman"/>
                <w:noProof/>
              </w:rPr>
              <w:t>2</w:t>
            </w:r>
            <w:r w:rsidR="008F6502">
              <w:rPr>
                <w:rFonts w:asciiTheme="minorHAnsi" w:eastAsiaTheme="minorEastAsia" w:hAnsiTheme="minorHAnsi"/>
                <w:noProof/>
                <w:sz w:val="22"/>
                <w:lang w:eastAsia="ru-RU"/>
              </w:rPr>
              <w:tab/>
            </w:r>
            <w:r w:rsidR="008F6502" w:rsidRPr="00176A64">
              <w:rPr>
                <w:rStyle w:val="ab"/>
                <w:rFonts w:cs="Times New Roman"/>
                <w:noProof/>
              </w:rPr>
              <w:t>АНАЛИЗ ТРЕБОВАНИЙ К ПРОГРАММНОМУ СРЕДСТВУ</w:t>
            </w:r>
            <w:r w:rsidR="008F6502">
              <w:rPr>
                <w:noProof/>
                <w:webHidden/>
              </w:rPr>
              <w:tab/>
            </w:r>
            <w:r w:rsidR="008F6502">
              <w:rPr>
                <w:noProof/>
                <w:webHidden/>
              </w:rPr>
              <w:fldChar w:fldCharType="begin"/>
            </w:r>
            <w:r w:rsidR="008F6502">
              <w:rPr>
                <w:noProof/>
                <w:webHidden/>
              </w:rPr>
              <w:instrText xml:space="preserve"> PAGEREF _Toc531254767 \h </w:instrText>
            </w:r>
            <w:r w:rsidR="008F6502">
              <w:rPr>
                <w:noProof/>
                <w:webHidden/>
              </w:rPr>
            </w:r>
            <w:r w:rsidR="008F6502">
              <w:rPr>
                <w:noProof/>
                <w:webHidden/>
              </w:rPr>
              <w:fldChar w:fldCharType="separate"/>
            </w:r>
            <w:r w:rsidR="00781742">
              <w:rPr>
                <w:noProof/>
                <w:webHidden/>
              </w:rPr>
              <w:t>17</w:t>
            </w:r>
            <w:r w:rsidR="008F6502">
              <w:rPr>
                <w:noProof/>
                <w:webHidden/>
              </w:rPr>
              <w:fldChar w:fldCharType="end"/>
            </w:r>
          </w:hyperlink>
        </w:p>
        <w:p w:rsidR="008F6502" w:rsidRDefault="00397687">
          <w:pPr>
            <w:pStyle w:val="21"/>
            <w:rPr>
              <w:rFonts w:asciiTheme="minorHAnsi" w:eastAsiaTheme="minorEastAsia" w:hAnsiTheme="minorHAnsi"/>
              <w:noProof/>
              <w:sz w:val="22"/>
              <w:lang w:eastAsia="ru-RU"/>
            </w:rPr>
          </w:pPr>
          <w:hyperlink w:anchor="_Toc531254768" w:history="1">
            <w:r w:rsidR="008F6502" w:rsidRPr="00176A64">
              <w:rPr>
                <w:rStyle w:val="ab"/>
                <w:noProof/>
              </w:rPr>
              <w:t>2.1 Обоснование программной структуры модуля</w:t>
            </w:r>
            <w:r w:rsidR="008F6502">
              <w:rPr>
                <w:noProof/>
                <w:webHidden/>
              </w:rPr>
              <w:tab/>
            </w:r>
            <w:r w:rsidR="008F6502">
              <w:rPr>
                <w:noProof/>
                <w:webHidden/>
              </w:rPr>
              <w:fldChar w:fldCharType="begin"/>
            </w:r>
            <w:r w:rsidR="008F6502">
              <w:rPr>
                <w:noProof/>
                <w:webHidden/>
              </w:rPr>
              <w:instrText xml:space="preserve"> PAGEREF _Toc531254768 \h </w:instrText>
            </w:r>
            <w:r w:rsidR="008F6502">
              <w:rPr>
                <w:noProof/>
                <w:webHidden/>
              </w:rPr>
            </w:r>
            <w:r w:rsidR="008F6502">
              <w:rPr>
                <w:noProof/>
                <w:webHidden/>
              </w:rPr>
              <w:fldChar w:fldCharType="separate"/>
            </w:r>
            <w:r w:rsidR="00781742">
              <w:rPr>
                <w:noProof/>
                <w:webHidden/>
              </w:rPr>
              <w:t>17</w:t>
            </w:r>
            <w:r w:rsidR="008F6502">
              <w:rPr>
                <w:noProof/>
                <w:webHidden/>
              </w:rPr>
              <w:fldChar w:fldCharType="end"/>
            </w:r>
          </w:hyperlink>
        </w:p>
        <w:p w:rsidR="008F6502" w:rsidRDefault="00397687">
          <w:pPr>
            <w:pStyle w:val="21"/>
            <w:rPr>
              <w:rFonts w:asciiTheme="minorHAnsi" w:eastAsiaTheme="minorEastAsia" w:hAnsiTheme="minorHAnsi"/>
              <w:noProof/>
              <w:sz w:val="22"/>
              <w:lang w:eastAsia="ru-RU"/>
            </w:rPr>
          </w:pPr>
          <w:hyperlink w:anchor="_Toc531254769" w:history="1">
            <w:r w:rsidR="008F6502" w:rsidRPr="00176A64">
              <w:rPr>
                <w:rStyle w:val="ab"/>
                <w:noProof/>
              </w:rPr>
              <w:t>2.2 Функциональные требования</w:t>
            </w:r>
            <w:r w:rsidR="008F6502">
              <w:rPr>
                <w:noProof/>
                <w:webHidden/>
              </w:rPr>
              <w:tab/>
            </w:r>
            <w:r w:rsidR="008F6502">
              <w:rPr>
                <w:noProof/>
                <w:webHidden/>
              </w:rPr>
              <w:fldChar w:fldCharType="begin"/>
            </w:r>
            <w:r w:rsidR="008F6502">
              <w:rPr>
                <w:noProof/>
                <w:webHidden/>
              </w:rPr>
              <w:instrText xml:space="preserve"> PAGEREF _Toc531254769 \h </w:instrText>
            </w:r>
            <w:r w:rsidR="008F6502">
              <w:rPr>
                <w:noProof/>
                <w:webHidden/>
              </w:rPr>
            </w:r>
            <w:r w:rsidR="008F6502">
              <w:rPr>
                <w:noProof/>
                <w:webHidden/>
              </w:rPr>
              <w:fldChar w:fldCharType="separate"/>
            </w:r>
            <w:r w:rsidR="00781742">
              <w:rPr>
                <w:noProof/>
                <w:webHidden/>
              </w:rPr>
              <w:t>19</w:t>
            </w:r>
            <w:r w:rsidR="008F6502">
              <w:rPr>
                <w:noProof/>
                <w:webHidden/>
              </w:rPr>
              <w:fldChar w:fldCharType="end"/>
            </w:r>
          </w:hyperlink>
        </w:p>
        <w:p w:rsidR="008F6502" w:rsidRDefault="00397687">
          <w:pPr>
            <w:pStyle w:val="21"/>
            <w:rPr>
              <w:rFonts w:asciiTheme="minorHAnsi" w:eastAsiaTheme="minorEastAsia" w:hAnsiTheme="minorHAnsi"/>
              <w:noProof/>
              <w:sz w:val="22"/>
              <w:lang w:eastAsia="ru-RU"/>
            </w:rPr>
          </w:pPr>
          <w:hyperlink w:anchor="_Toc531254770" w:history="1">
            <w:r w:rsidR="008F6502" w:rsidRPr="00176A64">
              <w:rPr>
                <w:rStyle w:val="ab"/>
                <w:noProof/>
              </w:rPr>
              <w:t>2.3 Входные данные</w:t>
            </w:r>
            <w:r w:rsidR="008F6502">
              <w:rPr>
                <w:noProof/>
                <w:webHidden/>
              </w:rPr>
              <w:tab/>
            </w:r>
            <w:r w:rsidR="008F6502">
              <w:rPr>
                <w:noProof/>
                <w:webHidden/>
              </w:rPr>
              <w:fldChar w:fldCharType="begin"/>
            </w:r>
            <w:r w:rsidR="008F6502">
              <w:rPr>
                <w:noProof/>
                <w:webHidden/>
              </w:rPr>
              <w:instrText xml:space="preserve"> PAGEREF _Toc531254770 \h </w:instrText>
            </w:r>
            <w:r w:rsidR="008F6502">
              <w:rPr>
                <w:noProof/>
                <w:webHidden/>
              </w:rPr>
            </w:r>
            <w:r w:rsidR="008F6502">
              <w:rPr>
                <w:noProof/>
                <w:webHidden/>
              </w:rPr>
              <w:fldChar w:fldCharType="separate"/>
            </w:r>
            <w:r w:rsidR="00781742">
              <w:rPr>
                <w:noProof/>
                <w:webHidden/>
              </w:rPr>
              <w:t>21</w:t>
            </w:r>
            <w:r w:rsidR="008F6502">
              <w:rPr>
                <w:noProof/>
                <w:webHidden/>
              </w:rPr>
              <w:fldChar w:fldCharType="end"/>
            </w:r>
          </w:hyperlink>
        </w:p>
        <w:p w:rsidR="008F6502" w:rsidRDefault="00397687">
          <w:pPr>
            <w:pStyle w:val="21"/>
            <w:rPr>
              <w:rFonts w:asciiTheme="minorHAnsi" w:eastAsiaTheme="minorEastAsia" w:hAnsiTheme="minorHAnsi"/>
              <w:noProof/>
              <w:sz w:val="22"/>
              <w:lang w:eastAsia="ru-RU"/>
            </w:rPr>
          </w:pPr>
          <w:hyperlink w:anchor="_Toc531254771" w:history="1">
            <w:r w:rsidR="008F6502" w:rsidRPr="00176A64">
              <w:rPr>
                <w:rStyle w:val="ab"/>
                <w:noProof/>
                <w:lang w:val="en-US"/>
              </w:rPr>
              <w:t>2.4</w:t>
            </w:r>
            <w:r w:rsidR="008F6502" w:rsidRPr="00176A64">
              <w:rPr>
                <w:rStyle w:val="ab"/>
                <w:noProof/>
              </w:rPr>
              <w:t xml:space="preserve"> Выходные данные</w:t>
            </w:r>
            <w:r w:rsidR="008F6502">
              <w:rPr>
                <w:noProof/>
                <w:webHidden/>
              </w:rPr>
              <w:tab/>
            </w:r>
            <w:r w:rsidR="008F6502">
              <w:rPr>
                <w:noProof/>
                <w:webHidden/>
              </w:rPr>
              <w:fldChar w:fldCharType="begin"/>
            </w:r>
            <w:r w:rsidR="008F6502">
              <w:rPr>
                <w:noProof/>
                <w:webHidden/>
              </w:rPr>
              <w:instrText xml:space="preserve"> PAGEREF _Toc531254771 \h </w:instrText>
            </w:r>
            <w:r w:rsidR="008F6502">
              <w:rPr>
                <w:noProof/>
                <w:webHidden/>
              </w:rPr>
            </w:r>
            <w:r w:rsidR="008F6502">
              <w:rPr>
                <w:noProof/>
                <w:webHidden/>
              </w:rPr>
              <w:fldChar w:fldCharType="separate"/>
            </w:r>
            <w:r w:rsidR="00781742">
              <w:rPr>
                <w:noProof/>
                <w:webHidden/>
              </w:rPr>
              <w:t>21</w:t>
            </w:r>
            <w:r w:rsidR="008F6502">
              <w:rPr>
                <w:noProof/>
                <w:webHidden/>
              </w:rPr>
              <w:fldChar w:fldCharType="end"/>
            </w:r>
          </w:hyperlink>
        </w:p>
        <w:p w:rsidR="008F6502" w:rsidRDefault="00397687">
          <w:pPr>
            <w:pStyle w:val="21"/>
            <w:rPr>
              <w:rFonts w:asciiTheme="minorHAnsi" w:eastAsiaTheme="minorEastAsia" w:hAnsiTheme="minorHAnsi"/>
              <w:noProof/>
              <w:sz w:val="22"/>
              <w:lang w:eastAsia="ru-RU"/>
            </w:rPr>
          </w:pPr>
          <w:hyperlink w:anchor="_Toc531254772" w:history="1">
            <w:r w:rsidR="008F6502" w:rsidRPr="00176A64">
              <w:rPr>
                <w:rStyle w:val="ab"/>
                <w:noProof/>
                <w:lang w:val="en-US"/>
              </w:rPr>
              <w:t>2.5</w:t>
            </w:r>
            <w:r w:rsidR="008F6502" w:rsidRPr="00176A64">
              <w:rPr>
                <w:rStyle w:val="ab"/>
                <w:noProof/>
              </w:rPr>
              <w:t xml:space="preserve"> Требования к спецификации</w:t>
            </w:r>
            <w:r w:rsidR="008F6502">
              <w:rPr>
                <w:noProof/>
                <w:webHidden/>
              </w:rPr>
              <w:tab/>
            </w:r>
            <w:r w:rsidR="008F6502">
              <w:rPr>
                <w:noProof/>
                <w:webHidden/>
              </w:rPr>
              <w:fldChar w:fldCharType="begin"/>
            </w:r>
            <w:r w:rsidR="008F6502">
              <w:rPr>
                <w:noProof/>
                <w:webHidden/>
              </w:rPr>
              <w:instrText xml:space="preserve"> PAGEREF _Toc531254772 \h </w:instrText>
            </w:r>
            <w:r w:rsidR="008F6502">
              <w:rPr>
                <w:noProof/>
                <w:webHidden/>
              </w:rPr>
            </w:r>
            <w:r w:rsidR="008F6502">
              <w:rPr>
                <w:noProof/>
                <w:webHidden/>
              </w:rPr>
              <w:fldChar w:fldCharType="separate"/>
            </w:r>
            <w:r w:rsidR="00781742">
              <w:rPr>
                <w:noProof/>
                <w:webHidden/>
              </w:rPr>
              <w:t>22</w:t>
            </w:r>
            <w:r w:rsidR="008F6502">
              <w:rPr>
                <w:noProof/>
                <w:webHidden/>
              </w:rPr>
              <w:fldChar w:fldCharType="end"/>
            </w:r>
          </w:hyperlink>
        </w:p>
        <w:p w:rsidR="008F6502" w:rsidRDefault="00397687">
          <w:pPr>
            <w:pStyle w:val="21"/>
            <w:rPr>
              <w:rFonts w:asciiTheme="minorHAnsi" w:eastAsiaTheme="minorEastAsia" w:hAnsiTheme="minorHAnsi"/>
              <w:noProof/>
              <w:sz w:val="22"/>
              <w:lang w:eastAsia="ru-RU"/>
            </w:rPr>
          </w:pPr>
          <w:hyperlink w:anchor="_Toc531254773" w:history="1">
            <w:r w:rsidR="008F6502" w:rsidRPr="00176A64">
              <w:rPr>
                <w:rStyle w:val="ab"/>
                <w:noProof/>
              </w:rPr>
              <w:t>2.6 Требования к надежности</w:t>
            </w:r>
            <w:r w:rsidR="008F6502">
              <w:rPr>
                <w:noProof/>
                <w:webHidden/>
              </w:rPr>
              <w:tab/>
            </w:r>
            <w:r w:rsidR="008F6502">
              <w:rPr>
                <w:noProof/>
                <w:webHidden/>
              </w:rPr>
              <w:fldChar w:fldCharType="begin"/>
            </w:r>
            <w:r w:rsidR="008F6502">
              <w:rPr>
                <w:noProof/>
                <w:webHidden/>
              </w:rPr>
              <w:instrText xml:space="preserve"> PAGEREF _Toc531254773 \h </w:instrText>
            </w:r>
            <w:r w:rsidR="008F6502">
              <w:rPr>
                <w:noProof/>
                <w:webHidden/>
              </w:rPr>
            </w:r>
            <w:r w:rsidR="008F6502">
              <w:rPr>
                <w:noProof/>
                <w:webHidden/>
              </w:rPr>
              <w:fldChar w:fldCharType="separate"/>
            </w:r>
            <w:r w:rsidR="00781742">
              <w:rPr>
                <w:noProof/>
                <w:webHidden/>
              </w:rPr>
              <w:t>23</w:t>
            </w:r>
            <w:r w:rsidR="008F6502">
              <w:rPr>
                <w:noProof/>
                <w:webHidden/>
              </w:rPr>
              <w:fldChar w:fldCharType="end"/>
            </w:r>
          </w:hyperlink>
        </w:p>
        <w:p w:rsidR="008F6502" w:rsidRDefault="00397687">
          <w:pPr>
            <w:pStyle w:val="21"/>
            <w:rPr>
              <w:rFonts w:asciiTheme="minorHAnsi" w:eastAsiaTheme="minorEastAsia" w:hAnsiTheme="minorHAnsi"/>
              <w:noProof/>
              <w:sz w:val="22"/>
              <w:lang w:eastAsia="ru-RU"/>
            </w:rPr>
          </w:pPr>
          <w:hyperlink w:anchor="_Toc531254774" w:history="1">
            <w:r w:rsidR="008F6502" w:rsidRPr="00176A64">
              <w:rPr>
                <w:rStyle w:val="ab"/>
                <w:noProof/>
              </w:rPr>
              <w:t>2.7 Обоснование выбора средств реализации проекта</w:t>
            </w:r>
            <w:r w:rsidR="008F6502">
              <w:rPr>
                <w:noProof/>
                <w:webHidden/>
              </w:rPr>
              <w:tab/>
            </w:r>
            <w:r w:rsidR="008F6502">
              <w:rPr>
                <w:noProof/>
                <w:webHidden/>
              </w:rPr>
              <w:fldChar w:fldCharType="begin"/>
            </w:r>
            <w:r w:rsidR="008F6502">
              <w:rPr>
                <w:noProof/>
                <w:webHidden/>
              </w:rPr>
              <w:instrText xml:space="preserve"> PAGEREF _Toc531254774 \h </w:instrText>
            </w:r>
            <w:r w:rsidR="008F6502">
              <w:rPr>
                <w:noProof/>
                <w:webHidden/>
              </w:rPr>
            </w:r>
            <w:r w:rsidR="008F6502">
              <w:rPr>
                <w:noProof/>
                <w:webHidden/>
              </w:rPr>
              <w:fldChar w:fldCharType="separate"/>
            </w:r>
            <w:r w:rsidR="00781742">
              <w:rPr>
                <w:noProof/>
                <w:webHidden/>
              </w:rPr>
              <w:t>24</w:t>
            </w:r>
            <w:r w:rsidR="008F6502">
              <w:rPr>
                <w:noProof/>
                <w:webHidden/>
              </w:rPr>
              <w:fldChar w:fldCharType="end"/>
            </w:r>
          </w:hyperlink>
        </w:p>
        <w:p w:rsidR="008F6502" w:rsidRDefault="00397687">
          <w:pPr>
            <w:pStyle w:val="12"/>
            <w:rPr>
              <w:rFonts w:asciiTheme="minorHAnsi" w:eastAsiaTheme="minorEastAsia" w:hAnsiTheme="minorHAnsi"/>
              <w:noProof/>
              <w:sz w:val="22"/>
              <w:lang w:eastAsia="ru-RU"/>
            </w:rPr>
          </w:pPr>
          <w:hyperlink w:anchor="_Toc531254775" w:history="1">
            <w:r w:rsidR="008F6502" w:rsidRPr="00176A64">
              <w:rPr>
                <w:rStyle w:val="ab"/>
                <w:rFonts w:cs="Times New Roman"/>
                <w:noProof/>
              </w:rPr>
              <w:t>3</w:t>
            </w:r>
            <w:r w:rsidR="008F6502">
              <w:rPr>
                <w:rFonts w:asciiTheme="minorHAnsi" w:eastAsiaTheme="minorEastAsia" w:hAnsiTheme="minorHAnsi"/>
                <w:noProof/>
                <w:sz w:val="22"/>
                <w:lang w:eastAsia="ru-RU"/>
              </w:rPr>
              <w:tab/>
            </w:r>
            <w:r w:rsidR="008F6502" w:rsidRPr="00176A64">
              <w:rPr>
                <w:rStyle w:val="ab"/>
                <w:rFonts w:cs="Times New Roman"/>
                <w:noProof/>
              </w:rPr>
              <w:t>МОДЕЛИРОВАНИЕ ПРЕДМЕТНОЙ ОБЛАСТИ</w:t>
            </w:r>
            <w:r w:rsidR="008F6502">
              <w:rPr>
                <w:noProof/>
                <w:webHidden/>
              </w:rPr>
              <w:tab/>
            </w:r>
            <w:r w:rsidR="008F6502">
              <w:rPr>
                <w:noProof/>
                <w:webHidden/>
              </w:rPr>
              <w:fldChar w:fldCharType="begin"/>
            </w:r>
            <w:r w:rsidR="008F6502">
              <w:rPr>
                <w:noProof/>
                <w:webHidden/>
              </w:rPr>
              <w:instrText xml:space="preserve"> PAGEREF _Toc531254775 \h </w:instrText>
            </w:r>
            <w:r w:rsidR="008F6502">
              <w:rPr>
                <w:noProof/>
                <w:webHidden/>
              </w:rPr>
            </w:r>
            <w:r w:rsidR="008F6502">
              <w:rPr>
                <w:noProof/>
                <w:webHidden/>
              </w:rPr>
              <w:fldChar w:fldCharType="separate"/>
            </w:r>
            <w:r w:rsidR="00781742">
              <w:rPr>
                <w:noProof/>
                <w:webHidden/>
              </w:rPr>
              <w:t>27</w:t>
            </w:r>
            <w:r w:rsidR="008F6502">
              <w:rPr>
                <w:noProof/>
                <w:webHidden/>
              </w:rPr>
              <w:fldChar w:fldCharType="end"/>
            </w:r>
          </w:hyperlink>
        </w:p>
        <w:p w:rsidR="008F6502" w:rsidRDefault="00397687">
          <w:pPr>
            <w:pStyle w:val="21"/>
            <w:rPr>
              <w:rFonts w:asciiTheme="minorHAnsi" w:eastAsiaTheme="minorEastAsia" w:hAnsiTheme="minorHAnsi"/>
              <w:noProof/>
              <w:sz w:val="22"/>
              <w:lang w:eastAsia="ru-RU"/>
            </w:rPr>
          </w:pPr>
          <w:hyperlink w:anchor="_Toc531254776" w:history="1">
            <w:r w:rsidR="008F6502" w:rsidRPr="00176A64">
              <w:rPr>
                <w:rStyle w:val="ab"/>
                <w:noProof/>
              </w:rPr>
              <w:t>3.1 Разработка диаграммы вариантов использования</w:t>
            </w:r>
            <w:r w:rsidR="008F6502">
              <w:rPr>
                <w:noProof/>
                <w:webHidden/>
              </w:rPr>
              <w:tab/>
            </w:r>
            <w:r w:rsidR="008F6502">
              <w:rPr>
                <w:noProof/>
                <w:webHidden/>
              </w:rPr>
              <w:fldChar w:fldCharType="begin"/>
            </w:r>
            <w:r w:rsidR="008F6502">
              <w:rPr>
                <w:noProof/>
                <w:webHidden/>
              </w:rPr>
              <w:instrText xml:space="preserve"> PAGEREF _Toc531254776 \h </w:instrText>
            </w:r>
            <w:r w:rsidR="008F6502">
              <w:rPr>
                <w:noProof/>
                <w:webHidden/>
              </w:rPr>
            </w:r>
            <w:r w:rsidR="008F6502">
              <w:rPr>
                <w:noProof/>
                <w:webHidden/>
              </w:rPr>
              <w:fldChar w:fldCharType="separate"/>
            </w:r>
            <w:r w:rsidR="00781742">
              <w:rPr>
                <w:noProof/>
                <w:webHidden/>
              </w:rPr>
              <w:t>28</w:t>
            </w:r>
            <w:r w:rsidR="008F6502">
              <w:rPr>
                <w:noProof/>
                <w:webHidden/>
              </w:rPr>
              <w:fldChar w:fldCharType="end"/>
            </w:r>
          </w:hyperlink>
        </w:p>
        <w:p w:rsidR="008F6502" w:rsidRDefault="00397687">
          <w:pPr>
            <w:pStyle w:val="21"/>
            <w:rPr>
              <w:rFonts w:asciiTheme="minorHAnsi" w:eastAsiaTheme="minorEastAsia" w:hAnsiTheme="minorHAnsi"/>
              <w:noProof/>
              <w:sz w:val="22"/>
              <w:lang w:eastAsia="ru-RU"/>
            </w:rPr>
          </w:pPr>
          <w:hyperlink w:anchor="_Toc531254777" w:history="1">
            <w:r w:rsidR="008F6502" w:rsidRPr="00176A64">
              <w:rPr>
                <w:rStyle w:val="ab"/>
                <w:noProof/>
              </w:rPr>
              <w:t>3.2</w:t>
            </w:r>
            <w:r w:rsidR="008F6502" w:rsidRPr="00176A64">
              <w:rPr>
                <w:rStyle w:val="ab"/>
                <w:rFonts w:eastAsia="Times New Roman"/>
                <w:noProof/>
                <w:lang w:eastAsia="ru-RU"/>
              </w:rPr>
              <w:t xml:space="preserve"> Диаграмма деятельности</w:t>
            </w:r>
            <w:r w:rsidR="008F6502">
              <w:rPr>
                <w:noProof/>
                <w:webHidden/>
              </w:rPr>
              <w:tab/>
            </w:r>
            <w:r w:rsidR="008F6502">
              <w:rPr>
                <w:noProof/>
                <w:webHidden/>
              </w:rPr>
              <w:fldChar w:fldCharType="begin"/>
            </w:r>
            <w:r w:rsidR="008F6502">
              <w:rPr>
                <w:noProof/>
                <w:webHidden/>
              </w:rPr>
              <w:instrText xml:space="preserve"> PAGEREF _Toc531254777 \h </w:instrText>
            </w:r>
            <w:r w:rsidR="008F6502">
              <w:rPr>
                <w:noProof/>
                <w:webHidden/>
              </w:rPr>
            </w:r>
            <w:r w:rsidR="008F6502">
              <w:rPr>
                <w:noProof/>
                <w:webHidden/>
              </w:rPr>
              <w:fldChar w:fldCharType="separate"/>
            </w:r>
            <w:r w:rsidR="00781742">
              <w:rPr>
                <w:noProof/>
                <w:webHidden/>
              </w:rPr>
              <w:t>30</w:t>
            </w:r>
            <w:r w:rsidR="008F6502">
              <w:rPr>
                <w:noProof/>
                <w:webHidden/>
              </w:rPr>
              <w:fldChar w:fldCharType="end"/>
            </w:r>
          </w:hyperlink>
        </w:p>
        <w:p w:rsidR="008F6502" w:rsidRDefault="00397687">
          <w:pPr>
            <w:pStyle w:val="21"/>
            <w:rPr>
              <w:rFonts w:asciiTheme="minorHAnsi" w:eastAsiaTheme="minorEastAsia" w:hAnsiTheme="minorHAnsi"/>
              <w:noProof/>
              <w:sz w:val="22"/>
              <w:lang w:eastAsia="ru-RU"/>
            </w:rPr>
          </w:pPr>
          <w:hyperlink w:anchor="_Toc531254778" w:history="1">
            <w:r w:rsidR="008F6502" w:rsidRPr="00176A64">
              <w:rPr>
                <w:rStyle w:val="ab"/>
                <w:noProof/>
                <w:lang w:val="en-US"/>
              </w:rPr>
              <w:t>3.3</w:t>
            </w:r>
            <w:r w:rsidR="008F6502" w:rsidRPr="00176A64">
              <w:rPr>
                <w:rStyle w:val="ab"/>
                <w:noProof/>
              </w:rPr>
              <w:t xml:space="preserve"> Анализ требований к ПС</w:t>
            </w:r>
            <w:r w:rsidR="008F6502">
              <w:rPr>
                <w:noProof/>
                <w:webHidden/>
              </w:rPr>
              <w:tab/>
            </w:r>
            <w:r w:rsidR="008F6502">
              <w:rPr>
                <w:noProof/>
                <w:webHidden/>
              </w:rPr>
              <w:fldChar w:fldCharType="begin"/>
            </w:r>
            <w:r w:rsidR="008F6502">
              <w:rPr>
                <w:noProof/>
                <w:webHidden/>
              </w:rPr>
              <w:instrText xml:space="preserve"> PAGEREF _Toc531254778 \h </w:instrText>
            </w:r>
            <w:r w:rsidR="008F6502">
              <w:rPr>
                <w:noProof/>
                <w:webHidden/>
              </w:rPr>
            </w:r>
            <w:r w:rsidR="008F6502">
              <w:rPr>
                <w:noProof/>
                <w:webHidden/>
              </w:rPr>
              <w:fldChar w:fldCharType="separate"/>
            </w:r>
            <w:r w:rsidR="00781742">
              <w:rPr>
                <w:noProof/>
                <w:webHidden/>
              </w:rPr>
              <w:t>32</w:t>
            </w:r>
            <w:r w:rsidR="008F6502">
              <w:rPr>
                <w:noProof/>
                <w:webHidden/>
              </w:rPr>
              <w:fldChar w:fldCharType="end"/>
            </w:r>
          </w:hyperlink>
        </w:p>
        <w:p w:rsidR="00236A04" w:rsidRPr="00313E8A" w:rsidRDefault="0012773C" w:rsidP="00D06B45">
          <w:pPr>
            <w:rPr>
              <w:rFonts w:cs="Times New Roman"/>
              <w:color w:val="000000" w:themeColor="text1"/>
            </w:rPr>
          </w:pPr>
          <w:r w:rsidRPr="00313E8A">
            <w:rPr>
              <w:rFonts w:cs="Times New Roman"/>
              <w:b/>
              <w:bCs/>
              <w:color w:val="000000" w:themeColor="text1"/>
            </w:rPr>
            <w:fldChar w:fldCharType="end"/>
          </w:r>
        </w:p>
      </w:sdtContent>
    </w:sdt>
    <w:p w:rsidR="0012773C" w:rsidRPr="00313E8A" w:rsidRDefault="0012773C" w:rsidP="0012773C">
      <w:pPr>
        <w:spacing w:after="200"/>
        <w:rPr>
          <w:rFonts w:cs="Times New Roman"/>
          <w:b/>
          <w:color w:val="000000" w:themeColor="text1"/>
        </w:rPr>
      </w:pPr>
      <w:r w:rsidRPr="00313E8A">
        <w:rPr>
          <w:rFonts w:cs="Times New Roman"/>
          <w:b/>
          <w:color w:val="000000" w:themeColor="text1"/>
        </w:rPr>
        <w:br w:type="page"/>
      </w:r>
    </w:p>
    <w:p w:rsidR="0012773C" w:rsidRPr="00313E8A" w:rsidRDefault="0012773C" w:rsidP="003C4A77">
      <w:pPr>
        <w:pStyle w:val="1"/>
        <w:numPr>
          <w:ilvl w:val="0"/>
          <w:numId w:val="0"/>
        </w:numPr>
        <w:ind w:left="709"/>
        <w:jc w:val="center"/>
        <w:rPr>
          <w:rFonts w:cs="Times New Roman"/>
          <w:color w:val="000000" w:themeColor="text1"/>
        </w:rPr>
      </w:pPr>
      <w:bookmarkStart w:id="1" w:name="_Toc446136050"/>
      <w:bookmarkStart w:id="2" w:name="_Toc531254762"/>
      <w:r w:rsidRPr="00313E8A">
        <w:rPr>
          <w:rFonts w:cs="Times New Roman"/>
          <w:color w:val="000000" w:themeColor="text1"/>
        </w:rPr>
        <w:lastRenderedPageBreak/>
        <w:t>ВВЕДЕНИЕ</w:t>
      </w:r>
      <w:bookmarkEnd w:id="1"/>
      <w:bookmarkEnd w:id="2"/>
    </w:p>
    <w:p w:rsidR="0012773C" w:rsidRPr="00313E8A" w:rsidRDefault="0012773C" w:rsidP="0058688C">
      <w:pPr>
        <w:spacing w:line="360" w:lineRule="auto"/>
        <w:rPr>
          <w:rFonts w:cs="Times New Roman"/>
          <w:color w:val="000000" w:themeColor="text1"/>
        </w:rPr>
      </w:pPr>
    </w:p>
    <w:p w:rsidR="001A0DF4" w:rsidRDefault="001A0DF4" w:rsidP="00A054F6">
      <w:pPr>
        <w:tabs>
          <w:tab w:val="left" w:pos="6018"/>
        </w:tabs>
        <w:ind w:firstLine="709"/>
        <w:jc w:val="both"/>
      </w:pPr>
      <w:bookmarkStart w:id="3" w:name="OLE_LINK19"/>
      <w:bookmarkStart w:id="4" w:name="OLE_LINK20"/>
      <w:r>
        <w:t>1С: Предприятие является универсальной системой автоматизации деятельности предприятия. За счёт своей универсальности система может быть использована для автоматизации разных участков финансовой деятельности предприятия.</w:t>
      </w:r>
    </w:p>
    <w:p w:rsidR="001A0DF4" w:rsidRDefault="001A0DF4" w:rsidP="00A054F6">
      <w:pPr>
        <w:shd w:val="clear" w:color="auto" w:fill="FFFFFF"/>
        <w:suppressAutoHyphens/>
        <w:autoSpaceDE w:val="0"/>
        <w:autoSpaceDN w:val="0"/>
        <w:adjustRightInd w:val="0"/>
        <w:ind w:firstLine="709"/>
        <w:jc w:val="both"/>
        <w:rPr>
          <w:szCs w:val="28"/>
        </w:rPr>
      </w:pPr>
      <w:r>
        <w:rPr>
          <w:szCs w:val="28"/>
        </w:rPr>
        <w:t>Финансовая</w:t>
      </w:r>
      <w:r w:rsidRPr="00C25851">
        <w:rPr>
          <w:szCs w:val="28"/>
        </w:rPr>
        <w:t xml:space="preserve"> деятельность любого предприятия требует определенных затрат трудовых и материальных ресурсов, средств труда, основного капитала. Затраты представляют собой средства израсходованные в целях обеспечения производства и реализации продукции, получения доходов и извлечения прибыли. Большинство из них находят отражение в себестоимости продукции, как синтетическом показателе, характеризующем различные стороны производственно-финансовой деятельности предприятия.</w:t>
      </w:r>
    </w:p>
    <w:p w:rsidR="001A0DF4" w:rsidRDefault="001A0DF4" w:rsidP="00A054F6">
      <w:pPr>
        <w:shd w:val="clear" w:color="auto" w:fill="FFFFFF"/>
        <w:suppressAutoHyphens/>
        <w:autoSpaceDE w:val="0"/>
        <w:autoSpaceDN w:val="0"/>
        <w:adjustRightInd w:val="0"/>
        <w:ind w:firstLine="709"/>
        <w:jc w:val="both"/>
        <w:rPr>
          <w:szCs w:val="28"/>
        </w:rPr>
      </w:pPr>
      <w:r w:rsidRPr="00C25851">
        <w:rPr>
          <w:szCs w:val="28"/>
        </w:rPr>
        <w:t>Таким образом, экономное использование материальных, трудовых и финансовых ресурсов при изготовлении изделий, выполнении работ и оказании услуг является условием повышения эффективности производственных процессов и увеличения прибыли.</w:t>
      </w:r>
    </w:p>
    <w:p w:rsidR="001A0DF4" w:rsidRPr="002E6B27" w:rsidRDefault="001A0DF4" w:rsidP="00A054F6">
      <w:pPr>
        <w:shd w:val="clear" w:color="auto" w:fill="FFFFFF"/>
        <w:suppressAutoHyphens/>
        <w:autoSpaceDE w:val="0"/>
        <w:autoSpaceDN w:val="0"/>
        <w:adjustRightInd w:val="0"/>
        <w:ind w:firstLine="709"/>
        <w:jc w:val="both"/>
        <w:rPr>
          <w:szCs w:val="28"/>
        </w:rPr>
      </w:pPr>
      <w:r w:rsidRPr="00C25851">
        <w:rPr>
          <w:szCs w:val="28"/>
        </w:rPr>
        <w:t>Минимизация затрат и стоимости произведенной продукции является важнейшим средством максимизации прибыли, повышения конкурентоспособности продукции предприятия. Только снижая себестоимость, предприятие может позволить себе снижение цен, обеспечив себе тем самым победу в ценовой конкуренции. Экономия затрат также позволяет высвободить ресурсы для научно-технического перевооружения производства, создания инвестиционной базы для развития предприятий. Что в свою очередь приводит к существенному снижению затрат живого труда и уменьшению с</w:t>
      </w:r>
      <w:r>
        <w:rPr>
          <w:szCs w:val="28"/>
        </w:rPr>
        <w:t>тоимости производимой</w:t>
      </w:r>
      <w:r w:rsidRPr="00C25851">
        <w:rPr>
          <w:szCs w:val="28"/>
        </w:rPr>
        <w:t xml:space="preserve"> продукции (работ, услуг).</w:t>
      </w:r>
    </w:p>
    <w:p w:rsidR="001A0DF4" w:rsidRPr="008F7F07" w:rsidRDefault="001A0DF4" w:rsidP="00A054F6">
      <w:pPr>
        <w:tabs>
          <w:tab w:val="left" w:pos="6018"/>
        </w:tabs>
        <w:ind w:firstLine="709"/>
        <w:jc w:val="both"/>
        <w:rPr>
          <w:sz w:val="22"/>
        </w:rPr>
      </w:pPr>
      <w:r>
        <w:rPr>
          <w:szCs w:val="28"/>
        </w:rPr>
        <w:t>Предметом дипломной</w:t>
      </w:r>
      <w:r w:rsidRPr="008F7F07">
        <w:rPr>
          <w:szCs w:val="28"/>
        </w:rPr>
        <w:t xml:space="preserve"> работы является </w:t>
      </w:r>
      <w:r>
        <w:rPr>
          <w:szCs w:val="28"/>
        </w:rPr>
        <w:t xml:space="preserve">модуль для финансового </w:t>
      </w:r>
      <w:r w:rsidR="00370BE4">
        <w:rPr>
          <w:szCs w:val="28"/>
        </w:rPr>
        <w:t xml:space="preserve">отдела </w:t>
      </w:r>
      <w:r w:rsidRPr="008F7F07">
        <w:rPr>
          <w:szCs w:val="28"/>
        </w:rPr>
        <w:t xml:space="preserve">с использованием программы «1С: Бухгалтерия Предприятия </w:t>
      </w:r>
      <w:r w:rsidR="00370BE4">
        <w:rPr>
          <w:szCs w:val="28"/>
        </w:rPr>
        <w:t>8.3</w:t>
      </w:r>
      <w:r w:rsidRPr="008F7F07">
        <w:rPr>
          <w:szCs w:val="28"/>
        </w:rPr>
        <w:t>».</w:t>
      </w:r>
    </w:p>
    <w:p w:rsidR="001A0DF4" w:rsidRPr="00F7550B" w:rsidRDefault="001A0DF4" w:rsidP="00A054F6">
      <w:pPr>
        <w:ind w:firstLine="709"/>
        <w:jc w:val="both"/>
      </w:pPr>
      <w:r w:rsidRPr="00F7550B">
        <w:t>В связи с этим была поставлена задача – разработать программное средство, которое включает в себя:</w:t>
      </w:r>
    </w:p>
    <w:p w:rsidR="001A0DF4" w:rsidRPr="00F7550B" w:rsidRDefault="00F7550B" w:rsidP="00781742">
      <w:pPr>
        <w:numPr>
          <w:ilvl w:val="0"/>
          <w:numId w:val="9"/>
        </w:numPr>
        <w:ind w:left="0" w:firstLine="709"/>
        <w:jc w:val="both"/>
        <w:rPr>
          <w:szCs w:val="24"/>
        </w:rPr>
      </w:pPr>
      <w:r w:rsidRPr="00F7550B">
        <w:rPr>
          <w:szCs w:val="24"/>
        </w:rPr>
        <w:t>оперативное управление денежными средствами</w:t>
      </w:r>
      <w:r w:rsidR="001A0DF4" w:rsidRPr="00F7550B">
        <w:rPr>
          <w:szCs w:val="24"/>
        </w:rPr>
        <w:t>;</w:t>
      </w:r>
    </w:p>
    <w:p w:rsidR="001A0DF4" w:rsidRPr="00F7550B" w:rsidRDefault="00F7550B" w:rsidP="00781742">
      <w:pPr>
        <w:numPr>
          <w:ilvl w:val="0"/>
          <w:numId w:val="9"/>
        </w:numPr>
        <w:ind w:left="0" w:firstLine="709"/>
        <w:jc w:val="both"/>
        <w:rPr>
          <w:szCs w:val="24"/>
        </w:rPr>
      </w:pPr>
      <w:r w:rsidRPr="00F7550B">
        <w:rPr>
          <w:szCs w:val="24"/>
        </w:rPr>
        <w:t>планирование и контроль бюджетов</w:t>
      </w:r>
      <w:r w:rsidR="001A0DF4" w:rsidRPr="00F7550B">
        <w:rPr>
          <w:szCs w:val="24"/>
        </w:rPr>
        <w:t>;</w:t>
      </w:r>
    </w:p>
    <w:p w:rsidR="001A0DF4" w:rsidRPr="00F7550B" w:rsidRDefault="00F7550B" w:rsidP="00781742">
      <w:pPr>
        <w:numPr>
          <w:ilvl w:val="0"/>
          <w:numId w:val="9"/>
        </w:numPr>
        <w:ind w:left="0" w:firstLine="709"/>
        <w:jc w:val="both"/>
        <w:rPr>
          <w:szCs w:val="24"/>
        </w:rPr>
      </w:pPr>
      <w:r w:rsidRPr="00F7550B">
        <w:rPr>
          <w:szCs w:val="24"/>
        </w:rPr>
        <w:t>финансовое прогнозирование</w:t>
      </w:r>
      <w:r w:rsidR="001A0DF4" w:rsidRPr="00F7550B">
        <w:rPr>
          <w:szCs w:val="24"/>
        </w:rPr>
        <w:t>;</w:t>
      </w:r>
    </w:p>
    <w:p w:rsidR="00F7550B" w:rsidRPr="00F7550B" w:rsidRDefault="00F7550B" w:rsidP="00781742">
      <w:pPr>
        <w:numPr>
          <w:ilvl w:val="0"/>
          <w:numId w:val="9"/>
        </w:numPr>
        <w:ind w:left="0" w:firstLine="709"/>
        <w:jc w:val="both"/>
        <w:rPr>
          <w:szCs w:val="24"/>
        </w:rPr>
      </w:pPr>
      <w:r w:rsidRPr="00F7550B">
        <w:rPr>
          <w:szCs w:val="24"/>
        </w:rPr>
        <w:t>анализ исполнения бюджетов;</w:t>
      </w:r>
    </w:p>
    <w:p w:rsidR="001A0DF4" w:rsidRPr="00F7550B" w:rsidRDefault="001A0DF4" w:rsidP="00A054F6">
      <w:pPr>
        <w:ind w:firstLine="709"/>
        <w:jc w:val="both"/>
        <w:rPr>
          <w:szCs w:val="24"/>
        </w:rPr>
      </w:pPr>
      <w:bookmarkStart w:id="5" w:name="_Toc376625029"/>
      <w:bookmarkStart w:id="6" w:name="_Toc376625169"/>
      <w:r w:rsidRPr="00F7550B">
        <w:rPr>
          <w:szCs w:val="24"/>
        </w:rPr>
        <w:t>Данный программный продукт должен стать легким и доступным для понимания пользователя с не очень высоким уровнем владения ПК.</w:t>
      </w:r>
      <w:bookmarkStart w:id="7" w:name="_Toc376625030"/>
      <w:bookmarkStart w:id="8" w:name="_Toc376625170"/>
      <w:bookmarkEnd w:id="5"/>
      <w:bookmarkEnd w:id="6"/>
    </w:p>
    <w:p w:rsidR="0012773C" w:rsidRPr="00313E8A" w:rsidRDefault="0012773C" w:rsidP="00D27E93">
      <w:pPr>
        <w:pStyle w:val="1"/>
        <w:rPr>
          <w:rFonts w:cs="Times New Roman"/>
          <w:color w:val="000000" w:themeColor="text1"/>
        </w:rPr>
      </w:pPr>
      <w:bookmarkStart w:id="9" w:name="_Toc446136051"/>
      <w:bookmarkStart w:id="10" w:name="_Toc531254763"/>
      <w:bookmarkEnd w:id="3"/>
      <w:bookmarkEnd w:id="4"/>
      <w:bookmarkEnd w:id="7"/>
      <w:bookmarkEnd w:id="8"/>
      <w:r w:rsidRPr="00313E8A">
        <w:rPr>
          <w:rFonts w:cs="Times New Roman"/>
          <w:color w:val="000000" w:themeColor="text1"/>
        </w:rPr>
        <w:t>АНАЛИЗ ЛИТЕРАТУРЫ ПО ТЕМЕ ДИПЛОМНОГО ПРОЕКТА</w:t>
      </w:r>
      <w:bookmarkEnd w:id="9"/>
      <w:bookmarkEnd w:id="10"/>
    </w:p>
    <w:p w:rsidR="0012773C" w:rsidRPr="00313E8A" w:rsidRDefault="0012773C" w:rsidP="0012773C">
      <w:pPr>
        <w:spacing w:line="360" w:lineRule="auto"/>
        <w:rPr>
          <w:rFonts w:cs="Times New Roman"/>
          <w:color w:val="000000" w:themeColor="text1"/>
        </w:rPr>
      </w:pPr>
    </w:p>
    <w:p w:rsidR="0012773C" w:rsidRPr="00313E8A" w:rsidRDefault="0012773C" w:rsidP="00BF7DB2">
      <w:pPr>
        <w:ind w:firstLine="709"/>
        <w:jc w:val="both"/>
        <w:rPr>
          <w:rFonts w:cs="Times New Roman"/>
          <w:color w:val="000000" w:themeColor="text1"/>
        </w:rPr>
      </w:pPr>
      <w:r w:rsidRPr="00313E8A">
        <w:rPr>
          <w:rFonts w:cs="Times New Roman"/>
          <w:color w:val="000000" w:themeColor="text1"/>
        </w:rPr>
        <w:t xml:space="preserve">При разработке программного обеспечения </w:t>
      </w:r>
      <w:r w:rsidR="00233A60">
        <w:rPr>
          <w:rFonts w:cs="Times New Roman"/>
          <w:color w:val="000000" w:themeColor="text1"/>
        </w:rPr>
        <w:t xml:space="preserve">для финансового отдела </w:t>
      </w:r>
      <w:r w:rsidRPr="00313E8A">
        <w:rPr>
          <w:rFonts w:cs="Times New Roman"/>
          <w:color w:val="000000" w:themeColor="text1"/>
        </w:rPr>
        <w:t xml:space="preserve">было изучено множество литературы и электронных сайтов. В результате исследования установлено, что работа специалистов </w:t>
      </w:r>
      <w:r w:rsidR="00233A60">
        <w:rPr>
          <w:rFonts w:cs="Times New Roman"/>
          <w:color w:val="000000" w:themeColor="text1"/>
        </w:rPr>
        <w:t xml:space="preserve">финансового отдела </w:t>
      </w:r>
      <w:r w:rsidR="00233A60">
        <w:rPr>
          <w:rFonts w:cs="Times New Roman"/>
          <w:color w:val="000000" w:themeColor="text1"/>
          <w:szCs w:val="28"/>
        </w:rPr>
        <w:t>ОО</w:t>
      </w:r>
      <w:r w:rsidRPr="00313E8A">
        <w:rPr>
          <w:rFonts w:cs="Times New Roman"/>
          <w:color w:val="000000" w:themeColor="text1"/>
          <w:szCs w:val="28"/>
        </w:rPr>
        <w:t>О «</w:t>
      </w:r>
      <w:r w:rsidR="00233A60">
        <w:rPr>
          <w:rFonts w:cs="Times New Roman"/>
          <w:color w:val="000000" w:themeColor="text1"/>
          <w:szCs w:val="28"/>
        </w:rPr>
        <w:t>ЭФФЕКТИВНЫЕ СИСТЕМЫ УПАКОВКИ</w:t>
      </w:r>
      <w:r w:rsidRPr="00313E8A">
        <w:rPr>
          <w:rFonts w:cs="Times New Roman"/>
          <w:color w:val="000000" w:themeColor="text1"/>
          <w:szCs w:val="28"/>
        </w:rPr>
        <w:t>»</w:t>
      </w:r>
      <w:r w:rsidRPr="00313E8A">
        <w:rPr>
          <w:rFonts w:cs="Times New Roman"/>
          <w:color w:val="000000" w:themeColor="text1"/>
        </w:rPr>
        <w:t xml:space="preserve"> требует существенных затрат времени на получение и анализ информации </w:t>
      </w:r>
      <w:r w:rsidR="00233A60">
        <w:rPr>
          <w:rFonts w:cs="Times New Roman"/>
          <w:color w:val="000000" w:themeColor="text1"/>
        </w:rPr>
        <w:t>об</w:t>
      </w:r>
      <w:r w:rsidRPr="00313E8A">
        <w:rPr>
          <w:rFonts w:cs="Times New Roman"/>
          <w:color w:val="000000" w:themeColor="text1"/>
        </w:rPr>
        <w:t xml:space="preserve"> </w:t>
      </w:r>
      <w:r w:rsidR="00233A60">
        <w:rPr>
          <w:rFonts w:cs="Times New Roman"/>
          <w:color w:val="000000" w:themeColor="text1"/>
        </w:rPr>
        <w:t>оперативном управлении движения денежных средств, планировании и контроле бюджетов, и финансовом анализе.</w:t>
      </w:r>
    </w:p>
    <w:p w:rsidR="0012773C" w:rsidRPr="00313E8A" w:rsidRDefault="0012773C" w:rsidP="0058688C">
      <w:pPr>
        <w:jc w:val="both"/>
        <w:rPr>
          <w:rFonts w:cs="Times New Roman"/>
          <w:color w:val="000000" w:themeColor="text1"/>
        </w:rPr>
      </w:pPr>
    </w:p>
    <w:p w:rsidR="0012773C" w:rsidRPr="00313E8A" w:rsidRDefault="0012773C" w:rsidP="00A11380">
      <w:pPr>
        <w:pStyle w:val="2"/>
      </w:pPr>
      <w:bookmarkStart w:id="11" w:name="_Toc450989810"/>
      <w:bookmarkStart w:id="12" w:name="_Toc531254764"/>
      <w:r w:rsidRPr="00313E8A">
        <w:t>Общая характеристика организации</w:t>
      </w:r>
      <w:bookmarkEnd w:id="11"/>
      <w:bookmarkEnd w:id="12"/>
    </w:p>
    <w:p w:rsidR="0012773C" w:rsidRPr="00313E8A" w:rsidRDefault="0012773C" w:rsidP="0058688C">
      <w:pPr>
        <w:jc w:val="both"/>
        <w:rPr>
          <w:rFonts w:cs="Times New Roman"/>
          <w:color w:val="000000" w:themeColor="text1"/>
          <w:szCs w:val="28"/>
        </w:rPr>
      </w:pPr>
    </w:p>
    <w:p w:rsidR="00233A60" w:rsidRDefault="00233A60" w:rsidP="00BF7DB2">
      <w:pPr>
        <w:pStyle w:val="aa"/>
        <w:spacing w:line="276"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ООО «ЭФФЕКТИВНЕ СИСТЕМЫ УПАКОВКИ» - эксперт в области упаковочных решений. Компания специализируется на производстве ПЭТ-</w:t>
      </w:r>
      <w:proofErr w:type="spellStart"/>
      <w:r>
        <w:rPr>
          <w:rFonts w:ascii="Times New Roman" w:eastAsia="Times New Roman" w:hAnsi="Times New Roman" w:cs="Times New Roman"/>
          <w:color w:val="000000" w:themeColor="text1"/>
          <w:sz w:val="28"/>
          <w:szCs w:val="28"/>
          <w:lang w:eastAsia="ru-RU"/>
        </w:rPr>
        <w:t>преформы</w:t>
      </w:r>
      <w:proofErr w:type="spellEnd"/>
      <w:r>
        <w:rPr>
          <w:rFonts w:ascii="Times New Roman" w:eastAsia="Times New Roman" w:hAnsi="Times New Roman" w:cs="Times New Roman"/>
          <w:color w:val="000000" w:themeColor="text1"/>
          <w:sz w:val="28"/>
          <w:szCs w:val="28"/>
          <w:lang w:eastAsia="ru-RU"/>
        </w:rPr>
        <w:t>, колпачка и полиамидной оболочки.</w:t>
      </w:r>
    </w:p>
    <w:p w:rsidR="00233A60" w:rsidRDefault="00233A60" w:rsidP="00BF7DB2">
      <w:pPr>
        <w:pStyle w:val="aa"/>
        <w:spacing w:line="276"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ООО «ЭФФЕКТИВНЕ СИСТЕМЫ УПАКОВКИ» ориентировано на непрерывное совершенствование и сотрудничество. </w:t>
      </w:r>
      <w:r w:rsidR="00CD0035">
        <w:rPr>
          <w:rFonts w:ascii="Times New Roman" w:eastAsia="Times New Roman" w:hAnsi="Times New Roman" w:cs="Times New Roman"/>
          <w:color w:val="000000" w:themeColor="text1"/>
          <w:sz w:val="28"/>
          <w:szCs w:val="28"/>
          <w:lang w:eastAsia="ru-RU"/>
        </w:rPr>
        <w:t>И является лидером рынка ПЭТ-упаковки и полимерного колпачка в Республике Беларусь, а также является ведущим производителем полиамидной оболочки в Восточной Европе. Основными рынками сбыта являются: Республика Беларусь, Российская Федерация, Украина, Литва, Грузия, Молдова, Казахстан, Таджикистан, Узбекистан, Азербайджан и Киргизия.</w:t>
      </w:r>
    </w:p>
    <w:p w:rsidR="00206198" w:rsidRDefault="00CD0035" w:rsidP="00BF7DB2">
      <w:pPr>
        <w:pStyle w:val="aa"/>
        <w:spacing w:line="276"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Компания уда</w:t>
      </w:r>
      <w:r w:rsidR="00206198">
        <w:rPr>
          <w:rFonts w:ascii="Times New Roman" w:eastAsia="Times New Roman" w:hAnsi="Times New Roman" w:cs="Times New Roman"/>
          <w:color w:val="000000" w:themeColor="text1"/>
          <w:sz w:val="28"/>
          <w:szCs w:val="28"/>
          <w:lang w:eastAsia="ru-RU"/>
        </w:rPr>
        <w:t>ляет особое внимание качеству с</w:t>
      </w:r>
      <w:r>
        <w:rPr>
          <w:rFonts w:ascii="Times New Roman" w:eastAsia="Times New Roman" w:hAnsi="Times New Roman" w:cs="Times New Roman"/>
          <w:color w:val="000000" w:themeColor="text1"/>
          <w:sz w:val="28"/>
          <w:szCs w:val="28"/>
          <w:lang w:eastAsia="ru-RU"/>
        </w:rPr>
        <w:t>в</w:t>
      </w:r>
      <w:r w:rsidR="00206198">
        <w:rPr>
          <w:rFonts w:ascii="Times New Roman" w:eastAsia="Times New Roman" w:hAnsi="Times New Roman" w:cs="Times New Roman"/>
          <w:color w:val="000000" w:themeColor="text1"/>
          <w:sz w:val="28"/>
          <w:szCs w:val="28"/>
          <w:lang w:eastAsia="ru-RU"/>
        </w:rPr>
        <w:t>о</w:t>
      </w:r>
      <w:r>
        <w:rPr>
          <w:rFonts w:ascii="Times New Roman" w:eastAsia="Times New Roman" w:hAnsi="Times New Roman" w:cs="Times New Roman"/>
          <w:color w:val="000000" w:themeColor="text1"/>
          <w:sz w:val="28"/>
          <w:szCs w:val="28"/>
          <w:lang w:eastAsia="ru-RU"/>
        </w:rPr>
        <w:t xml:space="preserve">его оборудования и работает только с лучшими производителями, которые зарекомендовали себя успешной работой на протяжении многих лет. Всё оборудование для производства полимерной </w:t>
      </w:r>
      <w:r w:rsidR="00206198">
        <w:rPr>
          <w:rFonts w:ascii="Times New Roman" w:eastAsia="Times New Roman" w:hAnsi="Times New Roman" w:cs="Times New Roman"/>
          <w:color w:val="000000" w:themeColor="text1"/>
          <w:sz w:val="28"/>
          <w:szCs w:val="28"/>
          <w:lang w:eastAsia="ru-RU"/>
        </w:rPr>
        <w:t>упаковки (литьевые</w:t>
      </w:r>
      <w:r>
        <w:rPr>
          <w:rFonts w:ascii="Times New Roman" w:eastAsia="Times New Roman" w:hAnsi="Times New Roman" w:cs="Times New Roman"/>
          <w:color w:val="000000" w:themeColor="text1"/>
          <w:sz w:val="28"/>
          <w:szCs w:val="28"/>
          <w:lang w:eastAsia="ru-RU"/>
        </w:rPr>
        <w:t xml:space="preserve"> системы </w:t>
      </w:r>
      <w:r>
        <w:rPr>
          <w:rFonts w:ascii="Times New Roman" w:eastAsia="Times New Roman" w:hAnsi="Times New Roman" w:cs="Times New Roman"/>
          <w:color w:val="000000" w:themeColor="text1"/>
          <w:sz w:val="28"/>
          <w:szCs w:val="28"/>
          <w:lang w:val="en-US" w:eastAsia="ru-RU"/>
        </w:rPr>
        <w:t>HUSKY</w:t>
      </w:r>
      <w:r w:rsidRPr="00CD0035">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для производства П</w:t>
      </w:r>
      <w:r w:rsidR="00206198">
        <w:rPr>
          <w:rFonts w:ascii="Times New Roman" w:eastAsia="Times New Roman" w:hAnsi="Times New Roman" w:cs="Times New Roman"/>
          <w:color w:val="000000" w:themeColor="text1"/>
          <w:sz w:val="28"/>
          <w:szCs w:val="28"/>
          <w:lang w:eastAsia="ru-RU"/>
        </w:rPr>
        <w:t>ЭТ-</w:t>
      </w:r>
      <w:proofErr w:type="spellStart"/>
      <w:r w:rsidR="00206198">
        <w:rPr>
          <w:rFonts w:ascii="Times New Roman" w:eastAsia="Times New Roman" w:hAnsi="Times New Roman" w:cs="Times New Roman"/>
          <w:color w:val="000000" w:themeColor="text1"/>
          <w:sz w:val="28"/>
          <w:szCs w:val="28"/>
          <w:lang w:eastAsia="ru-RU"/>
        </w:rPr>
        <w:t>преформы</w:t>
      </w:r>
      <w:proofErr w:type="spellEnd"/>
      <w:r w:rsidR="00206198">
        <w:rPr>
          <w:rFonts w:ascii="Times New Roman" w:eastAsia="Times New Roman" w:hAnsi="Times New Roman" w:cs="Times New Roman"/>
          <w:color w:val="000000" w:themeColor="text1"/>
          <w:sz w:val="28"/>
          <w:szCs w:val="28"/>
          <w:lang w:eastAsia="ru-RU"/>
        </w:rPr>
        <w:t xml:space="preserve"> и полимерных колпачков</w:t>
      </w:r>
      <w:r>
        <w:rPr>
          <w:rFonts w:ascii="Times New Roman" w:eastAsia="Times New Roman" w:hAnsi="Times New Roman" w:cs="Times New Roman"/>
          <w:color w:val="000000" w:themeColor="text1"/>
          <w:sz w:val="28"/>
          <w:szCs w:val="28"/>
          <w:lang w:eastAsia="ru-RU"/>
        </w:rPr>
        <w:t xml:space="preserve">, выдувное оборудование </w:t>
      </w:r>
      <w:r>
        <w:rPr>
          <w:rFonts w:ascii="Times New Roman" w:eastAsia="Times New Roman" w:hAnsi="Times New Roman" w:cs="Times New Roman"/>
          <w:color w:val="000000" w:themeColor="text1"/>
          <w:sz w:val="28"/>
          <w:szCs w:val="28"/>
          <w:lang w:val="en-US" w:eastAsia="ru-RU"/>
        </w:rPr>
        <w:t>TEREKAS</w:t>
      </w:r>
      <w:r w:rsidRPr="00CD0035">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и </w:t>
      </w:r>
      <w:proofErr w:type="spellStart"/>
      <w:r>
        <w:rPr>
          <w:rFonts w:ascii="Times New Roman" w:eastAsia="Times New Roman" w:hAnsi="Times New Roman" w:cs="Times New Roman"/>
          <w:color w:val="000000" w:themeColor="text1"/>
          <w:sz w:val="28"/>
          <w:szCs w:val="28"/>
          <w:lang w:val="en-US" w:eastAsia="ru-RU"/>
        </w:rPr>
        <w:t>Nissei</w:t>
      </w:r>
      <w:proofErr w:type="spellEnd"/>
      <w:r w:rsidRPr="00CD0035">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val="en-US" w:eastAsia="ru-RU"/>
        </w:rPr>
        <w:t>ASB</w:t>
      </w:r>
      <w:r>
        <w:rPr>
          <w:rFonts w:ascii="Times New Roman" w:eastAsia="Times New Roman" w:hAnsi="Times New Roman" w:cs="Times New Roman"/>
          <w:color w:val="000000" w:themeColor="text1"/>
          <w:sz w:val="28"/>
          <w:szCs w:val="28"/>
          <w:lang w:eastAsia="ru-RU"/>
        </w:rPr>
        <w:t xml:space="preserve">, </w:t>
      </w:r>
      <w:proofErr w:type="spellStart"/>
      <w:r>
        <w:rPr>
          <w:rFonts w:ascii="Times New Roman" w:eastAsia="Times New Roman" w:hAnsi="Times New Roman" w:cs="Times New Roman"/>
          <w:color w:val="000000" w:themeColor="text1"/>
          <w:sz w:val="28"/>
          <w:szCs w:val="28"/>
          <w:lang w:eastAsia="ru-RU"/>
        </w:rPr>
        <w:t>экструзионные</w:t>
      </w:r>
      <w:proofErr w:type="spellEnd"/>
      <w:r>
        <w:rPr>
          <w:rFonts w:ascii="Times New Roman" w:eastAsia="Times New Roman" w:hAnsi="Times New Roman" w:cs="Times New Roman"/>
          <w:color w:val="000000" w:themeColor="text1"/>
          <w:sz w:val="28"/>
          <w:szCs w:val="28"/>
          <w:lang w:eastAsia="ru-RU"/>
        </w:rPr>
        <w:t xml:space="preserve"> линии </w:t>
      </w:r>
      <w:r>
        <w:rPr>
          <w:rFonts w:ascii="Times New Roman" w:eastAsia="Times New Roman" w:hAnsi="Times New Roman" w:cs="Times New Roman"/>
          <w:color w:val="000000" w:themeColor="text1"/>
          <w:sz w:val="28"/>
          <w:szCs w:val="28"/>
          <w:lang w:val="en-US" w:eastAsia="ru-RU"/>
        </w:rPr>
        <w:t>KUHNE</w:t>
      </w:r>
      <w:r>
        <w:rPr>
          <w:rFonts w:ascii="Times New Roman" w:eastAsia="Times New Roman" w:hAnsi="Times New Roman" w:cs="Times New Roman"/>
          <w:color w:val="000000" w:themeColor="text1"/>
          <w:sz w:val="28"/>
          <w:szCs w:val="28"/>
          <w:lang w:eastAsia="ru-RU"/>
        </w:rPr>
        <w:t xml:space="preserve">, </w:t>
      </w:r>
      <w:proofErr w:type="spellStart"/>
      <w:r>
        <w:rPr>
          <w:rFonts w:ascii="Times New Roman" w:eastAsia="Times New Roman" w:hAnsi="Times New Roman" w:cs="Times New Roman"/>
          <w:color w:val="000000" w:themeColor="text1"/>
          <w:sz w:val="28"/>
          <w:szCs w:val="28"/>
          <w:lang w:eastAsia="ru-RU"/>
        </w:rPr>
        <w:t>гофраторы</w:t>
      </w:r>
      <w:proofErr w:type="spellEnd"/>
      <w:r>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val="en-US" w:eastAsia="ru-RU"/>
        </w:rPr>
        <w:t>WEINERT</w:t>
      </w:r>
      <w:r>
        <w:rPr>
          <w:rFonts w:ascii="Times New Roman" w:eastAsia="Times New Roman" w:hAnsi="Times New Roman" w:cs="Times New Roman"/>
          <w:color w:val="000000" w:themeColor="text1"/>
          <w:sz w:val="28"/>
          <w:szCs w:val="28"/>
          <w:lang w:eastAsia="ru-RU"/>
        </w:rPr>
        <w:t xml:space="preserve">, </w:t>
      </w:r>
      <w:proofErr w:type="spellStart"/>
      <w:r>
        <w:rPr>
          <w:rFonts w:ascii="Times New Roman" w:eastAsia="Times New Roman" w:hAnsi="Times New Roman" w:cs="Times New Roman"/>
          <w:color w:val="000000" w:themeColor="text1"/>
          <w:sz w:val="28"/>
          <w:szCs w:val="28"/>
          <w:lang w:eastAsia="ru-RU"/>
        </w:rPr>
        <w:t>флексографские</w:t>
      </w:r>
      <w:proofErr w:type="spellEnd"/>
      <w:r>
        <w:rPr>
          <w:rFonts w:ascii="Times New Roman" w:eastAsia="Times New Roman" w:hAnsi="Times New Roman" w:cs="Times New Roman"/>
          <w:color w:val="000000" w:themeColor="text1"/>
          <w:sz w:val="28"/>
          <w:szCs w:val="28"/>
          <w:lang w:eastAsia="ru-RU"/>
        </w:rPr>
        <w:t xml:space="preserve"> машины спиртовой и ультрафиолетовой печати </w:t>
      </w:r>
      <w:r>
        <w:rPr>
          <w:rFonts w:ascii="Times New Roman" w:eastAsia="Times New Roman" w:hAnsi="Times New Roman" w:cs="Times New Roman"/>
          <w:color w:val="000000" w:themeColor="text1"/>
          <w:sz w:val="28"/>
          <w:szCs w:val="28"/>
          <w:lang w:val="en-US" w:eastAsia="ru-RU"/>
        </w:rPr>
        <w:t>KPG</w:t>
      </w:r>
      <w:r w:rsidRPr="00CD0035">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изготовлено с помощью высоких современных технологий и позволяет производить </w:t>
      </w:r>
      <w:r w:rsidR="00206198">
        <w:rPr>
          <w:rFonts w:ascii="Times New Roman" w:eastAsia="Times New Roman" w:hAnsi="Times New Roman" w:cs="Times New Roman"/>
          <w:color w:val="000000" w:themeColor="text1"/>
          <w:sz w:val="28"/>
          <w:szCs w:val="28"/>
          <w:lang w:eastAsia="ru-RU"/>
        </w:rPr>
        <w:t>упаковку самого</w:t>
      </w:r>
      <w:r>
        <w:rPr>
          <w:rFonts w:ascii="Times New Roman" w:eastAsia="Times New Roman" w:hAnsi="Times New Roman" w:cs="Times New Roman"/>
          <w:color w:val="000000" w:themeColor="text1"/>
          <w:sz w:val="28"/>
          <w:szCs w:val="28"/>
          <w:lang w:eastAsia="ru-RU"/>
        </w:rPr>
        <w:t xml:space="preserve"> высокого качества.</w:t>
      </w:r>
    </w:p>
    <w:p w:rsidR="00206198" w:rsidRDefault="00206198" w:rsidP="00BF7DB2">
      <w:pPr>
        <w:pStyle w:val="aa"/>
        <w:spacing w:line="276"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Специалисты компании постоянно следят за инновациями в мире и работают над созданием самых эффективных</w:t>
      </w:r>
      <w:r w:rsidR="00CD0035">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упаковочных решений для своих потребителей, позволяя им быть уверенными в сохранности своего продукта.</w:t>
      </w:r>
    </w:p>
    <w:p w:rsidR="00206198" w:rsidRDefault="00206198" w:rsidP="00BF7DB2">
      <w:pPr>
        <w:pStyle w:val="aa"/>
        <w:spacing w:line="276" w:lineRule="auto"/>
        <w:ind w:firstLine="709"/>
        <w:jc w:val="both"/>
        <w:rPr>
          <w:rFonts w:ascii="Times New Roman" w:hAnsi="Times New Roman" w:cs="Times New Roman"/>
          <w:color w:val="000000" w:themeColor="text1"/>
          <w:sz w:val="28"/>
          <w:szCs w:val="28"/>
        </w:rPr>
      </w:pPr>
      <w:r w:rsidRPr="00206198">
        <w:rPr>
          <w:rFonts w:ascii="Times New Roman" w:hAnsi="Times New Roman" w:cs="Times New Roman"/>
          <w:color w:val="000000" w:themeColor="text1"/>
          <w:sz w:val="28"/>
          <w:szCs w:val="28"/>
        </w:rPr>
        <w:t xml:space="preserve">Непрерывный контроль качества продукции в процессе ее создания, постоянное совершенствование физико-механических показателей в совокупности со стремлением снизить экологическую нагрузку на окружающую природную среду позволяют </w:t>
      </w:r>
      <w:r>
        <w:rPr>
          <w:rFonts w:ascii="Times New Roman" w:hAnsi="Times New Roman" w:cs="Times New Roman"/>
          <w:color w:val="000000" w:themeColor="text1"/>
          <w:sz w:val="28"/>
          <w:szCs w:val="28"/>
        </w:rPr>
        <w:t>компании</w:t>
      </w:r>
      <w:r w:rsidRPr="00206198">
        <w:rPr>
          <w:rFonts w:ascii="Times New Roman" w:hAnsi="Times New Roman" w:cs="Times New Roman"/>
          <w:color w:val="000000" w:themeColor="text1"/>
          <w:sz w:val="28"/>
          <w:szCs w:val="28"/>
        </w:rPr>
        <w:t xml:space="preserve"> создавать безопасную и эффективную упаковку, которая отвечает требованиям как промышленных потребителей, так и лично каждого из конечных потребителей.</w:t>
      </w:r>
    </w:p>
    <w:p w:rsidR="00206198" w:rsidRDefault="00206198" w:rsidP="00BF7DB2">
      <w:pPr>
        <w:pStyle w:val="aa"/>
        <w:spacing w:line="276" w:lineRule="auto"/>
        <w:ind w:firstLine="709"/>
        <w:jc w:val="both"/>
        <w:rPr>
          <w:rFonts w:ascii="Times New Roman" w:hAnsi="Times New Roman" w:cs="Times New Roman"/>
          <w:color w:val="000000" w:themeColor="text1"/>
          <w:sz w:val="28"/>
          <w:szCs w:val="28"/>
        </w:rPr>
      </w:pPr>
      <w:r w:rsidRPr="00206198">
        <w:rPr>
          <w:rFonts w:ascii="Times New Roman" w:hAnsi="Times New Roman" w:cs="Times New Roman"/>
          <w:color w:val="000000" w:themeColor="text1"/>
          <w:sz w:val="28"/>
          <w:szCs w:val="28"/>
        </w:rPr>
        <w:t xml:space="preserve">С целью повышения доверия к деятельности компании, ее конкурентоспособности путем осуществления контроля качества продукции на всех этапах ее жизненного цикла – начиная с этапа разработки продукции и заканчивая ее эксплуатацией – </w:t>
      </w:r>
      <w:r>
        <w:rPr>
          <w:rFonts w:ascii="Times New Roman" w:hAnsi="Times New Roman" w:cs="Times New Roman"/>
          <w:color w:val="000000" w:themeColor="text1"/>
          <w:sz w:val="28"/>
          <w:szCs w:val="28"/>
        </w:rPr>
        <w:t>компания создала</w:t>
      </w:r>
      <w:r w:rsidRPr="00206198">
        <w:rPr>
          <w:rFonts w:ascii="Times New Roman" w:hAnsi="Times New Roman" w:cs="Times New Roman"/>
          <w:color w:val="000000" w:themeColor="text1"/>
          <w:sz w:val="28"/>
          <w:szCs w:val="28"/>
        </w:rPr>
        <w:t xml:space="preserve"> на базе собственного производства испытательную лабораторию, оснащенную измерительным оборудованием ведущих мировых производителей.</w:t>
      </w:r>
    </w:p>
    <w:p w:rsidR="00206198" w:rsidRDefault="00206198" w:rsidP="00BF7DB2">
      <w:pPr>
        <w:pStyle w:val="aa"/>
        <w:spacing w:line="276" w:lineRule="auto"/>
        <w:ind w:firstLine="709"/>
        <w:jc w:val="both"/>
        <w:rPr>
          <w:rFonts w:ascii="Times New Roman" w:hAnsi="Times New Roman" w:cs="Times New Roman"/>
          <w:color w:val="000000" w:themeColor="text1"/>
          <w:sz w:val="28"/>
          <w:szCs w:val="28"/>
        </w:rPr>
      </w:pPr>
      <w:r w:rsidRPr="00206198">
        <w:rPr>
          <w:rFonts w:ascii="Times New Roman" w:hAnsi="Times New Roman" w:cs="Times New Roman"/>
          <w:color w:val="000000" w:themeColor="text1"/>
          <w:sz w:val="28"/>
          <w:szCs w:val="28"/>
        </w:rPr>
        <w:t xml:space="preserve">Высокое качество продукции </w:t>
      </w:r>
      <w:r>
        <w:rPr>
          <w:rFonts w:ascii="Times New Roman" w:hAnsi="Times New Roman" w:cs="Times New Roman"/>
          <w:color w:val="000000" w:themeColor="text1"/>
          <w:sz w:val="28"/>
          <w:szCs w:val="28"/>
        </w:rPr>
        <w:t>компании</w:t>
      </w:r>
      <w:r w:rsidRPr="00206198">
        <w:rPr>
          <w:rFonts w:ascii="Times New Roman" w:hAnsi="Times New Roman" w:cs="Times New Roman"/>
          <w:color w:val="000000" w:themeColor="text1"/>
          <w:sz w:val="28"/>
          <w:szCs w:val="28"/>
        </w:rPr>
        <w:t xml:space="preserve"> подтверждено сертификатами европейского образца, протоколами испытаний международных компаний и научно-исследовательских центров.</w:t>
      </w:r>
    </w:p>
    <w:p w:rsidR="00206198" w:rsidRPr="00D446A3" w:rsidRDefault="00206198" w:rsidP="00BF7DB2">
      <w:pPr>
        <w:pStyle w:val="aa"/>
        <w:spacing w:line="276" w:lineRule="auto"/>
        <w:ind w:firstLine="709"/>
        <w:jc w:val="both"/>
        <w:rPr>
          <w:rFonts w:ascii="Times New Roman" w:hAnsi="Times New Roman" w:cs="Times New Roman"/>
          <w:sz w:val="28"/>
          <w:szCs w:val="28"/>
        </w:rPr>
      </w:pPr>
      <w:r w:rsidRPr="00206198">
        <w:rPr>
          <w:rFonts w:ascii="Times New Roman" w:hAnsi="Times New Roman" w:cs="Times New Roman"/>
          <w:color w:val="000000" w:themeColor="text1"/>
          <w:sz w:val="28"/>
          <w:szCs w:val="28"/>
        </w:rPr>
        <w:t xml:space="preserve">В компании внедрена и функционирует система менеджмента качества и </w:t>
      </w:r>
      <w:r w:rsidRPr="00D446A3">
        <w:rPr>
          <w:rFonts w:ascii="Times New Roman" w:hAnsi="Times New Roman" w:cs="Times New Roman"/>
          <w:sz w:val="28"/>
          <w:szCs w:val="28"/>
        </w:rPr>
        <w:t>пищевой безопасности в соответствии с требованиям</w:t>
      </w:r>
      <w:r w:rsidR="00BC7AD2">
        <w:rPr>
          <w:rFonts w:ascii="Times New Roman" w:hAnsi="Times New Roman" w:cs="Times New Roman"/>
          <w:sz w:val="28"/>
          <w:szCs w:val="28"/>
        </w:rPr>
        <w:t>и ISO 9001 и FSSC 22000</w:t>
      </w:r>
      <w:r w:rsidRPr="00D446A3">
        <w:rPr>
          <w:rFonts w:ascii="Times New Roman" w:hAnsi="Times New Roman" w:cs="Times New Roman"/>
          <w:sz w:val="28"/>
          <w:szCs w:val="28"/>
        </w:rPr>
        <w:t xml:space="preserve">. </w:t>
      </w:r>
      <w:r w:rsidR="00F7550B" w:rsidRPr="00D446A3">
        <w:rPr>
          <w:rFonts w:ascii="Times New Roman" w:hAnsi="Times New Roman" w:cs="Times New Roman"/>
          <w:sz w:val="28"/>
          <w:szCs w:val="28"/>
        </w:rPr>
        <w:t>Логотип компании изображен на рисунке 1.1:</w:t>
      </w:r>
    </w:p>
    <w:p w:rsidR="00F7550B" w:rsidRPr="00D446A3" w:rsidRDefault="00F7550B" w:rsidP="00206198">
      <w:pPr>
        <w:pStyle w:val="aa"/>
        <w:spacing w:line="276" w:lineRule="auto"/>
        <w:ind w:firstLine="709"/>
        <w:jc w:val="both"/>
        <w:rPr>
          <w:rFonts w:ascii="Times New Roman" w:hAnsi="Times New Roman" w:cs="Times New Roman"/>
          <w:sz w:val="28"/>
          <w:szCs w:val="28"/>
        </w:rPr>
      </w:pPr>
    </w:p>
    <w:p w:rsidR="00206198" w:rsidRDefault="00206198" w:rsidP="00206198">
      <w:pPr>
        <w:pStyle w:val="aa"/>
        <w:spacing w:line="276" w:lineRule="auto"/>
        <w:ind w:firstLine="709"/>
        <w:jc w:val="center"/>
        <w:rPr>
          <w:rFonts w:ascii="Times New Roman" w:eastAsia="Times New Roman" w:hAnsi="Times New Roman" w:cs="Times New Roman"/>
          <w:color w:val="000000" w:themeColor="text1"/>
          <w:sz w:val="28"/>
          <w:szCs w:val="28"/>
          <w:lang w:val="en-US" w:eastAsia="ru-RU"/>
        </w:rPr>
      </w:pPr>
      <w:r>
        <w:rPr>
          <w:rFonts w:ascii="Times New Roman" w:hAnsi="Times New Roman" w:cs="Times New Roman"/>
          <w:noProof/>
          <w:color w:val="000000" w:themeColor="text1"/>
          <w:sz w:val="28"/>
          <w:szCs w:val="28"/>
          <w:lang w:eastAsia="ru-RU"/>
        </w:rPr>
        <w:drawing>
          <wp:inline distT="0" distB="0" distL="0" distR="0">
            <wp:extent cx="3029803" cy="607306"/>
            <wp:effectExtent l="0" t="0" r="0" b="2540"/>
            <wp:docPr id="4" name="Рисунок 4" descr="C:\Users\gastilo\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gastilo\AppData\Local\Microsoft\Windows\INetCache\Content.Wor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690" cy="622517"/>
                    </a:xfrm>
                    <a:prstGeom prst="rect">
                      <a:avLst/>
                    </a:prstGeom>
                    <a:noFill/>
                    <a:ln>
                      <a:noFill/>
                    </a:ln>
                  </pic:spPr>
                </pic:pic>
              </a:graphicData>
            </a:graphic>
          </wp:inline>
        </w:drawing>
      </w:r>
    </w:p>
    <w:p w:rsidR="00F7550B" w:rsidRPr="00206198" w:rsidRDefault="00F7550B" w:rsidP="00206198">
      <w:pPr>
        <w:pStyle w:val="aa"/>
        <w:spacing w:line="276" w:lineRule="auto"/>
        <w:ind w:firstLine="709"/>
        <w:jc w:val="center"/>
        <w:rPr>
          <w:rFonts w:ascii="Times New Roman" w:eastAsia="Times New Roman" w:hAnsi="Times New Roman" w:cs="Times New Roman"/>
          <w:color w:val="000000" w:themeColor="text1"/>
          <w:sz w:val="28"/>
          <w:szCs w:val="28"/>
          <w:lang w:val="en-US" w:eastAsia="ru-RU"/>
        </w:rPr>
      </w:pPr>
    </w:p>
    <w:p w:rsidR="00030196" w:rsidRDefault="00206198" w:rsidP="00206198">
      <w:pPr>
        <w:pStyle w:val="aa"/>
        <w:tabs>
          <w:tab w:val="left" w:pos="2042"/>
        </w:tabs>
        <w:spacing w:line="276" w:lineRule="auto"/>
        <w:jc w:val="center"/>
        <w:rPr>
          <w:rFonts w:ascii="Times New Roman" w:hAnsi="Times New Roman" w:cs="Times New Roman"/>
          <w:color w:val="000000" w:themeColor="text1"/>
          <w:sz w:val="28"/>
          <w:szCs w:val="28"/>
          <w:lang w:eastAsia="ru-RU"/>
        </w:rPr>
      </w:pPr>
      <w:r>
        <w:rPr>
          <w:rFonts w:ascii="Times New Roman" w:hAnsi="Times New Roman" w:cs="Times New Roman"/>
          <w:color w:val="000000" w:themeColor="text1"/>
          <w:sz w:val="28"/>
          <w:szCs w:val="28"/>
          <w:lang w:eastAsia="ru-RU"/>
        </w:rPr>
        <w:t>Рисунок 1.1 – Логотип ООО «ЭФФЕКТИВНЫЕ СИСТЕМЫ УПАКОВКИ»</w:t>
      </w:r>
    </w:p>
    <w:p w:rsidR="00206198" w:rsidRPr="00313E8A" w:rsidRDefault="00206198" w:rsidP="00206198">
      <w:pPr>
        <w:pStyle w:val="aa"/>
        <w:tabs>
          <w:tab w:val="left" w:pos="2042"/>
        </w:tabs>
        <w:spacing w:line="276" w:lineRule="auto"/>
        <w:jc w:val="center"/>
        <w:rPr>
          <w:rFonts w:ascii="Times New Roman" w:hAnsi="Times New Roman" w:cs="Times New Roman"/>
          <w:color w:val="000000" w:themeColor="text1"/>
          <w:sz w:val="28"/>
          <w:szCs w:val="28"/>
          <w:lang w:eastAsia="ru-RU"/>
        </w:rPr>
      </w:pPr>
    </w:p>
    <w:p w:rsidR="0012773C" w:rsidRPr="00313E8A" w:rsidRDefault="0012773C" w:rsidP="00A11380">
      <w:pPr>
        <w:pStyle w:val="2"/>
      </w:pPr>
      <w:bookmarkStart w:id="13" w:name="_Toc531254765"/>
      <w:r w:rsidRPr="00313E8A">
        <w:t>Описание предметной области</w:t>
      </w:r>
      <w:bookmarkEnd w:id="13"/>
    </w:p>
    <w:p w:rsidR="0012773C" w:rsidRPr="00313E8A" w:rsidRDefault="0012773C" w:rsidP="0012773C">
      <w:pPr>
        <w:rPr>
          <w:rFonts w:cs="Times New Roman"/>
          <w:color w:val="000000" w:themeColor="text1"/>
        </w:rPr>
      </w:pPr>
    </w:p>
    <w:p w:rsidR="00FF1296" w:rsidRDefault="0016724B" w:rsidP="00BF7DB2">
      <w:pPr>
        <w:ind w:firstLine="709"/>
        <w:jc w:val="both"/>
        <w:rPr>
          <w:rFonts w:cs="Times New Roman"/>
          <w:color w:val="000000" w:themeColor="text1"/>
        </w:rPr>
      </w:pPr>
      <w:r>
        <w:rPr>
          <w:rFonts w:cs="Times New Roman"/>
          <w:color w:val="000000" w:themeColor="text1"/>
        </w:rPr>
        <w:t>Системы модуля</w:t>
      </w:r>
      <w:r w:rsidR="00FF1296">
        <w:rPr>
          <w:rFonts w:cs="Times New Roman"/>
          <w:color w:val="000000" w:themeColor="text1"/>
        </w:rPr>
        <w:t xml:space="preserve"> для финансового отдела </w:t>
      </w:r>
      <w:r>
        <w:rPr>
          <w:rFonts w:cs="Times New Roman"/>
          <w:color w:val="000000" w:themeColor="text1"/>
        </w:rPr>
        <w:t>включают следующие задачи:</w:t>
      </w:r>
    </w:p>
    <w:p w:rsidR="0016724B" w:rsidRDefault="0016724B" w:rsidP="00BF7DB2">
      <w:pPr>
        <w:ind w:firstLine="709"/>
        <w:jc w:val="both"/>
        <w:rPr>
          <w:rFonts w:cs="Times New Roman"/>
          <w:color w:val="000000" w:themeColor="text1"/>
        </w:rPr>
      </w:pPr>
      <w:r>
        <w:rPr>
          <w:rFonts w:cs="Times New Roman"/>
          <w:color w:val="000000" w:themeColor="text1"/>
        </w:rPr>
        <w:t>1 Оперативное управление движением денежных средств. Планирование движения денежных средств производится по отделам и по видам производимой продукции. При работе с документами выполняется автоматический контроль соответствия запланированным бюджетам, созданных на данный момент. Также на основании оперативного управления движения денежных средств можно сформировать отчет, в котором в зависимости от выбранных настроек может содержать данные о планируемых и фактических операций с денежными средствами.</w:t>
      </w:r>
    </w:p>
    <w:p w:rsidR="0016724B" w:rsidRDefault="0016724B" w:rsidP="00BF7DB2">
      <w:pPr>
        <w:ind w:firstLine="709"/>
        <w:jc w:val="both"/>
        <w:rPr>
          <w:rFonts w:cs="Times New Roman"/>
          <w:color w:val="000000" w:themeColor="text1"/>
        </w:rPr>
      </w:pPr>
      <w:r>
        <w:rPr>
          <w:rFonts w:cs="Times New Roman"/>
          <w:color w:val="000000" w:themeColor="text1"/>
        </w:rPr>
        <w:t>2 Планирование и контроль бюджетов:</w:t>
      </w:r>
    </w:p>
    <w:p w:rsidR="0016724B" w:rsidRDefault="00D10771" w:rsidP="00BF7DB2">
      <w:pPr>
        <w:ind w:firstLine="709"/>
        <w:jc w:val="both"/>
        <w:rPr>
          <w:rFonts w:cs="Times New Roman"/>
          <w:color w:val="000000" w:themeColor="text1"/>
        </w:rPr>
      </w:pPr>
      <w:r>
        <w:rPr>
          <w:rFonts w:cs="Times New Roman"/>
          <w:color w:val="000000" w:themeColor="text1"/>
        </w:rPr>
        <w:t>Финансовый отдел в работе может оперировать несколькими бюджетами, такими как бюджет закупок сырья и материалов, бюджет запаса сырья, материалов и готовой продукции, бюджет движения денежных средств, бюджет реализации отходов, бюджет производства и т.д.</w:t>
      </w:r>
    </w:p>
    <w:p w:rsidR="00CF57AB" w:rsidRDefault="00CF57AB" w:rsidP="00BF7DB2">
      <w:pPr>
        <w:ind w:firstLine="709"/>
        <w:jc w:val="both"/>
        <w:rPr>
          <w:rFonts w:cs="Times New Roman"/>
          <w:color w:val="000000" w:themeColor="text1"/>
        </w:rPr>
      </w:pPr>
      <w:r>
        <w:rPr>
          <w:rFonts w:cs="Times New Roman"/>
          <w:color w:val="000000" w:themeColor="text1"/>
        </w:rPr>
        <w:t>С помощью контроля бюджетов можно устанавливать ограничение на расходы по закупаемой продукции, причем установить, как нижнюю, так и верхнюю границу по любой из статей затрат. На основании планирования бюджетов был создан отчет, с помощью которого можно анализировать суммы созданных бюджетов по статьям затрат.</w:t>
      </w:r>
    </w:p>
    <w:p w:rsidR="00CF57AB" w:rsidRDefault="00CF57AB" w:rsidP="00BF7DB2">
      <w:pPr>
        <w:ind w:firstLine="709"/>
        <w:jc w:val="both"/>
        <w:rPr>
          <w:rFonts w:cs="Times New Roman"/>
          <w:color w:val="000000" w:themeColor="text1"/>
        </w:rPr>
      </w:pPr>
      <w:r>
        <w:rPr>
          <w:rFonts w:cs="Times New Roman"/>
          <w:color w:val="000000" w:themeColor="text1"/>
        </w:rPr>
        <w:t>3 Финансовое прогнозирование:</w:t>
      </w:r>
    </w:p>
    <w:p w:rsidR="00CF57AB" w:rsidRDefault="00CF57AB" w:rsidP="00BF7DB2">
      <w:pPr>
        <w:ind w:firstLine="709"/>
        <w:jc w:val="both"/>
        <w:rPr>
          <w:rFonts w:cs="Times New Roman"/>
          <w:color w:val="000000" w:themeColor="text1"/>
        </w:rPr>
      </w:pPr>
      <w:r>
        <w:rPr>
          <w:rFonts w:cs="Times New Roman"/>
          <w:color w:val="000000" w:themeColor="text1"/>
        </w:rPr>
        <w:t>Финансовое прогнозирование включает в себя создание годовых бюджетов, прогнозирование роста цен на продукцию, а также прогнозирование цен на основании курсов валют.</w:t>
      </w:r>
    </w:p>
    <w:p w:rsidR="00CF57AB" w:rsidRDefault="00CF57AB" w:rsidP="00BF7DB2">
      <w:pPr>
        <w:ind w:firstLine="709"/>
        <w:jc w:val="both"/>
        <w:rPr>
          <w:rFonts w:cs="Times New Roman"/>
          <w:color w:val="000000" w:themeColor="text1"/>
        </w:rPr>
      </w:pPr>
      <w:r>
        <w:rPr>
          <w:rFonts w:cs="Times New Roman"/>
          <w:color w:val="000000" w:themeColor="text1"/>
        </w:rPr>
        <w:t xml:space="preserve">При формировании годового планирования используются </w:t>
      </w:r>
      <w:r w:rsidR="00873762">
        <w:rPr>
          <w:rFonts w:cs="Times New Roman"/>
          <w:color w:val="000000" w:themeColor="text1"/>
        </w:rPr>
        <w:t>цели на бюджетный период, а также прогнозы изменения внешних факторов, влияющих на деятельность компании. Для начала составления готового плана ответственные руководители и специалисты формируют бюджеты в соответствии с функционально-бюджетной структурой, используя данные предоставленного прогноза. План формируется по необходимой продукции для закупки с указанием веса и количества каждой позиции. Составление расходной части бюджета должно соответствовать утвержденным нормам и нормативам компании.</w:t>
      </w:r>
    </w:p>
    <w:p w:rsidR="00873762" w:rsidRDefault="00873762" w:rsidP="00BF7DB2">
      <w:pPr>
        <w:ind w:firstLine="709"/>
        <w:jc w:val="both"/>
        <w:rPr>
          <w:rFonts w:cs="Times New Roman"/>
          <w:color w:val="000000" w:themeColor="text1"/>
        </w:rPr>
      </w:pPr>
      <w:r>
        <w:rPr>
          <w:rFonts w:cs="Times New Roman"/>
          <w:color w:val="000000" w:themeColor="text1"/>
        </w:rPr>
        <w:t>При утверждении готового бюджета финансовый отдел формирует границы допустимых отклонений по каждой статье затрат. При утверждении готового бюджета финансовый отдел составляет регламент. Регламент устанавливает сроки подготовительных мероприятий, сроки составления, согласования и утверждения бюджетов, а также лиц ответственных за выполнение каждого из этапов.</w:t>
      </w:r>
    </w:p>
    <w:p w:rsidR="00873762" w:rsidRDefault="00873762" w:rsidP="00BF7DB2">
      <w:pPr>
        <w:ind w:firstLine="709"/>
        <w:jc w:val="both"/>
        <w:rPr>
          <w:rFonts w:cs="Times New Roman"/>
          <w:color w:val="000000" w:themeColor="text1"/>
        </w:rPr>
      </w:pPr>
      <w:r>
        <w:rPr>
          <w:rFonts w:cs="Times New Roman"/>
          <w:color w:val="000000" w:themeColor="text1"/>
        </w:rPr>
        <w:t>4 Анализ исполнения бюджетов:</w:t>
      </w:r>
    </w:p>
    <w:p w:rsidR="0044775B" w:rsidRPr="0044775B" w:rsidRDefault="0044775B" w:rsidP="00BF7DB2">
      <w:pPr>
        <w:ind w:firstLine="709"/>
        <w:jc w:val="both"/>
        <w:rPr>
          <w:rFonts w:cs="Times New Roman"/>
          <w:color w:val="000000" w:themeColor="text1"/>
        </w:rPr>
      </w:pPr>
      <w:r w:rsidRPr="0044775B">
        <w:rPr>
          <w:rFonts w:cs="Times New Roman"/>
          <w:color w:val="000000" w:themeColor="text1"/>
        </w:rPr>
        <w:t>Анализ бюджета включает в себя контроль за выполнение годовых</w:t>
      </w:r>
      <w:r>
        <w:rPr>
          <w:rFonts w:cs="Times New Roman"/>
          <w:color w:val="000000" w:themeColor="text1"/>
        </w:rPr>
        <w:t>, квартальных</w:t>
      </w:r>
      <w:r w:rsidRPr="0044775B">
        <w:rPr>
          <w:rFonts w:cs="Times New Roman"/>
          <w:color w:val="000000" w:themeColor="text1"/>
        </w:rPr>
        <w:t xml:space="preserve"> и месячных бюджетов.</w:t>
      </w:r>
    </w:p>
    <w:p w:rsidR="00873762" w:rsidRDefault="0044775B" w:rsidP="00BF7DB2">
      <w:pPr>
        <w:ind w:firstLine="709"/>
        <w:jc w:val="both"/>
        <w:rPr>
          <w:rFonts w:cs="Times New Roman"/>
          <w:color w:val="000000" w:themeColor="text1"/>
        </w:rPr>
      </w:pPr>
      <w:r w:rsidRPr="0044775B">
        <w:rPr>
          <w:rFonts w:cs="Times New Roman"/>
          <w:color w:val="000000" w:themeColor="text1"/>
        </w:rPr>
        <w:t xml:space="preserve">Анализ исполнения бюджета осуществляется на всех стадиях управления: сначала анализируются планы на соответствие финансовым целям </w:t>
      </w:r>
      <w:r>
        <w:rPr>
          <w:rFonts w:cs="Times New Roman"/>
          <w:color w:val="000000" w:themeColor="text1"/>
        </w:rPr>
        <w:t>компании</w:t>
      </w:r>
      <w:r w:rsidRPr="0044775B">
        <w:rPr>
          <w:rFonts w:cs="Times New Roman"/>
          <w:color w:val="000000" w:themeColor="text1"/>
        </w:rPr>
        <w:t xml:space="preserve">, затем в текущем режиме анализируются возникающие отклонения для предотвращения укрепления негативных тенденций, последним проводится анализ отчетности о фактическом выполнении бюджета </w:t>
      </w:r>
      <w:r>
        <w:rPr>
          <w:rFonts w:cs="Times New Roman"/>
          <w:color w:val="000000" w:themeColor="text1"/>
        </w:rPr>
        <w:t>компании</w:t>
      </w:r>
      <w:r w:rsidRPr="0044775B">
        <w:rPr>
          <w:rFonts w:cs="Times New Roman"/>
          <w:color w:val="000000" w:themeColor="text1"/>
        </w:rPr>
        <w:t>. Анализ отчетности о фактическом выполнении бюджетов должен проводится как на промежуточных этапах (неделя, месяц, квартал), так и после завершения бюджетного периода (год).</w:t>
      </w:r>
    </w:p>
    <w:p w:rsidR="00873762" w:rsidRDefault="00873762" w:rsidP="00BF7DB2">
      <w:pPr>
        <w:ind w:firstLine="709"/>
        <w:jc w:val="both"/>
        <w:rPr>
          <w:rFonts w:cs="Times New Roman"/>
          <w:color w:val="000000" w:themeColor="text1"/>
        </w:rPr>
      </w:pPr>
      <w:r>
        <w:rPr>
          <w:rFonts w:cs="Times New Roman"/>
          <w:color w:val="000000" w:themeColor="text1"/>
        </w:rPr>
        <w:t xml:space="preserve">Для подтверждения плана закупок менеджер по финансовому планированию и </w:t>
      </w:r>
      <w:proofErr w:type="spellStart"/>
      <w:r>
        <w:rPr>
          <w:rFonts w:cs="Times New Roman"/>
          <w:color w:val="000000" w:themeColor="text1"/>
        </w:rPr>
        <w:t>контроллингу</w:t>
      </w:r>
      <w:proofErr w:type="spellEnd"/>
      <w:r>
        <w:rPr>
          <w:rFonts w:cs="Times New Roman"/>
          <w:color w:val="000000" w:themeColor="text1"/>
        </w:rPr>
        <w:t xml:space="preserve"> проверяет финансовый бюджет на соответствие финансовым целям организации компании.</w:t>
      </w:r>
    </w:p>
    <w:p w:rsidR="0044775B" w:rsidRDefault="0044775B" w:rsidP="0016724B">
      <w:pPr>
        <w:ind w:firstLine="709"/>
        <w:jc w:val="both"/>
        <w:rPr>
          <w:rFonts w:cs="Times New Roman"/>
          <w:color w:val="000000" w:themeColor="text1"/>
        </w:rPr>
      </w:pPr>
    </w:p>
    <w:p w:rsidR="0012773C" w:rsidRPr="00313E8A" w:rsidRDefault="0012773C" w:rsidP="00A11380">
      <w:pPr>
        <w:pStyle w:val="2"/>
      </w:pPr>
      <w:bookmarkStart w:id="14" w:name="_Toc531254766"/>
      <w:bookmarkStart w:id="15" w:name="_Toc446136054"/>
      <w:r w:rsidRPr="00313E8A">
        <w:t>Анализ аналогов и прототипов</w:t>
      </w:r>
      <w:bookmarkEnd w:id="14"/>
    </w:p>
    <w:p w:rsidR="0012773C" w:rsidRPr="00313E8A" w:rsidRDefault="0012773C" w:rsidP="0012773C">
      <w:pPr>
        <w:rPr>
          <w:rFonts w:cs="Times New Roman"/>
          <w:color w:val="000000" w:themeColor="text1"/>
        </w:rPr>
      </w:pPr>
    </w:p>
    <w:p w:rsidR="0012773C" w:rsidRPr="00313E8A" w:rsidRDefault="0012773C" w:rsidP="00BF7DB2">
      <w:pPr>
        <w:ind w:firstLine="709"/>
        <w:jc w:val="both"/>
        <w:rPr>
          <w:rFonts w:cs="Times New Roman"/>
          <w:color w:val="000000" w:themeColor="text1"/>
          <w:szCs w:val="28"/>
        </w:rPr>
      </w:pPr>
      <w:r w:rsidRPr="00313E8A">
        <w:rPr>
          <w:rFonts w:cs="Times New Roman"/>
          <w:color w:val="000000" w:themeColor="text1"/>
          <w:szCs w:val="28"/>
        </w:rPr>
        <w:t xml:space="preserve">Задачей разработки программного обеспечения </w:t>
      </w:r>
      <w:r w:rsidR="0044775B">
        <w:rPr>
          <w:rFonts w:cs="Times New Roman"/>
          <w:color w:val="000000" w:themeColor="text1"/>
          <w:szCs w:val="28"/>
        </w:rPr>
        <w:t xml:space="preserve">для финансового отдела компании </w:t>
      </w:r>
      <w:r w:rsidRPr="00313E8A">
        <w:rPr>
          <w:rFonts w:cs="Times New Roman"/>
          <w:color w:val="000000" w:themeColor="text1"/>
          <w:szCs w:val="28"/>
        </w:rPr>
        <w:t xml:space="preserve">является создание такой системы, которая позволила облегчить работу по </w:t>
      </w:r>
      <w:r w:rsidR="0044775B">
        <w:rPr>
          <w:rFonts w:cs="Times New Roman"/>
          <w:color w:val="000000" w:themeColor="text1"/>
          <w:szCs w:val="28"/>
        </w:rPr>
        <w:t xml:space="preserve">созданию и анализу бюджетов, а также </w:t>
      </w:r>
      <w:r w:rsidR="00EB378A">
        <w:rPr>
          <w:rFonts w:cs="Times New Roman"/>
          <w:color w:val="000000" w:themeColor="text1"/>
          <w:szCs w:val="28"/>
        </w:rPr>
        <w:t>выводить необходимую информацию и анализ в виде отчетов</w:t>
      </w:r>
      <w:r w:rsidRPr="00313E8A">
        <w:rPr>
          <w:rFonts w:cs="Times New Roman"/>
          <w:color w:val="000000" w:themeColor="text1"/>
          <w:szCs w:val="28"/>
        </w:rPr>
        <w:t>.</w:t>
      </w:r>
    </w:p>
    <w:p w:rsidR="0012773C" w:rsidRPr="00313E8A" w:rsidRDefault="00EB378A" w:rsidP="00BF7DB2">
      <w:pPr>
        <w:ind w:firstLine="709"/>
        <w:jc w:val="both"/>
        <w:rPr>
          <w:rFonts w:cs="Times New Roman"/>
          <w:color w:val="000000" w:themeColor="text1"/>
        </w:rPr>
      </w:pPr>
      <w:r w:rsidRPr="00313E8A">
        <w:rPr>
          <w:rFonts w:cs="Times New Roman"/>
          <w:color w:val="000000" w:themeColor="text1"/>
        </w:rPr>
        <w:t>Для того, чтобы</w:t>
      </w:r>
      <w:r w:rsidR="0012773C" w:rsidRPr="00313E8A">
        <w:rPr>
          <w:rFonts w:cs="Times New Roman"/>
          <w:color w:val="000000" w:themeColor="text1"/>
        </w:rPr>
        <w:t xml:space="preserve"> понять, какие функции должно выполнять разрабатываемое программное </w:t>
      </w:r>
      <w:r w:rsidR="0012773C" w:rsidRPr="00313E8A">
        <w:rPr>
          <w:rFonts w:cs="Times New Roman"/>
          <w:color w:val="000000" w:themeColor="text1"/>
          <w:szCs w:val="28"/>
        </w:rPr>
        <w:t>обеспечение</w:t>
      </w:r>
      <w:r w:rsidR="0012773C" w:rsidRPr="00313E8A">
        <w:rPr>
          <w:rFonts w:cs="Times New Roman"/>
          <w:color w:val="000000" w:themeColor="text1"/>
        </w:rPr>
        <w:t xml:space="preserve">, </w:t>
      </w:r>
      <w:r w:rsidR="0012773C" w:rsidRPr="00313E8A">
        <w:rPr>
          <w:rFonts w:cs="Times New Roman"/>
          <w:color w:val="000000" w:themeColor="text1"/>
          <w:szCs w:val="28"/>
        </w:rPr>
        <w:t>необходимо рассмотреть программы аналоги, сравнить их функции и выделить достоинства и недостатки.</w:t>
      </w:r>
    </w:p>
    <w:p w:rsidR="0012773C" w:rsidRDefault="0012773C" w:rsidP="00BF7DB2">
      <w:pPr>
        <w:ind w:firstLine="709"/>
        <w:jc w:val="both"/>
        <w:rPr>
          <w:rFonts w:cs="Times New Roman"/>
          <w:color w:val="000000" w:themeColor="text1"/>
          <w:szCs w:val="28"/>
        </w:rPr>
      </w:pPr>
      <w:r w:rsidRPr="00313E8A">
        <w:rPr>
          <w:rFonts w:cs="Times New Roman"/>
          <w:color w:val="000000" w:themeColor="text1"/>
          <w:szCs w:val="28"/>
        </w:rPr>
        <w:t>Для сравнения были выбраны программы с наиболее схожими функциями разрабатываемой системы удаленного мониторинга:</w:t>
      </w:r>
    </w:p>
    <w:p w:rsidR="00EB378A" w:rsidRPr="005F66A2" w:rsidRDefault="005F66A2" w:rsidP="00BF7DB2">
      <w:pPr>
        <w:ind w:firstLine="709"/>
        <w:jc w:val="both"/>
        <w:rPr>
          <w:rFonts w:cs="Times New Roman"/>
          <w:color w:val="000000" w:themeColor="text1"/>
          <w:szCs w:val="28"/>
        </w:rPr>
      </w:pPr>
      <w:r w:rsidRPr="00B02868">
        <w:rPr>
          <w:rFonts w:cs="Times New Roman"/>
          <w:b/>
          <w:color w:val="000000" w:themeColor="text1"/>
        </w:rPr>
        <w:t>1.</w:t>
      </w:r>
      <w:r w:rsidR="00265B7F" w:rsidRPr="00B02868">
        <w:rPr>
          <w:rFonts w:cs="Times New Roman"/>
          <w:b/>
          <w:color w:val="000000" w:themeColor="text1"/>
        </w:rPr>
        <w:t xml:space="preserve"> </w:t>
      </w:r>
      <w:r w:rsidR="00EB378A" w:rsidRPr="00B02868">
        <w:rPr>
          <w:rFonts w:cs="Times New Roman"/>
          <w:b/>
          <w:color w:val="000000" w:themeColor="text1"/>
        </w:rPr>
        <w:t>П</w:t>
      </w:r>
      <w:r w:rsidR="00265B7F" w:rsidRPr="00B02868">
        <w:rPr>
          <w:rFonts w:cs="Times New Roman"/>
          <w:b/>
          <w:color w:val="000000" w:themeColor="text1"/>
        </w:rPr>
        <w:t xml:space="preserve">рограмма </w:t>
      </w:r>
      <w:r w:rsidR="00EB378A" w:rsidRPr="00B02868">
        <w:rPr>
          <w:rFonts w:cs="Times New Roman"/>
          <w:b/>
          <w:color w:val="000000" w:themeColor="text1"/>
        </w:rPr>
        <w:t>«Универсальная Система Учета»</w:t>
      </w:r>
      <w:r w:rsidR="0090517A">
        <w:rPr>
          <w:color w:val="000000" w:themeColor="text1"/>
          <w:szCs w:val="28"/>
        </w:rPr>
        <w:t xml:space="preserve"> –</w:t>
      </w:r>
      <w:r w:rsidR="00EB378A" w:rsidRPr="005F66A2">
        <w:rPr>
          <w:color w:val="000000" w:themeColor="text1"/>
          <w:szCs w:val="28"/>
        </w:rPr>
        <w:t xml:space="preserve"> представляет собой </w:t>
      </w:r>
      <w:r w:rsidRPr="005F66A2">
        <w:rPr>
          <w:color w:val="000000" w:themeColor="text1"/>
          <w:szCs w:val="28"/>
        </w:rPr>
        <w:t>программу для финансового учета.</w:t>
      </w:r>
      <w:r>
        <w:rPr>
          <w:color w:val="000000" w:themeColor="text1"/>
          <w:szCs w:val="28"/>
        </w:rPr>
        <w:t xml:space="preserve"> Она позволяет планировать расходы на определенный период, вести полноценный финансовый учет: проводить доходы, </w:t>
      </w:r>
      <w:r w:rsidRPr="005F66A2">
        <w:rPr>
          <w:rFonts w:cs="Times New Roman"/>
          <w:color w:val="000000" w:themeColor="text1"/>
          <w:szCs w:val="28"/>
        </w:rPr>
        <w:t>любые расходы, видеть прибыль и смотреть различные аналитические отчеты. Также предоставляет возможность учитывать весь приход и расход, а также видеть прибыль за каждый отчетный период. К тому же, можно использовать такое понятие как «Проекты», чтобы движение средств отображалось в разрезе каждого проекта или договора организации</w:t>
      </w:r>
      <w:r>
        <w:rPr>
          <w:rFonts w:cs="Times New Roman"/>
          <w:color w:val="000000" w:themeColor="text1"/>
          <w:szCs w:val="28"/>
        </w:rPr>
        <w:t>.</w:t>
      </w:r>
    </w:p>
    <w:p w:rsidR="005F66A2" w:rsidRDefault="005F66A2" w:rsidP="00BF7DB2">
      <w:pPr>
        <w:ind w:firstLine="709"/>
        <w:jc w:val="both"/>
        <w:rPr>
          <w:rFonts w:cs="Times New Roman"/>
          <w:color w:val="000000" w:themeColor="text1"/>
          <w:szCs w:val="28"/>
        </w:rPr>
      </w:pPr>
      <w:r>
        <w:rPr>
          <w:color w:val="000000" w:themeColor="text1"/>
          <w:szCs w:val="28"/>
        </w:rPr>
        <w:t xml:space="preserve">Возможности </w:t>
      </w:r>
      <w:r w:rsidR="00265B7F">
        <w:rPr>
          <w:color w:val="000000" w:themeColor="text1"/>
          <w:szCs w:val="28"/>
        </w:rPr>
        <w:t>программы:</w:t>
      </w:r>
      <w:r>
        <w:rPr>
          <w:color w:val="000000" w:themeColor="text1"/>
          <w:szCs w:val="28"/>
        </w:rPr>
        <w:t xml:space="preserve"> </w:t>
      </w:r>
      <w:r w:rsidRPr="005F66A2">
        <w:rPr>
          <w:rFonts w:cs="Times New Roman"/>
          <w:color w:val="000000" w:themeColor="text1"/>
          <w:szCs w:val="28"/>
        </w:rPr>
        <w:t>«Универсальная Система Учета»</w:t>
      </w:r>
      <w:r>
        <w:rPr>
          <w:rFonts w:cs="Times New Roman"/>
          <w:color w:val="000000" w:themeColor="text1"/>
          <w:szCs w:val="28"/>
        </w:rPr>
        <w:t>:</w:t>
      </w:r>
    </w:p>
    <w:p w:rsidR="005F66A2" w:rsidRDefault="006E4030" w:rsidP="00781742">
      <w:pPr>
        <w:pStyle w:val="ac"/>
        <w:numPr>
          <w:ilvl w:val="0"/>
          <w:numId w:val="8"/>
        </w:numPr>
        <w:ind w:left="0" w:firstLine="709"/>
        <w:jc w:val="both"/>
        <w:rPr>
          <w:color w:val="000000" w:themeColor="text1"/>
          <w:szCs w:val="28"/>
        </w:rPr>
      </w:pPr>
      <w:r>
        <w:rPr>
          <w:color w:val="000000" w:themeColor="text1"/>
          <w:szCs w:val="28"/>
        </w:rPr>
        <w:t>п</w:t>
      </w:r>
      <w:r w:rsidR="005F66A2">
        <w:rPr>
          <w:color w:val="000000" w:themeColor="text1"/>
          <w:szCs w:val="28"/>
        </w:rPr>
        <w:t>олностью русифицированный интерфейс</w:t>
      </w:r>
      <w:r w:rsidR="0090517A">
        <w:rPr>
          <w:color w:val="000000" w:themeColor="text1"/>
          <w:szCs w:val="28"/>
        </w:rPr>
        <w:t>;</w:t>
      </w:r>
    </w:p>
    <w:p w:rsidR="005F66A2" w:rsidRDefault="006E4030" w:rsidP="00781742">
      <w:pPr>
        <w:pStyle w:val="ac"/>
        <w:numPr>
          <w:ilvl w:val="0"/>
          <w:numId w:val="8"/>
        </w:numPr>
        <w:ind w:left="0" w:firstLine="709"/>
        <w:jc w:val="both"/>
        <w:rPr>
          <w:color w:val="000000" w:themeColor="text1"/>
          <w:szCs w:val="28"/>
        </w:rPr>
      </w:pPr>
      <w:r>
        <w:rPr>
          <w:color w:val="000000" w:themeColor="text1"/>
          <w:szCs w:val="28"/>
        </w:rPr>
        <w:t>и</w:t>
      </w:r>
      <w:r w:rsidR="0090517A">
        <w:rPr>
          <w:color w:val="000000" w:themeColor="text1"/>
          <w:szCs w:val="28"/>
        </w:rPr>
        <w:t>нтеграция с различным аппаратным обеспечением;</w:t>
      </w:r>
    </w:p>
    <w:p w:rsidR="0090517A" w:rsidRDefault="006E4030" w:rsidP="00781742">
      <w:pPr>
        <w:pStyle w:val="ac"/>
        <w:numPr>
          <w:ilvl w:val="0"/>
          <w:numId w:val="8"/>
        </w:numPr>
        <w:ind w:left="0" w:firstLine="709"/>
        <w:jc w:val="both"/>
        <w:rPr>
          <w:color w:val="000000" w:themeColor="text1"/>
          <w:szCs w:val="28"/>
        </w:rPr>
      </w:pPr>
      <w:r>
        <w:rPr>
          <w:color w:val="000000" w:themeColor="text1"/>
          <w:szCs w:val="28"/>
        </w:rPr>
        <w:t>и</w:t>
      </w:r>
      <w:r w:rsidR="0090517A">
        <w:rPr>
          <w:color w:val="000000" w:themeColor="text1"/>
          <w:szCs w:val="28"/>
        </w:rPr>
        <w:t>нтуитивно понятный интерфейс;</w:t>
      </w:r>
    </w:p>
    <w:p w:rsidR="0090517A" w:rsidRDefault="006E4030" w:rsidP="00781742">
      <w:pPr>
        <w:pStyle w:val="ac"/>
        <w:numPr>
          <w:ilvl w:val="0"/>
          <w:numId w:val="8"/>
        </w:numPr>
        <w:ind w:left="0" w:firstLine="709"/>
        <w:jc w:val="both"/>
        <w:rPr>
          <w:color w:val="000000" w:themeColor="text1"/>
          <w:szCs w:val="28"/>
        </w:rPr>
      </w:pPr>
      <w:r>
        <w:rPr>
          <w:color w:val="000000" w:themeColor="text1"/>
          <w:szCs w:val="28"/>
        </w:rPr>
        <w:t>с</w:t>
      </w:r>
      <w:r w:rsidR="0090517A">
        <w:rPr>
          <w:color w:val="000000" w:themeColor="text1"/>
          <w:szCs w:val="28"/>
        </w:rPr>
        <w:t>вязь с платежными терминалами;</w:t>
      </w:r>
    </w:p>
    <w:p w:rsidR="0090517A" w:rsidRDefault="006E4030" w:rsidP="00781742">
      <w:pPr>
        <w:pStyle w:val="ac"/>
        <w:numPr>
          <w:ilvl w:val="0"/>
          <w:numId w:val="8"/>
        </w:numPr>
        <w:ind w:left="0" w:firstLine="709"/>
        <w:jc w:val="both"/>
        <w:rPr>
          <w:color w:val="000000" w:themeColor="text1"/>
          <w:szCs w:val="28"/>
        </w:rPr>
      </w:pPr>
      <w:r>
        <w:rPr>
          <w:color w:val="000000" w:themeColor="text1"/>
          <w:szCs w:val="28"/>
        </w:rPr>
        <w:t>с</w:t>
      </w:r>
      <w:r w:rsidR="0090517A">
        <w:rPr>
          <w:color w:val="000000" w:themeColor="text1"/>
          <w:szCs w:val="28"/>
        </w:rPr>
        <w:t>оздание статистики экономии или превышения расходов по статьям;</w:t>
      </w:r>
    </w:p>
    <w:p w:rsidR="0090517A" w:rsidRDefault="006E4030" w:rsidP="00781742">
      <w:pPr>
        <w:pStyle w:val="ac"/>
        <w:numPr>
          <w:ilvl w:val="0"/>
          <w:numId w:val="8"/>
        </w:numPr>
        <w:ind w:left="0" w:firstLine="709"/>
        <w:jc w:val="both"/>
        <w:rPr>
          <w:color w:val="000000" w:themeColor="text1"/>
          <w:szCs w:val="28"/>
        </w:rPr>
      </w:pPr>
      <w:r>
        <w:rPr>
          <w:color w:val="000000" w:themeColor="text1"/>
          <w:szCs w:val="28"/>
        </w:rPr>
        <w:t>п</w:t>
      </w:r>
      <w:r w:rsidR="0090517A">
        <w:rPr>
          <w:color w:val="000000" w:themeColor="text1"/>
          <w:szCs w:val="28"/>
        </w:rPr>
        <w:t>оддерживается разделение по правам доступа;</w:t>
      </w:r>
    </w:p>
    <w:p w:rsidR="00E02482" w:rsidRDefault="006E4030" w:rsidP="00781742">
      <w:pPr>
        <w:pStyle w:val="ac"/>
        <w:numPr>
          <w:ilvl w:val="0"/>
          <w:numId w:val="8"/>
        </w:numPr>
        <w:ind w:left="0" w:firstLine="709"/>
        <w:jc w:val="both"/>
        <w:rPr>
          <w:color w:val="000000" w:themeColor="text1"/>
          <w:szCs w:val="28"/>
        </w:rPr>
      </w:pPr>
      <w:r>
        <w:rPr>
          <w:color w:val="000000" w:themeColor="text1"/>
          <w:szCs w:val="28"/>
        </w:rPr>
        <w:t>с</w:t>
      </w:r>
      <w:r w:rsidR="0090517A">
        <w:rPr>
          <w:color w:val="000000" w:themeColor="text1"/>
          <w:szCs w:val="28"/>
        </w:rPr>
        <w:t>истема синхронизации позволяет настроить расписание резервного копирования данных и БД;</w:t>
      </w:r>
    </w:p>
    <w:p w:rsidR="00733E8D" w:rsidRPr="00E02482" w:rsidRDefault="00733E8D" w:rsidP="00781742">
      <w:pPr>
        <w:pStyle w:val="ac"/>
        <w:numPr>
          <w:ilvl w:val="0"/>
          <w:numId w:val="8"/>
        </w:numPr>
        <w:ind w:left="0" w:firstLine="709"/>
        <w:jc w:val="both"/>
        <w:rPr>
          <w:color w:val="000000" w:themeColor="text1"/>
          <w:szCs w:val="28"/>
        </w:rPr>
      </w:pPr>
      <w:r w:rsidRPr="00E02482">
        <w:rPr>
          <w:color w:val="000000" w:themeColor="text1"/>
          <w:szCs w:val="28"/>
        </w:rPr>
        <w:t xml:space="preserve">интеграция с сервисами </w:t>
      </w:r>
      <w:r w:rsidRPr="00E02482">
        <w:rPr>
          <w:color w:val="000000" w:themeColor="text1"/>
          <w:szCs w:val="28"/>
          <w:lang w:val="en-US"/>
        </w:rPr>
        <w:t>e</w:t>
      </w:r>
      <w:r w:rsidRPr="00E02482">
        <w:rPr>
          <w:color w:val="000000" w:themeColor="text1"/>
          <w:szCs w:val="28"/>
        </w:rPr>
        <w:t>-</w:t>
      </w:r>
      <w:r w:rsidRPr="00E02482">
        <w:rPr>
          <w:color w:val="000000" w:themeColor="text1"/>
          <w:szCs w:val="28"/>
          <w:lang w:val="en-US"/>
        </w:rPr>
        <w:t>mail</w:t>
      </w:r>
      <w:r w:rsidRPr="00E02482">
        <w:rPr>
          <w:color w:val="000000" w:themeColor="text1"/>
          <w:szCs w:val="28"/>
        </w:rPr>
        <w:t xml:space="preserve"> и </w:t>
      </w:r>
      <w:r w:rsidRPr="00E02482">
        <w:rPr>
          <w:color w:val="000000" w:themeColor="text1"/>
          <w:szCs w:val="28"/>
          <w:lang w:val="en-US"/>
        </w:rPr>
        <w:t>SMS</w:t>
      </w:r>
      <w:r w:rsidRPr="00E02482">
        <w:rPr>
          <w:color w:val="000000" w:themeColor="text1"/>
          <w:szCs w:val="28"/>
        </w:rPr>
        <w:t>-рассылками;</w:t>
      </w:r>
    </w:p>
    <w:p w:rsidR="0090517A" w:rsidRDefault="006E4030" w:rsidP="00781742">
      <w:pPr>
        <w:pStyle w:val="ac"/>
        <w:numPr>
          <w:ilvl w:val="0"/>
          <w:numId w:val="8"/>
        </w:numPr>
        <w:ind w:left="0" w:firstLine="709"/>
        <w:jc w:val="both"/>
        <w:rPr>
          <w:color w:val="000000" w:themeColor="text1"/>
          <w:szCs w:val="28"/>
        </w:rPr>
      </w:pPr>
      <w:r>
        <w:rPr>
          <w:color w:val="000000" w:themeColor="text1"/>
          <w:szCs w:val="28"/>
        </w:rPr>
        <w:t>и</w:t>
      </w:r>
      <w:r w:rsidR="0090517A">
        <w:rPr>
          <w:color w:val="000000" w:themeColor="text1"/>
          <w:szCs w:val="28"/>
        </w:rPr>
        <w:t>нтеграция с камерами видеонаблюдения.</w:t>
      </w:r>
    </w:p>
    <w:p w:rsidR="00265B7F" w:rsidRPr="00265B7F" w:rsidRDefault="00265B7F" w:rsidP="00BF7DB2">
      <w:pPr>
        <w:ind w:firstLine="709"/>
        <w:jc w:val="both"/>
        <w:rPr>
          <w:color w:val="000000" w:themeColor="text1"/>
          <w:szCs w:val="28"/>
        </w:rPr>
      </w:pPr>
      <w:r w:rsidRPr="00313E8A">
        <w:rPr>
          <w:rFonts w:cs="Times New Roman"/>
          <w:color w:val="000000" w:themeColor="text1"/>
          <w:szCs w:val="28"/>
        </w:rPr>
        <w:t>На рисунке 1.</w:t>
      </w:r>
      <w:r>
        <w:rPr>
          <w:rFonts w:cs="Times New Roman"/>
          <w:color w:val="000000" w:themeColor="text1"/>
          <w:szCs w:val="28"/>
        </w:rPr>
        <w:t>2</w:t>
      </w:r>
      <w:r w:rsidRPr="00313E8A">
        <w:rPr>
          <w:rFonts w:cs="Times New Roman"/>
          <w:color w:val="000000" w:themeColor="text1"/>
          <w:szCs w:val="28"/>
        </w:rPr>
        <w:t xml:space="preserve"> изображен </w:t>
      </w:r>
      <w:r w:rsidRPr="00313E8A">
        <w:rPr>
          <w:rFonts w:cs="Times New Roman"/>
          <w:color w:val="000000" w:themeColor="text1"/>
        </w:rPr>
        <w:t>внешний вид графического интерфейса программы</w:t>
      </w:r>
      <w:r>
        <w:rPr>
          <w:rFonts w:cs="Times New Roman"/>
          <w:color w:val="000000" w:themeColor="text1"/>
        </w:rPr>
        <w:t xml:space="preserve"> </w:t>
      </w:r>
      <w:r w:rsidR="00875D30">
        <w:rPr>
          <w:rFonts w:cs="Times New Roman"/>
          <w:color w:val="000000" w:themeColor="text1"/>
        </w:rPr>
        <w:t>«</w:t>
      </w:r>
      <w:r w:rsidR="00B02868">
        <w:rPr>
          <w:rFonts w:cs="Times New Roman"/>
          <w:color w:val="000000" w:themeColor="text1"/>
        </w:rPr>
        <w:t>Универсальная Система Учета»:</w:t>
      </w:r>
    </w:p>
    <w:p w:rsidR="0090517A" w:rsidRDefault="00397687" w:rsidP="004F483F">
      <w:pPr>
        <w:jc w:val="center"/>
        <w:rPr>
          <w:color w:val="000000" w:themeColor="text1"/>
          <w:szCs w:val="28"/>
        </w:rPr>
      </w:pPr>
      <w:r>
        <w:rPr>
          <w:color w:val="000000" w:themeColor="text1"/>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9.2pt">
            <v:imagedata r:id="rId9" o:title="app2_money"/>
          </v:shape>
        </w:pict>
      </w:r>
    </w:p>
    <w:p w:rsidR="00265B7F" w:rsidRPr="00313E8A" w:rsidRDefault="00265B7F" w:rsidP="00265B7F">
      <w:pPr>
        <w:jc w:val="center"/>
        <w:rPr>
          <w:rFonts w:eastAsia="Times New Roman" w:cs="Times New Roman"/>
          <w:color w:val="000000" w:themeColor="text1"/>
          <w:szCs w:val="28"/>
          <w:lang w:eastAsia="ru-RU"/>
        </w:rPr>
      </w:pPr>
      <w:r w:rsidRPr="00313E8A">
        <w:rPr>
          <w:rFonts w:cs="Times New Roman"/>
          <w:color w:val="000000" w:themeColor="text1"/>
        </w:rPr>
        <w:t>Рисунок 1.</w:t>
      </w:r>
      <w:r>
        <w:rPr>
          <w:rFonts w:cs="Times New Roman"/>
          <w:color w:val="000000" w:themeColor="text1"/>
        </w:rPr>
        <w:t>2</w:t>
      </w:r>
      <w:r w:rsidRPr="00313E8A">
        <w:rPr>
          <w:rFonts w:cs="Times New Roman"/>
          <w:color w:val="000000" w:themeColor="text1"/>
        </w:rPr>
        <w:t xml:space="preserve"> – Внешний вид</w:t>
      </w:r>
      <w:r w:rsidRPr="00265B7F">
        <w:rPr>
          <w:color w:val="000000" w:themeColor="text1"/>
          <w:szCs w:val="28"/>
        </w:rPr>
        <w:t xml:space="preserve"> </w:t>
      </w:r>
      <w:r>
        <w:rPr>
          <w:color w:val="000000" w:themeColor="text1"/>
          <w:szCs w:val="28"/>
        </w:rPr>
        <w:t xml:space="preserve">программы </w:t>
      </w:r>
      <w:r w:rsidRPr="005F66A2">
        <w:rPr>
          <w:rFonts w:cs="Times New Roman"/>
          <w:color w:val="000000" w:themeColor="text1"/>
          <w:szCs w:val="28"/>
        </w:rPr>
        <w:t>«Универсальная Система Учета»</w:t>
      </w:r>
    </w:p>
    <w:p w:rsidR="0090517A" w:rsidRDefault="0090517A" w:rsidP="0090517A">
      <w:pPr>
        <w:jc w:val="both"/>
        <w:rPr>
          <w:color w:val="000000" w:themeColor="text1"/>
          <w:szCs w:val="28"/>
        </w:rPr>
      </w:pPr>
    </w:p>
    <w:p w:rsidR="0090517A" w:rsidRPr="00875D30" w:rsidRDefault="00265B7F" w:rsidP="00875D30">
      <w:pPr>
        <w:ind w:firstLine="709"/>
        <w:jc w:val="both"/>
        <w:rPr>
          <w:szCs w:val="28"/>
        </w:rPr>
      </w:pPr>
      <w:r w:rsidRPr="00DA311D">
        <w:rPr>
          <w:rFonts w:cs="Times New Roman"/>
          <w:b/>
          <w:color w:val="000000" w:themeColor="text1"/>
        </w:rPr>
        <w:t xml:space="preserve">2. </w:t>
      </w:r>
      <w:proofErr w:type="spellStart"/>
      <w:r w:rsidRPr="00DA311D">
        <w:rPr>
          <w:rFonts w:cs="Times New Roman"/>
          <w:b/>
          <w:color w:val="000000" w:themeColor="text1"/>
        </w:rPr>
        <w:t>Alzen</w:t>
      </w:r>
      <w:proofErr w:type="spellEnd"/>
      <w:r w:rsidRPr="00DA311D">
        <w:rPr>
          <w:rFonts w:cs="Times New Roman"/>
          <w:b/>
          <w:color w:val="000000" w:themeColor="text1"/>
        </w:rPr>
        <w:t xml:space="preserve"> </w:t>
      </w:r>
      <w:proofErr w:type="spellStart"/>
      <w:r w:rsidRPr="00DA311D">
        <w:rPr>
          <w:rFonts w:cs="Times New Roman"/>
          <w:b/>
          <w:color w:val="000000" w:themeColor="text1"/>
        </w:rPr>
        <w:t>Finance</w:t>
      </w:r>
      <w:proofErr w:type="spellEnd"/>
      <w:r w:rsidRPr="00265B7F">
        <w:rPr>
          <w:color w:val="000000" w:themeColor="text1"/>
          <w:szCs w:val="28"/>
        </w:rPr>
        <w:t xml:space="preserve"> – </w:t>
      </w:r>
      <w:r>
        <w:rPr>
          <w:color w:val="000000" w:themeColor="text1"/>
          <w:szCs w:val="28"/>
        </w:rPr>
        <w:t xml:space="preserve">специально разработанная, компанией </w:t>
      </w:r>
      <w:proofErr w:type="spellStart"/>
      <w:r>
        <w:rPr>
          <w:color w:val="000000" w:themeColor="text1"/>
          <w:szCs w:val="28"/>
          <w:lang w:val="en-US"/>
        </w:rPr>
        <w:t>Alzex</w:t>
      </w:r>
      <w:proofErr w:type="spellEnd"/>
      <w:r w:rsidRPr="00265B7F">
        <w:rPr>
          <w:color w:val="000000" w:themeColor="text1"/>
          <w:szCs w:val="28"/>
        </w:rPr>
        <w:t xml:space="preserve"> </w:t>
      </w:r>
      <w:r>
        <w:rPr>
          <w:color w:val="000000" w:themeColor="text1"/>
          <w:szCs w:val="28"/>
          <w:lang w:val="en-US"/>
        </w:rPr>
        <w:t>software</w:t>
      </w:r>
      <w:r w:rsidR="004F483F">
        <w:rPr>
          <w:color w:val="000000" w:themeColor="text1"/>
          <w:szCs w:val="28"/>
        </w:rPr>
        <w:t xml:space="preserve">, программа для учета финансов небольших компаний. В программе создана структура для ведения учета денежных средств </w:t>
      </w:r>
      <w:r w:rsidR="00E02482">
        <w:rPr>
          <w:color w:val="000000" w:themeColor="text1"/>
          <w:szCs w:val="28"/>
        </w:rPr>
        <w:t>и удобная</w:t>
      </w:r>
      <w:r w:rsidR="004F483F">
        <w:rPr>
          <w:color w:val="000000" w:themeColor="text1"/>
          <w:szCs w:val="28"/>
        </w:rPr>
        <w:t xml:space="preserve"> система разделения счетов. Также организован широкие возможности для организации транзакций.</w:t>
      </w:r>
    </w:p>
    <w:p w:rsidR="004F483F" w:rsidRPr="00875D30" w:rsidRDefault="004F483F" w:rsidP="00875D30">
      <w:pPr>
        <w:ind w:firstLine="709"/>
        <w:jc w:val="both"/>
        <w:rPr>
          <w:szCs w:val="28"/>
        </w:rPr>
      </w:pPr>
      <w:r w:rsidRPr="00875D30">
        <w:rPr>
          <w:szCs w:val="28"/>
        </w:rPr>
        <w:t xml:space="preserve">Основные преимущества работы программы </w:t>
      </w:r>
      <w:proofErr w:type="spellStart"/>
      <w:r w:rsidRPr="00875D30">
        <w:rPr>
          <w:szCs w:val="28"/>
          <w:lang w:val="en-US"/>
        </w:rPr>
        <w:t>Alzen</w:t>
      </w:r>
      <w:proofErr w:type="spellEnd"/>
      <w:r w:rsidRPr="00875D30">
        <w:rPr>
          <w:szCs w:val="28"/>
        </w:rPr>
        <w:t xml:space="preserve"> </w:t>
      </w:r>
      <w:r w:rsidRPr="00875D30">
        <w:rPr>
          <w:szCs w:val="28"/>
          <w:lang w:val="en-US"/>
        </w:rPr>
        <w:t>Finance</w:t>
      </w:r>
      <w:r w:rsidRPr="00875D30">
        <w:rPr>
          <w:szCs w:val="28"/>
        </w:rPr>
        <w:t>:</w:t>
      </w:r>
    </w:p>
    <w:p w:rsidR="00BF7DB2" w:rsidRPr="00875D30" w:rsidRDefault="006E4030" w:rsidP="00781742">
      <w:pPr>
        <w:pStyle w:val="ac"/>
        <w:numPr>
          <w:ilvl w:val="0"/>
          <w:numId w:val="8"/>
        </w:numPr>
        <w:ind w:left="0" w:firstLine="709"/>
        <w:jc w:val="both"/>
        <w:rPr>
          <w:szCs w:val="28"/>
        </w:rPr>
      </w:pPr>
      <w:r>
        <w:rPr>
          <w:szCs w:val="28"/>
        </w:rPr>
        <w:t>п</w:t>
      </w:r>
      <w:r w:rsidR="00875D30" w:rsidRPr="00875D30">
        <w:rPr>
          <w:szCs w:val="28"/>
        </w:rPr>
        <w:t>оддерживается разделение по правам доступа;</w:t>
      </w:r>
    </w:p>
    <w:p w:rsidR="00875D30" w:rsidRPr="00875D30" w:rsidRDefault="006E4030" w:rsidP="00781742">
      <w:pPr>
        <w:pStyle w:val="ac"/>
        <w:numPr>
          <w:ilvl w:val="0"/>
          <w:numId w:val="8"/>
        </w:numPr>
        <w:ind w:left="0" w:firstLine="709"/>
        <w:jc w:val="both"/>
        <w:rPr>
          <w:szCs w:val="28"/>
        </w:rPr>
      </w:pPr>
      <w:r>
        <w:rPr>
          <w:szCs w:val="28"/>
        </w:rPr>
        <w:t>р</w:t>
      </w:r>
      <w:r w:rsidR="00875D30" w:rsidRPr="00875D30">
        <w:rPr>
          <w:szCs w:val="28"/>
        </w:rPr>
        <w:t>еализация программы на мобильные устройства;</w:t>
      </w:r>
    </w:p>
    <w:p w:rsidR="00875D30" w:rsidRPr="00875D30" w:rsidRDefault="006E4030" w:rsidP="00781742">
      <w:pPr>
        <w:pStyle w:val="ac"/>
        <w:numPr>
          <w:ilvl w:val="0"/>
          <w:numId w:val="8"/>
        </w:numPr>
        <w:ind w:left="0" w:firstLine="709"/>
        <w:jc w:val="both"/>
        <w:rPr>
          <w:szCs w:val="28"/>
        </w:rPr>
      </w:pPr>
      <w:r>
        <w:rPr>
          <w:szCs w:val="28"/>
        </w:rPr>
        <w:t>е</w:t>
      </w:r>
      <w:r w:rsidR="00875D30" w:rsidRPr="00875D30">
        <w:rPr>
          <w:szCs w:val="28"/>
        </w:rPr>
        <w:t>диная база на всех устройствах;</w:t>
      </w:r>
    </w:p>
    <w:p w:rsidR="00875D30" w:rsidRPr="00875D30" w:rsidRDefault="006E4030" w:rsidP="00781742">
      <w:pPr>
        <w:pStyle w:val="ac"/>
        <w:numPr>
          <w:ilvl w:val="0"/>
          <w:numId w:val="8"/>
        </w:numPr>
        <w:ind w:left="0" w:firstLine="709"/>
        <w:jc w:val="both"/>
        <w:rPr>
          <w:szCs w:val="28"/>
        </w:rPr>
      </w:pPr>
      <w:r>
        <w:rPr>
          <w:szCs w:val="28"/>
        </w:rPr>
        <w:t>г</w:t>
      </w:r>
      <w:r w:rsidR="00875D30" w:rsidRPr="00875D30">
        <w:rPr>
          <w:szCs w:val="28"/>
        </w:rPr>
        <w:t>ибкая система фильтров;</w:t>
      </w:r>
    </w:p>
    <w:p w:rsidR="00875D30" w:rsidRDefault="006E4030" w:rsidP="00781742">
      <w:pPr>
        <w:pStyle w:val="ac"/>
        <w:numPr>
          <w:ilvl w:val="0"/>
          <w:numId w:val="8"/>
        </w:numPr>
        <w:ind w:left="0" w:firstLine="709"/>
        <w:jc w:val="both"/>
        <w:rPr>
          <w:szCs w:val="28"/>
        </w:rPr>
      </w:pPr>
      <w:r>
        <w:rPr>
          <w:szCs w:val="28"/>
        </w:rPr>
        <w:t>г</w:t>
      </w:r>
      <w:r w:rsidR="00875D30" w:rsidRPr="00875D30">
        <w:rPr>
          <w:szCs w:val="28"/>
        </w:rPr>
        <w:t>ибкая настройка отчетов и графиков.</w:t>
      </w:r>
    </w:p>
    <w:p w:rsidR="004F483F" w:rsidRPr="00875D30" w:rsidRDefault="00875D30" w:rsidP="00875D30">
      <w:pPr>
        <w:ind w:firstLine="709"/>
        <w:jc w:val="both"/>
        <w:rPr>
          <w:szCs w:val="28"/>
        </w:rPr>
      </w:pPr>
      <w:r w:rsidRPr="00313E8A">
        <w:rPr>
          <w:rFonts w:cs="Times New Roman"/>
          <w:color w:val="000000" w:themeColor="text1"/>
          <w:szCs w:val="28"/>
        </w:rPr>
        <w:t>На рисунке 1.</w:t>
      </w:r>
      <w:r>
        <w:rPr>
          <w:rFonts w:cs="Times New Roman"/>
          <w:color w:val="000000" w:themeColor="text1"/>
          <w:szCs w:val="28"/>
        </w:rPr>
        <w:t>3</w:t>
      </w:r>
      <w:r w:rsidRPr="00313E8A">
        <w:rPr>
          <w:rFonts w:cs="Times New Roman"/>
          <w:color w:val="000000" w:themeColor="text1"/>
          <w:szCs w:val="28"/>
        </w:rPr>
        <w:t xml:space="preserve"> изображен </w:t>
      </w:r>
      <w:r w:rsidRPr="00313E8A">
        <w:rPr>
          <w:rFonts w:cs="Times New Roman"/>
          <w:color w:val="000000" w:themeColor="text1"/>
        </w:rPr>
        <w:t>внешний вид графического интерфейса</w:t>
      </w:r>
      <w:r>
        <w:rPr>
          <w:rFonts w:cs="Times New Roman"/>
          <w:color w:val="000000" w:themeColor="text1"/>
        </w:rPr>
        <w:t xml:space="preserve"> программы </w:t>
      </w:r>
      <w:proofErr w:type="spellStart"/>
      <w:r>
        <w:rPr>
          <w:rFonts w:cs="Times New Roman"/>
          <w:color w:val="000000" w:themeColor="text1"/>
          <w:lang w:val="en-US"/>
        </w:rPr>
        <w:t>Alzen</w:t>
      </w:r>
      <w:proofErr w:type="spellEnd"/>
      <w:r w:rsidRPr="00875D30">
        <w:rPr>
          <w:rFonts w:cs="Times New Roman"/>
          <w:color w:val="000000" w:themeColor="text1"/>
        </w:rPr>
        <w:t xml:space="preserve"> </w:t>
      </w:r>
      <w:r>
        <w:rPr>
          <w:rFonts w:cs="Times New Roman"/>
          <w:color w:val="000000" w:themeColor="text1"/>
          <w:lang w:val="en-US"/>
        </w:rPr>
        <w:t>Finance</w:t>
      </w:r>
      <w:r w:rsidRPr="00875D30">
        <w:rPr>
          <w:rFonts w:cs="Times New Roman"/>
          <w:color w:val="000000" w:themeColor="text1"/>
        </w:rPr>
        <w:t>:</w:t>
      </w:r>
    </w:p>
    <w:p w:rsidR="004F483F" w:rsidRPr="00D446A3" w:rsidRDefault="004F483F" w:rsidP="004F483F">
      <w:pPr>
        <w:jc w:val="center"/>
        <w:rPr>
          <w:szCs w:val="28"/>
          <w:lang w:val="en-US"/>
        </w:rPr>
      </w:pPr>
      <w:r w:rsidRPr="00D446A3">
        <w:rPr>
          <w:noProof/>
          <w:szCs w:val="28"/>
          <w:lang w:eastAsia="ru-RU"/>
        </w:rPr>
        <w:drawing>
          <wp:inline distT="0" distB="0" distL="0" distR="0" wp14:anchorId="48AD0ECA" wp14:editId="321D2962">
            <wp:extent cx="4762500" cy="3333750"/>
            <wp:effectExtent l="0" t="0" r="0" b="0"/>
            <wp:docPr id="2" name="Рисунок 2" descr="C:\Users\gastilo\Desktop\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gastilo\Desktop\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4F483F" w:rsidRPr="00313E8A" w:rsidRDefault="004F483F" w:rsidP="004F483F">
      <w:pPr>
        <w:jc w:val="center"/>
        <w:rPr>
          <w:rFonts w:eastAsia="Times New Roman" w:cs="Times New Roman"/>
          <w:color w:val="000000" w:themeColor="text1"/>
          <w:szCs w:val="28"/>
          <w:lang w:eastAsia="ru-RU"/>
        </w:rPr>
      </w:pPr>
      <w:r w:rsidRPr="00D446A3">
        <w:rPr>
          <w:rFonts w:cs="Times New Roman"/>
        </w:rPr>
        <w:t xml:space="preserve">Рисунок 1.3 – </w:t>
      </w:r>
      <w:r w:rsidR="00DA311D" w:rsidRPr="00D446A3">
        <w:rPr>
          <w:rFonts w:cs="Times New Roman"/>
        </w:rPr>
        <w:t>Внешний вид</w:t>
      </w:r>
      <w:r w:rsidR="00DA311D" w:rsidRPr="00D446A3">
        <w:rPr>
          <w:szCs w:val="28"/>
        </w:rPr>
        <w:t xml:space="preserve"> программы</w:t>
      </w:r>
      <w:r w:rsidR="00DA311D" w:rsidRPr="00D446A3">
        <w:t xml:space="preserve"> </w:t>
      </w:r>
      <w:r w:rsidRPr="005F66A2">
        <w:rPr>
          <w:rFonts w:cs="Times New Roman"/>
          <w:color w:val="000000" w:themeColor="text1"/>
          <w:szCs w:val="28"/>
        </w:rPr>
        <w:t>«</w:t>
      </w:r>
      <w:proofErr w:type="spellStart"/>
      <w:r>
        <w:rPr>
          <w:rFonts w:cs="Times New Roman"/>
          <w:color w:val="000000" w:themeColor="text1"/>
          <w:szCs w:val="28"/>
          <w:lang w:val="en-US"/>
        </w:rPr>
        <w:t>Alzen</w:t>
      </w:r>
      <w:proofErr w:type="spellEnd"/>
      <w:r w:rsidRPr="004F483F">
        <w:rPr>
          <w:rFonts w:cs="Times New Roman"/>
          <w:color w:val="000000" w:themeColor="text1"/>
          <w:szCs w:val="28"/>
        </w:rPr>
        <w:t xml:space="preserve"> </w:t>
      </w:r>
      <w:r>
        <w:rPr>
          <w:rFonts w:cs="Times New Roman"/>
          <w:color w:val="000000" w:themeColor="text1"/>
          <w:szCs w:val="28"/>
          <w:lang w:val="en-US"/>
        </w:rPr>
        <w:t>Finance</w:t>
      </w:r>
      <w:r w:rsidRPr="005F66A2">
        <w:rPr>
          <w:rFonts w:cs="Times New Roman"/>
          <w:color w:val="000000" w:themeColor="text1"/>
          <w:szCs w:val="28"/>
        </w:rPr>
        <w:t>»</w:t>
      </w:r>
    </w:p>
    <w:p w:rsidR="004F483F" w:rsidRPr="00D446A3" w:rsidRDefault="004F483F" w:rsidP="0090517A">
      <w:pPr>
        <w:jc w:val="both"/>
        <w:rPr>
          <w:szCs w:val="28"/>
        </w:rPr>
      </w:pPr>
    </w:p>
    <w:p w:rsidR="00875D30" w:rsidRPr="00B02868" w:rsidRDefault="00875D30" w:rsidP="00A054F6">
      <w:pPr>
        <w:ind w:firstLine="709"/>
        <w:jc w:val="both"/>
        <w:rPr>
          <w:rFonts w:cs="Times New Roman"/>
          <w:szCs w:val="28"/>
          <w:shd w:val="clear" w:color="auto" w:fill="FFFFFF"/>
        </w:rPr>
      </w:pPr>
      <w:r w:rsidRPr="00D446A3">
        <w:rPr>
          <w:rFonts w:cs="Times New Roman"/>
          <w:b/>
        </w:rPr>
        <w:t xml:space="preserve">3. </w:t>
      </w:r>
      <w:proofErr w:type="spellStart"/>
      <w:r w:rsidRPr="00D446A3">
        <w:rPr>
          <w:rFonts w:cs="Times New Roman"/>
          <w:b/>
        </w:rPr>
        <w:t>ФинЭкАнализ</w:t>
      </w:r>
      <w:proofErr w:type="spellEnd"/>
      <w:r w:rsidRPr="00D446A3">
        <w:rPr>
          <w:szCs w:val="28"/>
        </w:rPr>
        <w:t xml:space="preserve"> </w:t>
      </w:r>
      <w:r w:rsidRPr="00D446A3">
        <w:rPr>
          <w:rFonts w:cs="Times New Roman"/>
          <w:szCs w:val="28"/>
          <w:shd w:val="clear" w:color="auto" w:fill="FFFFFF"/>
        </w:rPr>
        <w:t xml:space="preserve">- это профессиональная автоматизированная система комплексного </w:t>
      </w:r>
      <w:r w:rsidRPr="00B02868">
        <w:rPr>
          <w:rFonts w:cs="Times New Roman"/>
          <w:szCs w:val="28"/>
          <w:shd w:val="clear" w:color="auto" w:fill="FFFFFF"/>
        </w:rPr>
        <w:t>финансово-экономического и управленческого анализа хозяйственной деятельности предприятия. Программа ускоряет проведение финансово-экономического анализа организаций и делает его комплексным. Это удобный инструмент для аудитора, финансиста, экономиста, бухгалтера и арбитражного управляющего, сотрудников региональных и муниципальных администраций.</w:t>
      </w:r>
    </w:p>
    <w:p w:rsidR="00875D30" w:rsidRPr="00B02868" w:rsidRDefault="00875D30" w:rsidP="00A054F6">
      <w:pPr>
        <w:ind w:firstLine="709"/>
        <w:jc w:val="both"/>
        <w:rPr>
          <w:rFonts w:cs="Times New Roman"/>
          <w:szCs w:val="28"/>
          <w:shd w:val="clear" w:color="auto" w:fill="FFFFFF"/>
        </w:rPr>
      </w:pPr>
      <w:r w:rsidRPr="00B02868">
        <w:rPr>
          <w:rFonts w:cs="Times New Roman"/>
          <w:szCs w:val="28"/>
          <w:shd w:val="clear" w:color="auto" w:fill="FFFFFF"/>
        </w:rPr>
        <w:t>Основные преимущества работы системы «</w:t>
      </w:r>
      <w:proofErr w:type="spellStart"/>
      <w:r w:rsidRPr="00B02868">
        <w:rPr>
          <w:rFonts w:cs="Times New Roman"/>
          <w:szCs w:val="28"/>
          <w:shd w:val="clear" w:color="auto" w:fill="FFFFFF"/>
        </w:rPr>
        <w:t>ФинЭкАнализа</w:t>
      </w:r>
      <w:proofErr w:type="spellEnd"/>
      <w:r w:rsidRPr="00B02868">
        <w:rPr>
          <w:rFonts w:cs="Times New Roman"/>
          <w:szCs w:val="28"/>
          <w:shd w:val="clear" w:color="auto" w:fill="FFFFFF"/>
        </w:rPr>
        <w:t>»:</w:t>
      </w:r>
    </w:p>
    <w:p w:rsidR="00875D30" w:rsidRPr="00E02482" w:rsidRDefault="006E4030" w:rsidP="00781742">
      <w:pPr>
        <w:pStyle w:val="ac"/>
        <w:numPr>
          <w:ilvl w:val="0"/>
          <w:numId w:val="10"/>
        </w:numPr>
        <w:ind w:firstLine="709"/>
        <w:jc w:val="both"/>
        <w:rPr>
          <w:szCs w:val="28"/>
          <w:shd w:val="clear" w:color="auto" w:fill="FFFFFF"/>
        </w:rPr>
      </w:pPr>
      <w:r w:rsidRPr="00E02482">
        <w:rPr>
          <w:szCs w:val="28"/>
          <w:shd w:val="clear" w:color="auto" w:fill="FFFFFF"/>
        </w:rPr>
        <w:t>проведение экспресс анализа финансового состояния предприятия в сжатые сроки;</w:t>
      </w:r>
    </w:p>
    <w:p w:rsidR="006E4030" w:rsidRPr="00B02868" w:rsidRDefault="006E4030" w:rsidP="00781742">
      <w:pPr>
        <w:pStyle w:val="ac"/>
        <w:numPr>
          <w:ilvl w:val="0"/>
          <w:numId w:val="10"/>
        </w:numPr>
        <w:ind w:firstLine="709"/>
        <w:jc w:val="both"/>
        <w:rPr>
          <w:szCs w:val="28"/>
          <w:shd w:val="clear" w:color="auto" w:fill="FFFFFF"/>
        </w:rPr>
      </w:pPr>
      <w:r w:rsidRPr="00B02868">
        <w:rPr>
          <w:szCs w:val="28"/>
          <w:shd w:val="clear" w:color="auto" w:fill="FFFFFF"/>
        </w:rPr>
        <w:t>составление финансовых стратегий;</w:t>
      </w:r>
    </w:p>
    <w:p w:rsidR="006E4030" w:rsidRPr="00B02868" w:rsidRDefault="006E4030" w:rsidP="00781742">
      <w:pPr>
        <w:pStyle w:val="ac"/>
        <w:numPr>
          <w:ilvl w:val="0"/>
          <w:numId w:val="10"/>
        </w:numPr>
        <w:ind w:firstLine="709"/>
        <w:jc w:val="both"/>
        <w:rPr>
          <w:szCs w:val="28"/>
          <w:shd w:val="clear" w:color="auto" w:fill="FFFFFF"/>
        </w:rPr>
      </w:pPr>
      <w:r w:rsidRPr="00B02868">
        <w:rPr>
          <w:szCs w:val="28"/>
          <w:shd w:val="clear" w:color="auto" w:fill="FFFFFF"/>
        </w:rPr>
        <w:t>проведение финансового анализа при аудите;</w:t>
      </w:r>
    </w:p>
    <w:p w:rsidR="006E4030" w:rsidRPr="00B02868" w:rsidRDefault="006E4030" w:rsidP="00781742">
      <w:pPr>
        <w:pStyle w:val="ac"/>
        <w:numPr>
          <w:ilvl w:val="0"/>
          <w:numId w:val="10"/>
        </w:numPr>
        <w:ind w:firstLine="709"/>
        <w:jc w:val="both"/>
        <w:rPr>
          <w:szCs w:val="28"/>
          <w:shd w:val="clear" w:color="auto" w:fill="FFFFFF"/>
        </w:rPr>
      </w:pPr>
      <w:r w:rsidRPr="00B02868">
        <w:rPr>
          <w:szCs w:val="28"/>
          <w:shd w:val="clear" w:color="auto" w:fill="FFFFFF"/>
        </w:rPr>
        <w:t xml:space="preserve">Экспортирование отчетов в </w:t>
      </w:r>
      <w:r w:rsidRPr="00B02868">
        <w:rPr>
          <w:szCs w:val="28"/>
          <w:shd w:val="clear" w:color="auto" w:fill="FFFFFF"/>
          <w:lang w:val="en-US"/>
        </w:rPr>
        <w:t>MS</w:t>
      </w:r>
      <w:r w:rsidRPr="00B02868">
        <w:rPr>
          <w:szCs w:val="28"/>
          <w:shd w:val="clear" w:color="auto" w:fill="FFFFFF"/>
        </w:rPr>
        <w:t xml:space="preserve"> </w:t>
      </w:r>
      <w:r w:rsidRPr="00B02868">
        <w:rPr>
          <w:szCs w:val="28"/>
          <w:shd w:val="clear" w:color="auto" w:fill="FFFFFF"/>
          <w:lang w:val="en-US"/>
        </w:rPr>
        <w:t>Word</w:t>
      </w:r>
      <w:r w:rsidRPr="00B02868">
        <w:rPr>
          <w:szCs w:val="28"/>
          <w:shd w:val="clear" w:color="auto" w:fill="FFFFFF"/>
        </w:rPr>
        <w:t>;</w:t>
      </w:r>
    </w:p>
    <w:p w:rsidR="006E4030" w:rsidRPr="00B02868" w:rsidRDefault="006E4030" w:rsidP="00781742">
      <w:pPr>
        <w:pStyle w:val="ac"/>
        <w:numPr>
          <w:ilvl w:val="0"/>
          <w:numId w:val="10"/>
        </w:numPr>
        <w:ind w:firstLine="709"/>
        <w:jc w:val="both"/>
        <w:rPr>
          <w:szCs w:val="28"/>
          <w:shd w:val="clear" w:color="auto" w:fill="FFFFFF"/>
        </w:rPr>
      </w:pPr>
      <w:r w:rsidRPr="00B02868">
        <w:rPr>
          <w:szCs w:val="28"/>
          <w:shd w:val="clear" w:color="auto" w:fill="FFFFFF"/>
        </w:rPr>
        <w:t>Простой и удобный интерфейс.</w:t>
      </w:r>
    </w:p>
    <w:p w:rsidR="00DA311D" w:rsidRPr="00D446A3" w:rsidRDefault="00DA311D" w:rsidP="00A054F6">
      <w:pPr>
        <w:ind w:firstLine="709"/>
        <w:jc w:val="both"/>
        <w:rPr>
          <w:szCs w:val="28"/>
        </w:rPr>
      </w:pPr>
      <w:r w:rsidRPr="00DA311D">
        <w:rPr>
          <w:color w:val="000000" w:themeColor="text1"/>
          <w:szCs w:val="28"/>
        </w:rPr>
        <w:t>На рисунке 1.</w:t>
      </w:r>
      <w:r w:rsidRPr="00D446A3">
        <w:rPr>
          <w:szCs w:val="28"/>
        </w:rPr>
        <w:t xml:space="preserve">4 изображен </w:t>
      </w:r>
      <w:r w:rsidRPr="00D446A3">
        <w:t xml:space="preserve">внешний вид графического интерфейса программы </w:t>
      </w:r>
      <w:proofErr w:type="spellStart"/>
      <w:r w:rsidRPr="00D446A3">
        <w:t>ФинЭкАнализ</w:t>
      </w:r>
      <w:proofErr w:type="spellEnd"/>
      <w:r w:rsidRPr="00D446A3">
        <w:t>:</w:t>
      </w:r>
    </w:p>
    <w:p w:rsidR="00DA311D" w:rsidRPr="00D446A3" w:rsidRDefault="00DA311D" w:rsidP="00A054F6">
      <w:pPr>
        <w:ind w:firstLine="709"/>
        <w:jc w:val="both"/>
        <w:rPr>
          <w:szCs w:val="28"/>
          <w:shd w:val="clear" w:color="auto" w:fill="FFFFFF"/>
        </w:rPr>
      </w:pPr>
    </w:p>
    <w:p w:rsidR="00DA311D" w:rsidRPr="0059172A" w:rsidRDefault="00DA311D" w:rsidP="00DA311D">
      <w:pPr>
        <w:jc w:val="both"/>
        <w:rPr>
          <w:szCs w:val="28"/>
          <w:shd w:val="clear" w:color="auto" w:fill="FFFFFF"/>
        </w:rPr>
      </w:pPr>
      <w:r>
        <w:rPr>
          <w:noProof/>
          <w:color w:val="FF0000"/>
          <w:szCs w:val="28"/>
          <w:shd w:val="clear" w:color="auto" w:fill="FFFFFF"/>
          <w:lang w:eastAsia="ru-RU"/>
        </w:rPr>
        <w:drawing>
          <wp:inline distT="0" distB="0" distL="0" distR="0" wp14:anchorId="5AC05517" wp14:editId="1F8D4819">
            <wp:extent cx="5590937" cy="3314700"/>
            <wp:effectExtent l="0" t="0" r="0" b="0"/>
            <wp:docPr id="3" name="Рисунок 3" descr="C:\Users\Admin\Desktop\finansovij-analiz-finekanaliz-b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Admin\Desktop\finansovij-analiz-finekanaliz-bi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686" cy="3322258"/>
                    </a:xfrm>
                    <a:prstGeom prst="rect">
                      <a:avLst/>
                    </a:prstGeom>
                    <a:noFill/>
                    <a:ln>
                      <a:noFill/>
                    </a:ln>
                  </pic:spPr>
                </pic:pic>
              </a:graphicData>
            </a:graphic>
          </wp:inline>
        </w:drawing>
      </w:r>
    </w:p>
    <w:p w:rsidR="000F5894" w:rsidRDefault="00DA311D" w:rsidP="00A63C50">
      <w:pPr>
        <w:jc w:val="center"/>
        <w:rPr>
          <w:color w:val="000000" w:themeColor="text1"/>
        </w:rPr>
      </w:pPr>
      <w:bookmarkStart w:id="16" w:name="OLE_LINK1"/>
      <w:bookmarkStart w:id="17" w:name="OLE_LINK2"/>
      <w:r w:rsidRPr="0059172A">
        <w:rPr>
          <w:rFonts w:cs="Times New Roman"/>
        </w:rPr>
        <w:t>Рисунок 1.4 –</w:t>
      </w:r>
      <w:r w:rsidRPr="0059172A">
        <w:t xml:space="preserve"> </w:t>
      </w:r>
      <w:r w:rsidRPr="0059172A">
        <w:rPr>
          <w:rFonts w:cs="Times New Roman"/>
        </w:rPr>
        <w:t>Внешний вид</w:t>
      </w:r>
      <w:r w:rsidRPr="0059172A">
        <w:rPr>
          <w:szCs w:val="28"/>
        </w:rPr>
        <w:t xml:space="preserve"> программы </w:t>
      </w:r>
      <w:r w:rsidRPr="0059172A">
        <w:t>«</w:t>
      </w:r>
      <w:proofErr w:type="spellStart"/>
      <w:r w:rsidRPr="0059172A">
        <w:t>ФинЭкАнализ</w:t>
      </w:r>
      <w:proofErr w:type="spellEnd"/>
      <w:r w:rsidRPr="0059172A">
        <w:t>»</w:t>
      </w:r>
    </w:p>
    <w:bookmarkEnd w:id="16"/>
    <w:bookmarkEnd w:id="17"/>
    <w:p w:rsidR="008A4DC0" w:rsidRPr="00A63C50" w:rsidRDefault="008A4DC0" w:rsidP="00A63C50">
      <w:pPr>
        <w:jc w:val="center"/>
        <w:rPr>
          <w:rFonts w:eastAsia="Times New Roman" w:cs="Times New Roman"/>
          <w:color w:val="000000" w:themeColor="text1"/>
          <w:szCs w:val="28"/>
          <w:lang w:eastAsia="ru-RU"/>
        </w:rPr>
      </w:pPr>
    </w:p>
    <w:p w:rsidR="006E4030" w:rsidRPr="00A63C50" w:rsidRDefault="006E4030" w:rsidP="00A054F6">
      <w:pPr>
        <w:ind w:firstLine="709"/>
        <w:jc w:val="both"/>
        <w:rPr>
          <w:szCs w:val="28"/>
          <w:shd w:val="clear" w:color="auto" w:fill="FFFFFF"/>
        </w:rPr>
      </w:pPr>
      <w:r w:rsidRPr="00B02868">
        <w:rPr>
          <w:rFonts w:cs="Times New Roman"/>
          <w:b/>
          <w:color w:val="000000" w:themeColor="text1"/>
        </w:rPr>
        <w:t xml:space="preserve">4. </w:t>
      </w:r>
      <w:r w:rsidR="000F5894" w:rsidRPr="00B02868">
        <w:rPr>
          <w:rFonts w:cs="Times New Roman"/>
          <w:b/>
          <w:color w:val="000000" w:themeColor="text1"/>
        </w:rPr>
        <w:t xml:space="preserve">Программа для управления </w:t>
      </w:r>
      <w:r w:rsidR="000F5894" w:rsidRPr="00733E8D">
        <w:rPr>
          <w:rFonts w:cs="Times New Roman"/>
          <w:b/>
        </w:rPr>
        <w:t>торговлей</w:t>
      </w:r>
      <w:r w:rsidR="000F5894" w:rsidRPr="00733E8D">
        <w:rPr>
          <w:szCs w:val="28"/>
          <w:shd w:val="clear" w:color="auto" w:fill="FFFFFF"/>
        </w:rPr>
        <w:t xml:space="preserve"> – это уникальная система, позволяющее производить учет складских и торговых операций без каких-либо проблем и сложностей. ПС является надежным помощником как для начинающих бизнесменов, так и для руководителей уже давно существующих предприятий торговли. Данное ПС учитывает специфику торговых предприятий и имеет удобный </w:t>
      </w:r>
      <w:r w:rsidR="000F5894" w:rsidRPr="00A63C50">
        <w:rPr>
          <w:szCs w:val="28"/>
          <w:shd w:val="clear" w:color="auto" w:fill="FFFFFF"/>
        </w:rPr>
        <w:t xml:space="preserve">интерфейс. </w:t>
      </w:r>
    </w:p>
    <w:bookmarkEnd w:id="15"/>
    <w:p w:rsidR="00B02868" w:rsidRPr="00B02868" w:rsidRDefault="00B02868" w:rsidP="00A054F6">
      <w:pPr>
        <w:ind w:firstLine="709"/>
        <w:jc w:val="both"/>
        <w:rPr>
          <w:rFonts w:cs="Times New Roman"/>
          <w:szCs w:val="28"/>
          <w:shd w:val="clear" w:color="auto" w:fill="FFFFFF"/>
        </w:rPr>
      </w:pPr>
      <w:r w:rsidRPr="00A63C50">
        <w:rPr>
          <w:rFonts w:cs="Times New Roman"/>
          <w:szCs w:val="28"/>
          <w:shd w:val="clear" w:color="auto" w:fill="FFFFFF"/>
        </w:rPr>
        <w:t xml:space="preserve">Основные преимущества работы программы для </w:t>
      </w:r>
      <w:r>
        <w:rPr>
          <w:rFonts w:cs="Times New Roman"/>
          <w:szCs w:val="28"/>
          <w:shd w:val="clear" w:color="auto" w:fill="FFFFFF"/>
        </w:rPr>
        <w:t>управления торговлей</w:t>
      </w:r>
      <w:r w:rsidRPr="00B02868">
        <w:rPr>
          <w:rFonts w:cs="Times New Roman"/>
          <w:szCs w:val="28"/>
          <w:shd w:val="clear" w:color="auto" w:fill="FFFFFF"/>
        </w:rPr>
        <w:t>:</w:t>
      </w:r>
    </w:p>
    <w:p w:rsidR="00C06636" w:rsidRDefault="00B02868" w:rsidP="00781742">
      <w:pPr>
        <w:pStyle w:val="ac"/>
        <w:numPr>
          <w:ilvl w:val="0"/>
          <w:numId w:val="11"/>
        </w:numPr>
        <w:ind w:left="0" w:firstLine="709"/>
        <w:jc w:val="both"/>
        <w:rPr>
          <w:color w:val="000000" w:themeColor="text1"/>
          <w:szCs w:val="28"/>
        </w:rPr>
      </w:pPr>
      <w:r>
        <w:rPr>
          <w:color w:val="000000" w:themeColor="text1"/>
          <w:szCs w:val="28"/>
        </w:rPr>
        <w:t>интеграция с интернет-магазином;</w:t>
      </w:r>
    </w:p>
    <w:p w:rsidR="00B02868" w:rsidRDefault="00B02868" w:rsidP="00781742">
      <w:pPr>
        <w:pStyle w:val="ac"/>
        <w:numPr>
          <w:ilvl w:val="0"/>
          <w:numId w:val="11"/>
        </w:numPr>
        <w:ind w:left="0" w:firstLine="709"/>
        <w:jc w:val="both"/>
        <w:rPr>
          <w:color w:val="000000" w:themeColor="text1"/>
          <w:szCs w:val="28"/>
        </w:rPr>
      </w:pPr>
      <w:proofErr w:type="spellStart"/>
      <w:r>
        <w:rPr>
          <w:color w:val="000000" w:themeColor="text1"/>
          <w:szCs w:val="28"/>
        </w:rPr>
        <w:t>мультивалютность</w:t>
      </w:r>
      <w:proofErr w:type="spellEnd"/>
      <w:r>
        <w:rPr>
          <w:color w:val="000000" w:themeColor="text1"/>
          <w:szCs w:val="28"/>
        </w:rPr>
        <w:t>: закупки и продажи могут производится в разных валютах;</w:t>
      </w:r>
    </w:p>
    <w:p w:rsidR="00B02868" w:rsidRDefault="00B02868" w:rsidP="00781742">
      <w:pPr>
        <w:pStyle w:val="ac"/>
        <w:numPr>
          <w:ilvl w:val="0"/>
          <w:numId w:val="11"/>
        </w:numPr>
        <w:ind w:left="0" w:firstLine="709"/>
        <w:jc w:val="both"/>
        <w:rPr>
          <w:color w:val="000000" w:themeColor="text1"/>
          <w:szCs w:val="28"/>
        </w:rPr>
      </w:pPr>
      <w:r>
        <w:rPr>
          <w:color w:val="000000" w:themeColor="text1"/>
          <w:szCs w:val="28"/>
        </w:rPr>
        <w:t>гибкая настройка статистики продаж;</w:t>
      </w:r>
    </w:p>
    <w:p w:rsidR="00B02868" w:rsidRDefault="00B02868" w:rsidP="00781742">
      <w:pPr>
        <w:pStyle w:val="ac"/>
        <w:numPr>
          <w:ilvl w:val="0"/>
          <w:numId w:val="11"/>
        </w:numPr>
        <w:ind w:left="0" w:firstLine="709"/>
        <w:jc w:val="both"/>
        <w:rPr>
          <w:color w:val="000000" w:themeColor="text1"/>
          <w:szCs w:val="28"/>
        </w:rPr>
      </w:pPr>
      <w:r>
        <w:rPr>
          <w:color w:val="000000" w:themeColor="text1"/>
          <w:szCs w:val="28"/>
        </w:rPr>
        <w:t>импорт накладных и прайс-листов поставщиков;</w:t>
      </w:r>
    </w:p>
    <w:p w:rsidR="00B02868" w:rsidRDefault="00B02868" w:rsidP="00781742">
      <w:pPr>
        <w:pStyle w:val="ac"/>
        <w:numPr>
          <w:ilvl w:val="0"/>
          <w:numId w:val="11"/>
        </w:numPr>
        <w:ind w:left="0" w:firstLine="709"/>
        <w:jc w:val="both"/>
        <w:rPr>
          <w:color w:val="000000" w:themeColor="text1"/>
          <w:szCs w:val="28"/>
        </w:rPr>
      </w:pPr>
      <w:r>
        <w:rPr>
          <w:color w:val="000000" w:themeColor="text1"/>
          <w:szCs w:val="28"/>
        </w:rPr>
        <w:t xml:space="preserve">интеграция с сервисами </w:t>
      </w:r>
      <w:r>
        <w:rPr>
          <w:color w:val="000000" w:themeColor="text1"/>
          <w:szCs w:val="28"/>
          <w:lang w:val="en-US"/>
        </w:rPr>
        <w:t>e</w:t>
      </w:r>
      <w:r w:rsidRPr="00B02868">
        <w:rPr>
          <w:color w:val="000000" w:themeColor="text1"/>
          <w:szCs w:val="28"/>
        </w:rPr>
        <w:t>-</w:t>
      </w:r>
      <w:r>
        <w:rPr>
          <w:color w:val="000000" w:themeColor="text1"/>
          <w:szCs w:val="28"/>
          <w:lang w:val="en-US"/>
        </w:rPr>
        <w:t>mail</w:t>
      </w:r>
      <w:r w:rsidRPr="00B02868">
        <w:rPr>
          <w:color w:val="000000" w:themeColor="text1"/>
          <w:szCs w:val="28"/>
        </w:rPr>
        <w:t xml:space="preserve"> </w:t>
      </w:r>
      <w:r>
        <w:rPr>
          <w:color w:val="000000" w:themeColor="text1"/>
          <w:szCs w:val="28"/>
        </w:rPr>
        <w:t xml:space="preserve">и </w:t>
      </w:r>
      <w:r>
        <w:rPr>
          <w:color w:val="000000" w:themeColor="text1"/>
          <w:szCs w:val="28"/>
          <w:lang w:val="en-US"/>
        </w:rPr>
        <w:t>SMS</w:t>
      </w:r>
      <w:r w:rsidRPr="00B02868">
        <w:rPr>
          <w:color w:val="000000" w:themeColor="text1"/>
          <w:szCs w:val="28"/>
        </w:rPr>
        <w:t>-</w:t>
      </w:r>
      <w:r>
        <w:rPr>
          <w:color w:val="000000" w:themeColor="text1"/>
          <w:szCs w:val="28"/>
        </w:rPr>
        <w:t>рассылками;</w:t>
      </w:r>
    </w:p>
    <w:p w:rsidR="00B02868" w:rsidRDefault="00B02868" w:rsidP="00781742">
      <w:pPr>
        <w:pStyle w:val="ac"/>
        <w:numPr>
          <w:ilvl w:val="0"/>
          <w:numId w:val="11"/>
        </w:numPr>
        <w:ind w:left="0" w:firstLine="709"/>
        <w:jc w:val="both"/>
        <w:rPr>
          <w:color w:val="000000" w:themeColor="text1"/>
          <w:szCs w:val="28"/>
        </w:rPr>
      </w:pPr>
      <w:r>
        <w:rPr>
          <w:color w:val="000000" w:themeColor="text1"/>
          <w:szCs w:val="28"/>
        </w:rPr>
        <w:t xml:space="preserve">импорт выписок из банк-клиента любого банка. </w:t>
      </w:r>
    </w:p>
    <w:p w:rsidR="00733E8D" w:rsidRDefault="00733E8D" w:rsidP="00A054F6">
      <w:pPr>
        <w:ind w:firstLine="709"/>
        <w:jc w:val="both"/>
        <w:rPr>
          <w:color w:val="000000" w:themeColor="text1"/>
        </w:rPr>
      </w:pPr>
      <w:r>
        <w:rPr>
          <w:color w:val="000000" w:themeColor="text1"/>
          <w:szCs w:val="28"/>
        </w:rPr>
        <w:t>На рисунке 1.5</w:t>
      </w:r>
      <w:r w:rsidRPr="00733E8D">
        <w:rPr>
          <w:color w:val="000000" w:themeColor="text1"/>
          <w:szCs w:val="28"/>
        </w:rPr>
        <w:t xml:space="preserve"> изображен </w:t>
      </w:r>
      <w:r w:rsidRPr="00733E8D">
        <w:rPr>
          <w:color w:val="000000" w:themeColor="text1"/>
        </w:rPr>
        <w:t xml:space="preserve">внешний вид графического интерфейса программы </w:t>
      </w:r>
      <w:r>
        <w:rPr>
          <w:color w:val="000000" w:themeColor="text1"/>
        </w:rPr>
        <w:t>для управления торговлей</w:t>
      </w:r>
      <w:r w:rsidRPr="00733E8D">
        <w:rPr>
          <w:color w:val="000000" w:themeColor="text1"/>
        </w:rPr>
        <w:t>:</w:t>
      </w:r>
    </w:p>
    <w:p w:rsidR="00733E8D" w:rsidRDefault="00397687" w:rsidP="00733E8D">
      <w:pPr>
        <w:ind w:firstLine="709"/>
        <w:jc w:val="both"/>
        <w:rPr>
          <w:color w:val="000000" w:themeColor="text1"/>
        </w:rPr>
      </w:pPr>
      <w:r>
        <w:rPr>
          <w:color w:val="000000" w:themeColor="text1"/>
        </w:rPr>
        <w:pict>
          <v:shape id="_x0000_i1026" type="#_x0000_t75" style="width:345.6pt;height:244.8pt">
            <v:imagedata r:id="rId12" o:title="main"/>
          </v:shape>
        </w:pict>
      </w:r>
    </w:p>
    <w:p w:rsidR="00733E8D" w:rsidRPr="00733E8D" w:rsidRDefault="00733E8D" w:rsidP="00733E8D">
      <w:pPr>
        <w:jc w:val="center"/>
        <w:rPr>
          <w:rFonts w:eastAsia="Times New Roman" w:cs="Times New Roman"/>
          <w:color w:val="000000" w:themeColor="text1"/>
          <w:szCs w:val="28"/>
          <w:lang w:eastAsia="ru-RU"/>
        </w:rPr>
      </w:pPr>
      <w:r w:rsidRPr="00313E8A">
        <w:rPr>
          <w:rFonts w:cs="Times New Roman"/>
          <w:color w:val="000000" w:themeColor="text1"/>
        </w:rPr>
        <w:t>Рисунок 1.</w:t>
      </w:r>
      <w:r>
        <w:rPr>
          <w:rFonts w:cs="Times New Roman"/>
          <w:color w:val="000000" w:themeColor="text1"/>
        </w:rPr>
        <w:t xml:space="preserve">5 </w:t>
      </w:r>
      <w:r w:rsidRPr="00313E8A">
        <w:rPr>
          <w:rFonts w:cs="Times New Roman"/>
          <w:color w:val="000000" w:themeColor="text1"/>
        </w:rPr>
        <w:t>–</w:t>
      </w:r>
      <w:r>
        <w:rPr>
          <w:color w:val="000000" w:themeColor="text1"/>
        </w:rPr>
        <w:t xml:space="preserve"> </w:t>
      </w:r>
      <w:r w:rsidRPr="00313E8A">
        <w:rPr>
          <w:rFonts w:cs="Times New Roman"/>
          <w:color w:val="000000" w:themeColor="text1"/>
        </w:rPr>
        <w:t>Внешний вид</w:t>
      </w:r>
      <w:r w:rsidRPr="00265B7F">
        <w:rPr>
          <w:color w:val="000000" w:themeColor="text1"/>
          <w:szCs w:val="28"/>
        </w:rPr>
        <w:t xml:space="preserve"> </w:t>
      </w:r>
      <w:r>
        <w:rPr>
          <w:color w:val="000000" w:themeColor="text1"/>
          <w:szCs w:val="28"/>
        </w:rPr>
        <w:t>программы для управления торговлей</w:t>
      </w:r>
    </w:p>
    <w:p w:rsidR="00733E8D" w:rsidRPr="00733E8D" w:rsidRDefault="00733E8D" w:rsidP="00733E8D">
      <w:pPr>
        <w:jc w:val="both"/>
        <w:rPr>
          <w:color w:val="000000" w:themeColor="text1"/>
          <w:szCs w:val="28"/>
        </w:rPr>
      </w:pPr>
    </w:p>
    <w:p w:rsidR="0012773C" w:rsidRPr="00733E8D" w:rsidRDefault="0012773C" w:rsidP="00030196">
      <w:pPr>
        <w:jc w:val="center"/>
        <w:rPr>
          <w:rFonts w:cs="Times New Roman"/>
          <w:b/>
          <w:shd w:val="clear" w:color="auto" w:fill="FFFFFF"/>
        </w:rPr>
      </w:pPr>
      <w:r w:rsidRPr="00733E8D">
        <w:rPr>
          <w:rFonts w:cs="Times New Roman"/>
          <w:b/>
        </w:rPr>
        <w:t xml:space="preserve">Сравнение рассмотренных программ </w:t>
      </w:r>
      <w:r w:rsidRPr="00733E8D">
        <w:rPr>
          <w:rFonts w:cs="Times New Roman"/>
          <w:b/>
          <w:shd w:val="clear" w:color="auto" w:fill="FFFFFF"/>
        </w:rPr>
        <w:t>мониторинга.</w:t>
      </w:r>
    </w:p>
    <w:p w:rsidR="00030196" w:rsidRPr="00733E8D" w:rsidRDefault="00030196" w:rsidP="00030196">
      <w:pPr>
        <w:jc w:val="center"/>
        <w:rPr>
          <w:rFonts w:cs="Times New Roman"/>
          <w:b/>
          <w:shd w:val="clear" w:color="auto" w:fill="FFFFFF"/>
        </w:rPr>
      </w:pPr>
    </w:p>
    <w:p w:rsidR="0012773C" w:rsidRPr="00733E8D" w:rsidRDefault="0012773C" w:rsidP="0012773C">
      <w:pPr>
        <w:pStyle w:val="ac"/>
        <w:ind w:left="1843" w:hanging="1985"/>
        <w:jc w:val="both"/>
        <w:rPr>
          <w:sz w:val="26"/>
          <w:szCs w:val="26"/>
        </w:rPr>
      </w:pPr>
      <w:r w:rsidRPr="00733E8D">
        <w:rPr>
          <w:szCs w:val="28"/>
        </w:rPr>
        <w:t xml:space="preserve">Таблица </w:t>
      </w:r>
      <w:r w:rsidR="006048CA" w:rsidRPr="00733E8D">
        <w:rPr>
          <w:szCs w:val="28"/>
        </w:rPr>
        <w:t>1</w:t>
      </w:r>
      <w:r w:rsidRPr="00733E8D">
        <w:rPr>
          <w:szCs w:val="28"/>
        </w:rPr>
        <w:t xml:space="preserve">.1 – Сравнительный анализ программ аналогов </w:t>
      </w:r>
    </w:p>
    <w:tbl>
      <w:tblPr>
        <w:tblStyle w:val="af3"/>
        <w:tblW w:w="0" w:type="auto"/>
        <w:tblInd w:w="-318" w:type="dxa"/>
        <w:tblLayout w:type="fixed"/>
        <w:tblLook w:val="04A0" w:firstRow="1" w:lastRow="0" w:firstColumn="1" w:lastColumn="0" w:noHBand="0" w:noVBand="1"/>
      </w:tblPr>
      <w:tblGrid>
        <w:gridCol w:w="2269"/>
        <w:gridCol w:w="2126"/>
        <w:gridCol w:w="1843"/>
        <w:gridCol w:w="1985"/>
        <w:gridCol w:w="1665"/>
      </w:tblGrid>
      <w:tr w:rsidR="00733E8D" w:rsidRPr="0088687C" w:rsidTr="00B418FF">
        <w:tc>
          <w:tcPr>
            <w:tcW w:w="2269" w:type="dxa"/>
            <w:vAlign w:val="center"/>
          </w:tcPr>
          <w:p w:rsidR="00733E8D" w:rsidRPr="00733E8D" w:rsidRDefault="00733E8D" w:rsidP="00ED53F4">
            <w:pPr>
              <w:jc w:val="center"/>
              <w:rPr>
                <w:rFonts w:cs="Times New Roman"/>
                <w:sz w:val="26"/>
                <w:szCs w:val="26"/>
              </w:rPr>
            </w:pPr>
            <w:r w:rsidRPr="00733E8D">
              <w:rPr>
                <w:rFonts w:cs="Times New Roman"/>
                <w:sz w:val="26"/>
                <w:szCs w:val="26"/>
              </w:rPr>
              <w:t>Параметр</w:t>
            </w:r>
          </w:p>
        </w:tc>
        <w:tc>
          <w:tcPr>
            <w:tcW w:w="2126" w:type="dxa"/>
            <w:vAlign w:val="center"/>
          </w:tcPr>
          <w:p w:rsidR="00733E8D" w:rsidRPr="00733E8D" w:rsidRDefault="00733E8D" w:rsidP="00ED53F4">
            <w:pPr>
              <w:jc w:val="center"/>
              <w:rPr>
                <w:rFonts w:cs="Times New Roman"/>
                <w:sz w:val="26"/>
                <w:szCs w:val="26"/>
              </w:rPr>
            </w:pPr>
            <w:r w:rsidRPr="00733E8D">
              <w:rPr>
                <w:rFonts w:cs="Times New Roman"/>
              </w:rPr>
              <w:t>Универсальная Система Учета</w:t>
            </w:r>
          </w:p>
        </w:tc>
        <w:tc>
          <w:tcPr>
            <w:tcW w:w="1843" w:type="dxa"/>
            <w:vAlign w:val="center"/>
          </w:tcPr>
          <w:p w:rsidR="00733E8D" w:rsidRPr="00733E8D" w:rsidRDefault="00733E8D" w:rsidP="00ED53F4">
            <w:pPr>
              <w:jc w:val="center"/>
              <w:rPr>
                <w:rFonts w:cs="Times New Roman"/>
                <w:sz w:val="26"/>
                <w:szCs w:val="26"/>
              </w:rPr>
            </w:pPr>
            <w:proofErr w:type="spellStart"/>
            <w:r w:rsidRPr="00733E8D">
              <w:rPr>
                <w:rFonts w:cs="Times New Roman"/>
                <w:szCs w:val="28"/>
                <w:lang w:val="en-US"/>
              </w:rPr>
              <w:t>Alzen</w:t>
            </w:r>
            <w:proofErr w:type="spellEnd"/>
            <w:r w:rsidRPr="00733E8D">
              <w:rPr>
                <w:rFonts w:cs="Times New Roman"/>
                <w:szCs w:val="28"/>
              </w:rPr>
              <w:t xml:space="preserve"> </w:t>
            </w:r>
            <w:r w:rsidRPr="00733E8D">
              <w:rPr>
                <w:rFonts w:cs="Times New Roman"/>
                <w:szCs w:val="28"/>
                <w:lang w:val="en-US"/>
              </w:rPr>
              <w:t>Finance</w:t>
            </w:r>
          </w:p>
        </w:tc>
        <w:tc>
          <w:tcPr>
            <w:tcW w:w="1985" w:type="dxa"/>
            <w:vAlign w:val="center"/>
          </w:tcPr>
          <w:p w:rsidR="00733E8D" w:rsidRPr="00733E8D" w:rsidRDefault="00733E8D" w:rsidP="00ED53F4">
            <w:pPr>
              <w:jc w:val="center"/>
              <w:rPr>
                <w:rFonts w:cs="Times New Roman"/>
                <w:sz w:val="26"/>
                <w:szCs w:val="26"/>
              </w:rPr>
            </w:pPr>
            <w:proofErr w:type="spellStart"/>
            <w:r w:rsidRPr="00733E8D">
              <w:t>ФинЭкАнализ</w:t>
            </w:r>
            <w:proofErr w:type="spellEnd"/>
          </w:p>
        </w:tc>
        <w:tc>
          <w:tcPr>
            <w:tcW w:w="1665" w:type="dxa"/>
          </w:tcPr>
          <w:p w:rsidR="00733E8D" w:rsidRPr="00733E8D" w:rsidRDefault="00733E8D" w:rsidP="00ED53F4">
            <w:pPr>
              <w:jc w:val="center"/>
              <w:rPr>
                <w:rFonts w:cs="Times New Roman"/>
                <w:sz w:val="26"/>
                <w:szCs w:val="26"/>
                <w:shd w:val="clear" w:color="auto" w:fill="FFFFFF"/>
              </w:rPr>
            </w:pPr>
            <w:r w:rsidRPr="00733E8D">
              <w:rPr>
                <w:rFonts w:cs="Times New Roman"/>
                <w:sz w:val="26"/>
                <w:szCs w:val="26"/>
                <w:shd w:val="clear" w:color="auto" w:fill="FFFFFF"/>
              </w:rPr>
              <w:t>Программа для управления торговлей</w:t>
            </w:r>
          </w:p>
        </w:tc>
      </w:tr>
      <w:tr w:rsidR="00733E8D" w:rsidRPr="0088687C" w:rsidTr="00B418FF">
        <w:tc>
          <w:tcPr>
            <w:tcW w:w="2269" w:type="dxa"/>
          </w:tcPr>
          <w:p w:rsidR="00733E8D" w:rsidRPr="00E02482" w:rsidRDefault="00733E8D" w:rsidP="00ED53F4">
            <w:pPr>
              <w:rPr>
                <w:rFonts w:cs="Times New Roman"/>
                <w:sz w:val="26"/>
                <w:szCs w:val="26"/>
              </w:rPr>
            </w:pPr>
            <w:r w:rsidRPr="00E02482">
              <w:rPr>
                <w:rFonts w:cs="Times New Roman"/>
                <w:sz w:val="26"/>
                <w:szCs w:val="26"/>
              </w:rPr>
              <w:t>Распространяется</w:t>
            </w:r>
          </w:p>
        </w:tc>
        <w:tc>
          <w:tcPr>
            <w:tcW w:w="2126" w:type="dxa"/>
          </w:tcPr>
          <w:p w:rsidR="00733E8D" w:rsidRPr="00E02482" w:rsidRDefault="00E02482" w:rsidP="00ED53F4">
            <w:pPr>
              <w:jc w:val="center"/>
              <w:rPr>
                <w:rFonts w:cs="Times New Roman"/>
                <w:sz w:val="26"/>
                <w:szCs w:val="26"/>
              </w:rPr>
            </w:pPr>
            <w:r w:rsidRPr="00E02482">
              <w:rPr>
                <w:rFonts w:cs="Times New Roman"/>
                <w:sz w:val="26"/>
                <w:szCs w:val="26"/>
              </w:rPr>
              <w:t>бес</w:t>
            </w:r>
            <w:r w:rsidR="00733E8D" w:rsidRPr="00E02482">
              <w:rPr>
                <w:rFonts w:cs="Times New Roman"/>
                <w:sz w:val="26"/>
                <w:szCs w:val="26"/>
              </w:rPr>
              <w:t>платно</w:t>
            </w:r>
          </w:p>
        </w:tc>
        <w:tc>
          <w:tcPr>
            <w:tcW w:w="1843" w:type="dxa"/>
          </w:tcPr>
          <w:p w:rsidR="00733E8D" w:rsidRPr="00E02482" w:rsidRDefault="00E02482" w:rsidP="00ED53F4">
            <w:pPr>
              <w:jc w:val="center"/>
              <w:rPr>
                <w:rFonts w:cs="Times New Roman"/>
                <w:sz w:val="26"/>
                <w:szCs w:val="26"/>
                <w:shd w:val="clear" w:color="auto" w:fill="FFFFFF"/>
              </w:rPr>
            </w:pPr>
            <w:r w:rsidRPr="00E02482">
              <w:rPr>
                <w:rFonts w:cs="Times New Roman"/>
                <w:sz w:val="26"/>
                <w:szCs w:val="26"/>
              </w:rPr>
              <w:t>бес</w:t>
            </w:r>
            <w:r w:rsidR="00733E8D" w:rsidRPr="00E02482">
              <w:rPr>
                <w:rFonts w:cs="Times New Roman"/>
                <w:sz w:val="26"/>
                <w:szCs w:val="26"/>
              </w:rPr>
              <w:t>платно</w:t>
            </w:r>
          </w:p>
        </w:tc>
        <w:tc>
          <w:tcPr>
            <w:tcW w:w="1985" w:type="dxa"/>
          </w:tcPr>
          <w:p w:rsidR="00733E8D" w:rsidRPr="00E02482" w:rsidRDefault="00E02482" w:rsidP="00ED53F4">
            <w:pPr>
              <w:jc w:val="center"/>
              <w:rPr>
                <w:rFonts w:cs="Times New Roman"/>
                <w:sz w:val="26"/>
                <w:szCs w:val="26"/>
                <w:shd w:val="clear" w:color="auto" w:fill="FFFFFF"/>
              </w:rPr>
            </w:pPr>
            <w:r w:rsidRPr="00E02482">
              <w:rPr>
                <w:rFonts w:cs="Times New Roman"/>
                <w:sz w:val="26"/>
                <w:szCs w:val="26"/>
              </w:rPr>
              <w:t>бес</w:t>
            </w:r>
            <w:r w:rsidR="00733E8D" w:rsidRPr="00E02482">
              <w:rPr>
                <w:rFonts w:cs="Times New Roman"/>
                <w:sz w:val="26"/>
                <w:szCs w:val="26"/>
              </w:rPr>
              <w:t>платно</w:t>
            </w:r>
          </w:p>
        </w:tc>
        <w:tc>
          <w:tcPr>
            <w:tcW w:w="1665" w:type="dxa"/>
          </w:tcPr>
          <w:p w:rsidR="00733E8D" w:rsidRPr="00E02482" w:rsidRDefault="00E02482" w:rsidP="00ED53F4">
            <w:pPr>
              <w:jc w:val="center"/>
              <w:rPr>
                <w:rFonts w:cs="Times New Roman"/>
                <w:sz w:val="26"/>
                <w:szCs w:val="26"/>
              </w:rPr>
            </w:pPr>
            <w:r w:rsidRPr="00E02482">
              <w:rPr>
                <w:rFonts w:cs="Times New Roman"/>
                <w:sz w:val="26"/>
                <w:szCs w:val="26"/>
              </w:rPr>
              <w:t>платно</w:t>
            </w:r>
          </w:p>
        </w:tc>
      </w:tr>
      <w:tr w:rsidR="00733E8D" w:rsidRPr="0088687C" w:rsidTr="00B418FF">
        <w:tc>
          <w:tcPr>
            <w:tcW w:w="2269" w:type="dxa"/>
          </w:tcPr>
          <w:p w:rsidR="00733E8D" w:rsidRPr="00E02482" w:rsidRDefault="00733E8D" w:rsidP="00ED53F4">
            <w:pPr>
              <w:rPr>
                <w:rFonts w:cs="Times New Roman"/>
                <w:sz w:val="26"/>
                <w:szCs w:val="26"/>
              </w:rPr>
            </w:pPr>
            <w:r w:rsidRPr="00E02482">
              <w:rPr>
                <w:rFonts w:cs="Times New Roman"/>
                <w:sz w:val="26"/>
                <w:szCs w:val="26"/>
              </w:rPr>
              <w:t>Открытость ПО для изменений</w:t>
            </w:r>
          </w:p>
        </w:tc>
        <w:tc>
          <w:tcPr>
            <w:tcW w:w="2126" w:type="dxa"/>
          </w:tcPr>
          <w:p w:rsidR="00733E8D" w:rsidRPr="00E02482" w:rsidRDefault="00733E8D" w:rsidP="00ED53F4">
            <w:pPr>
              <w:jc w:val="center"/>
              <w:rPr>
                <w:rFonts w:cs="Times New Roman"/>
                <w:sz w:val="26"/>
                <w:szCs w:val="26"/>
              </w:rPr>
            </w:pPr>
            <w:r w:rsidRPr="00E02482">
              <w:rPr>
                <w:rFonts w:cs="Times New Roman"/>
                <w:sz w:val="26"/>
                <w:szCs w:val="26"/>
              </w:rPr>
              <w:t>закрыто</w:t>
            </w:r>
          </w:p>
        </w:tc>
        <w:tc>
          <w:tcPr>
            <w:tcW w:w="1843" w:type="dxa"/>
          </w:tcPr>
          <w:p w:rsidR="00733E8D" w:rsidRPr="00E02482" w:rsidRDefault="00733E8D" w:rsidP="00ED53F4">
            <w:pPr>
              <w:jc w:val="center"/>
              <w:rPr>
                <w:rFonts w:cs="Times New Roman"/>
                <w:sz w:val="26"/>
                <w:szCs w:val="26"/>
              </w:rPr>
            </w:pPr>
            <w:r w:rsidRPr="00E02482">
              <w:rPr>
                <w:rFonts w:cs="Times New Roman"/>
                <w:sz w:val="26"/>
                <w:szCs w:val="26"/>
              </w:rPr>
              <w:t>закрыто</w:t>
            </w:r>
          </w:p>
        </w:tc>
        <w:tc>
          <w:tcPr>
            <w:tcW w:w="1985" w:type="dxa"/>
          </w:tcPr>
          <w:p w:rsidR="00733E8D" w:rsidRPr="00E02482" w:rsidRDefault="00733E8D" w:rsidP="00ED53F4">
            <w:pPr>
              <w:jc w:val="center"/>
              <w:rPr>
                <w:rFonts w:cs="Times New Roman"/>
                <w:sz w:val="26"/>
                <w:szCs w:val="26"/>
              </w:rPr>
            </w:pPr>
            <w:r w:rsidRPr="00E02482">
              <w:rPr>
                <w:rFonts w:cs="Times New Roman"/>
                <w:sz w:val="26"/>
                <w:szCs w:val="26"/>
              </w:rPr>
              <w:t>закрыто</w:t>
            </w:r>
          </w:p>
        </w:tc>
        <w:tc>
          <w:tcPr>
            <w:tcW w:w="1665" w:type="dxa"/>
          </w:tcPr>
          <w:p w:rsidR="00733E8D" w:rsidRPr="00E02482" w:rsidRDefault="00E02482" w:rsidP="00ED53F4">
            <w:pPr>
              <w:jc w:val="center"/>
              <w:rPr>
                <w:rFonts w:cs="Times New Roman"/>
                <w:sz w:val="26"/>
                <w:szCs w:val="26"/>
              </w:rPr>
            </w:pPr>
            <w:r w:rsidRPr="00E02482">
              <w:rPr>
                <w:rFonts w:cs="Times New Roman"/>
                <w:sz w:val="26"/>
                <w:szCs w:val="26"/>
              </w:rPr>
              <w:t>закрыто</w:t>
            </w:r>
          </w:p>
        </w:tc>
      </w:tr>
      <w:tr w:rsidR="00733E8D" w:rsidRPr="0088687C" w:rsidTr="00B418FF">
        <w:tc>
          <w:tcPr>
            <w:tcW w:w="2269" w:type="dxa"/>
          </w:tcPr>
          <w:p w:rsidR="00733E8D" w:rsidRPr="00E02482" w:rsidRDefault="00733E8D" w:rsidP="00ED53F4">
            <w:pPr>
              <w:rPr>
                <w:rFonts w:cs="Times New Roman"/>
                <w:sz w:val="26"/>
                <w:szCs w:val="26"/>
              </w:rPr>
            </w:pPr>
            <w:r w:rsidRPr="00E02482">
              <w:rPr>
                <w:rFonts w:cs="Times New Roman"/>
                <w:sz w:val="26"/>
                <w:szCs w:val="26"/>
              </w:rPr>
              <w:t>Язык интерфейса</w:t>
            </w:r>
          </w:p>
        </w:tc>
        <w:tc>
          <w:tcPr>
            <w:tcW w:w="2126" w:type="dxa"/>
          </w:tcPr>
          <w:p w:rsidR="00733E8D" w:rsidRPr="00E02482" w:rsidRDefault="00E02482" w:rsidP="00E02482">
            <w:pPr>
              <w:jc w:val="center"/>
              <w:rPr>
                <w:rFonts w:cs="Times New Roman"/>
                <w:sz w:val="26"/>
                <w:szCs w:val="26"/>
              </w:rPr>
            </w:pPr>
            <w:r w:rsidRPr="00E02482">
              <w:rPr>
                <w:rFonts w:cs="Times New Roman"/>
                <w:sz w:val="26"/>
                <w:szCs w:val="26"/>
                <w:shd w:val="clear" w:color="auto" w:fill="FFFFFF"/>
              </w:rPr>
              <w:t>русифицирована</w:t>
            </w:r>
          </w:p>
        </w:tc>
        <w:tc>
          <w:tcPr>
            <w:tcW w:w="1843" w:type="dxa"/>
          </w:tcPr>
          <w:p w:rsidR="00733E8D" w:rsidRPr="00E02482" w:rsidRDefault="00E02482" w:rsidP="00ED53F4">
            <w:pPr>
              <w:jc w:val="center"/>
              <w:rPr>
                <w:rFonts w:cs="Times New Roman"/>
                <w:sz w:val="26"/>
                <w:szCs w:val="26"/>
                <w:shd w:val="clear" w:color="auto" w:fill="FFFFFF"/>
              </w:rPr>
            </w:pPr>
            <w:r w:rsidRPr="00E02482">
              <w:rPr>
                <w:rFonts w:cs="Times New Roman"/>
                <w:sz w:val="26"/>
                <w:szCs w:val="26"/>
              </w:rPr>
              <w:t>русский</w:t>
            </w:r>
          </w:p>
        </w:tc>
        <w:tc>
          <w:tcPr>
            <w:tcW w:w="1985" w:type="dxa"/>
          </w:tcPr>
          <w:p w:rsidR="00733E8D" w:rsidRPr="00E02482" w:rsidRDefault="00733E8D" w:rsidP="00ED53F4">
            <w:pPr>
              <w:jc w:val="center"/>
              <w:rPr>
                <w:rFonts w:cs="Times New Roman"/>
                <w:sz w:val="26"/>
                <w:szCs w:val="26"/>
                <w:shd w:val="clear" w:color="auto" w:fill="FFFFFF"/>
              </w:rPr>
            </w:pPr>
            <w:r w:rsidRPr="00E02482">
              <w:rPr>
                <w:rFonts w:cs="Times New Roman"/>
                <w:sz w:val="26"/>
                <w:szCs w:val="26"/>
                <w:shd w:val="clear" w:color="auto" w:fill="FFFFFF"/>
              </w:rPr>
              <w:t>русский</w:t>
            </w:r>
          </w:p>
        </w:tc>
        <w:tc>
          <w:tcPr>
            <w:tcW w:w="1665" w:type="dxa"/>
          </w:tcPr>
          <w:p w:rsidR="00733E8D" w:rsidRPr="00E02482" w:rsidRDefault="00E02482" w:rsidP="00ED53F4">
            <w:pPr>
              <w:jc w:val="center"/>
              <w:rPr>
                <w:rFonts w:cs="Times New Roman"/>
                <w:sz w:val="26"/>
                <w:szCs w:val="26"/>
                <w:shd w:val="clear" w:color="auto" w:fill="FFFFFF"/>
              </w:rPr>
            </w:pPr>
            <w:r w:rsidRPr="00E02482">
              <w:rPr>
                <w:rFonts w:cs="Times New Roman"/>
                <w:sz w:val="26"/>
                <w:szCs w:val="26"/>
                <w:shd w:val="clear" w:color="auto" w:fill="FFFFFF"/>
              </w:rPr>
              <w:t>русский</w:t>
            </w:r>
          </w:p>
        </w:tc>
      </w:tr>
      <w:tr w:rsidR="00733E8D" w:rsidRPr="0088687C" w:rsidTr="00B418FF">
        <w:tc>
          <w:tcPr>
            <w:tcW w:w="2269" w:type="dxa"/>
          </w:tcPr>
          <w:p w:rsidR="00733E8D" w:rsidRPr="00E02482" w:rsidRDefault="00733E8D" w:rsidP="00E02482">
            <w:pPr>
              <w:rPr>
                <w:rFonts w:cs="Times New Roman"/>
                <w:sz w:val="26"/>
                <w:szCs w:val="26"/>
              </w:rPr>
            </w:pPr>
            <w:r w:rsidRPr="00E02482">
              <w:rPr>
                <w:rFonts w:cs="Times New Roman"/>
                <w:sz w:val="26"/>
                <w:szCs w:val="26"/>
              </w:rPr>
              <w:t xml:space="preserve">Возможность </w:t>
            </w:r>
            <w:r w:rsidR="00E02482" w:rsidRPr="00E02482">
              <w:rPr>
                <w:rFonts w:cs="Times New Roman"/>
                <w:sz w:val="26"/>
                <w:szCs w:val="26"/>
              </w:rPr>
              <w:t>интеграции с другими моделями</w:t>
            </w:r>
          </w:p>
        </w:tc>
        <w:tc>
          <w:tcPr>
            <w:tcW w:w="2126" w:type="dxa"/>
          </w:tcPr>
          <w:p w:rsidR="00733E8D" w:rsidRPr="00E02482" w:rsidRDefault="00E02482" w:rsidP="00ED53F4">
            <w:pPr>
              <w:jc w:val="center"/>
              <w:rPr>
                <w:rFonts w:cs="Times New Roman"/>
                <w:sz w:val="26"/>
                <w:szCs w:val="26"/>
              </w:rPr>
            </w:pPr>
            <w:r w:rsidRPr="00E02482">
              <w:rPr>
                <w:rFonts w:cs="Times New Roman"/>
                <w:sz w:val="26"/>
                <w:szCs w:val="26"/>
              </w:rPr>
              <w:t>Да</w:t>
            </w:r>
          </w:p>
        </w:tc>
        <w:tc>
          <w:tcPr>
            <w:tcW w:w="1843" w:type="dxa"/>
          </w:tcPr>
          <w:p w:rsidR="00733E8D" w:rsidRPr="00E02482" w:rsidRDefault="00E02482" w:rsidP="00ED53F4">
            <w:pPr>
              <w:jc w:val="center"/>
              <w:rPr>
                <w:rFonts w:cs="Times New Roman"/>
                <w:sz w:val="26"/>
                <w:szCs w:val="26"/>
                <w:shd w:val="clear" w:color="auto" w:fill="FFFFFF"/>
              </w:rPr>
            </w:pPr>
            <w:r w:rsidRPr="00E02482">
              <w:rPr>
                <w:rFonts w:cs="Times New Roman"/>
                <w:sz w:val="26"/>
                <w:szCs w:val="26"/>
                <w:shd w:val="clear" w:color="auto" w:fill="FFFFFF"/>
              </w:rPr>
              <w:t>Нет</w:t>
            </w:r>
          </w:p>
        </w:tc>
        <w:tc>
          <w:tcPr>
            <w:tcW w:w="1985" w:type="dxa"/>
          </w:tcPr>
          <w:p w:rsidR="00733E8D" w:rsidRPr="00E02482" w:rsidRDefault="00E02482" w:rsidP="00ED53F4">
            <w:pPr>
              <w:jc w:val="center"/>
              <w:rPr>
                <w:rFonts w:cs="Times New Roman"/>
                <w:sz w:val="26"/>
                <w:szCs w:val="26"/>
                <w:shd w:val="clear" w:color="auto" w:fill="FFFFFF"/>
              </w:rPr>
            </w:pPr>
            <w:r w:rsidRPr="00E02482">
              <w:rPr>
                <w:rFonts w:cs="Times New Roman"/>
                <w:sz w:val="26"/>
                <w:szCs w:val="26"/>
                <w:shd w:val="clear" w:color="auto" w:fill="FFFFFF"/>
              </w:rPr>
              <w:t>Нет</w:t>
            </w:r>
          </w:p>
        </w:tc>
        <w:tc>
          <w:tcPr>
            <w:tcW w:w="1665" w:type="dxa"/>
          </w:tcPr>
          <w:p w:rsidR="00733E8D" w:rsidRPr="00E02482" w:rsidRDefault="00E02482" w:rsidP="00ED53F4">
            <w:pPr>
              <w:jc w:val="center"/>
              <w:rPr>
                <w:rFonts w:cs="Times New Roman"/>
                <w:sz w:val="26"/>
                <w:szCs w:val="26"/>
                <w:shd w:val="clear" w:color="auto" w:fill="FFFFFF"/>
              </w:rPr>
            </w:pPr>
            <w:r w:rsidRPr="00E02482">
              <w:rPr>
                <w:rFonts w:cs="Times New Roman"/>
                <w:sz w:val="26"/>
                <w:szCs w:val="26"/>
                <w:shd w:val="clear" w:color="auto" w:fill="FFFFFF"/>
              </w:rPr>
              <w:t>Да</w:t>
            </w:r>
          </w:p>
        </w:tc>
      </w:tr>
      <w:tr w:rsidR="00733E8D" w:rsidRPr="0088687C" w:rsidTr="00B418FF">
        <w:tc>
          <w:tcPr>
            <w:tcW w:w="2269" w:type="dxa"/>
          </w:tcPr>
          <w:p w:rsidR="00733E8D" w:rsidRPr="00A63C50" w:rsidRDefault="00E02482" w:rsidP="00ED53F4">
            <w:pPr>
              <w:rPr>
                <w:rFonts w:cs="Times New Roman"/>
                <w:sz w:val="26"/>
                <w:szCs w:val="26"/>
              </w:rPr>
            </w:pPr>
            <w:r w:rsidRPr="00A63C50">
              <w:rPr>
                <w:rFonts w:cs="Times New Roman"/>
                <w:sz w:val="26"/>
                <w:szCs w:val="26"/>
              </w:rPr>
              <w:t>Экспортирование документов или отчетов</w:t>
            </w:r>
          </w:p>
        </w:tc>
        <w:tc>
          <w:tcPr>
            <w:tcW w:w="2126" w:type="dxa"/>
          </w:tcPr>
          <w:p w:rsidR="00733E8D" w:rsidRPr="00A63C50" w:rsidRDefault="00E02482" w:rsidP="00ED53F4">
            <w:pPr>
              <w:jc w:val="center"/>
              <w:rPr>
                <w:rFonts w:cs="Times New Roman"/>
                <w:sz w:val="26"/>
                <w:szCs w:val="26"/>
              </w:rPr>
            </w:pPr>
            <w:r w:rsidRPr="00A63C50">
              <w:rPr>
                <w:rFonts w:cs="Times New Roman"/>
                <w:sz w:val="26"/>
                <w:szCs w:val="26"/>
              </w:rPr>
              <w:t>Да</w:t>
            </w:r>
          </w:p>
        </w:tc>
        <w:tc>
          <w:tcPr>
            <w:tcW w:w="1843" w:type="dxa"/>
          </w:tcPr>
          <w:p w:rsidR="00733E8D" w:rsidRPr="00A63C50" w:rsidRDefault="00E02482" w:rsidP="00ED53F4">
            <w:pPr>
              <w:jc w:val="center"/>
              <w:rPr>
                <w:rFonts w:cs="Times New Roman"/>
                <w:sz w:val="26"/>
                <w:szCs w:val="26"/>
                <w:shd w:val="clear" w:color="auto" w:fill="FFFFFF"/>
              </w:rPr>
            </w:pPr>
            <w:r w:rsidRPr="00A63C50">
              <w:rPr>
                <w:rFonts w:cs="Times New Roman"/>
                <w:sz w:val="26"/>
                <w:szCs w:val="26"/>
                <w:shd w:val="clear" w:color="auto" w:fill="FFFFFF"/>
              </w:rPr>
              <w:t>Нет</w:t>
            </w:r>
          </w:p>
        </w:tc>
        <w:tc>
          <w:tcPr>
            <w:tcW w:w="1985" w:type="dxa"/>
          </w:tcPr>
          <w:p w:rsidR="00733E8D" w:rsidRPr="00A63C50" w:rsidRDefault="00E02482" w:rsidP="00ED53F4">
            <w:pPr>
              <w:jc w:val="center"/>
              <w:rPr>
                <w:rFonts w:cs="Times New Roman"/>
                <w:sz w:val="26"/>
                <w:szCs w:val="26"/>
                <w:shd w:val="clear" w:color="auto" w:fill="FFFFFF"/>
              </w:rPr>
            </w:pPr>
            <w:r w:rsidRPr="00A63C50">
              <w:rPr>
                <w:rFonts w:cs="Times New Roman"/>
                <w:sz w:val="26"/>
                <w:szCs w:val="26"/>
                <w:shd w:val="clear" w:color="auto" w:fill="FFFFFF"/>
              </w:rPr>
              <w:t>Да</w:t>
            </w:r>
          </w:p>
        </w:tc>
        <w:tc>
          <w:tcPr>
            <w:tcW w:w="1665" w:type="dxa"/>
          </w:tcPr>
          <w:p w:rsidR="00733E8D" w:rsidRPr="00A63C50" w:rsidRDefault="00E02482" w:rsidP="00ED53F4">
            <w:pPr>
              <w:jc w:val="center"/>
              <w:rPr>
                <w:rFonts w:cs="Times New Roman"/>
                <w:sz w:val="26"/>
                <w:szCs w:val="26"/>
                <w:shd w:val="clear" w:color="auto" w:fill="FFFFFF"/>
              </w:rPr>
            </w:pPr>
            <w:r w:rsidRPr="00A63C50">
              <w:rPr>
                <w:rFonts w:cs="Times New Roman"/>
                <w:sz w:val="26"/>
                <w:szCs w:val="26"/>
                <w:shd w:val="clear" w:color="auto" w:fill="FFFFFF"/>
              </w:rPr>
              <w:t>Да</w:t>
            </w:r>
          </w:p>
        </w:tc>
      </w:tr>
      <w:tr w:rsidR="008A4DC0" w:rsidRPr="0088687C" w:rsidTr="00B418FF">
        <w:tc>
          <w:tcPr>
            <w:tcW w:w="2269" w:type="dxa"/>
          </w:tcPr>
          <w:p w:rsidR="008A4DC0" w:rsidRDefault="008A4DC0" w:rsidP="00ED53F4">
            <w:pPr>
              <w:rPr>
                <w:rFonts w:cs="Times New Roman"/>
                <w:sz w:val="26"/>
                <w:szCs w:val="26"/>
              </w:rPr>
            </w:pPr>
            <w:r>
              <w:rPr>
                <w:rFonts w:cs="Times New Roman"/>
                <w:sz w:val="26"/>
                <w:szCs w:val="26"/>
              </w:rPr>
              <w:t>Импортирование документов, справочников или отчетов</w:t>
            </w:r>
          </w:p>
        </w:tc>
        <w:tc>
          <w:tcPr>
            <w:tcW w:w="2126" w:type="dxa"/>
          </w:tcPr>
          <w:p w:rsidR="008A4DC0" w:rsidRDefault="008A4DC0" w:rsidP="00ED53F4">
            <w:pPr>
              <w:jc w:val="center"/>
              <w:rPr>
                <w:rFonts w:cs="Times New Roman"/>
                <w:sz w:val="26"/>
                <w:szCs w:val="26"/>
                <w:shd w:val="clear" w:color="auto" w:fill="FFFFFF"/>
              </w:rPr>
            </w:pPr>
            <w:r>
              <w:rPr>
                <w:rFonts w:cs="Times New Roman"/>
                <w:sz w:val="26"/>
                <w:szCs w:val="26"/>
                <w:shd w:val="clear" w:color="auto" w:fill="FFFFFF"/>
              </w:rPr>
              <w:t>Нет</w:t>
            </w:r>
          </w:p>
        </w:tc>
        <w:tc>
          <w:tcPr>
            <w:tcW w:w="1843" w:type="dxa"/>
          </w:tcPr>
          <w:p w:rsidR="008A4DC0" w:rsidRPr="00A63C50" w:rsidRDefault="008A4DC0" w:rsidP="00ED53F4">
            <w:pPr>
              <w:jc w:val="center"/>
              <w:rPr>
                <w:rFonts w:cs="Times New Roman"/>
                <w:sz w:val="26"/>
                <w:szCs w:val="26"/>
                <w:shd w:val="clear" w:color="auto" w:fill="FFFFFF"/>
              </w:rPr>
            </w:pPr>
            <w:r>
              <w:rPr>
                <w:rFonts w:cs="Times New Roman"/>
                <w:sz w:val="26"/>
                <w:szCs w:val="26"/>
                <w:shd w:val="clear" w:color="auto" w:fill="FFFFFF"/>
              </w:rPr>
              <w:t>Нет</w:t>
            </w:r>
          </w:p>
        </w:tc>
        <w:tc>
          <w:tcPr>
            <w:tcW w:w="1985" w:type="dxa"/>
          </w:tcPr>
          <w:p w:rsidR="008A4DC0" w:rsidRPr="00A63C50" w:rsidRDefault="008A4DC0" w:rsidP="00ED53F4">
            <w:pPr>
              <w:jc w:val="center"/>
              <w:rPr>
                <w:rFonts w:cs="Times New Roman"/>
                <w:sz w:val="26"/>
                <w:szCs w:val="26"/>
                <w:shd w:val="clear" w:color="auto" w:fill="FFFFFF"/>
              </w:rPr>
            </w:pPr>
            <w:r>
              <w:rPr>
                <w:rFonts w:cs="Times New Roman"/>
                <w:sz w:val="26"/>
                <w:szCs w:val="26"/>
                <w:shd w:val="clear" w:color="auto" w:fill="FFFFFF"/>
              </w:rPr>
              <w:t>Нет</w:t>
            </w:r>
          </w:p>
        </w:tc>
        <w:tc>
          <w:tcPr>
            <w:tcW w:w="1665" w:type="dxa"/>
          </w:tcPr>
          <w:p w:rsidR="008A4DC0" w:rsidRPr="00A63C50" w:rsidRDefault="008A4DC0" w:rsidP="00ED53F4">
            <w:pPr>
              <w:jc w:val="center"/>
              <w:rPr>
                <w:rFonts w:cs="Times New Roman"/>
                <w:sz w:val="26"/>
                <w:szCs w:val="26"/>
                <w:shd w:val="clear" w:color="auto" w:fill="FFFFFF"/>
              </w:rPr>
            </w:pPr>
            <w:r>
              <w:rPr>
                <w:rFonts w:cs="Times New Roman"/>
                <w:sz w:val="26"/>
                <w:szCs w:val="26"/>
                <w:shd w:val="clear" w:color="auto" w:fill="FFFFFF"/>
              </w:rPr>
              <w:t>Да</w:t>
            </w:r>
          </w:p>
        </w:tc>
      </w:tr>
      <w:tr w:rsidR="008A4DC0" w:rsidRPr="0088687C" w:rsidTr="00B418FF">
        <w:tc>
          <w:tcPr>
            <w:tcW w:w="2269" w:type="dxa"/>
          </w:tcPr>
          <w:p w:rsidR="008A4DC0" w:rsidRDefault="00B418FF" w:rsidP="00ED53F4">
            <w:pPr>
              <w:rPr>
                <w:rFonts w:cs="Times New Roman"/>
                <w:sz w:val="26"/>
                <w:szCs w:val="26"/>
              </w:rPr>
            </w:pPr>
            <w:r>
              <w:rPr>
                <w:rFonts w:cs="Times New Roman"/>
                <w:sz w:val="26"/>
                <w:szCs w:val="26"/>
              </w:rPr>
              <w:t>Разделение прав</w:t>
            </w:r>
            <w:r w:rsidR="008A4DC0">
              <w:rPr>
                <w:rFonts w:cs="Times New Roman"/>
                <w:sz w:val="26"/>
                <w:szCs w:val="26"/>
              </w:rPr>
              <w:t xml:space="preserve"> доступа</w:t>
            </w:r>
          </w:p>
        </w:tc>
        <w:tc>
          <w:tcPr>
            <w:tcW w:w="2126" w:type="dxa"/>
          </w:tcPr>
          <w:p w:rsidR="008A4DC0" w:rsidRDefault="00B418FF" w:rsidP="00ED53F4">
            <w:pPr>
              <w:jc w:val="center"/>
              <w:rPr>
                <w:rFonts w:cs="Times New Roman"/>
                <w:sz w:val="26"/>
                <w:szCs w:val="26"/>
                <w:shd w:val="clear" w:color="auto" w:fill="FFFFFF"/>
              </w:rPr>
            </w:pPr>
            <w:r>
              <w:rPr>
                <w:rFonts w:cs="Times New Roman"/>
                <w:sz w:val="26"/>
                <w:szCs w:val="26"/>
                <w:shd w:val="clear" w:color="auto" w:fill="FFFFFF"/>
              </w:rPr>
              <w:t>Да</w:t>
            </w:r>
          </w:p>
        </w:tc>
        <w:tc>
          <w:tcPr>
            <w:tcW w:w="1843" w:type="dxa"/>
          </w:tcPr>
          <w:p w:rsidR="008A4DC0" w:rsidRDefault="00B418FF" w:rsidP="00ED53F4">
            <w:pPr>
              <w:jc w:val="center"/>
              <w:rPr>
                <w:rFonts w:cs="Times New Roman"/>
                <w:sz w:val="26"/>
                <w:szCs w:val="26"/>
                <w:shd w:val="clear" w:color="auto" w:fill="FFFFFF"/>
              </w:rPr>
            </w:pPr>
            <w:r>
              <w:rPr>
                <w:rFonts w:cs="Times New Roman"/>
                <w:sz w:val="26"/>
                <w:szCs w:val="26"/>
                <w:shd w:val="clear" w:color="auto" w:fill="FFFFFF"/>
              </w:rPr>
              <w:t>Да</w:t>
            </w:r>
          </w:p>
        </w:tc>
        <w:tc>
          <w:tcPr>
            <w:tcW w:w="1985" w:type="dxa"/>
          </w:tcPr>
          <w:p w:rsidR="008A4DC0" w:rsidRDefault="00B418FF" w:rsidP="00ED53F4">
            <w:pPr>
              <w:jc w:val="center"/>
              <w:rPr>
                <w:rFonts w:cs="Times New Roman"/>
                <w:sz w:val="26"/>
                <w:szCs w:val="26"/>
                <w:shd w:val="clear" w:color="auto" w:fill="FFFFFF"/>
              </w:rPr>
            </w:pPr>
            <w:r>
              <w:rPr>
                <w:rFonts w:cs="Times New Roman"/>
                <w:sz w:val="26"/>
                <w:szCs w:val="26"/>
                <w:shd w:val="clear" w:color="auto" w:fill="FFFFFF"/>
              </w:rPr>
              <w:t>Нет</w:t>
            </w:r>
          </w:p>
        </w:tc>
        <w:tc>
          <w:tcPr>
            <w:tcW w:w="1665" w:type="dxa"/>
          </w:tcPr>
          <w:p w:rsidR="008A4DC0" w:rsidRDefault="008A4DC0" w:rsidP="00ED53F4">
            <w:pPr>
              <w:jc w:val="center"/>
              <w:rPr>
                <w:rFonts w:cs="Times New Roman"/>
                <w:sz w:val="26"/>
                <w:szCs w:val="26"/>
                <w:shd w:val="clear" w:color="auto" w:fill="FFFFFF"/>
              </w:rPr>
            </w:pPr>
            <w:r>
              <w:rPr>
                <w:rFonts w:cs="Times New Roman"/>
                <w:sz w:val="26"/>
                <w:szCs w:val="26"/>
                <w:shd w:val="clear" w:color="auto" w:fill="FFFFFF"/>
              </w:rPr>
              <w:t>Нет</w:t>
            </w:r>
          </w:p>
        </w:tc>
      </w:tr>
    </w:tbl>
    <w:p w:rsidR="0012773C" w:rsidRPr="00A63C50" w:rsidRDefault="0012773C" w:rsidP="0012773C">
      <w:pPr>
        <w:ind w:firstLine="709"/>
        <w:rPr>
          <w:rFonts w:cs="Times New Roman"/>
        </w:rPr>
      </w:pPr>
    </w:p>
    <w:p w:rsidR="0012773C" w:rsidRPr="00313E8A" w:rsidRDefault="0012773C" w:rsidP="00A054F6">
      <w:pPr>
        <w:ind w:firstLine="709"/>
        <w:jc w:val="both"/>
        <w:rPr>
          <w:rFonts w:cs="Times New Roman"/>
          <w:color w:val="000000" w:themeColor="text1"/>
        </w:rPr>
      </w:pPr>
      <w:r w:rsidRPr="00A63C50">
        <w:rPr>
          <w:rFonts w:cs="Times New Roman"/>
        </w:rPr>
        <w:t xml:space="preserve">Проведя анализ возможностей описанных программ </w:t>
      </w:r>
      <w:r w:rsidR="00265B7F" w:rsidRPr="00A63C50">
        <w:rPr>
          <w:rFonts w:cs="Times New Roman"/>
        </w:rPr>
        <w:t>аналогов для</w:t>
      </w:r>
      <w:r w:rsidRPr="00A63C50">
        <w:rPr>
          <w:rFonts w:cs="Times New Roman"/>
        </w:rPr>
        <w:t xml:space="preserve"> темы дипломного проекта, можно видеть отсутствие у всех рассмотренных программ </w:t>
      </w:r>
      <w:r w:rsidR="00A63C50" w:rsidRPr="00A63C50">
        <w:rPr>
          <w:rFonts w:cs="Times New Roman"/>
        </w:rPr>
        <w:t>открытости ПО для изменения, а также не у все представленных аналогов есть возможност</w:t>
      </w:r>
      <w:r w:rsidR="00A63C50">
        <w:rPr>
          <w:rFonts w:cs="Times New Roman"/>
        </w:rPr>
        <w:t>ь интеграции с другими модулями</w:t>
      </w:r>
      <w:r w:rsidR="00B418FF">
        <w:rPr>
          <w:rFonts w:cs="Times New Roman"/>
        </w:rPr>
        <w:t xml:space="preserve"> и разделение правд доступа </w:t>
      </w:r>
      <w:r w:rsidR="00B418FF" w:rsidRPr="00D446A3">
        <w:rPr>
          <w:rFonts w:cs="Times New Roman"/>
          <w:color w:val="FF0000"/>
        </w:rPr>
        <w:t xml:space="preserve">для разных пользователей. Также не у всех представленных аналогов есть возможность для импорта и экспорта документов, справочников, отчетов. </w:t>
      </w:r>
      <w:r w:rsidRPr="00313E8A">
        <w:rPr>
          <w:rFonts w:cs="Times New Roman"/>
          <w:color w:val="000000" w:themeColor="text1"/>
        </w:rPr>
        <w:br w:type="page"/>
      </w:r>
    </w:p>
    <w:p w:rsidR="0012773C" w:rsidRPr="00313E8A" w:rsidRDefault="00FF5F5C" w:rsidP="00D27E93">
      <w:pPr>
        <w:pStyle w:val="1"/>
        <w:rPr>
          <w:rFonts w:cs="Times New Roman"/>
          <w:color w:val="000000" w:themeColor="text1"/>
        </w:rPr>
      </w:pPr>
      <w:bookmarkStart w:id="18" w:name="_Toc531254767"/>
      <w:r w:rsidRPr="00313E8A">
        <w:rPr>
          <w:rFonts w:cs="Times New Roman"/>
          <w:color w:val="000000" w:themeColor="text1"/>
        </w:rPr>
        <w:t>АНАЛИЗ ТРЕБОВАНИЙ К ПРОГРАММНОМУ СРЕДСТВУ</w:t>
      </w:r>
      <w:bookmarkEnd w:id="18"/>
    </w:p>
    <w:p w:rsidR="00FF5F5C" w:rsidRPr="00313E8A" w:rsidRDefault="00FF5F5C" w:rsidP="0012773C">
      <w:pPr>
        <w:jc w:val="both"/>
        <w:rPr>
          <w:rFonts w:cs="Times New Roman"/>
          <w:color w:val="000000" w:themeColor="text1"/>
        </w:rPr>
      </w:pPr>
    </w:p>
    <w:p w:rsidR="0012773C" w:rsidRPr="00B418FF" w:rsidRDefault="0012773C" w:rsidP="00030196">
      <w:pPr>
        <w:ind w:firstLine="709"/>
        <w:jc w:val="both"/>
        <w:rPr>
          <w:rFonts w:cs="Times New Roman"/>
          <w:szCs w:val="28"/>
        </w:rPr>
      </w:pPr>
      <w:r w:rsidRPr="00B418FF">
        <w:rPr>
          <w:rFonts w:cs="Times New Roman"/>
          <w:szCs w:val="28"/>
        </w:rPr>
        <w:t xml:space="preserve">На основе проведенного анализа литературы по теме дипломного проектирования, рассмотрения возможностей имеющихся программ аналогов программного обеспечения </w:t>
      </w:r>
      <w:r w:rsidR="0088687C" w:rsidRPr="00B418FF">
        <w:rPr>
          <w:rFonts w:cs="Times New Roman"/>
          <w:szCs w:val="28"/>
        </w:rPr>
        <w:t>для финансов</w:t>
      </w:r>
      <w:r w:rsidR="004653C4" w:rsidRPr="00B418FF">
        <w:rPr>
          <w:rFonts w:cs="Times New Roman"/>
          <w:szCs w:val="28"/>
        </w:rPr>
        <w:t>о</w:t>
      </w:r>
      <w:r w:rsidR="0088687C" w:rsidRPr="00B418FF">
        <w:rPr>
          <w:rFonts w:cs="Times New Roman"/>
          <w:szCs w:val="28"/>
        </w:rPr>
        <w:t>го</w:t>
      </w:r>
      <w:r w:rsidR="004653C4" w:rsidRPr="00B418FF">
        <w:rPr>
          <w:rFonts w:cs="Times New Roman"/>
          <w:szCs w:val="28"/>
        </w:rPr>
        <w:t xml:space="preserve"> отдела</w:t>
      </w:r>
      <w:r w:rsidR="0088687C" w:rsidRPr="00B418FF">
        <w:rPr>
          <w:rFonts w:cs="Times New Roman"/>
          <w:szCs w:val="28"/>
        </w:rPr>
        <w:t xml:space="preserve"> </w:t>
      </w:r>
      <w:r w:rsidR="008A4DC0" w:rsidRPr="00B418FF">
        <w:rPr>
          <w:rFonts w:cs="Times New Roman"/>
          <w:szCs w:val="28"/>
        </w:rPr>
        <w:t xml:space="preserve">было обнаружено что </w:t>
      </w:r>
      <w:r w:rsidRPr="00B418FF">
        <w:rPr>
          <w:rFonts w:cs="Times New Roman"/>
          <w:szCs w:val="28"/>
        </w:rPr>
        <w:t xml:space="preserve">отсутствие у всех программ аналогов </w:t>
      </w:r>
      <w:r w:rsidR="008A4DC0" w:rsidRPr="00B418FF">
        <w:rPr>
          <w:rFonts w:cs="Times New Roman"/>
          <w:szCs w:val="28"/>
        </w:rPr>
        <w:t>открытости ПО для изменения, а также не все из представленных аналогов имеют возможность для интеграции с внешними модулями</w:t>
      </w:r>
      <w:r w:rsidR="00B418FF" w:rsidRPr="00B418FF">
        <w:rPr>
          <w:rFonts w:cs="Times New Roman"/>
          <w:szCs w:val="28"/>
        </w:rPr>
        <w:t xml:space="preserve"> и разделение прав доступа для разных пользователей</w:t>
      </w:r>
      <w:r w:rsidR="008A4DC0" w:rsidRPr="00B418FF">
        <w:rPr>
          <w:rFonts w:cs="Times New Roman"/>
          <w:szCs w:val="28"/>
        </w:rPr>
        <w:t xml:space="preserve">. Также было выявлено что не все аналоги имеют </w:t>
      </w:r>
      <w:bookmarkStart w:id="19" w:name="_Toc446136060"/>
      <w:r w:rsidR="00B418FF" w:rsidRPr="00B418FF">
        <w:rPr>
          <w:rFonts w:cs="Times New Roman"/>
          <w:szCs w:val="28"/>
        </w:rPr>
        <w:t>возможность для импорта и экспорта документов, справочников, отчетов.</w:t>
      </w:r>
    </w:p>
    <w:p w:rsidR="00D628EB" w:rsidRPr="00313E8A" w:rsidRDefault="00D628EB" w:rsidP="00030196">
      <w:pPr>
        <w:jc w:val="both"/>
        <w:rPr>
          <w:rFonts w:cs="Times New Roman"/>
          <w:color w:val="000000" w:themeColor="text1"/>
          <w:szCs w:val="28"/>
        </w:rPr>
      </w:pPr>
    </w:p>
    <w:p w:rsidR="004668A8" w:rsidRDefault="004668A8" w:rsidP="00E02482">
      <w:pPr>
        <w:pStyle w:val="2"/>
      </w:pPr>
      <w:bookmarkStart w:id="20" w:name="_Toc446136057"/>
      <w:bookmarkStart w:id="21" w:name="_Toc531254768"/>
      <w:bookmarkEnd w:id="19"/>
      <w:r w:rsidRPr="00313E8A">
        <w:t>О</w:t>
      </w:r>
      <w:bookmarkEnd w:id="20"/>
      <w:r w:rsidRPr="00313E8A">
        <w:t xml:space="preserve">боснование программной структуры </w:t>
      </w:r>
      <w:r w:rsidR="004653C4">
        <w:t>модуля</w:t>
      </w:r>
      <w:bookmarkEnd w:id="21"/>
    </w:p>
    <w:p w:rsidR="00D446A3" w:rsidRPr="00DE0A95" w:rsidRDefault="00D446A3" w:rsidP="00D446A3"/>
    <w:p w:rsidR="0012773C" w:rsidRPr="00DE0A95" w:rsidRDefault="0012773C" w:rsidP="00A054F6">
      <w:pPr>
        <w:pStyle w:val="aa"/>
        <w:spacing w:line="276" w:lineRule="auto"/>
        <w:ind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Р</w:t>
      </w:r>
      <w:r w:rsidR="004653C4" w:rsidRPr="00DE0A95">
        <w:rPr>
          <w:rFonts w:ascii="Times New Roman" w:eastAsiaTheme="majorEastAsia" w:hAnsi="Times New Roman" w:cs="Times New Roman"/>
          <w:bCs/>
          <w:sz w:val="28"/>
          <w:szCs w:val="28"/>
        </w:rPr>
        <w:t>азрабатываемый модуль</w:t>
      </w:r>
      <w:r w:rsidRPr="00DE0A95">
        <w:rPr>
          <w:rFonts w:ascii="Times New Roman" w:eastAsiaTheme="majorEastAsia" w:hAnsi="Times New Roman" w:cs="Times New Roman"/>
          <w:bCs/>
          <w:sz w:val="28"/>
          <w:szCs w:val="28"/>
        </w:rPr>
        <w:t xml:space="preserve"> состоит из:</w:t>
      </w:r>
    </w:p>
    <w:p w:rsidR="006C2884" w:rsidRPr="00DE0A95" w:rsidRDefault="006C2884" w:rsidP="00781742">
      <w:pPr>
        <w:pStyle w:val="aa"/>
        <w:numPr>
          <w:ilvl w:val="0"/>
          <w:numId w:val="15"/>
        </w:numPr>
        <w:spacing w:line="276" w:lineRule="auto"/>
        <w:ind w:left="0"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документов;</w:t>
      </w:r>
    </w:p>
    <w:p w:rsidR="006C2884" w:rsidRPr="00DE0A95" w:rsidRDefault="006C2884" w:rsidP="00781742">
      <w:pPr>
        <w:pStyle w:val="aa"/>
        <w:numPr>
          <w:ilvl w:val="0"/>
          <w:numId w:val="15"/>
        </w:numPr>
        <w:spacing w:line="276" w:lineRule="auto"/>
        <w:ind w:left="0"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справочников;</w:t>
      </w:r>
    </w:p>
    <w:p w:rsidR="006C2884" w:rsidRPr="00DE0A95" w:rsidRDefault="006C2884" w:rsidP="00781742">
      <w:pPr>
        <w:pStyle w:val="aa"/>
        <w:numPr>
          <w:ilvl w:val="0"/>
          <w:numId w:val="15"/>
        </w:numPr>
        <w:spacing w:line="276" w:lineRule="auto"/>
        <w:ind w:left="0"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отчетов;</w:t>
      </w:r>
    </w:p>
    <w:p w:rsidR="006C2884" w:rsidRPr="00DE0A95" w:rsidRDefault="006C2884" w:rsidP="00781742">
      <w:pPr>
        <w:pStyle w:val="aa"/>
        <w:numPr>
          <w:ilvl w:val="0"/>
          <w:numId w:val="15"/>
        </w:numPr>
        <w:spacing w:line="276" w:lineRule="auto"/>
        <w:ind w:left="0"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перечислений;</w:t>
      </w:r>
    </w:p>
    <w:p w:rsidR="006C2884" w:rsidRPr="00DE0A95" w:rsidRDefault="006C2884" w:rsidP="00781742">
      <w:pPr>
        <w:pStyle w:val="aa"/>
        <w:numPr>
          <w:ilvl w:val="0"/>
          <w:numId w:val="15"/>
        </w:numPr>
        <w:spacing w:line="276" w:lineRule="auto"/>
        <w:ind w:left="0"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регист</w:t>
      </w:r>
      <w:r w:rsidR="005029BF">
        <w:rPr>
          <w:rFonts w:ascii="Times New Roman" w:eastAsiaTheme="majorEastAsia" w:hAnsi="Times New Roman" w:cs="Times New Roman"/>
          <w:bCs/>
          <w:sz w:val="28"/>
          <w:szCs w:val="28"/>
        </w:rPr>
        <w:t>р</w:t>
      </w:r>
      <w:r w:rsidRPr="00DE0A95">
        <w:rPr>
          <w:rFonts w:ascii="Times New Roman" w:eastAsiaTheme="majorEastAsia" w:hAnsi="Times New Roman" w:cs="Times New Roman"/>
          <w:bCs/>
          <w:sz w:val="28"/>
          <w:szCs w:val="28"/>
        </w:rPr>
        <w:t>ов накопления;</w:t>
      </w:r>
    </w:p>
    <w:p w:rsidR="006C2884" w:rsidRPr="00DE0A95" w:rsidRDefault="006C2884" w:rsidP="00781742">
      <w:pPr>
        <w:pStyle w:val="aa"/>
        <w:numPr>
          <w:ilvl w:val="0"/>
          <w:numId w:val="15"/>
        </w:numPr>
        <w:spacing w:line="276" w:lineRule="auto"/>
        <w:ind w:left="0"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регистров сведений;</w:t>
      </w:r>
    </w:p>
    <w:p w:rsidR="006C2884" w:rsidRPr="00DE0A95" w:rsidRDefault="006C2884" w:rsidP="00A054F6">
      <w:pPr>
        <w:pStyle w:val="aa"/>
        <w:spacing w:line="276" w:lineRule="auto"/>
        <w:ind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Также модуль для финансового отдела содержит:</w:t>
      </w:r>
    </w:p>
    <w:p w:rsidR="00E46AFA" w:rsidRPr="00DE0A95" w:rsidRDefault="00A35DE9" w:rsidP="00A054F6">
      <w:pPr>
        <w:pStyle w:val="aa"/>
        <w:tabs>
          <w:tab w:val="left" w:pos="1418"/>
        </w:tabs>
        <w:spacing w:line="276" w:lineRule="auto"/>
        <w:ind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 xml:space="preserve">1. Оперативное управление движения денежных средств представляет создание документов, на основании которых будет осуществляться приход и расход денежных средств. А также создание регистра, в котором будут храниться общие данные по движению денежных средств. Регистр будет хранить в себе все необходимые данные по движению денежных средств, и на основании которых </w:t>
      </w:r>
      <w:r w:rsidR="00D446A3" w:rsidRPr="00DE0A95">
        <w:rPr>
          <w:rFonts w:ascii="Times New Roman" w:eastAsiaTheme="majorEastAsia" w:hAnsi="Times New Roman" w:cs="Times New Roman"/>
          <w:bCs/>
          <w:sz w:val="28"/>
          <w:szCs w:val="28"/>
        </w:rPr>
        <w:t>формируются</w:t>
      </w:r>
      <w:r w:rsidRPr="00DE0A95">
        <w:rPr>
          <w:rFonts w:ascii="Times New Roman" w:eastAsiaTheme="majorEastAsia" w:hAnsi="Times New Roman" w:cs="Times New Roman"/>
          <w:bCs/>
          <w:sz w:val="28"/>
          <w:szCs w:val="28"/>
        </w:rPr>
        <w:t xml:space="preserve"> отчеты.</w:t>
      </w:r>
      <w:r w:rsidR="0059172A" w:rsidRPr="00DE0A95">
        <w:rPr>
          <w:rFonts w:ascii="Times New Roman" w:eastAsiaTheme="majorEastAsia" w:hAnsi="Times New Roman" w:cs="Times New Roman"/>
          <w:bCs/>
          <w:sz w:val="28"/>
          <w:szCs w:val="28"/>
        </w:rPr>
        <w:t xml:space="preserve"> В рамках функционала управления денежных средств будет вестись оперативный финансовый план</w:t>
      </w:r>
      <w:r w:rsidR="00E46AFA" w:rsidRPr="00DE0A95">
        <w:rPr>
          <w:rFonts w:ascii="Times New Roman" w:eastAsiaTheme="majorEastAsia" w:hAnsi="Times New Roman" w:cs="Times New Roman"/>
          <w:bCs/>
          <w:sz w:val="28"/>
          <w:szCs w:val="28"/>
        </w:rPr>
        <w:t xml:space="preserve"> оплат</w:t>
      </w:r>
      <w:r w:rsidR="0059172A" w:rsidRPr="00DE0A95">
        <w:rPr>
          <w:rFonts w:ascii="Times New Roman" w:eastAsiaTheme="majorEastAsia" w:hAnsi="Times New Roman" w:cs="Times New Roman"/>
          <w:bCs/>
          <w:sz w:val="28"/>
          <w:szCs w:val="28"/>
        </w:rPr>
        <w:t xml:space="preserve">. </w:t>
      </w:r>
      <w:r w:rsidR="00E46AFA" w:rsidRPr="00DE0A95">
        <w:rPr>
          <w:rFonts w:ascii="Times New Roman" w:eastAsiaTheme="majorEastAsia" w:hAnsi="Times New Roman" w:cs="Times New Roman"/>
          <w:bCs/>
          <w:sz w:val="28"/>
          <w:szCs w:val="28"/>
        </w:rPr>
        <w:t>Финансовый план оплат</w:t>
      </w:r>
      <w:r w:rsidR="0059172A" w:rsidRPr="00DE0A95">
        <w:rPr>
          <w:rFonts w:ascii="Times New Roman" w:eastAsiaTheme="majorEastAsia" w:hAnsi="Times New Roman" w:cs="Times New Roman"/>
          <w:bCs/>
          <w:sz w:val="28"/>
          <w:szCs w:val="28"/>
        </w:rPr>
        <w:t xml:space="preserve"> представляет собой совокупность заявок на расходование денежных средств и пл</w:t>
      </w:r>
      <w:r w:rsidR="00E46AFA" w:rsidRPr="00DE0A95">
        <w:rPr>
          <w:rFonts w:ascii="Times New Roman" w:eastAsiaTheme="majorEastAsia" w:hAnsi="Times New Roman" w:cs="Times New Roman"/>
          <w:bCs/>
          <w:sz w:val="28"/>
          <w:szCs w:val="28"/>
        </w:rPr>
        <w:t>анируемых денежных поступлений.</w:t>
      </w:r>
    </w:p>
    <w:p w:rsidR="00A35DE9" w:rsidRPr="00DE0A95" w:rsidRDefault="0059172A" w:rsidP="00A054F6">
      <w:pPr>
        <w:pStyle w:val="aa"/>
        <w:tabs>
          <w:tab w:val="left" w:pos="1418"/>
        </w:tabs>
        <w:spacing w:line="276" w:lineRule="auto"/>
        <w:ind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Предусмотрена возможность денежных расчетов в иностранных валютах.</w:t>
      </w:r>
      <w:r w:rsidR="00E46AFA" w:rsidRPr="00DE0A95">
        <w:rPr>
          <w:rFonts w:ascii="Times New Roman" w:eastAsiaTheme="majorEastAsia" w:hAnsi="Times New Roman" w:cs="Times New Roman"/>
          <w:bCs/>
          <w:sz w:val="28"/>
          <w:szCs w:val="28"/>
        </w:rPr>
        <w:t xml:space="preserve"> Для просмотра информации о заявках на расходование и планируемых поступлениях денежных средств разработан отчет.</w:t>
      </w:r>
    </w:p>
    <w:p w:rsidR="00A35DE9" w:rsidRPr="00DE0A95" w:rsidRDefault="00A35DE9" w:rsidP="00A054F6">
      <w:pPr>
        <w:pStyle w:val="aa"/>
        <w:tabs>
          <w:tab w:val="left" w:pos="1418"/>
        </w:tabs>
        <w:spacing w:line="276" w:lineRule="auto"/>
        <w:ind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 xml:space="preserve">2. Планирование и контроль бюджетов представляет собой создание документов и справочников, на основании которых будут заполняться бюджеты на предстоящие периоды. Информация по всем утвержденным бюджетам представлены в виде отчетов за выбранный период. </w:t>
      </w:r>
    </w:p>
    <w:p w:rsidR="00AB4B25" w:rsidRPr="00DE0A95" w:rsidRDefault="00AB4B25" w:rsidP="00A054F6">
      <w:pPr>
        <w:pStyle w:val="aa"/>
        <w:tabs>
          <w:tab w:val="left" w:pos="1418"/>
        </w:tabs>
        <w:spacing w:line="276" w:lineRule="auto"/>
        <w:ind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Планирование бюджетов осуществляется на основании заявок на расходование денежных средств и запланированных денежных средств.</w:t>
      </w:r>
    </w:p>
    <w:p w:rsidR="00E46AFA" w:rsidRPr="00DE0A95" w:rsidRDefault="00AB4B25" w:rsidP="00A054F6">
      <w:pPr>
        <w:pStyle w:val="aa"/>
        <w:tabs>
          <w:tab w:val="left" w:pos="1418"/>
        </w:tabs>
        <w:spacing w:line="276" w:lineRule="auto"/>
        <w:ind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Контроль бюджетов осуществляется двумя способами:</w:t>
      </w:r>
    </w:p>
    <w:p w:rsidR="00AB4B25" w:rsidRPr="00DE0A95" w:rsidRDefault="00AB4B25" w:rsidP="00781742">
      <w:pPr>
        <w:pStyle w:val="aa"/>
        <w:numPr>
          <w:ilvl w:val="0"/>
          <w:numId w:val="14"/>
        </w:numPr>
        <w:tabs>
          <w:tab w:val="left" w:pos="1418"/>
        </w:tabs>
        <w:spacing w:line="276" w:lineRule="auto"/>
        <w:ind w:left="0"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по статьям затрат;</w:t>
      </w:r>
    </w:p>
    <w:p w:rsidR="00AB4B25" w:rsidRPr="00DE0A95" w:rsidRDefault="00AB4B25" w:rsidP="00781742">
      <w:pPr>
        <w:pStyle w:val="aa"/>
        <w:numPr>
          <w:ilvl w:val="0"/>
          <w:numId w:val="14"/>
        </w:numPr>
        <w:tabs>
          <w:tab w:val="left" w:pos="1418"/>
        </w:tabs>
        <w:spacing w:line="276" w:lineRule="auto"/>
        <w:ind w:left="0"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по фактическим заявкам.</w:t>
      </w:r>
    </w:p>
    <w:p w:rsidR="00AB4B25" w:rsidRPr="00DE0A95" w:rsidRDefault="00AB4B25" w:rsidP="00A054F6">
      <w:pPr>
        <w:pStyle w:val="aa"/>
        <w:tabs>
          <w:tab w:val="left" w:pos="1418"/>
        </w:tabs>
        <w:spacing w:line="276" w:lineRule="auto"/>
        <w:ind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Контроль по статьям затрат предусматривает анализ показателей по выделенным для компании основным статьям затрат.</w:t>
      </w:r>
    </w:p>
    <w:p w:rsidR="00AB4B25" w:rsidRPr="00DE0A95" w:rsidRDefault="00AB4B25" w:rsidP="00A054F6">
      <w:pPr>
        <w:pStyle w:val="aa"/>
        <w:tabs>
          <w:tab w:val="left" w:pos="1418"/>
        </w:tabs>
        <w:spacing w:line="276" w:lineRule="auto"/>
        <w:ind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Контроль по фактическим заявкам представляет собой анализ показателей по всем утвержденным заявкам.</w:t>
      </w:r>
    </w:p>
    <w:p w:rsidR="00A35DE9" w:rsidRPr="00DE0A95" w:rsidRDefault="00A35DE9" w:rsidP="00A054F6">
      <w:pPr>
        <w:pStyle w:val="aa"/>
        <w:tabs>
          <w:tab w:val="left" w:pos="1418"/>
        </w:tabs>
        <w:spacing w:line="276" w:lineRule="auto"/>
        <w:ind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3. Финансовое прогнозирование</w:t>
      </w:r>
      <w:r w:rsidR="00816581" w:rsidRPr="00DE0A95">
        <w:rPr>
          <w:rFonts w:ascii="Times New Roman" w:eastAsiaTheme="majorEastAsia" w:hAnsi="Times New Roman" w:cs="Times New Roman"/>
          <w:bCs/>
          <w:sz w:val="28"/>
          <w:szCs w:val="28"/>
        </w:rPr>
        <w:t xml:space="preserve"> представляет собой создание документов, на основании которых будет производится прогноз цен продукции на предстоящий период, а также прогноз курсов валют.</w:t>
      </w:r>
    </w:p>
    <w:p w:rsidR="006C2884" w:rsidRPr="00DE0A95" w:rsidRDefault="006C2884" w:rsidP="00A054F6">
      <w:pPr>
        <w:pStyle w:val="aa"/>
        <w:tabs>
          <w:tab w:val="left" w:pos="1418"/>
        </w:tabs>
        <w:spacing w:line="276" w:lineRule="auto"/>
        <w:ind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 xml:space="preserve">Главная </w:t>
      </w:r>
      <w:r w:rsidRPr="00DE0A95">
        <w:rPr>
          <w:rFonts w:ascii="Times New Roman" w:eastAsiaTheme="majorEastAsia" w:hAnsi="Times New Roman" w:cs="Times New Roman"/>
          <w:b/>
          <w:sz w:val="28"/>
          <w:szCs w:val="28"/>
        </w:rPr>
        <w:t xml:space="preserve">цель </w:t>
      </w:r>
      <w:r w:rsidRPr="00DE0A95">
        <w:rPr>
          <w:rFonts w:ascii="Times New Roman" w:eastAsiaTheme="majorEastAsia" w:hAnsi="Times New Roman" w:cs="Times New Roman"/>
          <w:sz w:val="28"/>
          <w:szCs w:val="28"/>
        </w:rPr>
        <w:t>финансового прогнозирования</w:t>
      </w:r>
      <w:r w:rsidRPr="00DE0A95">
        <w:rPr>
          <w:rFonts w:ascii="Times New Roman" w:eastAsiaTheme="majorEastAsia" w:hAnsi="Times New Roman" w:cs="Times New Roman"/>
          <w:bCs/>
          <w:sz w:val="28"/>
          <w:szCs w:val="28"/>
        </w:rPr>
        <w:t xml:space="preserve"> состоит в определение реально возможного объема финансовых ресурсов и их потребности в прогнозируемом периоде. Финансовые прогнозы являются необходимым элементом и одновременно этапом в выработке финансовой политики.</w:t>
      </w:r>
    </w:p>
    <w:p w:rsidR="000B6298" w:rsidRPr="00DE0A95" w:rsidRDefault="000B6298" w:rsidP="00A054F6">
      <w:pPr>
        <w:pStyle w:val="aa"/>
        <w:tabs>
          <w:tab w:val="left" w:pos="1418"/>
        </w:tabs>
        <w:spacing w:line="276" w:lineRule="auto"/>
        <w:ind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Текущие финансовые прогнозы разрабатываются с учетом прогнозных тенденций и в конечном итоге принимают форму баланса доходов и расходов предприятий.</w:t>
      </w:r>
    </w:p>
    <w:p w:rsidR="000B6298" w:rsidRPr="00DE0A95" w:rsidRDefault="000B6298" w:rsidP="00A054F6">
      <w:pPr>
        <w:pStyle w:val="aa"/>
        <w:tabs>
          <w:tab w:val="left" w:pos="1418"/>
        </w:tabs>
        <w:spacing w:line="276" w:lineRule="auto"/>
        <w:ind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Разрабатываемое программное средство предоставляет возможность создавать прогнозирование в зависимости от горизонта про</w:t>
      </w:r>
      <w:r w:rsidR="005029BF">
        <w:rPr>
          <w:rFonts w:ascii="Times New Roman" w:eastAsiaTheme="majorEastAsia" w:hAnsi="Times New Roman" w:cs="Times New Roman"/>
          <w:bCs/>
          <w:sz w:val="28"/>
          <w:szCs w:val="28"/>
        </w:rPr>
        <w:t>г</w:t>
      </w:r>
      <w:r w:rsidRPr="00DE0A95">
        <w:rPr>
          <w:rFonts w:ascii="Times New Roman" w:eastAsiaTheme="majorEastAsia" w:hAnsi="Times New Roman" w:cs="Times New Roman"/>
          <w:bCs/>
          <w:sz w:val="28"/>
          <w:szCs w:val="28"/>
        </w:rPr>
        <w:t>нозирования:</w:t>
      </w:r>
    </w:p>
    <w:p w:rsidR="000B6298" w:rsidRPr="00DE0A95" w:rsidRDefault="000B6298" w:rsidP="00781742">
      <w:pPr>
        <w:pStyle w:val="aa"/>
        <w:numPr>
          <w:ilvl w:val="0"/>
          <w:numId w:val="16"/>
        </w:numPr>
        <w:tabs>
          <w:tab w:val="left" w:pos="1418"/>
        </w:tabs>
        <w:spacing w:line="276" w:lineRule="auto"/>
        <w:ind w:left="0"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краткосрочный прогноз (до одного года);</w:t>
      </w:r>
    </w:p>
    <w:p w:rsidR="000B6298" w:rsidRPr="00DE0A95" w:rsidRDefault="000B6298" w:rsidP="00781742">
      <w:pPr>
        <w:pStyle w:val="aa"/>
        <w:numPr>
          <w:ilvl w:val="0"/>
          <w:numId w:val="16"/>
        </w:numPr>
        <w:tabs>
          <w:tab w:val="left" w:pos="1418"/>
        </w:tabs>
        <w:spacing w:line="276" w:lineRule="auto"/>
        <w:ind w:left="0"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долгосрочный прогноз (свыше одного года).</w:t>
      </w:r>
    </w:p>
    <w:p w:rsidR="00A35DE9" w:rsidRPr="00DE0A95" w:rsidRDefault="00A35DE9" w:rsidP="00A054F6">
      <w:pPr>
        <w:pStyle w:val="aa"/>
        <w:tabs>
          <w:tab w:val="left" w:pos="1418"/>
        </w:tabs>
        <w:spacing w:line="276" w:lineRule="auto"/>
        <w:ind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4.</w:t>
      </w:r>
      <w:r w:rsidR="000B6298" w:rsidRPr="00DE0A95">
        <w:rPr>
          <w:rFonts w:ascii="Times New Roman" w:eastAsiaTheme="majorEastAsia" w:hAnsi="Times New Roman" w:cs="Times New Roman"/>
          <w:bCs/>
          <w:sz w:val="28"/>
          <w:szCs w:val="28"/>
        </w:rPr>
        <w:t xml:space="preserve"> </w:t>
      </w:r>
      <w:r w:rsidRPr="00DE0A95">
        <w:rPr>
          <w:rFonts w:ascii="Times New Roman" w:eastAsiaTheme="majorEastAsia" w:hAnsi="Times New Roman" w:cs="Times New Roman"/>
          <w:bCs/>
          <w:sz w:val="28"/>
          <w:szCs w:val="28"/>
        </w:rPr>
        <w:t xml:space="preserve">Анализ исполнения бюджетов </w:t>
      </w:r>
      <w:r w:rsidR="00816581" w:rsidRPr="00DE0A95">
        <w:rPr>
          <w:rFonts w:ascii="Times New Roman" w:eastAsiaTheme="majorEastAsia" w:hAnsi="Times New Roman" w:cs="Times New Roman"/>
          <w:bCs/>
          <w:sz w:val="28"/>
          <w:szCs w:val="28"/>
        </w:rPr>
        <w:t>представляет собой отслеживание позиций бюджетов и создание документа для формирования сводного бюджета, на основании утвержденных позиций.</w:t>
      </w:r>
    </w:p>
    <w:p w:rsidR="000B6298" w:rsidRPr="00DE0A95" w:rsidRDefault="000B6298" w:rsidP="00A054F6">
      <w:pPr>
        <w:pStyle w:val="aa"/>
        <w:tabs>
          <w:tab w:val="left" w:pos="1418"/>
        </w:tabs>
        <w:spacing w:line="276" w:lineRule="auto"/>
        <w:ind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Анализ отклонений, направленный на выработку управленческих решений и тактик, предполагает детальный анализ, отражающий определение степени влияния различных факторов на результативные показатели. Методика проведения факторного анализа заключается в следующем:</w:t>
      </w:r>
    </w:p>
    <w:p w:rsidR="000B6298" w:rsidRPr="00DE0A95" w:rsidRDefault="00DE0A95" w:rsidP="00781742">
      <w:pPr>
        <w:pStyle w:val="aa"/>
        <w:numPr>
          <w:ilvl w:val="0"/>
          <w:numId w:val="17"/>
        </w:numPr>
        <w:tabs>
          <w:tab w:val="left" w:pos="1418"/>
        </w:tabs>
        <w:spacing w:line="276" w:lineRule="auto"/>
        <w:ind w:left="0"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о</w:t>
      </w:r>
      <w:r w:rsidR="000B6298" w:rsidRPr="00DE0A95">
        <w:rPr>
          <w:rFonts w:ascii="Times New Roman" w:eastAsiaTheme="majorEastAsia" w:hAnsi="Times New Roman" w:cs="Times New Roman"/>
          <w:bCs/>
          <w:sz w:val="28"/>
          <w:szCs w:val="28"/>
        </w:rPr>
        <w:t>пределяется общее отклонение итогового показателя от запланированного;</w:t>
      </w:r>
    </w:p>
    <w:p w:rsidR="000B6298" w:rsidRPr="00DE0A95" w:rsidRDefault="00DE0A95" w:rsidP="00781742">
      <w:pPr>
        <w:pStyle w:val="aa"/>
        <w:numPr>
          <w:ilvl w:val="0"/>
          <w:numId w:val="17"/>
        </w:numPr>
        <w:tabs>
          <w:tab w:val="left" w:pos="1418"/>
        </w:tabs>
        <w:spacing w:line="276" w:lineRule="auto"/>
        <w:ind w:left="0"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ф</w:t>
      </w:r>
      <w:r w:rsidR="000B6298" w:rsidRPr="00DE0A95">
        <w:rPr>
          <w:rFonts w:ascii="Times New Roman" w:eastAsiaTheme="majorEastAsia" w:hAnsi="Times New Roman" w:cs="Times New Roman"/>
          <w:bCs/>
          <w:sz w:val="28"/>
          <w:szCs w:val="28"/>
        </w:rPr>
        <w:t>ормируется прямая зависимость между факторами и итоговыми показателями;</w:t>
      </w:r>
    </w:p>
    <w:p w:rsidR="000B6298" w:rsidRPr="00DE0A95" w:rsidRDefault="00DE0A95" w:rsidP="00781742">
      <w:pPr>
        <w:pStyle w:val="aa"/>
        <w:numPr>
          <w:ilvl w:val="0"/>
          <w:numId w:val="17"/>
        </w:numPr>
        <w:tabs>
          <w:tab w:val="left" w:pos="1418"/>
        </w:tabs>
        <w:spacing w:line="276" w:lineRule="auto"/>
        <w:ind w:left="0"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моделируется взаимосвязь между факторами и итоговыми показателями;</w:t>
      </w:r>
    </w:p>
    <w:p w:rsidR="00DE0A95" w:rsidRPr="00DE0A95" w:rsidRDefault="00DE0A95" w:rsidP="00781742">
      <w:pPr>
        <w:pStyle w:val="aa"/>
        <w:numPr>
          <w:ilvl w:val="0"/>
          <w:numId w:val="17"/>
        </w:numPr>
        <w:tabs>
          <w:tab w:val="left" w:pos="1418"/>
        </w:tabs>
        <w:spacing w:line="276" w:lineRule="auto"/>
        <w:ind w:left="0"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факторы ранжируются по степени влияния;</w:t>
      </w:r>
    </w:p>
    <w:p w:rsidR="00DE0A95" w:rsidRPr="00DE0A95" w:rsidRDefault="00DE0A95" w:rsidP="00781742">
      <w:pPr>
        <w:pStyle w:val="aa"/>
        <w:numPr>
          <w:ilvl w:val="0"/>
          <w:numId w:val="17"/>
        </w:numPr>
        <w:tabs>
          <w:tab w:val="left" w:pos="1418"/>
        </w:tabs>
        <w:spacing w:line="276" w:lineRule="auto"/>
        <w:ind w:left="0" w:firstLine="709"/>
        <w:jc w:val="both"/>
        <w:rPr>
          <w:rFonts w:ascii="Times New Roman" w:eastAsiaTheme="majorEastAsia" w:hAnsi="Times New Roman" w:cs="Times New Roman"/>
          <w:bCs/>
          <w:sz w:val="28"/>
          <w:szCs w:val="28"/>
        </w:rPr>
      </w:pPr>
      <w:r w:rsidRPr="00DE0A95">
        <w:rPr>
          <w:rFonts w:ascii="Times New Roman" w:eastAsiaTheme="majorEastAsia" w:hAnsi="Times New Roman" w:cs="Times New Roman"/>
          <w:bCs/>
          <w:sz w:val="28"/>
          <w:szCs w:val="28"/>
        </w:rPr>
        <w:t>производится анализ и оценка роли каждого из них на изменение итогового показателя.</w:t>
      </w:r>
    </w:p>
    <w:p w:rsidR="00974084" w:rsidRDefault="00DE0A95" w:rsidP="00A054F6">
      <w:pPr>
        <w:ind w:firstLine="709"/>
        <w:jc w:val="both"/>
        <w:rPr>
          <w:rFonts w:eastAsiaTheme="majorEastAsia" w:cs="Times New Roman"/>
          <w:bCs/>
          <w:szCs w:val="28"/>
        </w:rPr>
      </w:pPr>
      <w:r w:rsidRPr="00DE0A95">
        <w:rPr>
          <w:rFonts w:eastAsiaTheme="majorEastAsia" w:cs="Times New Roman"/>
          <w:bCs/>
          <w:szCs w:val="28"/>
        </w:rPr>
        <w:t>Анализ исполнения бюджетов производится через план-</w:t>
      </w:r>
      <w:proofErr w:type="spellStart"/>
      <w:r w:rsidRPr="00DE0A95">
        <w:rPr>
          <w:rFonts w:eastAsiaTheme="majorEastAsia" w:cs="Times New Roman"/>
          <w:bCs/>
          <w:szCs w:val="28"/>
        </w:rPr>
        <w:t>фактный</w:t>
      </w:r>
      <w:proofErr w:type="spellEnd"/>
      <w:r w:rsidRPr="00DE0A95">
        <w:rPr>
          <w:rFonts w:eastAsiaTheme="majorEastAsia" w:cs="Times New Roman"/>
          <w:bCs/>
          <w:szCs w:val="28"/>
        </w:rPr>
        <w:t xml:space="preserve"> анализ. План-</w:t>
      </w:r>
      <w:proofErr w:type="spellStart"/>
      <w:r w:rsidRPr="00DE0A95">
        <w:rPr>
          <w:rFonts w:eastAsiaTheme="majorEastAsia" w:cs="Times New Roman"/>
          <w:bCs/>
          <w:szCs w:val="28"/>
        </w:rPr>
        <w:t>фактный</w:t>
      </w:r>
      <w:proofErr w:type="spellEnd"/>
      <w:r w:rsidRPr="00DE0A95">
        <w:rPr>
          <w:rFonts w:eastAsiaTheme="majorEastAsia" w:cs="Times New Roman"/>
          <w:bCs/>
          <w:szCs w:val="28"/>
        </w:rPr>
        <w:t xml:space="preserve"> анализ позволяет провести оценку отклонений в абсолютном и относительном выражении путем сопоставления запланированных в бюджетах показателей с фактическими результатами в любых аналитических разрезах. Таким образом, план-</w:t>
      </w:r>
      <w:proofErr w:type="spellStart"/>
      <w:r w:rsidRPr="00DE0A95">
        <w:rPr>
          <w:rFonts w:eastAsiaTheme="majorEastAsia" w:cs="Times New Roman"/>
          <w:bCs/>
          <w:szCs w:val="28"/>
        </w:rPr>
        <w:t>фактный</w:t>
      </w:r>
      <w:proofErr w:type="spellEnd"/>
      <w:r w:rsidRPr="00DE0A95">
        <w:rPr>
          <w:rFonts w:eastAsiaTheme="majorEastAsia" w:cs="Times New Roman"/>
          <w:bCs/>
          <w:szCs w:val="28"/>
        </w:rPr>
        <w:t xml:space="preserve"> анализ бюджета позволяет выявить проблемы и способствует принятию решений и координации деятельности подразделениями компании.</w:t>
      </w:r>
    </w:p>
    <w:p w:rsidR="005029BF" w:rsidRDefault="005029BF" w:rsidP="00A054F6">
      <w:pPr>
        <w:ind w:firstLine="709"/>
        <w:jc w:val="both"/>
        <w:rPr>
          <w:rFonts w:eastAsiaTheme="majorEastAsia" w:cs="Times New Roman"/>
          <w:bCs/>
          <w:szCs w:val="28"/>
        </w:rPr>
      </w:pPr>
      <w:r>
        <w:rPr>
          <w:rFonts w:eastAsiaTheme="majorEastAsia" w:cs="Times New Roman"/>
          <w:bCs/>
          <w:szCs w:val="28"/>
        </w:rPr>
        <w:t>Последовательность формирования бюджета показано на рисунке 2.1:</w:t>
      </w:r>
    </w:p>
    <w:p w:rsidR="005029BF" w:rsidRPr="005029BF" w:rsidRDefault="005029BF" w:rsidP="00DE0A95">
      <w:pPr>
        <w:ind w:firstLine="709"/>
        <w:jc w:val="both"/>
        <w:rPr>
          <w:rFonts w:eastAsiaTheme="majorEastAsia" w:cs="Times New Roman"/>
          <w:bCs/>
          <w:szCs w:val="28"/>
        </w:rPr>
      </w:pPr>
    </w:p>
    <w:p w:rsidR="00DE0A95" w:rsidRDefault="005029BF" w:rsidP="000F0F52">
      <w:pPr>
        <w:jc w:val="both"/>
        <w:rPr>
          <w:rFonts w:eastAsiaTheme="majorEastAsia" w:cs="Times New Roman"/>
          <w:bCs/>
          <w:color w:val="000000" w:themeColor="text1"/>
          <w:szCs w:val="28"/>
        </w:rPr>
      </w:pPr>
      <w:r>
        <w:rPr>
          <w:rFonts w:cs="Times New Roman"/>
          <w:noProof/>
          <w:szCs w:val="28"/>
          <w:lang w:eastAsia="ru-RU"/>
        </w:rPr>
        <w:drawing>
          <wp:inline distT="0" distB="0" distL="0" distR="0">
            <wp:extent cx="5090795" cy="4803775"/>
            <wp:effectExtent l="0" t="0" r="0" b="0"/>
            <wp:docPr id="1" name="Рисунок 1" descr="C:\Users\Admin\AppData\Local\Microsoft\Windows\INetCache\Content.Word\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image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0795" cy="4803775"/>
                    </a:xfrm>
                    <a:prstGeom prst="rect">
                      <a:avLst/>
                    </a:prstGeom>
                    <a:noFill/>
                    <a:ln>
                      <a:noFill/>
                    </a:ln>
                  </pic:spPr>
                </pic:pic>
              </a:graphicData>
            </a:graphic>
          </wp:inline>
        </w:drawing>
      </w:r>
    </w:p>
    <w:p w:rsidR="005029BF" w:rsidRDefault="005029BF" w:rsidP="005029BF">
      <w:pPr>
        <w:jc w:val="center"/>
        <w:rPr>
          <w:color w:val="000000" w:themeColor="text1"/>
        </w:rPr>
      </w:pPr>
      <w:r>
        <w:rPr>
          <w:rFonts w:cs="Times New Roman"/>
        </w:rPr>
        <w:t>Рисунок 2.1</w:t>
      </w:r>
      <w:r w:rsidRPr="0059172A">
        <w:rPr>
          <w:rFonts w:cs="Times New Roman"/>
        </w:rPr>
        <w:t xml:space="preserve"> –</w:t>
      </w:r>
      <w:r w:rsidRPr="0059172A">
        <w:t xml:space="preserve"> </w:t>
      </w:r>
      <w:r>
        <w:rPr>
          <w:rFonts w:cs="Times New Roman"/>
        </w:rPr>
        <w:t>Последовательность формирование бюджета</w:t>
      </w:r>
    </w:p>
    <w:p w:rsidR="005029BF" w:rsidRPr="00313E8A" w:rsidRDefault="005029BF" w:rsidP="000F0F52">
      <w:pPr>
        <w:jc w:val="both"/>
        <w:rPr>
          <w:rFonts w:eastAsiaTheme="majorEastAsia" w:cs="Times New Roman"/>
          <w:bCs/>
          <w:color w:val="000000" w:themeColor="text1"/>
          <w:szCs w:val="28"/>
        </w:rPr>
      </w:pPr>
    </w:p>
    <w:p w:rsidR="00B72DC7" w:rsidRPr="00313E8A" w:rsidRDefault="00B72DC7" w:rsidP="00A11380">
      <w:pPr>
        <w:pStyle w:val="2"/>
      </w:pPr>
      <w:bookmarkStart w:id="22" w:name="_Toc446136061"/>
      <w:bookmarkStart w:id="23" w:name="_Toc531254769"/>
      <w:r w:rsidRPr="00313E8A">
        <w:t>Функциональные требования</w:t>
      </w:r>
      <w:bookmarkEnd w:id="22"/>
      <w:bookmarkEnd w:id="23"/>
    </w:p>
    <w:p w:rsidR="00880C13" w:rsidRDefault="00880C13" w:rsidP="00BD1577">
      <w:pPr>
        <w:pStyle w:val="aa"/>
        <w:spacing w:line="276" w:lineRule="auto"/>
        <w:jc w:val="both"/>
        <w:rPr>
          <w:rFonts w:ascii="Times New Roman" w:eastAsiaTheme="majorEastAsia" w:hAnsi="Times New Roman" w:cs="Times New Roman"/>
          <w:bCs/>
          <w:color w:val="000000" w:themeColor="text1"/>
          <w:sz w:val="28"/>
          <w:szCs w:val="28"/>
        </w:rPr>
      </w:pPr>
    </w:p>
    <w:p w:rsidR="005A62A6" w:rsidRPr="00781742" w:rsidRDefault="005A62A6" w:rsidP="00781742">
      <w:pPr>
        <w:pStyle w:val="aa"/>
        <w:spacing w:line="276" w:lineRule="auto"/>
        <w:ind w:firstLine="709"/>
        <w:jc w:val="both"/>
        <w:rPr>
          <w:rFonts w:ascii="Times New Roman" w:eastAsiaTheme="majorEastAsia" w:hAnsi="Times New Roman" w:cs="Times New Roman"/>
          <w:bCs/>
          <w:sz w:val="28"/>
          <w:szCs w:val="28"/>
        </w:rPr>
      </w:pPr>
      <w:r w:rsidRPr="00DC71DE">
        <w:rPr>
          <w:rFonts w:ascii="Times New Roman" w:eastAsiaTheme="majorEastAsia" w:hAnsi="Times New Roman" w:cs="Times New Roman"/>
          <w:bCs/>
          <w:sz w:val="28"/>
          <w:szCs w:val="28"/>
        </w:rPr>
        <w:t xml:space="preserve">ПС для финансового отдела должна обладать понятной и логической структурой, для корректного представления исходных данных, финансовых прогнозов и промежуточных расчетов, результаты финансовых прогнозов, указанные элементы должны быть визуально отделены друг от друга, но связаны между собой </w:t>
      </w:r>
      <w:r w:rsidR="005759E3" w:rsidRPr="00781742">
        <w:rPr>
          <w:rFonts w:ascii="Times New Roman" w:eastAsiaTheme="majorEastAsia" w:hAnsi="Times New Roman" w:cs="Times New Roman"/>
          <w:bCs/>
          <w:sz w:val="28"/>
          <w:szCs w:val="28"/>
        </w:rPr>
        <w:t>статьями затрат</w:t>
      </w:r>
      <w:r w:rsidRPr="00781742">
        <w:rPr>
          <w:rFonts w:ascii="Times New Roman" w:eastAsiaTheme="majorEastAsia" w:hAnsi="Times New Roman" w:cs="Times New Roman"/>
          <w:bCs/>
          <w:sz w:val="28"/>
          <w:szCs w:val="28"/>
        </w:rPr>
        <w:t>.</w:t>
      </w:r>
    </w:p>
    <w:p w:rsidR="005A62A6" w:rsidRPr="00781742" w:rsidRDefault="005A62A6" w:rsidP="00781742">
      <w:pPr>
        <w:pStyle w:val="aa"/>
        <w:spacing w:line="276" w:lineRule="auto"/>
        <w:ind w:firstLine="709"/>
        <w:jc w:val="both"/>
        <w:rPr>
          <w:rFonts w:ascii="Times New Roman" w:eastAsiaTheme="majorEastAsia" w:hAnsi="Times New Roman" w:cs="Times New Roman"/>
          <w:bCs/>
          <w:sz w:val="28"/>
          <w:szCs w:val="28"/>
        </w:rPr>
      </w:pPr>
      <w:r w:rsidRPr="00781742">
        <w:rPr>
          <w:rFonts w:ascii="Times New Roman" w:eastAsiaTheme="majorEastAsia" w:hAnsi="Times New Roman" w:cs="Times New Roman"/>
          <w:bCs/>
          <w:sz w:val="28"/>
          <w:szCs w:val="28"/>
        </w:rPr>
        <w:t>Документы, созданные для финансового отдела должны допускать вне</w:t>
      </w:r>
      <w:r w:rsidR="00DC71DE" w:rsidRPr="00781742">
        <w:rPr>
          <w:rFonts w:ascii="Times New Roman" w:eastAsiaTheme="majorEastAsia" w:hAnsi="Times New Roman" w:cs="Times New Roman"/>
          <w:bCs/>
          <w:sz w:val="28"/>
          <w:szCs w:val="28"/>
        </w:rPr>
        <w:t>сение изменений в первоначально заложенные</w:t>
      </w:r>
      <w:r w:rsidRPr="00781742">
        <w:rPr>
          <w:rFonts w:ascii="Times New Roman" w:eastAsiaTheme="majorEastAsia" w:hAnsi="Times New Roman" w:cs="Times New Roman"/>
          <w:bCs/>
          <w:sz w:val="28"/>
          <w:szCs w:val="28"/>
        </w:rPr>
        <w:t xml:space="preserve"> допущения и автоматически корректировать финансовые прогнозы в случае внесения таких изменений. </w:t>
      </w:r>
      <w:r w:rsidR="00B06BF9" w:rsidRPr="00781742">
        <w:rPr>
          <w:rFonts w:ascii="Times New Roman" w:eastAsiaTheme="majorEastAsia" w:hAnsi="Times New Roman" w:cs="Times New Roman"/>
          <w:bCs/>
          <w:sz w:val="28"/>
          <w:szCs w:val="28"/>
        </w:rPr>
        <w:t xml:space="preserve">Финансовая модель должна обладать достаточной степенью детализации, то есть должна содержать разбивки по основным видам затрат и доходов, периодам и т.д. В то же время, модуль для </w:t>
      </w:r>
      <w:r w:rsidR="00DC71DE" w:rsidRPr="00781742">
        <w:rPr>
          <w:rFonts w:ascii="Times New Roman" w:eastAsiaTheme="majorEastAsia" w:hAnsi="Times New Roman" w:cs="Times New Roman"/>
          <w:bCs/>
          <w:sz w:val="28"/>
          <w:szCs w:val="28"/>
        </w:rPr>
        <w:t xml:space="preserve">финансового </w:t>
      </w:r>
      <w:r w:rsidR="00B06BF9" w:rsidRPr="00781742">
        <w:rPr>
          <w:rFonts w:ascii="Times New Roman" w:eastAsiaTheme="majorEastAsia" w:hAnsi="Times New Roman" w:cs="Times New Roman"/>
          <w:bCs/>
          <w:sz w:val="28"/>
          <w:szCs w:val="28"/>
        </w:rPr>
        <w:t>отдела должен предоставлять информацию в интегрированном виде, а именно, в её составе должны присутствовать отчеты о прибылях и убытках, прогнозный баланс, прогнозный отчет о движении денежных средств. При этом формы прогнозных финансовой отчётности и промежуточные отчеты не должны противоречить друг другу.</w:t>
      </w:r>
    </w:p>
    <w:p w:rsidR="005A62A6" w:rsidRPr="00781742" w:rsidRDefault="00B06BF9" w:rsidP="00781742">
      <w:pPr>
        <w:pStyle w:val="aa"/>
        <w:spacing w:line="276" w:lineRule="auto"/>
        <w:ind w:firstLine="709"/>
        <w:jc w:val="both"/>
        <w:rPr>
          <w:rFonts w:ascii="Times New Roman" w:eastAsiaTheme="majorEastAsia" w:hAnsi="Times New Roman" w:cs="Times New Roman"/>
          <w:bCs/>
          <w:sz w:val="28"/>
          <w:szCs w:val="28"/>
        </w:rPr>
      </w:pPr>
      <w:r w:rsidRPr="00781742">
        <w:rPr>
          <w:rFonts w:ascii="Times New Roman" w:eastAsiaTheme="majorEastAsia" w:hAnsi="Times New Roman" w:cs="Times New Roman"/>
          <w:bCs/>
          <w:sz w:val="28"/>
          <w:szCs w:val="28"/>
        </w:rPr>
        <w:t xml:space="preserve">Разрабатываемый финансовый модуль должен отвечать принципу единообразия и последовательности в расчетах и </w:t>
      </w:r>
      <w:r w:rsidR="00DC71DE" w:rsidRPr="00781742">
        <w:rPr>
          <w:rFonts w:ascii="Times New Roman" w:eastAsiaTheme="majorEastAsia" w:hAnsi="Times New Roman" w:cs="Times New Roman"/>
          <w:bCs/>
          <w:sz w:val="28"/>
          <w:szCs w:val="28"/>
        </w:rPr>
        <w:t>формировании.</w:t>
      </w:r>
    </w:p>
    <w:p w:rsidR="008F6502" w:rsidRPr="00781742" w:rsidRDefault="008F6502" w:rsidP="00781742">
      <w:pPr>
        <w:ind w:firstLine="709"/>
        <w:jc w:val="both"/>
        <w:rPr>
          <w:szCs w:val="28"/>
        </w:rPr>
      </w:pPr>
      <w:r w:rsidRPr="00781742">
        <w:rPr>
          <w:szCs w:val="28"/>
        </w:rPr>
        <w:t xml:space="preserve">К функциям разрабатываемого программного </w:t>
      </w:r>
      <w:r w:rsidR="00541EE4" w:rsidRPr="00781742">
        <w:rPr>
          <w:szCs w:val="28"/>
        </w:rPr>
        <w:t>средства</w:t>
      </w:r>
      <w:r w:rsidRPr="00781742">
        <w:rPr>
          <w:szCs w:val="28"/>
        </w:rPr>
        <w:t xml:space="preserve"> относятся:</w:t>
      </w:r>
    </w:p>
    <w:p w:rsidR="006A1FC5" w:rsidRPr="00781742" w:rsidRDefault="00DC71DE" w:rsidP="00781742">
      <w:pPr>
        <w:pStyle w:val="ac"/>
        <w:numPr>
          <w:ilvl w:val="0"/>
          <w:numId w:val="18"/>
        </w:numPr>
        <w:ind w:left="0" w:firstLine="709"/>
        <w:jc w:val="both"/>
        <w:rPr>
          <w:szCs w:val="28"/>
        </w:rPr>
      </w:pPr>
      <w:r w:rsidRPr="00781742">
        <w:rPr>
          <w:szCs w:val="28"/>
        </w:rPr>
        <w:t>о</w:t>
      </w:r>
      <w:r w:rsidR="006A1FC5" w:rsidRPr="00781742">
        <w:rPr>
          <w:szCs w:val="28"/>
        </w:rPr>
        <w:t>перативное управление движения денежных средств</w:t>
      </w:r>
      <w:r w:rsidRPr="00781742">
        <w:rPr>
          <w:szCs w:val="28"/>
        </w:rPr>
        <w:t>;</w:t>
      </w:r>
    </w:p>
    <w:p w:rsidR="006A1FC5" w:rsidRPr="00781742" w:rsidRDefault="00DC71DE" w:rsidP="00781742">
      <w:pPr>
        <w:pStyle w:val="ac"/>
        <w:numPr>
          <w:ilvl w:val="0"/>
          <w:numId w:val="18"/>
        </w:numPr>
        <w:ind w:left="0" w:firstLine="709"/>
        <w:jc w:val="both"/>
        <w:rPr>
          <w:szCs w:val="28"/>
        </w:rPr>
      </w:pPr>
      <w:r w:rsidRPr="00781742">
        <w:rPr>
          <w:szCs w:val="28"/>
        </w:rPr>
        <w:t>п</w:t>
      </w:r>
      <w:r w:rsidR="006A1FC5" w:rsidRPr="00781742">
        <w:rPr>
          <w:szCs w:val="28"/>
        </w:rPr>
        <w:t>ланирование и контроль бюджетов по продукции</w:t>
      </w:r>
      <w:r w:rsidRPr="00781742">
        <w:rPr>
          <w:szCs w:val="28"/>
        </w:rPr>
        <w:t>;</w:t>
      </w:r>
    </w:p>
    <w:p w:rsidR="006A1FC5" w:rsidRPr="00781742" w:rsidRDefault="00DC71DE" w:rsidP="00781742">
      <w:pPr>
        <w:pStyle w:val="ac"/>
        <w:numPr>
          <w:ilvl w:val="0"/>
          <w:numId w:val="18"/>
        </w:numPr>
        <w:ind w:left="0" w:firstLine="709"/>
        <w:jc w:val="both"/>
        <w:rPr>
          <w:szCs w:val="28"/>
        </w:rPr>
      </w:pPr>
      <w:r w:rsidRPr="00781742">
        <w:rPr>
          <w:szCs w:val="28"/>
        </w:rPr>
        <w:t>ф</w:t>
      </w:r>
      <w:r w:rsidR="006A1FC5" w:rsidRPr="00781742">
        <w:rPr>
          <w:szCs w:val="28"/>
        </w:rPr>
        <w:t>инансовый анализ</w:t>
      </w:r>
      <w:r w:rsidRPr="00781742">
        <w:rPr>
          <w:szCs w:val="28"/>
        </w:rPr>
        <w:t>.</w:t>
      </w:r>
    </w:p>
    <w:p w:rsidR="006A1FC5" w:rsidRPr="00781742" w:rsidRDefault="006A1FC5" w:rsidP="00781742">
      <w:pPr>
        <w:ind w:firstLine="709"/>
        <w:jc w:val="both"/>
        <w:rPr>
          <w:szCs w:val="28"/>
        </w:rPr>
      </w:pPr>
      <w:r w:rsidRPr="00781742">
        <w:rPr>
          <w:szCs w:val="28"/>
        </w:rPr>
        <w:t>Бюджет</w:t>
      </w:r>
      <w:r w:rsidR="00DC71DE" w:rsidRPr="00781742">
        <w:rPr>
          <w:szCs w:val="28"/>
        </w:rPr>
        <w:t>ы представляю</w:t>
      </w:r>
      <w:r w:rsidRPr="00781742">
        <w:rPr>
          <w:szCs w:val="28"/>
        </w:rPr>
        <w:t>т собой:</w:t>
      </w:r>
    </w:p>
    <w:p w:rsidR="00DC71DE" w:rsidRPr="00781742" w:rsidRDefault="00DC71DE" w:rsidP="00781742">
      <w:pPr>
        <w:pStyle w:val="ac"/>
        <w:numPr>
          <w:ilvl w:val="0"/>
          <w:numId w:val="19"/>
        </w:numPr>
        <w:ind w:left="0" w:firstLine="709"/>
        <w:jc w:val="both"/>
        <w:rPr>
          <w:szCs w:val="28"/>
        </w:rPr>
      </w:pPr>
      <w:r w:rsidRPr="00781742">
        <w:rPr>
          <w:szCs w:val="28"/>
        </w:rPr>
        <w:t>бюджет движения денежных средств;</w:t>
      </w:r>
    </w:p>
    <w:p w:rsidR="00DC71DE" w:rsidRPr="00781742" w:rsidRDefault="006A1FC5" w:rsidP="00781742">
      <w:pPr>
        <w:pStyle w:val="ac"/>
        <w:numPr>
          <w:ilvl w:val="0"/>
          <w:numId w:val="19"/>
        </w:numPr>
        <w:ind w:left="0" w:firstLine="709"/>
        <w:jc w:val="both"/>
        <w:rPr>
          <w:szCs w:val="28"/>
        </w:rPr>
      </w:pPr>
      <w:r w:rsidRPr="00781742">
        <w:rPr>
          <w:szCs w:val="28"/>
        </w:rPr>
        <w:t xml:space="preserve"> бюджет</w:t>
      </w:r>
      <w:r w:rsidR="00DC71DE" w:rsidRPr="00781742">
        <w:rPr>
          <w:szCs w:val="28"/>
        </w:rPr>
        <w:t xml:space="preserve"> доходов и расходов;</w:t>
      </w:r>
    </w:p>
    <w:p w:rsidR="00DC71DE" w:rsidRPr="00781742" w:rsidRDefault="00DC71DE" w:rsidP="00781742">
      <w:pPr>
        <w:pStyle w:val="ac"/>
        <w:numPr>
          <w:ilvl w:val="0"/>
          <w:numId w:val="19"/>
        </w:numPr>
        <w:ind w:left="0" w:firstLine="709"/>
        <w:jc w:val="both"/>
        <w:rPr>
          <w:szCs w:val="28"/>
        </w:rPr>
      </w:pPr>
      <w:r w:rsidRPr="00781742">
        <w:rPr>
          <w:szCs w:val="28"/>
        </w:rPr>
        <w:t>прогнозный баланс;</w:t>
      </w:r>
    </w:p>
    <w:p w:rsidR="006A1FC5" w:rsidRPr="00781742" w:rsidRDefault="006A1FC5" w:rsidP="00781742">
      <w:pPr>
        <w:pStyle w:val="ac"/>
        <w:numPr>
          <w:ilvl w:val="0"/>
          <w:numId w:val="19"/>
        </w:numPr>
        <w:ind w:left="0" w:firstLine="709"/>
        <w:jc w:val="both"/>
        <w:rPr>
          <w:szCs w:val="28"/>
        </w:rPr>
      </w:pPr>
      <w:r w:rsidRPr="00781742">
        <w:rPr>
          <w:szCs w:val="28"/>
        </w:rPr>
        <w:t xml:space="preserve"> оборотные бюджеты для отдельных подразделений и для отдельных видов продукции.</w:t>
      </w:r>
    </w:p>
    <w:p w:rsidR="006A1FC5" w:rsidRPr="00781742" w:rsidRDefault="006A1FC5" w:rsidP="00781742">
      <w:pPr>
        <w:ind w:firstLine="709"/>
        <w:jc w:val="both"/>
        <w:rPr>
          <w:szCs w:val="28"/>
        </w:rPr>
      </w:pPr>
      <w:r w:rsidRPr="00781742">
        <w:rPr>
          <w:szCs w:val="28"/>
        </w:rPr>
        <w:t xml:space="preserve">Бюджет могут составлять ка </w:t>
      </w:r>
      <w:proofErr w:type="gramStart"/>
      <w:r w:rsidRPr="00781742">
        <w:rPr>
          <w:szCs w:val="28"/>
        </w:rPr>
        <w:t>на ближайшие месяца</w:t>
      </w:r>
      <w:proofErr w:type="gramEnd"/>
      <w:r w:rsidRPr="00781742">
        <w:rPr>
          <w:szCs w:val="28"/>
        </w:rPr>
        <w:t>, так и на более длительные периоды времени (стратегическо</w:t>
      </w:r>
      <w:r w:rsidR="00DC71DE" w:rsidRPr="00781742">
        <w:rPr>
          <w:szCs w:val="28"/>
        </w:rPr>
        <w:t>е или укрупненное планирование).</w:t>
      </w:r>
    </w:p>
    <w:p w:rsidR="006A1FC5" w:rsidRPr="00781742" w:rsidRDefault="006A1FC5" w:rsidP="00781742">
      <w:pPr>
        <w:ind w:firstLine="709"/>
        <w:jc w:val="both"/>
        <w:rPr>
          <w:szCs w:val="28"/>
        </w:rPr>
      </w:pPr>
      <w:r w:rsidRPr="00781742">
        <w:rPr>
          <w:szCs w:val="28"/>
        </w:rPr>
        <w:t>Бюджетирование выполняет следующие функции:</w:t>
      </w:r>
    </w:p>
    <w:p w:rsidR="00DC71DE" w:rsidRPr="00781742" w:rsidRDefault="00DC71DE" w:rsidP="00781742">
      <w:pPr>
        <w:pStyle w:val="ac"/>
        <w:numPr>
          <w:ilvl w:val="0"/>
          <w:numId w:val="20"/>
        </w:numPr>
        <w:ind w:left="0" w:firstLine="709"/>
        <w:jc w:val="both"/>
        <w:rPr>
          <w:szCs w:val="28"/>
        </w:rPr>
      </w:pPr>
      <w:r w:rsidRPr="00781742">
        <w:rPr>
          <w:szCs w:val="28"/>
        </w:rPr>
        <w:t>Экономический прогноз;</w:t>
      </w:r>
    </w:p>
    <w:p w:rsidR="00DC71DE" w:rsidRPr="00781742" w:rsidRDefault="006A1FC5" w:rsidP="00781742">
      <w:pPr>
        <w:pStyle w:val="ac"/>
        <w:numPr>
          <w:ilvl w:val="0"/>
          <w:numId w:val="20"/>
        </w:numPr>
        <w:ind w:left="0" w:firstLine="709"/>
        <w:jc w:val="both"/>
        <w:rPr>
          <w:szCs w:val="28"/>
        </w:rPr>
      </w:pPr>
      <w:r w:rsidRPr="00781742">
        <w:rPr>
          <w:szCs w:val="28"/>
        </w:rPr>
        <w:t>контроль результатов деятельности подразделений компании</w:t>
      </w:r>
    </w:p>
    <w:p w:rsidR="00DC71DE" w:rsidRPr="00781742" w:rsidRDefault="00DC71DE" w:rsidP="00781742">
      <w:pPr>
        <w:pStyle w:val="ac"/>
        <w:numPr>
          <w:ilvl w:val="0"/>
          <w:numId w:val="20"/>
        </w:numPr>
        <w:ind w:left="0" w:firstLine="709"/>
        <w:jc w:val="both"/>
        <w:rPr>
          <w:szCs w:val="28"/>
        </w:rPr>
      </w:pPr>
      <w:r w:rsidRPr="00781742">
        <w:rPr>
          <w:szCs w:val="28"/>
        </w:rPr>
        <w:t>с</w:t>
      </w:r>
      <w:r w:rsidR="006A1FC5" w:rsidRPr="00781742">
        <w:rPr>
          <w:szCs w:val="28"/>
        </w:rPr>
        <w:t>редство координации деятельности подразделений предприятия</w:t>
      </w:r>
    </w:p>
    <w:p w:rsidR="006A1FC5" w:rsidRPr="00781742" w:rsidRDefault="00DC71DE" w:rsidP="00781742">
      <w:pPr>
        <w:pStyle w:val="ac"/>
        <w:numPr>
          <w:ilvl w:val="0"/>
          <w:numId w:val="20"/>
        </w:numPr>
        <w:ind w:left="0" w:firstLine="709"/>
        <w:jc w:val="both"/>
        <w:rPr>
          <w:szCs w:val="28"/>
        </w:rPr>
      </w:pPr>
      <w:r w:rsidRPr="00781742">
        <w:rPr>
          <w:szCs w:val="28"/>
        </w:rPr>
        <w:t>о</w:t>
      </w:r>
      <w:r w:rsidR="006A1FC5" w:rsidRPr="00781742">
        <w:rPr>
          <w:szCs w:val="28"/>
        </w:rPr>
        <w:t>снова для принятия решений по развитию компании.</w:t>
      </w:r>
    </w:p>
    <w:p w:rsidR="00781742" w:rsidRPr="00781742" w:rsidRDefault="006A1FC5" w:rsidP="00781742">
      <w:pPr>
        <w:ind w:firstLine="709"/>
        <w:jc w:val="both"/>
        <w:rPr>
          <w:rStyle w:val="11"/>
          <w:rFonts w:cs="Times New Roman"/>
          <w:szCs w:val="28"/>
        </w:rPr>
      </w:pPr>
      <w:r w:rsidRPr="00781742">
        <w:rPr>
          <w:szCs w:val="28"/>
        </w:rPr>
        <w:t>С помощью программного средст</w:t>
      </w:r>
      <w:r w:rsidR="00781742" w:rsidRPr="00781742">
        <w:rPr>
          <w:szCs w:val="28"/>
        </w:rPr>
        <w:t>ва для финансового отдела можно осуществлять п</w:t>
      </w:r>
      <w:r w:rsidRPr="00781742">
        <w:rPr>
          <w:szCs w:val="28"/>
        </w:rPr>
        <w:t xml:space="preserve">ланирование движения денежных средств компании на любой период в разрезе временных интервалов, подразделений предприятия, проектов, </w:t>
      </w:r>
      <w:r w:rsidR="00781742" w:rsidRPr="00781742">
        <w:rPr>
          <w:szCs w:val="28"/>
        </w:rPr>
        <w:t>контрагентов, номенклатуры и т.</w:t>
      </w:r>
    </w:p>
    <w:p w:rsidR="0012773C" w:rsidRDefault="0012773C" w:rsidP="00A11380">
      <w:pPr>
        <w:pStyle w:val="2"/>
        <w:rPr>
          <w:rStyle w:val="11"/>
          <w:b/>
          <w:color w:val="000000" w:themeColor="text1"/>
        </w:rPr>
      </w:pPr>
      <w:bookmarkStart w:id="24" w:name="_Toc446136062"/>
      <w:bookmarkStart w:id="25" w:name="_Toc446136439"/>
      <w:bookmarkStart w:id="26" w:name="_Toc531254770"/>
      <w:r w:rsidRPr="00313E8A">
        <w:rPr>
          <w:rStyle w:val="11"/>
          <w:b/>
          <w:color w:val="000000" w:themeColor="text1"/>
        </w:rPr>
        <w:t>Входные данные</w:t>
      </w:r>
      <w:bookmarkEnd w:id="24"/>
      <w:bookmarkEnd w:id="25"/>
      <w:bookmarkEnd w:id="26"/>
    </w:p>
    <w:p w:rsidR="00364728" w:rsidRPr="00364728" w:rsidRDefault="00364728" w:rsidP="000C456C">
      <w:pPr>
        <w:ind w:firstLine="709"/>
        <w:jc w:val="both"/>
      </w:pPr>
    </w:p>
    <w:p w:rsidR="00CC4CFF" w:rsidRDefault="00CC4CFF" w:rsidP="00A054F6">
      <w:pPr>
        <w:ind w:firstLine="709"/>
        <w:jc w:val="both"/>
      </w:pPr>
      <w:r>
        <w:t>Для работы с постоянной и условно постоянной информацией с некоторым множеством значений в системе используются объекты типа «Справочник».</w:t>
      </w:r>
    </w:p>
    <w:p w:rsidR="00CC4CFF" w:rsidRDefault="00CC4CFF" w:rsidP="00A054F6">
      <w:pPr>
        <w:ind w:firstLine="709"/>
        <w:jc w:val="both"/>
      </w:pPr>
      <w:r>
        <w:t>Механизм поддержки справочников позволяет спроектировать и поддерживать самые различные справочники. На этапе конфигурирования можно описать, какими свойствами обладает каждый конкретный справочник. К настраиваемым свойствам относятся, например, длина и тип кода, количество уровней, поддержка уникальности кодов, набор реквизитов справочника.</w:t>
      </w:r>
    </w:p>
    <w:p w:rsidR="00CC4CFF" w:rsidRDefault="00CC4CFF" w:rsidP="00A054F6">
      <w:pPr>
        <w:ind w:firstLine="709"/>
        <w:jc w:val="both"/>
      </w:pPr>
      <w:r>
        <w:t>Помимо кода и наименования, механизм работы со справочниками позволяет создавать набор реквизитов для хранения любой дополнительной информации об элементе справочника. Для реквизитов справочника возможно указание типа «Периодический» для от</w:t>
      </w:r>
      <w:r>
        <w:softHyphen/>
        <w:t>слеживания истории изменения значений реквизитов.</w:t>
      </w:r>
    </w:p>
    <w:p w:rsidR="00CC4CFF" w:rsidRDefault="00CC4CFF" w:rsidP="00A054F6">
      <w:pPr>
        <w:ind w:firstLine="709"/>
        <w:jc w:val="both"/>
      </w:pPr>
      <w:r>
        <w:t>Для каждого справочника может быть задано несколько форм просмотра и редактирования.</w:t>
      </w:r>
    </w:p>
    <w:p w:rsidR="00CC4CFF" w:rsidRDefault="00CC4CFF" w:rsidP="00A054F6">
      <w:pPr>
        <w:ind w:firstLine="709"/>
        <w:jc w:val="both"/>
      </w:pPr>
      <w:r>
        <w:t>В программном средстве для финансового отдела было создано необходимое количество справочников, для хранения данных об объектах, используемых при автоматизации данной предметной области.</w:t>
      </w:r>
    </w:p>
    <w:p w:rsidR="000A47AF" w:rsidRDefault="000A47AF" w:rsidP="00A054F6">
      <w:pPr>
        <w:ind w:firstLine="709"/>
        <w:jc w:val="both"/>
      </w:pPr>
      <w:r>
        <w:t>Данные о продукции: номенклатура, номенклатурная группа, количество, стоимость.</w:t>
      </w:r>
    </w:p>
    <w:p w:rsidR="000A47AF" w:rsidRDefault="00CC4CFF" w:rsidP="00A054F6">
      <w:pPr>
        <w:ind w:firstLine="709"/>
        <w:jc w:val="both"/>
      </w:pPr>
      <w:r>
        <w:t xml:space="preserve">Документы предназначены для хранения основной информации о всех событиях, происходящих на предприятии, и, разумеется, имеющих смысл с точки зрения экономики. </w:t>
      </w:r>
    </w:p>
    <w:p w:rsidR="00CC4CFF" w:rsidRDefault="00CC4CFF" w:rsidP="00A054F6">
      <w:pPr>
        <w:ind w:firstLine="709"/>
        <w:jc w:val="both"/>
      </w:pPr>
      <w:r>
        <w:t>Каждый вид документа может иметь неограниченное количество реквизитов в шапке и в многострочной части. Для документа создается форма ввода — экранный диалог. При настройке для документа задаются также общие характеристики: длина номера документа, условия поддержки уникальности номеров и другие. Все документы характеризуются номером, датой и временем.</w:t>
      </w:r>
    </w:p>
    <w:p w:rsidR="00CC4CFF" w:rsidRPr="00313E8A" w:rsidRDefault="00CC4CFF" w:rsidP="000C456C">
      <w:pPr>
        <w:ind w:firstLine="709"/>
        <w:jc w:val="both"/>
        <w:rPr>
          <w:rStyle w:val="11"/>
          <w:rFonts w:cs="Times New Roman"/>
          <w:color w:val="000000" w:themeColor="text1"/>
          <w:szCs w:val="28"/>
        </w:rPr>
      </w:pPr>
    </w:p>
    <w:p w:rsidR="0012773C" w:rsidRPr="00313E8A" w:rsidRDefault="0012773C" w:rsidP="00A11380">
      <w:pPr>
        <w:pStyle w:val="2"/>
        <w:rPr>
          <w:rStyle w:val="11"/>
          <w:b/>
          <w:bCs/>
          <w:color w:val="000000" w:themeColor="text1"/>
          <w:lang w:val="en-US"/>
        </w:rPr>
      </w:pPr>
      <w:bookmarkStart w:id="27" w:name="_Toc446136078"/>
      <w:bookmarkStart w:id="28" w:name="_Toc446136455"/>
      <w:bookmarkStart w:id="29" w:name="_Toc531254771"/>
      <w:r w:rsidRPr="00313E8A">
        <w:rPr>
          <w:rStyle w:val="11"/>
          <w:b/>
          <w:color w:val="000000" w:themeColor="text1"/>
        </w:rPr>
        <w:t>Выходные данные</w:t>
      </w:r>
      <w:bookmarkEnd w:id="27"/>
      <w:bookmarkEnd w:id="28"/>
      <w:bookmarkEnd w:id="29"/>
    </w:p>
    <w:p w:rsidR="0012773C" w:rsidRPr="000C456C" w:rsidRDefault="0012773C" w:rsidP="000C456C">
      <w:pPr>
        <w:ind w:firstLine="709"/>
        <w:jc w:val="both"/>
      </w:pPr>
    </w:p>
    <w:p w:rsidR="00364728" w:rsidRDefault="00364728" w:rsidP="00A054F6">
      <w:pPr>
        <w:ind w:firstLine="709"/>
        <w:jc w:val="both"/>
      </w:pPr>
      <w:r w:rsidRPr="000C456C">
        <w:t xml:space="preserve">Выходными </w:t>
      </w:r>
      <w:r w:rsidR="00CC4CFF">
        <w:t>данными</w:t>
      </w:r>
      <w:r w:rsidRPr="000C456C">
        <w:t xml:space="preserve"> в конфигурации являются отчеты и </w:t>
      </w:r>
      <w:r w:rsidR="00CC4CFF">
        <w:t>макеты</w:t>
      </w:r>
      <w:r w:rsidRPr="000C456C">
        <w:t xml:space="preserve"> с выводом на печать.</w:t>
      </w:r>
    </w:p>
    <w:p w:rsidR="00CC4CFF" w:rsidRDefault="00CC4CFF" w:rsidP="00A054F6">
      <w:pPr>
        <w:ind w:firstLine="709"/>
        <w:jc w:val="both"/>
        <w:rPr>
          <w:snapToGrid w:val="0"/>
        </w:rPr>
      </w:pPr>
      <w:r>
        <w:rPr>
          <w:snapToGrid w:val="0"/>
        </w:rPr>
        <w:t>Отчеты применяются для получения различной информации, содержащей итоги или детальную информацию, подобранную по определенным критериям. Отчеты используются для анализа финансовых итогов и движения средств</w:t>
      </w:r>
      <w:r w:rsidR="000F05A6">
        <w:rPr>
          <w:snapToGrid w:val="0"/>
        </w:rPr>
        <w:t xml:space="preserve">. </w:t>
      </w:r>
    </w:p>
    <w:p w:rsidR="00CC4CFF" w:rsidRDefault="000F05A6" w:rsidP="00A054F6">
      <w:pPr>
        <w:ind w:firstLine="709"/>
        <w:jc w:val="both"/>
      </w:pPr>
      <w:r>
        <w:t>Для описания отчетов и процедур произвольной обработки на этапе конфигурирования может быть создано неограниченное количество форм отчетов. Каждая форма имеет свой диалог настройки, который позволяет определить набор параметров формирования отчетов.</w:t>
      </w:r>
    </w:p>
    <w:p w:rsidR="000F05A6" w:rsidRDefault="000F05A6" w:rsidP="00A054F6">
      <w:pPr>
        <w:ind w:firstLine="709"/>
        <w:jc w:val="both"/>
      </w:pPr>
      <w:r>
        <w:t>Алгоритм получения отчета описывается с использованием встроенного языка, при этом может быть задействован встроенный язык запросов. Для вывода отчетов может быть использован как текстовый формат, так и специализированный табличный формат отчетов.</w:t>
      </w:r>
    </w:p>
    <w:p w:rsidR="000F05A6" w:rsidRPr="000C456C" w:rsidRDefault="000F05A6" w:rsidP="00A054F6">
      <w:pPr>
        <w:ind w:firstLine="709"/>
        <w:jc w:val="both"/>
      </w:pPr>
      <w:r>
        <w:t>Система также поддерживает возможность разработки внешних отчетов (обработок), хранящихся не в самой конфигурации, а в отдельных файлах.</w:t>
      </w:r>
    </w:p>
    <w:p w:rsidR="00B3280E" w:rsidRPr="00313E8A" w:rsidRDefault="00B3280E">
      <w:pPr>
        <w:spacing w:after="200"/>
        <w:rPr>
          <w:rFonts w:eastAsia="Calibri" w:cs="Times New Roman"/>
          <w:color w:val="000000" w:themeColor="text1"/>
        </w:rPr>
      </w:pPr>
    </w:p>
    <w:p w:rsidR="0017514A" w:rsidRPr="00313E8A" w:rsidRDefault="0017514A" w:rsidP="00A11380">
      <w:pPr>
        <w:pStyle w:val="2"/>
        <w:rPr>
          <w:rStyle w:val="11"/>
          <w:b/>
          <w:bCs/>
          <w:color w:val="000000" w:themeColor="text1"/>
          <w:lang w:val="en-US"/>
        </w:rPr>
      </w:pPr>
      <w:bookmarkStart w:id="30" w:name="_Toc531254772"/>
      <w:bookmarkStart w:id="31" w:name="_Toc446136082"/>
      <w:bookmarkStart w:id="32" w:name="_Toc446136459"/>
      <w:r w:rsidRPr="00313E8A">
        <w:t>Требования к спецификации</w:t>
      </w:r>
      <w:bookmarkEnd w:id="30"/>
    </w:p>
    <w:p w:rsidR="0017514A" w:rsidRPr="00313E8A" w:rsidRDefault="0017514A" w:rsidP="0017514A">
      <w:pPr>
        <w:jc w:val="both"/>
        <w:rPr>
          <w:rStyle w:val="11"/>
          <w:rFonts w:cs="Times New Roman"/>
          <w:color w:val="000000" w:themeColor="text1"/>
        </w:rPr>
      </w:pPr>
    </w:p>
    <w:p w:rsidR="001B6FDD" w:rsidRPr="001B6FDD" w:rsidRDefault="001B6FDD" w:rsidP="00A054F6">
      <w:pPr>
        <w:pStyle w:val="af1"/>
        <w:shd w:val="clear" w:color="auto" w:fill="FFFFFF"/>
        <w:spacing w:before="0" w:beforeAutospacing="0" w:after="0" w:afterAutospacing="0" w:line="276" w:lineRule="auto"/>
        <w:ind w:firstLine="709"/>
        <w:jc w:val="both"/>
        <w:rPr>
          <w:rFonts w:eastAsiaTheme="minorHAnsi"/>
          <w:color w:val="000000" w:themeColor="text1"/>
          <w:sz w:val="28"/>
          <w:szCs w:val="28"/>
          <w:lang w:eastAsia="en-US"/>
        </w:rPr>
      </w:pPr>
      <w:r w:rsidRPr="001B6FDD">
        <w:rPr>
          <w:rFonts w:eastAsiaTheme="minorHAnsi"/>
          <w:color w:val="000000" w:themeColor="text1"/>
          <w:sz w:val="28"/>
          <w:szCs w:val="28"/>
          <w:lang w:eastAsia="en-US"/>
        </w:rPr>
        <w:t>Фирма «1С» проводит сертификацию компьютеров на предмет совместимости с системой программ «1</w:t>
      </w:r>
      <w:proofErr w:type="gramStart"/>
      <w:r w:rsidRPr="001B6FDD">
        <w:rPr>
          <w:rFonts w:eastAsiaTheme="minorHAnsi"/>
          <w:color w:val="000000" w:themeColor="text1"/>
          <w:sz w:val="28"/>
          <w:szCs w:val="28"/>
          <w:lang w:eastAsia="en-US"/>
        </w:rPr>
        <w:t>С:Предприятие</w:t>
      </w:r>
      <w:proofErr w:type="gramEnd"/>
      <w:r w:rsidRPr="001B6FDD">
        <w:rPr>
          <w:rFonts w:eastAsiaTheme="minorHAnsi"/>
          <w:color w:val="000000" w:themeColor="text1"/>
          <w:sz w:val="28"/>
          <w:szCs w:val="28"/>
          <w:lang w:eastAsia="en-US"/>
        </w:rPr>
        <w:t>» версий 8.3.</w:t>
      </w:r>
    </w:p>
    <w:p w:rsidR="001B6FDD" w:rsidRPr="001B6FDD" w:rsidRDefault="001B6FDD" w:rsidP="00A054F6">
      <w:pPr>
        <w:pStyle w:val="af1"/>
        <w:shd w:val="clear" w:color="auto" w:fill="FFFFFF"/>
        <w:spacing w:before="0" w:beforeAutospacing="0" w:after="0" w:afterAutospacing="0" w:line="276" w:lineRule="auto"/>
        <w:ind w:firstLine="709"/>
        <w:jc w:val="both"/>
        <w:rPr>
          <w:rFonts w:eastAsiaTheme="minorHAnsi"/>
          <w:color w:val="000000" w:themeColor="text1"/>
          <w:sz w:val="28"/>
          <w:szCs w:val="28"/>
          <w:lang w:eastAsia="en-US"/>
        </w:rPr>
      </w:pPr>
      <w:r w:rsidRPr="001B6FDD">
        <w:rPr>
          <w:rFonts w:eastAsiaTheme="minorHAnsi"/>
          <w:color w:val="000000" w:themeColor="text1"/>
          <w:sz w:val="28"/>
          <w:szCs w:val="28"/>
          <w:lang w:eastAsia="en-US"/>
        </w:rPr>
        <w:t>Компьютеры, прошедшие сертификацию, получают сертификат, удостоверяющий их совместимость с системой программ «1</w:t>
      </w:r>
      <w:proofErr w:type="gramStart"/>
      <w:r w:rsidRPr="001B6FDD">
        <w:rPr>
          <w:rFonts w:eastAsiaTheme="minorHAnsi"/>
          <w:color w:val="000000" w:themeColor="text1"/>
          <w:sz w:val="28"/>
          <w:szCs w:val="28"/>
          <w:lang w:eastAsia="en-US"/>
        </w:rPr>
        <w:t>С:Предприятие</w:t>
      </w:r>
      <w:proofErr w:type="gramEnd"/>
      <w:r w:rsidRPr="001B6FDD">
        <w:rPr>
          <w:rFonts w:eastAsiaTheme="minorHAnsi"/>
          <w:color w:val="000000" w:themeColor="text1"/>
          <w:sz w:val="28"/>
          <w:szCs w:val="28"/>
          <w:lang w:eastAsia="en-US"/>
        </w:rPr>
        <w:t>», а также право на использование логотипа «Совместимо! Система программ 1</w:t>
      </w:r>
      <w:proofErr w:type="gramStart"/>
      <w:r w:rsidRPr="001B6FDD">
        <w:rPr>
          <w:rFonts w:eastAsiaTheme="minorHAnsi"/>
          <w:color w:val="000000" w:themeColor="text1"/>
          <w:sz w:val="28"/>
          <w:szCs w:val="28"/>
          <w:lang w:eastAsia="en-US"/>
        </w:rPr>
        <w:t>С:Предприятие</w:t>
      </w:r>
      <w:proofErr w:type="gramEnd"/>
      <w:r w:rsidRPr="001B6FDD">
        <w:rPr>
          <w:rFonts w:eastAsiaTheme="minorHAnsi"/>
          <w:color w:val="000000" w:themeColor="text1"/>
          <w:sz w:val="28"/>
          <w:szCs w:val="28"/>
          <w:lang w:eastAsia="en-US"/>
        </w:rPr>
        <w:t>».</w:t>
      </w:r>
    </w:p>
    <w:p w:rsidR="001B6FDD" w:rsidRPr="000C456C" w:rsidRDefault="001B6FDD" w:rsidP="00A054F6">
      <w:pPr>
        <w:pStyle w:val="af1"/>
        <w:shd w:val="clear" w:color="auto" w:fill="FFFFFF"/>
        <w:spacing w:before="0" w:beforeAutospacing="0" w:after="0" w:afterAutospacing="0" w:line="276" w:lineRule="auto"/>
        <w:ind w:firstLine="709"/>
        <w:jc w:val="both"/>
        <w:rPr>
          <w:rFonts w:eastAsiaTheme="minorHAnsi"/>
          <w:color w:val="000000" w:themeColor="text1"/>
          <w:sz w:val="28"/>
          <w:szCs w:val="28"/>
          <w:lang w:eastAsia="en-US"/>
        </w:rPr>
      </w:pPr>
      <w:r w:rsidRPr="001B6FDD">
        <w:rPr>
          <w:rFonts w:eastAsiaTheme="minorHAnsi"/>
          <w:color w:val="000000" w:themeColor="text1"/>
          <w:sz w:val="28"/>
          <w:szCs w:val="28"/>
          <w:lang w:eastAsia="en-US"/>
        </w:rPr>
        <w:t>К сертификации принимаются компьютеры с характеристиками</w:t>
      </w:r>
      <w:r w:rsidR="000C456C">
        <w:rPr>
          <w:rFonts w:eastAsiaTheme="minorHAnsi"/>
          <w:color w:val="000000" w:themeColor="text1"/>
          <w:sz w:val="28"/>
          <w:szCs w:val="28"/>
          <w:lang w:eastAsia="en-US"/>
        </w:rPr>
        <w:t>:</w:t>
      </w:r>
    </w:p>
    <w:p w:rsidR="001B6FDD" w:rsidRPr="001B6FDD" w:rsidRDefault="001B6FDD" w:rsidP="00A054F6">
      <w:pPr>
        <w:pStyle w:val="af1"/>
        <w:shd w:val="clear" w:color="auto" w:fill="FFFFFF"/>
        <w:spacing w:before="0" w:beforeAutospacing="0" w:after="0" w:afterAutospacing="0" w:line="276" w:lineRule="auto"/>
        <w:ind w:firstLine="709"/>
        <w:jc w:val="both"/>
        <w:rPr>
          <w:rFonts w:eastAsiaTheme="minorHAnsi"/>
          <w:color w:val="000000" w:themeColor="text1"/>
          <w:sz w:val="28"/>
          <w:szCs w:val="28"/>
          <w:lang w:eastAsia="en-US"/>
        </w:rPr>
      </w:pPr>
      <w:r w:rsidRPr="001B6FDD">
        <w:rPr>
          <w:rFonts w:eastAsiaTheme="minorHAnsi"/>
          <w:color w:val="000000" w:themeColor="text1"/>
          <w:sz w:val="28"/>
          <w:szCs w:val="28"/>
          <w:lang w:eastAsia="en-US"/>
        </w:rPr>
        <w:t>32-разрядный сервер 1</w:t>
      </w:r>
      <w:proofErr w:type="gramStart"/>
      <w:r w:rsidRPr="001B6FDD">
        <w:rPr>
          <w:rFonts w:eastAsiaTheme="minorHAnsi"/>
          <w:color w:val="000000" w:themeColor="text1"/>
          <w:sz w:val="28"/>
          <w:szCs w:val="28"/>
          <w:lang w:eastAsia="en-US"/>
        </w:rPr>
        <w:t>С:Предприятия</w:t>
      </w:r>
      <w:proofErr w:type="gramEnd"/>
      <w:r w:rsidRPr="001B6FDD">
        <w:rPr>
          <w:rFonts w:eastAsiaTheme="minorHAnsi"/>
          <w:color w:val="000000" w:themeColor="text1"/>
          <w:sz w:val="28"/>
          <w:szCs w:val="28"/>
          <w:lang w:eastAsia="en-US"/>
        </w:rPr>
        <w:t>:</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 xml:space="preserve">Процессор </w:t>
      </w:r>
      <w:proofErr w:type="spellStart"/>
      <w:r w:rsidRPr="000C456C">
        <w:rPr>
          <w:color w:val="000000" w:themeColor="text1"/>
          <w:szCs w:val="28"/>
        </w:rPr>
        <w:t>Intel</w:t>
      </w:r>
      <w:proofErr w:type="spellEnd"/>
      <w:r w:rsidRPr="000C456C">
        <w:rPr>
          <w:color w:val="000000" w:themeColor="text1"/>
          <w:szCs w:val="28"/>
        </w:rPr>
        <w:t xml:space="preserve"> </w:t>
      </w:r>
      <w:proofErr w:type="spellStart"/>
      <w:r w:rsidRPr="000C456C">
        <w:rPr>
          <w:color w:val="000000" w:themeColor="text1"/>
          <w:szCs w:val="28"/>
        </w:rPr>
        <w:t>Pentium</w:t>
      </w:r>
      <w:proofErr w:type="spellEnd"/>
      <w:r w:rsidRPr="000C456C">
        <w:rPr>
          <w:color w:val="000000" w:themeColor="text1"/>
          <w:szCs w:val="28"/>
        </w:rPr>
        <w:t xml:space="preserve"> IV/</w:t>
      </w:r>
      <w:proofErr w:type="spellStart"/>
      <w:r w:rsidRPr="000C456C">
        <w:rPr>
          <w:color w:val="000000" w:themeColor="text1"/>
          <w:szCs w:val="28"/>
        </w:rPr>
        <w:t>Xeon</w:t>
      </w:r>
      <w:proofErr w:type="spellEnd"/>
      <w:r w:rsidRPr="000C456C">
        <w:rPr>
          <w:color w:val="000000" w:themeColor="text1"/>
          <w:szCs w:val="28"/>
        </w:rPr>
        <w:t xml:space="preserve"> 2,4 ГГц и выше</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Оперативная память 1024 Мб и выше</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Жесткий диск 40Гб и выше</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Устройство чтения компакт-дисков</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USB-порт</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SVGA-видеокарта</w:t>
      </w:r>
    </w:p>
    <w:p w:rsidR="001B6FDD" w:rsidRPr="001B6FDD" w:rsidRDefault="001B6FDD" w:rsidP="00A054F6">
      <w:pPr>
        <w:pStyle w:val="af1"/>
        <w:shd w:val="clear" w:color="auto" w:fill="FFFFFF"/>
        <w:spacing w:before="0" w:beforeAutospacing="0" w:after="0" w:afterAutospacing="0" w:line="276" w:lineRule="auto"/>
        <w:ind w:firstLine="709"/>
        <w:jc w:val="both"/>
        <w:rPr>
          <w:rFonts w:eastAsiaTheme="minorHAnsi"/>
          <w:color w:val="000000" w:themeColor="text1"/>
          <w:sz w:val="28"/>
          <w:szCs w:val="28"/>
          <w:lang w:eastAsia="en-US"/>
        </w:rPr>
      </w:pPr>
      <w:r w:rsidRPr="001B6FDD">
        <w:rPr>
          <w:rFonts w:eastAsiaTheme="minorHAnsi"/>
          <w:color w:val="000000" w:themeColor="text1"/>
          <w:sz w:val="28"/>
          <w:szCs w:val="28"/>
          <w:lang w:eastAsia="en-US"/>
        </w:rPr>
        <w:t>64-разрядный сервер 1</w:t>
      </w:r>
      <w:proofErr w:type="gramStart"/>
      <w:r w:rsidRPr="001B6FDD">
        <w:rPr>
          <w:rFonts w:eastAsiaTheme="minorHAnsi"/>
          <w:color w:val="000000" w:themeColor="text1"/>
          <w:sz w:val="28"/>
          <w:szCs w:val="28"/>
          <w:lang w:eastAsia="en-US"/>
        </w:rPr>
        <w:t>С:Предприятия</w:t>
      </w:r>
      <w:proofErr w:type="gramEnd"/>
      <w:r w:rsidRPr="001B6FDD">
        <w:rPr>
          <w:rFonts w:eastAsiaTheme="minorHAnsi"/>
          <w:color w:val="000000" w:themeColor="text1"/>
          <w:sz w:val="28"/>
          <w:szCs w:val="28"/>
          <w:lang w:eastAsia="en-US"/>
        </w:rPr>
        <w:t>:</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Процессор с архитектурой x86-64 (</w:t>
      </w:r>
      <w:proofErr w:type="spellStart"/>
      <w:r w:rsidRPr="000C456C">
        <w:rPr>
          <w:color w:val="000000" w:themeColor="text1"/>
          <w:szCs w:val="28"/>
        </w:rPr>
        <w:t>Intel</w:t>
      </w:r>
      <w:proofErr w:type="spellEnd"/>
      <w:r w:rsidRPr="000C456C">
        <w:rPr>
          <w:color w:val="000000" w:themeColor="text1"/>
          <w:szCs w:val="28"/>
        </w:rPr>
        <w:t xml:space="preserve"> с поддержкой EM64T, AMD с поддержкой AMD64).</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Оперативная память 2048 Мб и выше</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Жесткий диск 40Гб и выше</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Устройство чтения компакт-дисков</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USB-порт</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SVGA-видеокарта</w:t>
      </w:r>
    </w:p>
    <w:p w:rsidR="001B6FDD" w:rsidRPr="001B6FDD" w:rsidRDefault="001B6FDD" w:rsidP="00A054F6">
      <w:pPr>
        <w:pStyle w:val="af1"/>
        <w:shd w:val="clear" w:color="auto" w:fill="FFFFFF"/>
        <w:spacing w:before="0" w:beforeAutospacing="0" w:after="0" w:afterAutospacing="0" w:line="276" w:lineRule="auto"/>
        <w:ind w:firstLine="709"/>
        <w:jc w:val="both"/>
        <w:rPr>
          <w:rFonts w:eastAsiaTheme="minorHAnsi"/>
          <w:color w:val="000000" w:themeColor="text1"/>
          <w:sz w:val="28"/>
          <w:szCs w:val="28"/>
          <w:lang w:eastAsia="en-US"/>
        </w:rPr>
      </w:pPr>
      <w:r w:rsidRPr="001B6FDD">
        <w:rPr>
          <w:rFonts w:eastAsiaTheme="minorHAnsi"/>
          <w:color w:val="000000" w:themeColor="text1"/>
          <w:sz w:val="28"/>
          <w:szCs w:val="28"/>
          <w:lang w:eastAsia="en-US"/>
        </w:rPr>
        <w:t>Сервер баз данных:</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 xml:space="preserve">Технические характеристики компьютера и операционная система должны соответствовать требованием </w:t>
      </w:r>
      <w:proofErr w:type="spellStart"/>
      <w:r w:rsidRPr="000C456C">
        <w:rPr>
          <w:color w:val="000000" w:themeColor="text1"/>
          <w:szCs w:val="28"/>
        </w:rPr>
        <w:t>Microsoft</w:t>
      </w:r>
      <w:proofErr w:type="spellEnd"/>
      <w:r w:rsidRPr="000C456C">
        <w:rPr>
          <w:color w:val="000000" w:themeColor="text1"/>
          <w:szCs w:val="28"/>
        </w:rPr>
        <w:t xml:space="preserve"> SQL </w:t>
      </w:r>
      <w:proofErr w:type="spellStart"/>
      <w:r w:rsidRPr="000C456C">
        <w:rPr>
          <w:color w:val="000000" w:themeColor="text1"/>
          <w:szCs w:val="28"/>
        </w:rPr>
        <w:t>Server</w:t>
      </w:r>
      <w:proofErr w:type="spellEnd"/>
      <w:r w:rsidRPr="000C456C">
        <w:rPr>
          <w:color w:val="000000" w:themeColor="text1"/>
          <w:szCs w:val="28"/>
        </w:rPr>
        <w:t xml:space="preserve">, </w:t>
      </w:r>
      <w:proofErr w:type="spellStart"/>
      <w:r w:rsidRPr="000C456C">
        <w:rPr>
          <w:color w:val="000000" w:themeColor="text1"/>
          <w:szCs w:val="28"/>
        </w:rPr>
        <w:t>PostgreSQL</w:t>
      </w:r>
      <w:proofErr w:type="spellEnd"/>
      <w:r w:rsidRPr="000C456C">
        <w:rPr>
          <w:color w:val="000000" w:themeColor="text1"/>
          <w:szCs w:val="28"/>
        </w:rPr>
        <w:t xml:space="preserve">, IBM DB2, </w:t>
      </w:r>
      <w:proofErr w:type="spellStart"/>
      <w:r w:rsidRPr="000C456C">
        <w:rPr>
          <w:color w:val="000000" w:themeColor="text1"/>
          <w:szCs w:val="28"/>
        </w:rPr>
        <w:t>Oracle</w:t>
      </w:r>
      <w:proofErr w:type="spellEnd"/>
      <w:r w:rsidRPr="000C456C">
        <w:rPr>
          <w:color w:val="000000" w:themeColor="text1"/>
          <w:szCs w:val="28"/>
        </w:rPr>
        <w:t xml:space="preserve"> </w:t>
      </w:r>
      <w:proofErr w:type="spellStart"/>
      <w:r w:rsidRPr="000C456C">
        <w:rPr>
          <w:color w:val="000000" w:themeColor="text1"/>
          <w:szCs w:val="28"/>
        </w:rPr>
        <w:t>Database</w:t>
      </w:r>
      <w:proofErr w:type="spellEnd"/>
      <w:r w:rsidRPr="000C456C">
        <w:rPr>
          <w:color w:val="000000" w:themeColor="text1"/>
          <w:szCs w:val="28"/>
        </w:rPr>
        <w:t>.</w:t>
      </w:r>
    </w:p>
    <w:p w:rsidR="001B6FDD" w:rsidRPr="001B6FDD" w:rsidRDefault="001B6FDD" w:rsidP="00A054F6">
      <w:pPr>
        <w:pStyle w:val="af1"/>
        <w:shd w:val="clear" w:color="auto" w:fill="FFFFFF"/>
        <w:spacing w:before="0" w:beforeAutospacing="0" w:after="0" w:afterAutospacing="0" w:line="276" w:lineRule="auto"/>
        <w:ind w:firstLine="709"/>
        <w:jc w:val="both"/>
        <w:rPr>
          <w:rFonts w:eastAsiaTheme="minorHAnsi"/>
          <w:color w:val="000000" w:themeColor="text1"/>
          <w:sz w:val="28"/>
          <w:szCs w:val="28"/>
          <w:lang w:eastAsia="en-US"/>
        </w:rPr>
      </w:pPr>
      <w:r w:rsidRPr="001B6FDD">
        <w:rPr>
          <w:rFonts w:eastAsiaTheme="minorHAnsi"/>
          <w:color w:val="000000" w:themeColor="text1"/>
          <w:sz w:val="28"/>
          <w:szCs w:val="28"/>
          <w:lang w:eastAsia="en-US"/>
        </w:rPr>
        <w:t>Толстый клиент:</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 xml:space="preserve">Процессор </w:t>
      </w:r>
      <w:proofErr w:type="spellStart"/>
      <w:r w:rsidRPr="000C456C">
        <w:rPr>
          <w:color w:val="000000" w:themeColor="text1"/>
          <w:szCs w:val="28"/>
        </w:rPr>
        <w:t>Intel</w:t>
      </w:r>
      <w:proofErr w:type="spellEnd"/>
      <w:r w:rsidRPr="000C456C">
        <w:rPr>
          <w:color w:val="000000" w:themeColor="text1"/>
          <w:szCs w:val="28"/>
        </w:rPr>
        <w:t xml:space="preserve"> </w:t>
      </w:r>
      <w:proofErr w:type="spellStart"/>
      <w:r w:rsidRPr="000C456C">
        <w:rPr>
          <w:color w:val="000000" w:themeColor="text1"/>
          <w:szCs w:val="28"/>
        </w:rPr>
        <w:t>Pentium</w:t>
      </w:r>
      <w:proofErr w:type="spellEnd"/>
      <w:r w:rsidRPr="000C456C">
        <w:rPr>
          <w:color w:val="000000" w:themeColor="text1"/>
          <w:szCs w:val="28"/>
        </w:rPr>
        <w:t xml:space="preserve"> </w:t>
      </w:r>
      <w:proofErr w:type="spellStart"/>
      <w:r w:rsidRPr="000C456C">
        <w:rPr>
          <w:color w:val="000000" w:themeColor="text1"/>
          <w:szCs w:val="28"/>
        </w:rPr>
        <w:t>Celeron</w:t>
      </w:r>
      <w:proofErr w:type="spellEnd"/>
      <w:r w:rsidRPr="000C456C">
        <w:rPr>
          <w:color w:val="000000" w:themeColor="text1"/>
          <w:szCs w:val="28"/>
        </w:rPr>
        <w:t xml:space="preserve"> 2400 </w:t>
      </w:r>
      <w:proofErr w:type="spellStart"/>
      <w:r w:rsidRPr="000C456C">
        <w:rPr>
          <w:color w:val="000000" w:themeColor="text1"/>
          <w:szCs w:val="28"/>
        </w:rPr>
        <w:t>Мгц</w:t>
      </w:r>
      <w:proofErr w:type="spellEnd"/>
      <w:r w:rsidRPr="000C456C">
        <w:rPr>
          <w:color w:val="000000" w:themeColor="text1"/>
          <w:szCs w:val="28"/>
        </w:rPr>
        <w:t xml:space="preserve"> и выше</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Оперативная память 1024 Мб и выше</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Жесткий диск 40Гб и выше</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Устройство чтения компакт-дисков</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USB-порт</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SVGA-видеокарта</w:t>
      </w:r>
    </w:p>
    <w:p w:rsidR="001B6FDD" w:rsidRPr="001B6FDD" w:rsidRDefault="001B6FDD" w:rsidP="00A054F6">
      <w:pPr>
        <w:pStyle w:val="af1"/>
        <w:shd w:val="clear" w:color="auto" w:fill="FFFFFF"/>
        <w:spacing w:before="0" w:beforeAutospacing="0" w:after="0" w:afterAutospacing="0" w:line="276" w:lineRule="auto"/>
        <w:ind w:firstLine="709"/>
        <w:jc w:val="both"/>
        <w:rPr>
          <w:rFonts w:eastAsiaTheme="minorHAnsi"/>
          <w:color w:val="000000" w:themeColor="text1"/>
          <w:sz w:val="28"/>
          <w:szCs w:val="28"/>
          <w:lang w:eastAsia="en-US"/>
        </w:rPr>
      </w:pPr>
      <w:r w:rsidRPr="001B6FDD">
        <w:rPr>
          <w:rFonts w:eastAsiaTheme="minorHAnsi"/>
          <w:color w:val="000000" w:themeColor="text1"/>
          <w:sz w:val="28"/>
          <w:szCs w:val="28"/>
          <w:lang w:eastAsia="en-US"/>
        </w:rPr>
        <w:t>Веб-клиент:</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 xml:space="preserve">Процессор </w:t>
      </w:r>
      <w:proofErr w:type="spellStart"/>
      <w:r w:rsidRPr="000C456C">
        <w:rPr>
          <w:color w:val="000000" w:themeColor="text1"/>
          <w:szCs w:val="28"/>
        </w:rPr>
        <w:t>Intel</w:t>
      </w:r>
      <w:proofErr w:type="spellEnd"/>
      <w:r w:rsidRPr="000C456C">
        <w:rPr>
          <w:color w:val="000000" w:themeColor="text1"/>
          <w:szCs w:val="28"/>
        </w:rPr>
        <w:t xml:space="preserve"> </w:t>
      </w:r>
      <w:proofErr w:type="spellStart"/>
      <w:r w:rsidRPr="000C456C">
        <w:rPr>
          <w:color w:val="000000" w:themeColor="text1"/>
          <w:szCs w:val="28"/>
        </w:rPr>
        <w:t>Pentium</w:t>
      </w:r>
      <w:proofErr w:type="spellEnd"/>
      <w:r w:rsidRPr="000C456C">
        <w:rPr>
          <w:color w:val="000000" w:themeColor="text1"/>
          <w:szCs w:val="28"/>
        </w:rPr>
        <w:t xml:space="preserve"> </w:t>
      </w:r>
      <w:proofErr w:type="spellStart"/>
      <w:r w:rsidRPr="000C456C">
        <w:rPr>
          <w:color w:val="000000" w:themeColor="text1"/>
          <w:szCs w:val="28"/>
        </w:rPr>
        <w:t>Celeron</w:t>
      </w:r>
      <w:proofErr w:type="spellEnd"/>
      <w:r w:rsidRPr="000C456C">
        <w:rPr>
          <w:color w:val="000000" w:themeColor="text1"/>
          <w:szCs w:val="28"/>
        </w:rPr>
        <w:t xml:space="preserve"> 1800 </w:t>
      </w:r>
      <w:proofErr w:type="spellStart"/>
      <w:r w:rsidRPr="000C456C">
        <w:rPr>
          <w:color w:val="000000" w:themeColor="text1"/>
          <w:szCs w:val="28"/>
        </w:rPr>
        <w:t>Мгц</w:t>
      </w:r>
      <w:proofErr w:type="spellEnd"/>
      <w:r w:rsidRPr="000C456C">
        <w:rPr>
          <w:color w:val="000000" w:themeColor="text1"/>
          <w:szCs w:val="28"/>
        </w:rPr>
        <w:t xml:space="preserve"> и выше</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Оперативная память 256 Мб и выше</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Жесткий диск 40Гб и выше</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Устройство чтения компакт-дисков</w:t>
      </w:r>
    </w:p>
    <w:p w:rsidR="001B6FDD" w:rsidRPr="000C456C" w:rsidRDefault="001B6FDD" w:rsidP="00781742">
      <w:pPr>
        <w:pStyle w:val="ac"/>
        <w:numPr>
          <w:ilvl w:val="0"/>
          <w:numId w:val="11"/>
        </w:numPr>
        <w:shd w:val="clear" w:color="auto" w:fill="FFFFFF"/>
        <w:ind w:left="0" w:firstLine="709"/>
        <w:jc w:val="both"/>
        <w:rPr>
          <w:color w:val="000000" w:themeColor="text1"/>
          <w:szCs w:val="28"/>
        </w:rPr>
      </w:pPr>
      <w:r w:rsidRPr="000C456C">
        <w:rPr>
          <w:color w:val="000000" w:themeColor="text1"/>
          <w:szCs w:val="28"/>
        </w:rPr>
        <w:t>SVGA-видеокарта</w:t>
      </w:r>
    </w:p>
    <w:p w:rsidR="001B6FDD" w:rsidRPr="001B6FDD" w:rsidRDefault="001B6FDD" w:rsidP="00A054F6">
      <w:pPr>
        <w:pStyle w:val="af1"/>
        <w:shd w:val="clear" w:color="auto" w:fill="FFFFFF"/>
        <w:spacing w:before="0" w:beforeAutospacing="0" w:after="0" w:afterAutospacing="0" w:line="276" w:lineRule="auto"/>
        <w:ind w:firstLine="709"/>
        <w:jc w:val="both"/>
        <w:rPr>
          <w:rFonts w:eastAsiaTheme="minorHAnsi"/>
          <w:color w:val="000000" w:themeColor="text1"/>
          <w:sz w:val="28"/>
          <w:szCs w:val="28"/>
          <w:lang w:eastAsia="en-US"/>
        </w:rPr>
      </w:pPr>
      <w:r w:rsidRPr="001B6FDD">
        <w:rPr>
          <w:rFonts w:eastAsiaTheme="minorHAnsi"/>
          <w:color w:val="000000" w:themeColor="text1"/>
          <w:sz w:val="28"/>
          <w:szCs w:val="28"/>
          <w:lang w:eastAsia="en-US"/>
        </w:rPr>
        <w:t>Компьютеры должны быть укомплектованы мышью, клавиатурой, сетевыми шнурами.</w:t>
      </w:r>
    </w:p>
    <w:p w:rsidR="002E6C58" w:rsidRPr="00313E8A" w:rsidRDefault="002E6C58" w:rsidP="002C4B11">
      <w:pPr>
        <w:jc w:val="both"/>
        <w:rPr>
          <w:rFonts w:cs="Times New Roman"/>
          <w:color w:val="000000" w:themeColor="text1"/>
          <w:szCs w:val="28"/>
        </w:rPr>
      </w:pPr>
    </w:p>
    <w:p w:rsidR="00370E2C" w:rsidRPr="00313E8A" w:rsidRDefault="00370E2C" w:rsidP="002C4B11">
      <w:pPr>
        <w:pStyle w:val="2"/>
      </w:pPr>
      <w:bookmarkStart w:id="33" w:name="_Toc450989818"/>
      <w:bookmarkStart w:id="34" w:name="_Toc446116171"/>
      <w:bookmarkStart w:id="35" w:name="_Toc531254773"/>
      <w:r w:rsidRPr="00313E8A">
        <w:t>Требования к надежности</w:t>
      </w:r>
      <w:bookmarkEnd w:id="33"/>
      <w:bookmarkEnd w:id="34"/>
      <w:bookmarkEnd w:id="35"/>
    </w:p>
    <w:p w:rsidR="00370E2C" w:rsidRPr="00313E8A" w:rsidRDefault="00370E2C" w:rsidP="002C4B11">
      <w:pPr>
        <w:jc w:val="both"/>
        <w:rPr>
          <w:rFonts w:cs="Times New Roman"/>
          <w:color w:val="000000" w:themeColor="text1"/>
        </w:rPr>
      </w:pPr>
    </w:p>
    <w:p w:rsidR="009A74D3" w:rsidRPr="00B344B1" w:rsidRDefault="009A74D3" w:rsidP="00A054F6">
      <w:pPr>
        <w:pStyle w:val="af1"/>
        <w:shd w:val="clear" w:color="auto" w:fill="FFFFFF"/>
        <w:spacing w:before="0" w:beforeAutospacing="0" w:after="0" w:afterAutospacing="0" w:line="276" w:lineRule="auto"/>
        <w:ind w:firstLine="709"/>
        <w:jc w:val="both"/>
        <w:rPr>
          <w:sz w:val="28"/>
          <w:szCs w:val="28"/>
        </w:rPr>
      </w:pPr>
      <w:bookmarkStart w:id="36" w:name="_GoBack"/>
      <w:r w:rsidRPr="00B344B1">
        <w:rPr>
          <w:sz w:val="28"/>
          <w:szCs w:val="28"/>
        </w:rPr>
        <w:t>Должный 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rsidR="009A74D3" w:rsidRPr="00B344B1" w:rsidRDefault="009A74D3" w:rsidP="00A054F6">
      <w:pPr>
        <w:pStyle w:val="af1"/>
        <w:shd w:val="clear" w:color="auto" w:fill="FFFFFF"/>
        <w:spacing w:before="0" w:beforeAutospacing="0" w:after="0" w:afterAutospacing="0" w:line="276" w:lineRule="auto"/>
        <w:ind w:firstLine="709"/>
        <w:jc w:val="both"/>
        <w:rPr>
          <w:sz w:val="28"/>
          <w:szCs w:val="28"/>
        </w:rPr>
      </w:pPr>
      <w:r w:rsidRPr="00B344B1">
        <w:rPr>
          <w:sz w:val="28"/>
          <w:szCs w:val="28"/>
        </w:rPr>
        <w:t>Надежность должна обеспечиваться за счет:</w:t>
      </w:r>
    </w:p>
    <w:p w:rsidR="009A74D3" w:rsidRPr="00B344B1" w:rsidRDefault="009A74D3" w:rsidP="00781742">
      <w:pPr>
        <w:numPr>
          <w:ilvl w:val="0"/>
          <w:numId w:val="12"/>
        </w:numPr>
        <w:ind w:left="0" w:firstLine="709"/>
        <w:jc w:val="both"/>
      </w:pPr>
      <w:r w:rsidRPr="00B344B1">
        <w:t>применения технических средств, системного и базового программного обеспечения, соответствующих классу решаемых задач;</w:t>
      </w:r>
    </w:p>
    <w:p w:rsidR="009A74D3" w:rsidRPr="00B344B1" w:rsidRDefault="009A74D3" w:rsidP="00781742">
      <w:pPr>
        <w:numPr>
          <w:ilvl w:val="0"/>
          <w:numId w:val="12"/>
        </w:numPr>
        <w:ind w:left="0" w:firstLine="709"/>
        <w:jc w:val="both"/>
      </w:pPr>
      <w:r w:rsidRPr="00B344B1">
        <w:t>своевременного выполнения процессов администрирования Системы;</w:t>
      </w:r>
    </w:p>
    <w:p w:rsidR="009A74D3" w:rsidRPr="00B344B1" w:rsidRDefault="009A74D3" w:rsidP="00781742">
      <w:pPr>
        <w:numPr>
          <w:ilvl w:val="0"/>
          <w:numId w:val="12"/>
        </w:numPr>
        <w:ind w:left="0" w:firstLine="709"/>
        <w:jc w:val="both"/>
      </w:pPr>
      <w:r w:rsidRPr="00B344B1">
        <w:t>соблюдения правил эксплуатации и технического обслуживания программно-аппаратных средств;</w:t>
      </w:r>
    </w:p>
    <w:p w:rsidR="009A74D3" w:rsidRPr="00B344B1" w:rsidRDefault="009A74D3" w:rsidP="00781742">
      <w:pPr>
        <w:numPr>
          <w:ilvl w:val="0"/>
          <w:numId w:val="12"/>
        </w:numPr>
        <w:ind w:left="0" w:firstLine="709"/>
        <w:jc w:val="both"/>
      </w:pPr>
      <w:r w:rsidRPr="00B344B1">
        <w:t>предварительного обучения пользователей и обслуживающего персонала.</w:t>
      </w:r>
    </w:p>
    <w:p w:rsidR="009A74D3" w:rsidRPr="00B344B1" w:rsidRDefault="009A74D3" w:rsidP="00781742">
      <w:pPr>
        <w:numPr>
          <w:ilvl w:val="0"/>
          <w:numId w:val="12"/>
        </w:numPr>
        <w:ind w:left="0" w:firstLine="709"/>
        <w:jc w:val="both"/>
      </w:pPr>
      <w:r w:rsidRPr="00B344B1">
        <w:t>Время устранения</w:t>
      </w:r>
      <w:r w:rsidR="000C456C" w:rsidRPr="00B344B1">
        <w:t xml:space="preserve"> </w:t>
      </w:r>
      <w:r w:rsidRPr="00B344B1">
        <w:t>отказа должно быть следующим:</w:t>
      </w:r>
    </w:p>
    <w:p w:rsidR="009A74D3" w:rsidRPr="00B344B1" w:rsidRDefault="009A74D3" w:rsidP="00781742">
      <w:pPr>
        <w:numPr>
          <w:ilvl w:val="0"/>
          <w:numId w:val="12"/>
        </w:numPr>
        <w:ind w:left="0" w:firstLine="709"/>
        <w:jc w:val="both"/>
      </w:pPr>
      <w:r w:rsidRPr="00B344B1">
        <w:t>при перерыве и выходе за установленные пределы параметров электропитания - не более 30 минут.</w:t>
      </w:r>
    </w:p>
    <w:p w:rsidR="009A74D3" w:rsidRPr="00B344B1" w:rsidRDefault="009A74D3" w:rsidP="00781742">
      <w:pPr>
        <w:numPr>
          <w:ilvl w:val="0"/>
          <w:numId w:val="12"/>
        </w:numPr>
        <w:ind w:left="0" w:firstLine="709"/>
        <w:jc w:val="both"/>
      </w:pPr>
      <w:r w:rsidRPr="00B344B1">
        <w:t>при перерыве и выходе за установленные пределы параметров программного обеспечением - не более 3 часов.</w:t>
      </w:r>
    </w:p>
    <w:p w:rsidR="000C456C" w:rsidRPr="00B344B1" w:rsidRDefault="000C456C" w:rsidP="00A054F6">
      <w:pPr>
        <w:ind w:firstLine="709"/>
        <w:jc w:val="both"/>
        <w:rPr>
          <w:szCs w:val="28"/>
        </w:rPr>
      </w:pPr>
      <w:r w:rsidRPr="00B344B1">
        <w:rPr>
          <w:szCs w:val="28"/>
        </w:rPr>
        <w:t>Компьютер должен предоставляться для сертификации в той программно-аппаратной конфигурации, в которой он будет поставляться потребителю.</w:t>
      </w:r>
    </w:p>
    <w:p w:rsidR="000C456C" w:rsidRPr="00B344B1" w:rsidRDefault="000C456C" w:rsidP="00A054F6">
      <w:pPr>
        <w:ind w:firstLine="709"/>
        <w:jc w:val="both"/>
        <w:rPr>
          <w:szCs w:val="28"/>
        </w:rPr>
      </w:pPr>
      <w:r w:rsidRPr="00B344B1">
        <w:rPr>
          <w:szCs w:val="28"/>
        </w:rPr>
        <w:t>Вместе с компьютером должен поставляться комплект необходимых драйверов под соответствующие операционные системы.</w:t>
      </w:r>
    </w:p>
    <w:p w:rsidR="000C456C" w:rsidRDefault="000C456C" w:rsidP="00A054F6">
      <w:pPr>
        <w:ind w:firstLine="709"/>
        <w:jc w:val="both"/>
        <w:rPr>
          <w:szCs w:val="28"/>
        </w:rPr>
      </w:pPr>
      <w:r w:rsidRPr="00B344B1">
        <w:rPr>
          <w:szCs w:val="28"/>
        </w:rPr>
        <w:t>Конфигурация компьютера должна соответствовать спецификации (</w:t>
      </w:r>
      <w:proofErr w:type="spellStart"/>
      <w:r w:rsidRPr="00B344B1">
        <w:rPr>
          <w:szCs w:val="28"/>
        </w:rPr>
        <w:t>Hardware</w:t>
      </w:r>
      <w:proofErr w:type="spellEnd"/>
      <w:r w:rsidRPr="00B344B1">
        <w:rPr>
          <w:szCs w:val="28"/>
        </w:rPr>
        <w:t xml:space="preserve"> </w:t>
      </w:r>
      <w:proofErr w:type="spellStart"/>
      <w:r w:rsidRPr="00B344B1">
        <w:rPr>
          <w:szCs w:val="28"/>
        </w:rPr>
        <w:t>Compatibility</w:t>
      </w:r>
      <w:proofErr w:type="spellEnd"/>
      <w:r w:rsidRPr="00B344B1">
        <w:rPr>
          <w:szCs w:val="28"/>
        </w:rPr>
        <w:t xml:space="preserve"> </w:t>
      </w:r>
      <w:proofErr w:type="spellStart"/>
      <w:r w:rsidRPr="00B344B1">
        <w:rPr>
          <w:szCs w:val="28"/>
        </w:rPr>
        <w:t>List</w:t>
      </w:r>
      <w:proofErr w:type="spellEnd"/>
      <w:r w:rsidRPr="00B344B1">
        <w:rPr>
          <w:szCs w:val="28"/>
        </w:rPr>
        <w:t>) для используемых операционных систем.</w:t>
      </w:r>
    </w:p>
    <w:p w:rsidR="005759E3" w:rsidRPr="00B344B1" w:rsidRDefault="005759E3" w:rsidP="00B344B1">
      <w:pPr>
        <w:ind w:firstLine="709"/>
        <w:jc w:val="both"/>
        <w:rPr>
          <w:szCs w:val="28"/>
        </w:rPr>
      </w:pPr>
    </w:p>
    <w:p w:rsidR="006F2D71" w:rsidRPr="00313E8A" w:rsidRDefault="006F2D71" w:rsidP="00A11380">
      <w:pPr>
        <w:pStyle w:val="2"/>
      </w:pPr>
      <w:bookmarkStart w:id="37" w:name="_Toc531254774"/>
      <w:bookmarkEnd w:id="31"/>
      <w:bookmarkEnd w:id="32"/>
      <w:bookmarkEnd w:id="36"/>
      <w:r w:rsidRPr="00313E8A">
        <w:t>Обоснование выбора средств реализации проекта</w:t>
      </w:r>
      <w:bookmarkEnd w:id="37"/>
    </w:p>
    <w:p w:rsidR="006F2D71" w:rsidRDefault="006F2D71" w:rsidP="006F2D71">
      <w:pPr>
        <w:rPr>
          <w:rFonts w:cs="Times New Roman"/>
          <w:color w:val="000000" w:themeColor="text1"/>
        </w:rPr>
      </w:pPr>
    </w:p>
    <w:p w:rsidR="009A74D3" w:rsidRPr="00333FE6" w:rsidRDefault="009A74D3" w:rsidP="00A054F6">
      <w:pPr>
        <w:ind w:firstLine="709"/>
        <w:jc w:val="both"/>
      </w:pPr>
      <w:r w:rsidRPr="00333FE6">
        <w:t xml:space="preserve">Программное средство 1С-предприятие работает на платформе </w:t>
      </w:r>
      <w:hyperlink r:id="rId14" w:tooltip="Windows 95" w:history="1">
        <w:proofErr w:type="spellStart"/>
        <w:r w:rsidRPr="0062370E">
          <w:t>Windows</w:t>
        </w:r>
        <w:proofErr w:type="spellEnd"/>
        <w:r w:rsidRPr="0062370E">
          <w:t xml:space="preserve"> 95</w:t>
        </w:r>
      </w:hyperlink>
      <w:r w:rsidRPr="00333FE6">
        <w:t xml:space="preserve"> и выше, знаменита своей аппаратной нетребовательностью.</w:t>
      </w:r>
    </w:p>
    <w:p w:rsidR="009A74D3" w:rsidRPr="00333FE6" w:rsidRDefault="000C456C" w:rsidP="00A054F6">
      <w:pPr>
        <w:ind w:firstLine="709"/>
        <w:jc w:val="both"/>
      </w:pPr>
      <w:r>
        <w:t>Версия 8.</w:t>
      </w:r>
      <w:r w:rsidRPr="000C456C">
        <w:t>3</w:t>
      </w:r>
      <w:r w:rsidR="009A74D3" w:rsidRPr="00333FE6">
        <w:t xml:space="preserve"> сос</w:t>
      </w:r>
      <w:r w:rsidR="009A74D3">
        <w:t>тоит из программной оболочки, которая</w:t>
      </w:r>
      <w:r w:rsidR="009A74D3" w:rsidRPr="00333FE6">
        <w:t xml:space="preserve"> работает с одной или несколькими базами данных, определяемых </w:t>
      </w:r>
      <w:r w:rsidR="009A74D3" w:rsidRPr="00333FE6">
        <w:rPr>
          <w:bCs/>
        </w:rPr>
        <w:t>конфигурацией</w:t>
      </w:r>
      <w:r w:rsidR="009A74D3" w:rsidRPr="00333FE6">
        <w:t xml:space="preserve">. К программной оболочке подключаются </w:t>
      </w:r>
      <w:hyperlink r:id="rId15" w:tooltip="Компонент (программирование)" w:history="1">
        <w:r w:rsidR="009A74D3" w:rsidRPr="00333FE6">
          <w:t>компоненты</w:t>
        </w:r>
      </w:hyperlink>
      <w:r w:rsidR="009A74D3" w:rsidRPr="00333FE6">
        <w:t xml:space="preserve"> (в терми</w:t>
      </w:r>
      <w:r w:rsidR="009A74D3">
        <w:t>нологии 1С</w:t>
      </w:r>
      <w:r w:rsidRPr="000C456C">
        <w:t xml:space="preserve"> </w:t>
      </w:r>
      <w:r w:rsidR="009A74D3">
        <w:t>— компонента</w:t>
      </w:r>
      <w:r w:rsidR="009A74D3" w:rsidRPr="00333FE6">
        <w:t xml:space="preserve">), реализующие различные механизмы учёта и </w:t>
      </w:r>
      <w:r w:rsidR="009A74D3">
        <w:t>администрирования. Стандартные компоненты</w:t>
      </w:r>
      <w:r w:rsidR="009A74D3" w:rsidRPr="00333FE6">
        <w:t>:</w:t>
      </w:r>
    </w:p>
    <w:p w:rsidR="009A74D3" w:rsidRPr="00333FE6" w:rsidRDefault="009A74D3" w:rsidP="00781742">
      <w:pPr>
        <w:numPr>
          <w:ilvl w:val="0"/>
          <w:numId w:val="12"/>
        </w:numPr>
        <w:ind w:left="0" w:firstLine="709"/>
        <w:jc w:val="both"/>
      </w:pPr>
      <w:r>
        <w:t>бухгалтерский учёт</w:t>
      </w:r>
      <w:r w:rsidRPr="00333FE6">
        <w:t>;</w:t>
      </w:r>
    </w:p>
    <w:p w:rsidR="009A74D3" w:rsidRPr="00E442AE" w:rsidRDefault="009A74D3" w:rsidP="00781742">
      <w:pPr>
        <w:numPr>
          <w:ilvl w:val="0"/>
          <w:numId w:val="12"/>
        </w:numPr>
        <w:ind w:left="0" w:firstLine="709"/>
        <w:jc w:val="both"/>
      </w:pPr>
      <w:r>
        <w:t>оперативный учёт</w:t>
      </w:r>
      <w:r w:rsidRPr="00E442AE">
        <w:t>;</w:t>
      </w:r>
    </w:p>
    <w:p w:rsidR="009A74D3" w:rsidRPr="00E442AE" w:rsidRDefault="009A74D3" w:rsidP="00781742">
      <w:pPr>
        <w:numPr>
          <w:ilvl w:val="0"/>
          <w:numId w:val="12"/>
        </w:numPr>
        <w:ind w:left="0" w:firstLine="709"/>
        <w:jc w:val="both"/>
      </w:pPr>
      <w:r>
        <w:t>расчёт</w:t>
      </w:r>
      <w:r w:rsidRPr="00E442AE">
        <w:t>;</w:t>
      </w:r>
    </w:p>
    <w:p w:rsidR="009A74D3" w:rsidRPr="00E442AE" w:rsidRDefault="009A74D3" w:rsidP="00781742">
      <w:pPr>
        <w:numPr>
          <w:ilvl w:val="0"/>
          <w:numId w:val="12"/>
        </w:numPr>
        <w:ind w:left="0" w:firstLine="709"/>
        <w:jc w:val="both"/>
      </w:pPr>
      <w:r>
        <w:t>у</w:t>
      </w:r>
      <w:r w:rsidRPr="00E442AE">
        <w:t xml:space="preserve">правление распределёнными </w:t>
      </w:r>
      <w:r>
        <w:t>информационными базами</w:t>
      </w:r>
      <w:r w:rsidRPr="00E442AE">
        <w:t>;</w:t>
      </w:r>
    </w:p>
    <w:p w:rsidR="009A74D3" w:rsidRPr="00E442AE" w:rsidRDefault="009A74D3" w:rsidP="00781742">
      <w:pPr>
        <w:numPr>
          <w:ilvl w:val="0"/>
          <w:numId w:val="12"/>
        </w:numPr>
        <w:ind w:left="0" w:firstLine="709"/>
        <w:jc w:val="both"/>
      </w:pPr>
      <w:proofErr w:type="gramStart"/>
      <w:r>
        <w:rPr>
          <w:lang w:val="en-US"/>
        </w:rPr>
        <w:t>w</w:t>
      </w:r>
      <w:proofErr w:type="spellStart"/>
      <w:r>
        <w:t>eb</w:t>
      </w:r>
      <w:proofErr w:type="spellEnd"/>
      <w:r>
        <w:t>-расширение</w:t>
      </w:r>
      <w:proofErr w:type="gramEnd"/>
      <w:r>
        <w:t xml:space="preserve"> 2.0</w:t>
      </w:r>
      <w:r w:rsidRPr="00E442AE">
        <w:t>.</w:t>
      </w:r>
    </w:p>
    <w:p w:rsidR="009A74D3" w:rsidRPr="00333FE6" w:rsidRDefault="009A74D3" w:rsidP="00A054F6">
      <w:pPr>
        <w:ind w:firstLine="709"/>
        <w:jc w:val="both"/>
      </w:pPr>
      <w:r>
        <w:t>Кроме о</w:t>
      </w:r>
      <w:r w:rsidRPr="00333FE6">
        <w:t xml:space="preserve">бъектов, соответствующих реализующим механизмы учёта Компонентам, существуют также компонент — </w:t>
      </w:r>
      <w:r>
        <w:t>независимые базовые объекты</w:t>
      </w:r>
      <w:r w:rsidRPr="00333FE6">
        <w:t>, поддержка которых присутствует всегда.</w:t>
      </w:r>
    </w:p>
    <w:p w:rsidR="009A74D3" w:rsidRPr="00333FE6" w:rsidRDefault="009A74D3" w:rsidP="00A054F6">
      <w:pPr>
        <w:ind w:firstLine="709"/>
        <w:jc w:val="both"/>
      </w:pPr>
      <w:r w:rsidRPr="00333FE6">
        <w:t>Существуют следующие версии платформы:</w:t>
      </w:r>
    </w:p>
    <w:p w:rsidR="009A74D3" w:rsidRPr="00333FE6" w:rsidRDefault="009A74D3" w:rsidP="00781742">
      <w:pPr>
        <w:numPr>
          <w:ilvl w:val="0"/>
          <w:numId w:val="12"/>
        </w:numPr>
        <w:ind w:left="0" w:firstLine="709"/>
        <w:jc w:val="both"/>
      </w:pPr>
      <w:r>
        <w:t>у</w:t>
      </w:r>
      <w:r w:rsidRPr="00E442AE">
        <w:t>ч</w:t>
      </w:r>
      <w:r w:rsidR="000C456C">
        <w:t xml:space="preserve">ебная </w:t>
      </w:r>
      <w:r w:rsidRPr="00333FE6">
        <w:t>— допускает конфигурирование, содержит три</w:t>
      </w:r>
      <w:r>
        <w:t xml:space="preserve"> </w:t>
      </w:r>
      <w:r w:rsidRPr="00333FE6">
        <w:t>комп</w:t>
      </w:r>
      <w:r>
        <w:t>оненты</w:t>
      </w:r>
      <w:r w:rsidRPr="00333FE6">
        <w:t>, имеет весьма существенные ограничения;</w:t>
      </w:r>
    </w:p>
    <w:p w:rsidR="009A74D3" w:rsidRPr="00333FE6" w:rsidRDefault="009A74D3" w:rsidP="00781742">
      <w:pPr>
        <w:numPr>
          <w:ilvl w:val="0"/>
          <w:numId w:val="12"/>
        </w:numPr>
        <w:ind w:left="0" w:firstLine="709"/>
        <w:jc w:val="both"/>
      </w:pPr>
      <w:r>
        <w:t>б</w:t>
      </w:r>
      <w:r w:rsidR="000C456C">
        <w:t xml:space="preserve">азовая </w:t>
      </w:r>
      <w:r w:rsidRPr="00333FE6">
        <w:t xml:space="preserve">— </w:t>
      </w:r>
      <w:r>
        <w:t>допускает использование только б</w:t>
      </w:r>
      <w:r w:rsidRPr="00333FE6">
        <w:t xml:space="preserve">азовых конфигураций, не допускает конфигурирования, не допускает смешивания </w:t>
      </w:r>
      <w:r>
        <w:t>«</w:t>
      </w:r>
      <w:r w:rsidRPr="00333FE6">
        <w:t>компонент</w:t>
      </w:r>
      <w:r>
        <w:t>»</w:t>
      </w:r>
      <w:r w:rsidRPr="00333FE6">
        <w:t>;</w:t>
      </w:r>
    </w:p>
    <w:p w:rsidR="009A74D3" w:rsidRPr="00333FE6" w:rsidRDefault="009A74D3" w:rsidP="00781742">
      <w:pPr>
        <w:numPr>
          <w:ilvl w:val="0"/>
          <w:numId w:val="12"/>
        </w:numPr>
        <w:ind w:left="0" w:firstLine="709"/>
        <w:jc w:val="both"/>
      </w:pPr>
      <w:r>
        <w:t>с</w:t>
      </w:r>
      <w:r w:rsidR="000C456C">
        <w:t xml:space="preserve">тандартная </w:t>
      </w:r>
      <w:r w:rsidRPr="00333FE6">
        <w:t xml:space="preserve">— только </w:t>
      </w:r>
      <w:r>
        <w:t>«</w:t>
      </w:r>
      <w:r w:rsidRPr="00333FE6">
        <w:t>Бухгалтерский учёт</w:t>
      </w:r>
      <w:r>
        <w:t>»</w:t>
      </w:r>
      <w:r w:rsidRPr="00333FE6">
        <w:t>, допускает конфигурирование, имеет ограничения;</w:t>
      </w:r>
    </w:p>
    <w:p w:rsidR="009A74D3" w:rsidRPr="00333FE6" w:rsidRDefault="009A74D3" w:rsidP="00781742">
      <w:pPr>
        <w:numPr>
          <w:ilvl w:val="0"/>
          <w:numId w:val="12"/>
        </w:numPr>
        <w:ind w:left="0" w:firstLine="709"/>
        <w:jc w:val="both"/>
      </w:pPr>
      <w:r>
        <w:t>п</w:t>
      </w:r>
      <w:r w:rsidR="000C456C">
        <w:t xml:space="preserve">рофессиональная </w:t>
      </w:r>
      <w:r w:rsidRPr="00333FE6">
        <w:t xml:space="preserve">— обладает максимальными возможностями среди однопользовательских версий, допускает совместное использование </w:t>
      </w:r>
      <w:r>
        <w:t>«</w:t>
      </w:r>
      <w:r w:rsidRPr="00333FE6">
        <w:t>компонент</w:t>
      </w:r>
      <w:r>
        <w:t>»</w:t>
      </w:r>
      <w:r w:rsidRPr="00333FE6">
        <w:t>;</w:t>
      </w:r>
    </w:p>
    <w:p w:rsidR="009A74D3" w:rsidRPr="00333FE6" w:rsidRDefault="009A74D3" w:rsidP="00781742">
      <w:pPr>
        <w:numPr>
          <w:ilvl w:val="0"/>
          <w:numId w:val="12"/>
        </w:numPr>
        <w:ind w:left="0" w:firstLine="709"/>
        <w:jc w:val="both"/>
      </w:pPr>
      <w:r>
        <w:t>с</w:t>
      </w:r>
      <w:r w:rsidR="000C456C">
        <w:t xml:space="preserve">етевая </w:t>
      </w:r>
      <w:r w:rsidRPr="00333FE6">
        <w:t>— совместное использование в локальной сети с ограничением числа пользователей или без ограничений;</w:t>
      </w:r>
    </w:p>
    <w:p w:rsidR="009A74D3" w:rsidRPr="00333FE6" w:rsidRDefault="00B344B1" w:rsidP="00781742">
      <w:pPr>
        <w:numPr>
          <w:ilvl w:val="0"/>
          <w:numId w:val="12"/>
        </w:numPr>
        <w:ind w:left="0" w:firstLine="709"/>
        <w:jc w:val="both"/>
      </w:pPr>
      <w:r>
        <w:rPr>
          <w:lang w:val="en-US"/>
        </w:rPr>
        <w:t>SQL</w:t>
      </w:r>
      <w:r w:rsidR="000C456C">
        <w:t xml:space="preserve"> </w:t>
      </w:r>
      <w:r w:rsidR="009A74D3" w:rsidRPr="00333FE6">
        <w:t xml:space="preserve">— обладает максимальными возможностями, допускает хранение данных в MS SQL </w:t>
      </w:r>
      <w:proofErr w:type="spellStart"/>
      <w:r w:rsidR="009A74D3" w:rsidRPr="00333FE6">
        <w:t>Server</w:t>
      </w:r>
      <w:proofErr w:type="spellEnd"/>
      <w:r w:rsidR="009A74D3" w:rsidRPr="00333FE6">
        <w:t xml:space="preserve"> v.6, v.7 или 2000. Также существуют неофициальные </w:t>
      </w:r>
      <w:proofErr w:type="spellStart"/>
      <w:r w:rsidR="009A74D3" w:rsidRPr="00333FE6">
        <w:t>патчи</w:t>
      </w:r>
      <w:proofErr w:type="spellEnd"/>
      <w:r w:rsidR="009A74D3" w:rsidRPr="00333FE6">
        <w:t xml:space="preserve"> bkend.dll, позволяющие использовать MS SQL 2005 и 2008(с созданием представления для базы данных через SQL </w:t>
      </w:r>
      <w:proofErr w:type="spellStart"/>
      <w:r w:rsidR="009A74D3" w:rsidRPr="00333FE6">
        <w:t>Server</w:t>
      </w:r>
      <w:proofErr w:type="spellEnd"/>
      <w:r w:rsidR="009A74D3" w:rsidRPr="00333FE6">
        <w:t xml:space="preserve"> </w:t>
      </w:r>
      <w:proofErr w:type="spellStart"/>
      <w:r w:rsidR="009A74D3" w:rsidRPr="00333FE6">
        <w:t>Management</w:t>
      </w:r>
      <w:proofErr w:type="spellEnd"/>
      <w:r w:rsidR="009A74D3" w:rsidRPr="00333FE6">
        <w:t xml:space="preserve"> </w:t>
      </w:r>
      <w:proofErr w:type="spellStart"/>
      <w:r w:rsidR="009A74D3" w:rsidRPr="00333FE6">
        <w:t>Studio</w:t>
      </w:r>
      <w:proofErr w:type="spellEnd"/>
      <w:r w:rsidR="009A74D3" w:rsidRPr="00333FE6">
        <w:t xml:space="preserve"> для последнего).</w:t>
      </w:r>
    </w:p>
    <w:p w:rsidR="009A74D3" w:rsidRPr="00333FE6" w:rsidRDefault="009A74D3" w:rsidP="00A054F6">
      <w:pPr>
        <w:ind w:firstLine="709"/>
        <w:jc w:val="both"/>
      </w:pPr>
      <w:r w:rsidRPr="00333FE6">
        <w:t>Может работать в нескольких режимах:</w:t>
      </w:r>
    </w:p>
    <w:p w:rsidR="009A74D3" w:rsidRPr="00333FE6" w:rsidRDefault="009A74D3" w:rsidP="00781742">
      <w:pPr>
        <w:numPr>
          <w:ilvl w:val="0"/>
          <w:numId w:val="12"/>
        </w:numPr>
        <w:ind w:left="0" w:firstLine="709"/>
        <w:jc w:val="both"/>
      </w:pPr>
      <w:r w:rsidRPr="00E442AE">
        <w:t>1</w:t>
      </w:r>
      <w:proofErr w:type="gramStart"/>
      <w:r w:rsidR="00B344B1">
        <w:t>С:П</w:t>
      </w:r>
      <w:r w:rsidRPr="00E442AE">
        <w:t>редприятие</w:t>
      </w:r>
      <w:proofErr w:type="gramEnd"/>
      <w:r w:rsidR="00B344B1">
        <w:t xml:space="preserve"> </w:t>
      </w:r>
      <w:r w:rsidRPr="00333FE6">
        <w:t>— основной режим работы пользователя, ввод данных, получение отчётов;</w:t>
      </w:r>
    </w:p>
    <w:p w:rsidR="009A74D3" w:rsidRPr="00333FE6" w:rsidRDefault="000C456C" w:rsidP="00781742">
      <w:pPr>
        <w:numPr>
          <w:ilvl w:val="0"/>
          <w:numId w:val="12"/>
        </w:numPr>
        <w:ind w:left="0" w:firstLine="709"/>
        <w:jc w:val="both"/>
      </w:pPr>
      <w:r>
        <w:t xml:space="preserve">Конфигуратор </w:t>
      </w:r>
      <w:r w:rsidR="009A74D3" w:rsidRPr="00333FE6">
        <w:t>— режим администрирования и изменения конфигурации;</w:t>
      </w:r>
    </w:p>
    <w:p w:rsidR="009A74D3" w:rsidRPr="00333FE6" w:rsidRDefault="000C456C" w:rsidP="00781742">
      <w:pPr>
        <w:numPr>
          <w:ilvl w:val="0"/>
          <w:numId w:val="12"/>
        </w:numPr>
        <w:ind w:left="0" w:firstLine="709"/>
        <w:jc w:val="both"/>
      </w:pPr>
      <w:r>
        <w:t xml:space="preserve">Отладчик </w:t>
      </w:r>
      <w:r w:rsidR="009A74D3" w:rsidRPr="00333FE6">
        <w:t>— режим отладки и замера производительности конфигурации;</w:t>
      </w:r>
    </w:p>
    <w:p w:rsidR="00B344B1" w:rsidRDefault="000C456C" w:rsidP="00781742">
      <w:pPr>
        <w:numPr>
          <w:ilvl w:val="0"/>
          <w:numId w:val="12"/>
        </w:numPr>
        <w:ind w:left="0" w:firstLine="709"/>
        <w:jc w:val="both"/>
      </w:pPr>
      <w:r>
        <w:t xml:space="preserve">Монитор </w:t>
      </w:r>
      <w:r w:rsidR="009A74D3" w:rsidRPr="00333FE6">
        <w:t>— режим просмотра активных пользователей и журнала регистрации событий.</w:t>
      </w:r>
    </w:p>
    <w:p w:rsidR="009A74D3" w:rsidRPr="00333FE6" w:rsidRDefault="009A74D3" w:rsidP="00A054F6">
      <w:pPr>
        <w:ind w:firstLine="709"/>
        <w:jc w:val="both"/>
      </w:pPr>
      <w:r>
        <w:t>Платформа 1</w:t>
      </w:r>
      <w:proofErr w:type="gramStart"/>
      <w:r>
        <w:t>С:Предприятие</w:t>
      </w:r>
      <w:proofErr w:type="gramEnd"/>
      <w:r>
        <w:t xml:space="preserve"> </w:t>
      </w:r>
      <w:r w:rsidR="00B0323D">
        <w:t>v.8.3</w:t>
      </w:r>
      <w:r w:rsidRPr="00333FE6">
        <w:t>, кроме основного для неё, русского, локализована для украинского и английского языков.</w:t>
      </w:r>
    </w:p>
    <w:p w:rsidR="009A74D3" w:rsidRPr="00333FE6" w:rsidRDefault="009A74D3" w:rsidP="00A054F6">
      <w:pPr>
        <w:ind w:firstLine="709"/>
        <w:jc w:val="both"/>
      </w:pPr>
      <w:r>
        <w:t>Язык программирования версии 8.2</w:t>
      </w:r>
      <w:r w:rsidRPr="00333FE6">
        <w:t xml:space="preserve"> существенно отличается от языка версии 6.0 и, тем более, от языка DOS-версий. Впервые в версии 7.0 появилось понятие объектов данных. Язык, по сути своей, стал универсальным.</w:t>
      </w:r>
      <w:r>
        <w:t xml:space="preserve"> Фрагмент текста программы представлен в приложении А.</w:t>
      </w:r>
    </w:p>
    <w:p w:rsidR="009A74D3" w:rsidRPr="00333FE6" w:rsidRDefault="009A74D3" w:rsidP="00A054F6">
      <w:pPr>
        <w:ind w:firstLine="709"/>
        <w:jc w:val="both"/>
      </w:pPr>
      <w:r w:rsidRPr="00333FE6">
        <w:t>Одна из особенностей, существенно позволя</w:t>
      </w:r>
      <w:r w:rsidR="008F6502">
        <w:t xml:space="preserve">ющая расширить функционал языка </w:t>
      </w:r>
      <w:r w:rsidRPr="00333FE6">
        <w:t xml:space="preserve">— использование внешних компонентов. Внешняя компонента представляет собой </w:t>
      </w:r>
      <w:hyperlink r:id="rId16" w:tooltip="DLL" w:history="1">
        <w:r w:rsidRPr="00333FE6">
          <w:t>динамически подключаемую библиотеку</w:t>
        </w:r>
      </w:hyperlink>
      <w:r w:rsidRPr="00333FE6">
        <w:t>, которая реализует определенный функционал. Таким образом в 1с стало возможным использовать богатые возможности других языков и платформ таких, как (</w:t>
      </w:r>
      <w:hyperlink r:id="rId17" w:tooltip=".NET Framework" w:history="1">
        <w:r w:rsidRPr="00333FE6">
          <w:t xml:space="preserve">NET </w:t>
        </w:r>
        <w:proofErr w:type="spellStart"/>
        <w:r w:rsidRPr="00333FE6">
          <w:t>Framework</w:t>
        </w:r>
        <w:proofErr w:type="spellEnd"/>
      </w:hyperlink>
      <w:r w:rsidRPr="00333FE6">
        <w:t xml:space="preserve">). В процессе длительного нахождения на рынке данной платформы, фирмой 1С, а также силами пользователей были созданы различные компоненты, позволившие значительно дополнить функционал такими средствами как работа с </w:t>
      </w:r>
      <w:hyperlink r:id="rId18" w:tooltip="FTP" w:history="1">
        <w:r w:rsidRPr="00333FE6">
          <w:t>FTP</w:t>
        </w:r>
      </w:hyperlink>
      <w:r w:rsidRPr="00333FE6">
        <w:t xml:space="preserve">, почтой, </w:t>
      </w:r>
      <w:hyperlink r:id="rId19" w:tooltip="HTTP" w:history="1">
        <w:r w:rsidRPr="00333FE6">
          <w:t>HTTP</w:t>
        </w:r>
      </w:hyperlink>
      <w:r w:rsidRPr="00333FE6">
        <w:t xml:space="preserve">-запросами и другое. Одним из значимых проектов явилась разработка компоненты </w:t>
      </w:r>
      <w:hyperlink r:id="rId20" w:history="1">
        <w:r w:rsidRPr="00333FE6">
          <w:t>1CPP</w:t>
        </w:r>
      </w:hyperlink>
      <w:r w:rsidRPr="00333FE6">
        <w:t xml:space="preserve">, дававшая возможность работать с базами данных при помощи </w:t>
      </w:r>
      <w:hyperlink r:id="rId21" w:tooltip="OLE DB" w:history="1">
        <w:r w:rsidRPr="00333FE6">
          <w:t>OLE DB</w:t>
        </w:r>
      </w:hyperlink>
      <w:r w:rsidRPr="00333FE6">
        <w:t xml:space="preserve"> и </w:t>
      </w:r>
      <w:hyperlink r:id="rId22" w:tooltip="ODBC" w:history="1">
        <w:r w:rsidRPr="00333FE6">
          <w:t>ODBC</w:t>
        </w:r>
      </w:hyperlink>
      <w:r w:rsidRPr="00333FE6">
        <w:t>-интерфейсов, так называемые прямые запросы, что позволяло в некоторых случаях сократить время выполнения запросов к базам данных в несколько раз.</w:t>
      </w:r>
    </w:p>
    <w:p w:rsidR="009A74D3" w:rsidRDefault="009A74D3" w:rsidP="00A054F6">
      <w:pPr>
        <w:shd w:val="clear" w:color="auto" w:fill="FFFFFF"/>
        <w:ind w:firstLine="709"/>
        <w:jc w:val="both"/>
      </w:pPr>
      <w:r>
        <w:t>Наиболее часто используемые инструменты для разработки программных средств в «1С-Предприятия»:</w:t>
      </w:r>
    </w:p>
    <w:p w:rsidR="009A74D3" w:rsidRPr="00333FE6" w:rsidRDefault="009A74D3" w:rsidP="00781742">
      <w:pPr>
        <w:numPr>
          <w:ilvl w:val="0"/>
          <w:numId w:val="12"/>
        </w:numPr>
        <w:ind w:left="0" w:firstLine="709"/>
        <w:jc w:val="both"/>
      </w:pPr>
      <w:r>
        <w:t>интерфейсная панель</w:t>
      </w:r>
      <w:r w:rsidRPr="00333FE6">
        <w:t>;</w:t>
      </w:r>
    </w:p>
    <w:p w:rsidR="009A74D3" w:rsidRPr="00333FE6" w:rsidRDefault="009A74D3" w:rsidP="00781742">
      <w:pPr>
        <w:numPr>
          <w:ilvl w:val="0"/>
          <w:numId w:val="12"/>
        </w:numPr>
        <w:ind w:left="0" w:firstLine="709"/>
        <w:jc w:val="both"/>
      </w:pPr>
      <w:r>
        <w:t>универсальный подбор и обработка объектов</w:t>
      </w:r>
      <w:r w:rsidRPr="00333FE6">
        <w:t>;</w:t>
      </w:r>
    </w:p>
    <w:p w:rsidR="009A74D3" w:rsidRPr="008C3F4C" w:rsidRDefault="009A74D3" w:rsidP="00781742">
      <w:pPr>
        <w:numPr>
          <w:ilvl w:val="0"/>
          <w:numId w:val="12"/>
        </w:numPr>
        <w:ind w:left="0" w:firstLine="709"/>
        <w:jc w:val="both"/>
      </w:pPr>
      <w:r>
        <w:t>универсальный редактор реквизитов</w:t>
      </w:r>
      <w:r w:rsidRPr="00333FE6">
        <w:t>;</w:t>
      </w:r>
    </w:p>
    <w:p w:rsidR="009A74D3" w:rsidRDefault="009A74D3" w:rsidP="00781742">
      <w:pPr>
        <w:numPr>
          <w:ilvl w:val="0"/>
          <w:numId w:val="12"/>
        </w:numPr>
        <w:ind w:left="0" w:firstLine="709"/>
        <w:jc w:val="both"/>
      </w:pPr>
      <w:r>
        <w:t>универсальный редактор констант.</w:t>
      </w:r>
    </w:p>
    <w:p w:rsidR="002F4DA3" w:rsidRPr="00781742" w:rsidRDefault="009A74D3" w:rsidP="00A054F6">
      <w:pPr>
        <w:ind w:firstLine="709"/>
        <w:jc w:val="both"/>
        <w:rPr>
          <w:color w:val="FF0000"/>
        </w:rPr>
      </w:pPr>
      <w:r w:rsidRPr="00781742">
        <w:rPr>
          <w:color w:val="FF0000"/>
        </w:rPr>
        <w:t>Накопленная в системе 1</w:t>
      </w:r>
      <w:proofErr w:type="gramStart"/>
      <w:r w:rsidRPr="00781742">
        <w:rPr>
          <w:color w:val="FF0000"/>
        </w:rPr>
        <w:t>С:Предприятие</w:t>
      </w:r>
      <w:proofErr w:type="gramEnd"/>
      <w:r w:rsidRPr="00781742">
        <w:rPr>
          <w:color w:val="FF0000"/>
        </w:rPr>
        <w:t xml:space="preserve"> информация может быть случайно повреждена в результате ошибок пользователя, воздействия вируса или поломок оборудования. Чтобы избежать потери информации, 1</w:t>
      </w:r>
      <w:proofErr w:type="gramStart"/>
      <w:r w:rsidRPr="00781742">
        <w:rPr>
          <w:color w:val="FF0000"/>
        </w:rPr>
        <w:t>С:Конфигуратор</w:t>
      </w:r>
      <w:proofErr w:type="gramEnd"/>
      <w:r w:rsidRPr="00781742">
        <w:rPr>
          <w:color w:val="FF0000"/>
        </w:rPr>
        <w:t xml:space="preserve"> позволяет создавать резервную копию информации, а в случае повреждения данных — восстановить поте</w:t>
      </w:r>
      <w:r w:rsidRPr="00781742">
        <w:rPr>
          <w:color w:val="FF0000"/>
        </w:rPr>
        <w:softHyphen/>
        <w:t>рянную информацию из резервной копии.</w:t>
      </w:r>
      <w:r w:rsidR="002F4DA3" w:rsidRPr="00781742">
        <w:rPr>
          <w:rFonts w:cs="Times New Roman"/>
          <w:color w:val="FF0000"/>
        </w:rPr>
        <w:br w:type="page"/>
      </w:r>
    </w:p>
    <w:p w:rsidR="0012773C" w:rsidRPr="00313E8A" w:rsidRDefault="00B344B1" w:rsidP="00D27E93">
      <w:pPr>
        <w:pStyle w:val="1"/>
        <w:rPr>
          <w:rFonts w:cs="Times New Roman"/>
          <w:color w:val="000000" w:themeColor="text1"/>
        </w:rPr>
      </w:pPr>
      <w:bookmarkStart w:id="38" w:name="_Toc531254775"/>
      <w:r>
        <w:rPr>
          <w:rFonts w:cs="Times New Roman"/>
          <w:color w:val="000000" w:themeColor="text1"/>
        </w:rPr>
        <w:t>МОДЕЛИРОВАНИЕ</w:t>
      </w:r>
      <w:r w:rsidR="00F51F11" w:rsidRPr="00313E8A">
        <w:rPr>
          <w:rFonts w:cs="Times New Roman"/>
          <w:color w:val="000000" w:themeColor="text1"/>
        </w:rPr>
        <w:t xml:space="preserve"> ПРЕДМЕТНОЙ ОБЛАСТИ</w:t>
      </w:r>
      <w:bookmarkEnd w:id="38"/>
      <w:r w:rsidR="00F50244" w:rsidRPr="00313E8A">
        <w:rPr>
          <w:rFonts w:cs="Times New Roman"/>
          <w:color w:val="000000" w:themeColor="text1"/>
        </w:rPr>
        <w:br/>
      </w:r>
    </w:p>
    <w:p w:rsidR="00C1524E" w:rsidRDefault="00C1524E" w:rsidP="00A054F6">
      <w:pPr>
        <w:ind w:firstLine="709"/>
        <w:jc w:val="both"/>
      </w:pPr>
      <w:proofErr w:type="gramStart"/>
      <w:r>
        <w:t>Для создание</w:t>
      </w:r>
      <w:proofErr w:type="gramEnd"/>
      <w:r>
        <w:t xml:space="preserve"> модуля финансового отдела был использован встроенный язык программирования.</w:t>
      </w:r>
    </w:p>
    <w:p w:rsidR="00C1524E" w:rsidRPr="007159AE" w:rsidRDefault="00C1524E" w:rsidP="00A054F6">
      <w:pPr>
        <w:ind w:firstLine="709"/>
        <w:jc w:val="both"/>
        <w:rPr>
          <w:lang w:eastAsia="x-none"/>
        </w:rPr>
      </w:pPr>
      <w:r w:rsidRPr="007159AE">
        <w:rPr>
          <w:lang w:eastAsia="x-none"/>
        </w:rPr>
        <w:t>Встроенный язык программирования «1С: Предприятие» — язык программирования, который используется в семействе программ «1С: Предприятие». Данный язык является предварительно компилируемым предметно-ориентированным языком высокого уровня.</w:t>
      </w:r>
    </w:p>
    <w:p w:rsidR="00C1524E" w:rsidRPr="007159AE" w:rsidRDefault="00C1524E" w:rsidP="00A054F6">
      <w:pPr>
        <w:ind w:firstLine="709"/>
        <w:jc w:val="both"/>
        <w:rPr>
          <w:lang w:eastAsia="x-none"/>
        </w:rPr>
      </w:pPr>
      <w:r w:rsidRPr="007159AE">
        <w:rPr>
          <w:lang w:eastAsia="x-none"/>
        </w:rPr>
        <w:t>Средой исполнения языка является программная платформа «1С: Предприятие». Визуальная среда разработки («Конфигуратор») является неотъемлемой частью пакета программ «1С: Предприятие».</w:t>
      </w:r>
    </w:p>
    <w:p w:rsidR="00C1524E" w:rsidRPr="007159AE" w:rsidRDefault="00C1524E" w:rsidP="00A054F6">
      <w:pPr>
        <w:ind w:firstLine="709"/>
        <w:jc w:val="both"/>
        <w:rPr>
          <w:lang w:eastAsia="x-none"/>
        </w:rPr>
      </w:pPr>
      <w:r w:rsidRPr="007159AE">
        <w:rPr>
          <w:lang w:eastAsia="x-none"/>
        </w:rPr>
        <w:t>Платформой предоставляется фиксированный набор базовых классов, ориентированных на решение типовых задач прикладной области:</w:t>
      </w:r>
    </w:p>
    <w:p w:rsidR="00C1524E" w:rsidRPr="007159AE" w:rsidRDefault="001F54FB" w:rsidP="00781742">
      <w:pPr>
        <w:pStyle w:val="ac"/>
        <w:numPr>
          <w:ilvl w:val="0"/>
          <w:numId w:val="9"/>
        </w:numPr>
        <w:ind w:left="0" w:firstLine="709"/>
        <w:jc w:val="both"/>
        <w:rPr>
          <w:lang w:eastAsia="x-none"/>
        </w:rPr>
      </w:pPr>
      <w:r>
        <w:rPr>
          <w:lang w:eastAsia="x-none"/>
        </w:rPr>
        <w:t>к</w:t>
      </w:r>
      <w:r w:rsidR="00C1524E" w:rsidRPr="007159AE">
        <w:rPr>
          <w:lang w:eastAsia="x-none"/>
        </w:rPr>
        <w:t>онстанта;</w:t>
      </w:r>
    </w:p>
    <w:p w:rsidR="00C1524E" w:rsidRPr="007159AE" w:rsidRDefault="001F54FB" w:rsidP="00781742">
      <w:pPr>
        <w:pStyle w:val="ac"/>
        <w:numPr>
          <w:ilvl w:val="0"/>
          <w:numId w:val="9"/>
        </w:numPr>
        <w:ind w:left="0" w:firstLine="709"/>
        <w:jc w:val="both"/>
        <w:rPr>
          <w:lang w:eastAsia="x-none"/>
        </w:rPr>
      </w:pPr>
      <w:r>
        <w:rPr>
          <w:lang w:eastAsia="x-none"/>
        </w:rPr>
        <w:t>с</w:t>
      </w:r>
      <w:r w:rsidR="00C1524E" w:rsidRPr="007159AE">
        <w:rPr>
          <w:lang w:eastAsia="x-none"/>
        </w:rPr>
        <w:t>правочник;</w:t>
      </w:r>
    </w:p>
    <w:p w:rsidR="00C1524E" w:rsidRDefault="001F54FB" w:rsidP="00781742">
      <w:pPr>
        <w:pStyle w:val="ac"/>
        <w:numPr>
          <w:ilvl w:val="0"/>
          <w:numId w:val="9"/>
        </w:numPr>
        <w:ind w:left="0" w:firstLine="709"/>
        <w:jc w:val="both"/>
        <w:rPr>
          <w:lang w:eastAsia="x-none"/>
        </w:rPr>
      </w:pPr>
      <w:r>
        <w:rPr>
          <w:lang w:eastAsia="x-none"/>
        </w:rPr>
        <w:t>д</w:t>
      </w:r>
      <w:r w:rsidR="00C1524E" w:rsidRPr="007159AE">
        <w:rPr>
          <w:lang w:eastAsia="x-none"/>
        </w:rPr>
        <w:t>окумент;</w:t>
      </w:r>
    </w:p>
    <w:p w:rsidR="001F54FB" w:rsidRPr="007159AE" w:rsidRDefault="00D446A3" w:rsidP="00781742">
      <w:pPr>
        <w:pStyle w:val="ac"/>
        <w:numPr>
          <w:ilvl w:val="0"/>
          <w:numId w:val="9"/>
        </w:numPr>
        <w:ind w:left="0" w:firstLine="709"/>
        <w:jc w:val="both"/>
        <w:rPr>
          <w:lang w:eastAsia="x-none"/>
        </w:rPr>
      </w:pPr>
      <w:r>
        <w:rPr>
          <w:lang w:eastAsia="x-none"/>
        </w:rPr>
        <w:t>регистр;</w:t>
      </w:r>
    </w:p>
    <w:p w:rsidR="00C1524E" w:rsidRPr="007159AE" w:rsidRDefault="001F54FB" w:rsidP="00781742">
      <w:pPr>
        <w:pStyle w:val="ac"/>
        <w:numPr>
          <w:ilvl w:val="0"/>
          <w:numId w:val="9"/>
        </w:numPr>
        <w:ind w:left="0" w:firstLine="709"/>
        <w:jc w:val="both"/>
        <w:rPr>
          <w:lang w:eastAsia="x-none"/>
        </w:rPr>
      </w:pPr>
      <w:r>
        <w:rPr>
          <w:lang w:eastAsia="x-none"/>
        </w:rPr>
        <w:t>ж</w:t>
      </w:r>
      <w:r w:rsidR="00C1524E" w:rsidRPr="007159AE">
        <w:rPr>
          <w:lang w:eastAsia="x-none"/>
        </w:rPr>
        <w:t>урнал документов;</w:t>
      </w:r>
    </w:p>
    <w:p w:rsidR="00C1524E" w:rsidRPr="007159AE" w:rsidRDefault="001F54FB" w:rsidP="00781742">
      <w:pPr>
        <w:pStyle w:val="ac"/>
        <w:numPr>
          <w:ilvl w:val="0"/>
          <w:numId w:val="9"/>
        </w:numPr>
        <w:ind w:left="0" w:firstLine="709"/>
        <w:jc w:val="both"/>
        <w:rPr>
          <w:lang w:eastAsia="x-none"/>
        </w:rPr>
      </w:pPr>
      <w:r>
        <w:rPr>
          <w:lang w:eastAsia="x-none"/>
        </w:rPr>
        <w:t>п</w:t>
      </w:r>
      <w:r w:rsidR="00C1524E" w:rsidRPr="007159AE">
        <w:rPr>
          <w:lang w:eastAsia="x-none"/>
        </w:rPr>
        <w:t>еречисление;</w:t>
      </w:r>
    </w:p>
    <w:p w:rsidR="00C1524E" w:rsidRPr="007159AE" w:rsidRDefault="001F54FB" w:rsidP="00781742">
      <w:pPr>
        <w:pStyle w:val="ac"/>
        <w:numPr>
          <w:ilvl w:val="0"/>
          <w:numId w:val="9"/>
        </w:numPr>
        <w:ind w:left="0" w:firstLine="709"/>
        <w:jc w:val="both"/>
        <w:rPr>
          <w:lang w:eastAsia="x-none"/>
        </w:rPr>
      </w:pPr>
      <w:r>
        <w:rPr>
          <w:lang w:eastAsia="x-none"/>
        </w:rPr>
        <w:t>о</w:t>
      </w:r>
      <w:r w:rsidR="00C1524E">
        <w:rPr>
          <w:lang w:eastAsia="x-none"/>
        </w:rPr>
        <w:t>тчет.</w:t>
      </w:r>
    </w:p>
    <w:p w:rsidR="00C1524E" w:rsidRPr="007159AE" w:rsidRDefault="00C1524E" w:rsidP="00A054F6">
      <w:pPr>
        <w:ind w:firstLine="709"/>
        <w:jc w:val="both"/>
        <w:rPr>
          <w:lang w:eastAsia="x-none"/>
        </w:rPr>
      </w:pPr>
      <w:r w:rsidRPr="007159AE">
        <w:rPr>
          <w:lang w:eastAsia="x-none"/>
        </w:rPr>
        <w:t>На основании базовых классов средствами визуального конфигурирования можно создавать любое к</w:t>
      </w:r>
      <w:r>
        <w:rPr>
          <w:lang w:eastAsia="x-none"/>
        </w:rPr>
        <w:t xml:space="preserve">оличество порождённых классов. </w:t>
      </w:r>
      <w:r w:rsidRPr="007159AE">
        <w:rPr>
          <w:lang w:eastAsia="x-none"/>
        </w:rPr>
        <w:t>Допускается только одна явная ступень наследования классов. Как правило, объекты порождённых классов представляют собой записи (или некоторые наборы записей) в базе данных. Такие классы образуют «Дерево метаданных». В терминах встроенного языка программирования 1С такие классы называются объектами метаданных.</w:t>
      </w:r>
    </w:p>
    <w:p w:rsidR="00C1524E" w:rsidRPr="007159AE" w:rsidRDefault="00C1524E" w:rsidP="00A054F6">
      <w:pPr>
        <w:ind w:firstLine="709"/>
        <w:jc w:val="both"/>
        <w:rPr>
          <w:lang w:eastAsia="x-none"/>
        </w:rPr>
      </w:pPr>
      <w:r w:rsidRPr="007159AE">
        <w:rPr>
          <w:lang w:eastAsia="x-none"/>
        </w:rPr>
        <w:t>Основными видами объектов метаданных являются:</w:t>
      </w:r>
    </w:p>
    <w:p w:rsidR="00C1524E" w:rsidRPr="007159AE" w:rsidRDefault="001F54FB" w:rsidP="00781742">
      <w:pPr>
        <w:pStyle w:val="ac"/>
        <w:numPr>
          <w:ilvl w:val="0"/>
          <w:numId w:val="9"/>
        </w:numPr>
        <w:ind w:left="0" w:firstLine="709"/>
        <w:jc w:val="both"/>
        <w:rPr>
          <w:lang w:eastAsia="x-none"/>
        </w:rPr>
      </w:pPr>
      <w:r>
        <w:rPr>
          <w:lang w:eastAsia="x-none"/>
        </w:rPr>
        <w:t>с</w:t>
      </w:r>
      <w:r w:rsidR="00C1524E" w:rsidRPr="007159AE">
        <w:rPr>
          <w:lang w:eastAsia="x-none"/>
        </w:rPr>
        <w:t>правочники;</w:t>
      </w:r>
    </w:p>
    <w:p w:rsidR="00C1524E" w:rsidRPr="007159AE" w:rsidRDefault="001F54FB" w:rsidP="00781742">
      <w:pPr>
        <w:pStyle w:val="ac"/>
        <w:numPr>
          <w:ilvl w:val="0"/>
          <w:numId w:val="9"/>
        </w:numPr>
        <w:ind w:left="0" w:firstLine="709"/>
        <w:jc w:val="both"/>
        <w:rPr>
          <w:lang w:eastAsia="x-none"/>
        </w:rPr>
      </w:pPr>
      <w:r>
        <w:rPr>
          <w:lang w:eastAsia="x-none"/>
        </w:rPr>
        <w:t>д</w:t>
      </w:r>
      <w:r w:rsidR="00C1524E" w:rsidRPr="007159AE">
        <w:rPr>
          <w:lang w:eastAsia="x-none"/>
        </w:rPr>
        <w:t>окументы;</w:t>
      </w:r>
    </w:p>
    <w:p w:rsidR="00C1524E" w:rsidRPr="007159AE" w:rsidRDefault="001F54FB" w:rsidP="00781742">
      <w:pPr>
        <w:pStyle w:val="ac"/>
        <w:numPr>
          <w:ilvl w:val="0"/>
          <w:numId w:val="9"/>
        </w:numPr>
        <w:ind w:left="0" w:firstLine="709"/>
        <w:jc w:val="both"/>
        <w:rPr>
          <w:lang w:eastAsia="x-none"/>
        </w:rPr>
      </w:pPr>
      <w:r>
        <w:rPr>
          <w:lang w:eastAsia="x-none"/>
        </w:rPr>
        <w:t>о</w:t>
      </w:r>
      <w:r w:rsidR="00C1524E" w:rsidRPr="007159AE">
        <w:rPr>
          <w:lang w:eastAsia="x-none"/>
        </w:rPr>
        <w:t>тчеты;</w:t>
      </w:r>
    </w:p>
    <w:p w:rsidR="00C1524E" w:rsidRPr="007159AE" w:rsidRDefault="001F54FB" w:rsidP="00781742">
      <w:pPr>
        <w:pStyle w:val="ac"/>
        <w:numPr>
          <w:ilvl w:val="0"/>
          <w:numId w:val="9"/>
        </w:numPr>
        <w:ind w:left="0" w:firstLine="709"/>
        <w:jc w:val="both"/>
        <w:rPr>
          <w:lang w:eastAsia="x-none"/>
        </w:rPr>
      </w:pPr>
      <w:r>
        <w:rPr>
          <w:lang w:eastAsia="x-none"/>
        </w:rPr>
        <w:t>о</w:t>
      </w:r>
      <w:r w:rsidR="00C1524E" w:rsidRPr="007159AE">
        <w:rPr>
          <w:lang w:eastAsia="x-none"/>
        </w:rPr>
        <w:t>бработки;</w:t>
      </w:r>
    </w:p>
    <w:p w:rsidR="00C1524E" w:rsidRPr="007159AE" w:rsidRDefault="001F54FB" w:rsidP="00781742">
      <w:pPr>
        <w:pStyle w:val="ac"/>
        <w:numPr>
          <w:ilvl w:val="0"/>
          <w:numId w:val="9"/>
        </w:numPr>
        <w:ind w:left="0" w:firstLine="709"/>
        <w:jc w:val="both"/>
        <w:rPr>
          <w:lang w:eastAsia="x-none"/>
        </w:rPr>
      </w:pPr>
      <w:r>
        <w:rPr>
          <w:lang w:eastAsia="x-none"/>
        </w:rPr>
        <w:t>п</w:t>
      </w:r>
      <w:r w:rsidR="00C1524E" w:rsidRPr="007159AE">
        <w:rPr>
          <w:lang w:eastAsia="x-none"/>
        </w:rPr>
        <w:t>ланы видов характеристик;</w:t>
      </w:r>
    </w:p>
    <w:p w:rsidR="00C1524E" w:rsidRPr="007159AE" w:rsidRDefault="001F54FB" w:rsidP="00781742">
      <w:pPr>
        <w:pStyle w:val="ac"/>
        <w:numPr>
          <w:ilvl w:val="0"/>
          <w:numId w:val="9"/>
        </w:numPr>
        <w:ind w:left="0" w:firstLine="709"/>
        <w:jc w:val="both"/>
        <w:rPr>
          <w:lang w:eastAsia="x-none"/>
        </w:rPr>
      </w:pPr>
      <w:r>
        <w:rPr>
          <w:lang w:eastAsia="x-none"/>
        </w:rPr>
        <w:t>п</w:t>
      </w:r>
      <w:r w:rsidR="00C1524E" w:rsidRPr="007159AE">
        <w:rPr>
          <w:lang w:eastAsia="x-none"/>
        </w:rPr>
        <w:t>ланы счетов;</w:t>
      </w:r>
    </w:p>
    <w:p w:rsidR="00C1524E" w:rsidRPr="007159AE" w:rsidRDefault="001F54FB" w:rsidP="00781742">
      <w:pPr>
        <w:pStyle w:val="ac"/>
        <w:numPr>
          <w:ilvl w:val="0"/>
          <w:numId w:val="9"/>
        </w:numPr>
        <w:ind w:left="0" w:firstLine="709"/>
        <w:jc w:val="both"/>
        <w:rPr>
          <w:lang w:eastAsia="x-none"/>
        </w:rPr>
      </w:pPr>
      <w:r>
        <w:rPr>
          <w:lang w:eastAsia="x-none"/>
        </w:rPr>
        <w:t>п</w:t>
      </w:r>
      <w:r w:rsidR="00C1524E" w:rsidRPr="007159AE">
        <w:rPr>
          <w:lang w:eastAsia="x-none"/>
        </w:rPr>
        <w:t>ланы видов расчета;</w:t>
      </w:r>
    </w:p>
    <w:p w:rsidR="00C1524E" w:rsidRPr="007159AE" w:rsidRDefault="001F54FB" w:rsidP="00781742">
      <w:pPr>
        <w:pStyle w:val="ac"/>
        <w:numPr>
          <w:ilvl w:val="0"/>
          <w:numId w:val="9"/>
        </w:numPr>
        <w:ind w:left="0" w:firstLine="709"/>
        <w:jc w:val="both"/>
        <w:rPr>
          <w:lang w:eastAsia="x-none"/>
        </w:rPr>
      </w:pPr>
      <w:r>
        <w:rPr>
          <w:lang w:eastAsia="x-none"/>
        </w:rPr>
        <w:t>р</w:t>
      </w:r>
      <w:r w:rsidR="00C1524E" w:rsidRPr="007159AE">
        <w:rPr>
          <w:lang w:eastAsia="x-none"/>
        </w:rPr>
        <w:t>егистры сведений</w:t>
      </w:r>
      <w:r w:rsidR="00C1524E">
        <w:rPr>
          <w:lang w:eastAsia="x-none"/>
        </w:rPr>
        <w:t>, накопления</w:t>
      </w:r>
      <w:r w:rsidR="00C1524E" w:rsidRPr="007159AE">
        <w:rPr>
          <w:lang w:eastAsia="x-none"/>
        </w:rPr>
        <w:t>;</w:t>
      </w:r>
    </w:p>
    <w:p w:rsidR="00C1524E" w:rsidRPr="007159AE" w:rsidRDefault="001F54FB" w:rsidP="00781742">
      <w:pPr>
        <w:pStyle w:val="ac"/>
        <w:numPr>
          <w:ilvl w:val="0"/>
          <w:numId w:val="9"/>
        </w:numPr>
        <w:ind w:left="0" w:firstLine="709"/>
        <w:jc w:val="both"/>
        <w:rPr>
          <w:lang w:eastAsia="x-none"/>
        </w:rPr>
      </w:pPr>
      <w:r>
        <w:rPr>
          <w:lang w:eastAsia="x-none"/>
        </w:rPr>
        <w:t>р</w:t>
      </w:r>
      <w:r w:rsidR="00C1524E" w:rsidRPr="007159AE">
        <w:rPr>
          <w:lang w:eastAsia="x-none"/>
        </w:rPr>
        <w:t>егистры расчета;</w:t>
      </w:r>
    </w:p>
    <w:p w:rsidR="00C1524E" w:rsidRPr="007159AE" w:rsidRDefault="001F54FB" w:rsidP="00781742">
      <w:pPr>
        <w:pStyle w:val="ac"/>
        <w:numPr>
          <w:ilvl w:val="0"/>
          <w:numId w:val="9"/>
        </w:numPr>
        <w:ind w:left="0" w:firstLine="709"/>
        <w:jc w:val="both"/>
        <w:rPr>
          <w:lang w:eastAsia="x-none"/>
        </w:rPr>
      </w:pPr>
      <w:r>
        <w:rPr>
          <w:lang w:eastAsia="x-none"/>
        </w:rPr>
        <w:t>б</w:t>
      </w:r>
      <w:r w:rsidR="00C1524E">
        <w:rPr>
          <w:lang w:eastAsia="x-none"/>
        </w:rPr>
        <w:t>изнес-процессы</w:t>
      </w:r>
      <w:r w:rsidR="00C1524E">
        <w:rPr>
          <w:lang w:val="en-US" w:eastAsia="x-none"/>
        </w:rPr>
        <w:t>.</w:t>
      </w:r>
    </w:p>
    <w:p w:rsidR="00B0323D" w:rsidRPr="00B0323D" w:rsidRDefault="00C1524E" w:rsidP="00A054F6">
      <w:pPr>
        <w:ind w:firstLine="709"/>
        <w:jc w:val="both"/>
        <w:rPr>
          <w:szCs w:val="28"/>
        </w:rPr>
      </w:pPr>
      <w:r w:rsidRPr="007159AE">
        <w:rPr>
          <w:color w:val="000000"/>
          <w:szCs w:val="28"/>
        </w:rPr>
        <w:t>Функциональным назначением разрабатываемого проекта является хранение, добавление, ред</w:t>
      </w:r>
      <w:r>
        <w:rPr>
          <w:color w:val="000000"/>
          <w:szCs w:val="28"/>
        </w:rPr>
        <w:t xml:space="preserve">актирование данных о </w:t>
      </w:r>
      <w:r w:rsidR="00D446A3">
        <w:rPr>
          <w:color w:val="000000"/>
          <w:szCs w:val="28"/>
        </w:rPr>
        <w:t>бюджетах</w:t>
      </w:r>
      <w:r w:rsidRPr="007159AE">
        <w:rPr>
          <w:color w:val="000000"/>
          <w:szCs w:val="28"/>
        </w:rPr>
        <w:t>, а также формирование отчетов, на основе созданных документов.</w:t>
      </w:r>
      <w:r w:rsidR="00BC7AD2">
        <w:rPr>
          <w:szCs w:val="28"/>
        </w:rPr>
        <w:t xml:space="preserve"> </w:t>
      </w:r>
    </w:p>
    <w:p w:rsidR="0096145C" w:rsidRPr="00313E8A" w:rsidRDefault="0096145C" w:rsidP="0096145C">
      <w:pPr>
        <w:rPr>
          <w:rFonts w:cs="Times New Roman"/>
          <w:color w:val="000000" w:themeColor="text1"/>
        </w:rPr>
      </w:pPr>
    </w:p>
    <w:p w:rsidR="00F51F11" w:rsidRPr="00313E8A" w:rsidRDefault="00F51F11" w:rsidP="00A11380">
      <w:pPr>
        <w:pStyle w:val="2"/>
      </w:pPr>
      <w:bookmarkStart w:id="39" w:name="_Toc531254776"/>
      <w:bookmarkStart w:id="40" w:name="_Toc420415984"/>
      <w:r w:rsidRPr="00313E8A">
        <w:t>Разработка диаграммы вариантов использования</w:t>
      </w:r>
      <w:bookmarkEnd w:id="39"/>
    </w:p>
    <w:p w:rsidR="004B7C78" w:rsidRDefault="004B7C78" w:rsidP="004B7C78">
      <w:pPr>
        <w:ind w:firstLine="709"/>
        <w:jc w:val="both"/>
        <w:rPr>
          <w:rFonts w:cs="Times New Roman"/>
          <w:color w:val="000000" w:themeColor="text1"/>
          <w:szCs w:val="28"/>
        </w:rPr>
      </w:pPr>
    </w:p>
    <w:p w:rsidR="004B7C78" w:rsidRPr="004B7C78" w:rsidRDefault="004B7C78" w:rsidP="00A054F6">
      <w:pPr>
        <w:ind w:firstLine="709"/>
        <w:jc w:val="both"/>
        <w:rPr>
          <w:rFonts w:cs="Times New Roman"/>
          <w:color w:val="000000" w:themeColor="text1"/>
          <w:szCs w:val="28"/>
        </w:rPr>
      </w:pPr>
      <w:r w:rsidRPr="004B7C78">
        <w:rPr>
          <w:rFonts w:cs="Times New Roman"/>
          <w:color w:val="000000" w:themeColor="text1"/>
          <w:szCs w:val="28"/>
        </w:rPr>
        <w:t>Определим пользователей и варианты использования проектируемой системы. C этой целью применим диаграммы вариантов использования (</w:t>
      </w:r>
      <w:proofErr w:type="spellStart"/>
      <w:r w:rsidRPr="004B7C78">
        <w:rPr>
          <w:rFonts w:cs="Times New Roman"/>
          <w:color w:val="000000" w:themeColor="text1"/>
          <w:szCs w:val="28"/>
        </w:rPr>
        <w:t>UseCase</w:t>
      </w:r>
      <w:proofErr w:type="spellEnd"/>
      <w:r w:rsidRPr="004B7C78">
        <w:rPr>
          <w:rFonts w:cs="Times New Roman"/>
          <w:color w:val="000000" w:themeColor="text1"/>
          <w:szCs w:val="28"/>
        </w:rPr>
        <w:t>).</w:t>
      </w:r>
    </w:p>
    <w:p w:rsidR="004B7C78" w:rsidRPr="004B7C78" w:rsidRDefault="004B7C78" w:rsidP="00A054F6">
      <w:pPr>
        <w:shd w:val="clear" w:color="auto" w:fill="FFFFFF"/>
        <w:ind w:firstLine="709"/>
        <w:jc w:val="both"/>
        <w:rPr>
          <w:rFonts w:eastAsia="Times New Roman" w:cs="Times New Roman"/>
          <w:szCs w:val="28"/>
          <w:lang w:eastAsia="ru-RU"/>
        </w:rPr>
      </w:pPr>
      <w:r w:rsidRPr="004B7C78">
        <w:rPr>
          <w:rFonts w:eastAsia="Times New Roman" w:cs="Times New Roman"/>
          <w:szCs w:val="28"/>
          <w:lang w:eastAsia="ru-RU"/>
        </w:rPr>
        <w:t xml:space="preserve">Одна из моделей формализации процесса постановки целей и задач проекта была предложена фирмой </w:t>
      </w:r>
      <w:proofErr w:type="spellStart"/>
      <w:r w:rsidRPr="004B7C78">
        <w:rPr>
          <w:rFonts w:eastAsia="Times New Roman" w:cs="Times New Roman"/>
          <w:szCs w:val="28"/>
          <w:lang w:eastAsia="ru-RU"/>
        </w:rPr>
        <w:t>Rational</w:t>
      </w:r>
      <w:proofErr w:type="spellEnd"/>
      <w:r w:rsidRPr="004B7C78">
        <w:rPr>
          <w:rFonts w:eastAsia="Times New Roman" w:cs="Times New Roman"/>
          <w:szCs w:val="28"/>
          <w:lang w:eastAsia="ru-RU"/>
        </w:rPr>
        <w:t xml:space="preserve"> и вошла в стандарт языка UML. Для этого применяются диаграммы вариантов использования (</w:t>
      </w:r>
      <w:proofErr w:type="spellStart"/>
      <w:r w:rsidRPr="004B7C78">
        <w:rPr>
          <w:rFonts w:eastAsia="Times New Roman" w:cs="Times New Roman"/>
          <w:szCs w:val="28"/>
          <w:lang w:eastAsia="ru-RU"/>
        </w:rPr>
        <w:t>use-case</w:t>
      </w:r>
      <w:proofErr w:type="spellEnd"/>
      <w:r w:rsidRPr="004B7C78">
        <w:rPr>
          <w:rFonts w:eastAsia="Times New Roman" w:cs="Times New Roman"/>
          <w:szCs w:val="28"/>
          <w:lang w:eastAsia="ru-RU"/>
        </w:rPr>
        <w:t xml:space="preserve">), иногда называемые диаграммами прецедентов. Вариант использования представляет собой типичное взаимодействие пользователя и проектируемой системы. </w:t>
      </w:r>
    </w:p>
    <w:p w:rsidR="004B7C78" w:rsidRPr="004B7C78" w:rsidRDefault="004B7C78" w:rsidP="00A054F6">
      <w:pPr>
        <w:ind w:firstLine="709"/>
        <w:jc w:val="both"/>
        <w:rPr>
          <w:rFonts w:cs="Times New Roman"/>
          <w:color w:val="000000" w:themeColor="text1"/>
          <w:szCs w:val="28"/>
        </w:rPr>
      </w:pPr>
      <w:r w:rsidRPr="004B7C78">
        <w:rPr>
          <w:rFonts w:cs="Times New Roman"/>
          <w:color w:val="000000" w:themeColor="text1"/>
          <w:szCs w:val="28"/>
        </w:rPr>
        <w:t>Диаграммы вариантов использования описывают взаимоотношения и зависимости между группами вариантов использования и действующих лиц, участвующими в процессе. Диаграммы вариантов использования предназначены для упрощения взаимодействия с будущими пользователями системы, с клиентами, и особенно пригодятся для определения необходимых характеристик системы.</w:t>
      </w:r>
    </w:p>
    <w:p w:rsidR="004B7C78" w:rsidRPr="004B7C78" w:rsidRDefault="004B7C78" w:rsidP="00A054F6">
      <w:pPr>
        <w:shd w:val="clear" w:color="auto" w:fill="FFFFFF"/>
        <w:ind w:firstLine="709"/>
        <w:jc w:val="both"/>
        <w:rPr>
          <w:rFonts w:eastAsia="Times New Roman" w:cs="Times New Roman"/>
          <w:szCs w:val="28"/>
          <w:lang w:eastAsia="ru-RU"/>
        </w:rPr>
      </w:pPr>
      <w:r w:rsidRPr="004B7C78">
        <w:rPr>
          <w:rFonts w:eastAsia="Times New Roman" w:cs="Times New Roman"/>
          <w:szCs w:val="28"/>
          <w:lang w:eastAsia="ru-RU"/>
        </w:rPr>
        <w:t>Варианты использования характеризуются рядом свойств:</w:t>
      </w:r>
    </w:p>
    <w:p w:rsidR="004B7C78" w:rsidRPr="004B7C78" w:rsidRDefault="004B7C78" w:rsidP="00781742">
      <w:pPr>
        <w:pStyle w:val="ac"/>
        <w:numPr>
          <w:ilvl w:val="0"/>
          <w:numId w:val="9"/>
        </w:numPr>
        <w:shd w:val="clear" w:color="auto" w:fill="FFFFFF"/>
        <w:ind w:left="0" w:firstLine="709"/>
        <w:jc w:val="both"/>
        <w:rPr>
          <w:rFonts w:eastAsia="Times New Roman"/>
          <w:szCs w:val="28"/>
          <w:lang w:eastAsia="ru-RU"/>
        </w:rPr>
      </w:pPr>
      <w:r w:rsidRPr="004B7C78">
        <w:rPr>
          <w:rFonts w:eastAsia="Times New Roman"/>
          <w:szCs w:val="28"/>
          <w:lang w:eastAsia="ru-RU"/>
        </w:rPr>
        <w:t>вариант использования охватывает некоторую очевидную для пользователей функцию;</w:t>
      </w:r>
    </w:p>
    <w:p w:rsidR="004B7C78" w:rsidRPr="004B7C78" w:rsidRDefault="004B7C78" w:rsidP="00781742">
      <w:pPr>
        <w:pStyle w:val="ac"/>
        <w:numPr>
          <w:ilvl w:val="0"/>
          <w:numId w:val="9"/>
        </w:numPr>
        <w:shd w:val="clear" w:color="auto" w:fill="FFFFFF"/>
        <w:ind w:left="0" w:firstLine="709"/>
        <w:jc w:val="both"/>
        <w:rPr>
          <w:rFonts w:eastAsia="Times New Roman"/>
          <w:szCs w:val="28"/>
          <w:lang w:eastAsia="ru-RU"/>
        </w:rPr>
      </w:pPr>
      <w:r w:rsidRPr="004B7C78">
        <w:rPr>
          <w:rFonts w:eastAsia="Times New Roman"/>
          <w:szCs w:val="28"/>
          <w:lang w:eastAsia="ru-RU"/>
        </w:rPr>
        <w:t>вариант использования может быть, как небольшим, так и достаточно крупным;</w:t>
      </w:r>
    </w:p>
    <w:p w:rsidR="004B7C78" w:rsidRPr="004B7C78" w:rsidRDefault="004B7C78" w:rsidP="00781742">
      <w:pPr>
        <w:pStyle w:val="ac"/>
        <w:numPr>
          <w:ilvl w:val="0"/>
          <w:numId w:val="9"/>
        </w:numPr>
        <w:shd w:val="clear" w:color="auto" w:fill="FFFFFF"/>
        <w:ind w:left="0" w:firstLine="709"/>
        <w:jc w:val="both"/>
        <w:rPr>
          <w:rFonts w:eastAsia="Times New Roman"/>
          <w:szCs w:val="28"/>
          <w:lang w:eastAsia="ru-RU"/>
        </w:rPr>
      </w:pPr>
      <w:r w:rsidRPr="004B7C78">
        <w:rPr>
          <w:rFonts w:eastAsia="Times New Roman"/>
          <w:szCs w:val="28"/>
          <w:lang w:eastAsia="ru-RU"/>
        </w:rPr>
        <w:t>вариант использования решает некоторую дискретную задачу пользователя.</w:t>
      </w:r>
    </w:p>
    <w:p w:rsidR="004B7C78" w:rsidRPr="004B7C78" w:rsidRDefault="004B7C78" w:rsidP="00A054F6">
      <w:pPr>
        <w:shd w:val="clear" w:color="auto" w:fill="FFFFFF"/>
        <w:ind w:firstLine="709"/>
        <w:jc w:val="both"/>
        <w:rPr>
          <w:rFonts w:eastAsia="Times New Roman" w:cs="Times New Roman"/>
          <w:szCs w:val="28"/>
          <w:lang w:eastAsia="ru-RU"/>
        </w:rPr>
      </w:pPr>
      <w:r w:rsidRPr="004B7C78">
        <w:rPr>
          <w:rFonts w:eastAsia="Times New Roman" w:cs="Times New Roman"/>
          <w:szCs w:val="28"/>
          <w:lang w:eastAsia="ru-RU"/>
        </w:rPr>
        <w:t>В простейшем случае вариант использования создается в процессе обсуждения с пользователями тех вещей, которые они хотели бы получить от системы. При этом каждой отдельной функции, которую они хотели бы реализовать, присваивается некоторое имя и записывается ее краткое текстовое описание.</w:t>
      </w:r>
    </w:p>
    <w:p w:rsidR="004B7C78" w:rsidRPr="004B7C78" w:rsidRDefault="004B7C78" w:rsidP="00A054F6">
      <w:pPr>
        <w:shd w:val="clear" w:color="auto" w:fill="FFFFFF"/>
        <w:ind w:firstLine="709"/>
        <w:jc w:val="both"/>
        <w:rPr>
          <w:rFonts w:eastAsia="Times New Roman" w:cs="Times New Roman"/>
          <w:szCs w:val="28"/>
          <w:lang w:eastAsia="ru-RU"/>
        </w:rPr>
      </w:pPr>
      <w:r w:rsidRPr="004B7C78">
        <w:rPr>
          <w:rFonts w:eastAsia="Times New Roman" w:cs="Times New Roman"/>
          <w:szCs w:val="28"/>
          <w:lang w:eastAsia="ru-RU"/>
        </w:rPr>
        <w:t>Это все, что необходимо в фазе анализа. Знание некоторых деталей может потребоваться, если предполагается, что данный вариант использования содержит важные архитектурные ответвления. Большинство вариантов использования может быть детализировано во время конкретной итерации в процессе проектирования.</w:t>
      </w:r>
    </w:p>
    <w:p w:rsidR="004B7C78" w:rsidRPr="004B7C78" w:rsidRDefault="004B7C78" w:rsidP="00A054F6">
      <w:pPr>
        <w:shd w:val="clear" w:color="auto" w:fill="FFFFFF"/>
        <w:ind w:firstLine="709"/>
        <w:jc w:val="both"/>
        <w:rPr>
          <w:rFonts w:eastAsia="Times New Roman" w:cs="Times New Roman"/>
          <w:szCs w:val="28"/>
          <w:lang w:eastAsia="ru-RU"/>
        </w:rPr>
      </w:pPr>
      <w:r w:rsidRPr="004B7C78">
        <w:rPr>
          <w:rFonts w:eastAsia="Times New Roman" w:cs="Times New Roman"/>
          <w:szCs w:val="28"/>
          <w:lang w:eastAsia="ru-RU"/>
        </w:rPr>
        <w:t>Действующие лица могут играть различные роли по отношению к варианту использования. Они могут применять его результаты или сами непосредственно в нем участвовать.</w:t>
      </w:r>
    </w:p>
    <w:p w:rsidR="004B7C78" w:rsidRPr="004B7C78" w:rsidRDefault="004B7C78" w:rsidP="00A054F6">
      <w:pPr>
        <w:ind w:firstLine="709"/>
        <w:jc w:val="both"/>
        <w:rPr>
          <w:rFonts w:eastAsia="Times New Roman" w:cs="Times New Roman"/>
          <w:color w:val="000000"/>
          <w:szCs w:val="28"/>
          <w:lang w:eastAsia="ru-RU"/>
        </w:rPr>
      </w:pPr>
      <w:r w:rsidRPr="004B7C78">
        <w:rPr>
          <w:rFonts w:eastAsia="Times New Roman" w:cs="Times New Roman"/>
          <w:color w:val="000000"/>
          <w:szCs w:val="28"/>
          <w:lang w:eastAsia="ru-RU"/>
        </w:rPr>
        <w:t>Суть диаграммы вариантов использования состоит в следующем – проектируемая система представляется в виде множества сущностей или актеров, взаимодействующих с системой с помощью вариантов использования. При этом актером (</w:t>
      </w:r>
      <w:proofErr w:type="spellStart"/>
      <w:r w:rsidRPr="004B7C78">
        <w:rPr>
          <w:rFonts w:eastAsia="Times New Roman" w:cs="Times New Roman"/>
          <w:color w:val="000000"/>
          <w:szCs w:val="28"/>
          <w:lang w:eastAsia="ru-RU"/>
        </w:rPr>
        <w:t>actor</w:t>
      </w:r>
      <w:proofErr w:type="spellEnd"/>
      <w:r w:rsidRPr="004B7C78">
        <w:rPr>
          <w:rFonts w:eastAsia="Times New Roman" w:cs="Times New Roman"/>
          <w:color w:val="000000"/>
          <w:szCs w:val="28"/>
          <w:lang w:eastAsia="ru-RU"/>
        </w:rPr>
        <w:t>)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Вариант использования служит для описания сервисов, которые система предоставляет актеру. Диаграмма вариантов использования может дополняться пояснительным текстом, который раскрывает смысл или семантику составляющих ее компонентов.</w:t>
      </w:r>
    </w:p>
    <w:p w:rsidR="004B7C78" w:rsidRPr="004B7C78" w:rsidRDefault="004B7C78" w:rsidP="00A054F6">
      <w:pPr>
        <w:ind w:firstLine="709"/>
        <w:jc w:val="both"/>
        <w:rPr>
          <w:rFonts w:eastAsia="Times New Roman" w:cs="Times New Roman"/>
          <w:color w:val="000000"/>
          <w:szCs w:val="28"/>
          <w:lang w:eastAsia="ru-RU"/>
        </w:rPr>
      </w:pPr>
      <w:r w:rsidRPr="004B7C78">
        <w:rPr>
          <w:rFonts w:eastAsia="Times New Roman" w:cs="Times New Roman"/>
          <w:color w:val="000000"/>
          <w:szCs w:val="28"/>
          <w:lang w:eastAsia="ru-RU"/>
        </w:rPr>
        <w:t>«Каждый сценарий использования сосредотачивается на описании того, как достигнуть цели или задачи. Для большинства программных проектов это означает, что потребуется множество сценариев использования, чтобы определить необходимый набор свойств новой системы. Степень формальности программного проекта и его стадии будет влиять на необходимый уровень детализации, для каж</w:t>
      </w:r>
      <w:r>
        <w:rPr>
          <w:rFonts w:eastAsia="Times New Roman" w:cs="Times New Roman"/>
          <w:color w:val="000000"/>
          <w:szCs w:val="28"/>
          <w:lang w:eastAsia="ru-RU"/>
        </w:rPr>
        <w:t>дого сценария использования»</w:t>
      </w:r>
      <w:r w:rsidRPr="004B7C78">
        <w:rPr>
          <w:rFonts w:eastAsia="Times New Roman" w:cs="Times New Roman"/>
          <w:color w:val="000000"/>
          <w:szCs w:val="28"/>
          <w:lang w:eastAsia="ru-RU"/>
        </w:rPr>
        <w:t>.</w:t>
      </w:r>
    </w:p>
    <w:p w:rsidR="004B7C78" w:rsidRPr="004B7C78" w:rsidRDefault="004B7C78" w:rsidP="00A054F6">
      <w:pPr>
        <w:ind w:firstLine="709"/>
        <w:jc w:val="both"/>
        <w:rPr>
          <w:rFonts w:eastAsia="Times New Roman" w:cs="Times New Roman"/>
          <w:color w:val="000000"/>
          <w:szCs w:val="28"/>
          <w:lang w:eastAsia="ru-RU"/>
        </w:rPr>
      </w:pPr>
      <w:r w:rsidRPr="004B7C78">
        <w:rPr>
          <w:rFonts w:eastAsia="Times New Roman" w:cs="Times New Roman"/>
          <w:color w:val="000000"/>
          <w:szCs w:val="28"/>
          <w:lang w:eastAsia="ru-RU"/>
        </w:rPr>
        <w:t xml:space="preserve">Сценарии использования не должны путаться с понятием свойств системы (англ. </w:t>
      </w:r>
      <w:proofErr w:type="spellStart"/>
      <w:r w:rsidRPr="004B7C78">
        <w:rPr>
          <w:rFonts w:eastAsia="Times New Roman" w:cs="Times New Roman"/>
          <w:color w:val="000000"/>
          <w:szCs w:val="28"/>
          <w:lang w:eastAsia="ru-RU"/>
        </w:rPr>
        <w:t>Feature</w:t>
      </w:r>
      <w:proofErr w:type="spellEnd"/>
      <w:r w:rsidRPr="004B7C78">
        <w:rPr>
          <w:rFonts w:eastAsia="Times New Roman" w:cs="Times New Roman"/>
          <w:color w:val="000000"/>
          <w:szCs w:val="28"/>
          <w:lang w:eastAsia="ru-RU"/>
        </w:rPr>
        <w:t>). Сценарий использования может быть связан с одним или более свойством системы, и свойство может быть связано с одним или б</w:t>
      </w:r>
      <w:r>
        <w:rPr>
          <w:rFonts w:eastAsia="Times New Roman" w:cs="Times New Roman"/>
          <w:color w:val="000000"/>
          <w:szCs w:val="28"/>
          <w:lang w:eastAsia="ru-RU"/>
        </w:rPr>
        <w:t>олее сценарием использования</w:t>
      </w:r>
      <w:r w:rsidRPr="004B7C78">
        <w:rPr>
          <w:rFonts w:eastAsia="Times New Roman" w:cs="Times New Roman"/>
          <w:color w:val="000000"/>
          <w:szCs w:val="28"/>
          <w:lang w:eastAsia="ru-RU"/>
        </w:rPr>
        <w:t>.</w:t>
      </w:r>
    </w:p>
    <w:p w:rsidR="004B7C78" w:rsidRPr="004B7C78" w:rsidRDefault="004B7C78" w:rsidP="00A054F6">
      <w:pPr>
        <w:ind w:firstLine="709"/>
        <w:jc w:val="both"/>
        <w:rPr>
          <w:rFonts w:eastAsia="Times New Roman" w:cs="Times New Roman"/>
          <w:color w:val="000000"/>
          <w:szCs w:val="28"/>
          <w:lang w:eastAsia="ru-RU"/>
        </w:rPr>
      </w:pPr>
      <w:r w:rsidRPr="004B7C78">
        <w:rPr>
          <w:rFonts w:eastAsia="Times New Roman" w:cs="Times New Roman"/>
          <w:color w:val="000000"/>
          <w:szCs w:val="28"/>
          <w:lang w:eastAsia="ru-RU"/>
        </w:rPr>
        <w:t xml:space="preserve">Сценарий использования определяет взаимодействия между внешними агентами и системой, направленные на достижение цели. Актёр (англ. </w:t>
      </w:r>
      <w:proofErr w:type="spellStart"/>
      <w:r w:rsidRPr="004B7C78">
        <w:rPr>
          <w:rFonts w:eastAsia="Times New Roman" w:cs="Times New Roman"/>
          <w:color w:val="000000"/>
          <w:szCs w:val="28"/>
          <w:lang w:eastAsia="ru-RU"/>
        </w:rPr>
        <w:t>Actor</w:t>
      </w:r>
      <w:proofErr w:type="spellEnd"/>
      <w:r w:rsidRPr="004B7C78">
        <w:rPr>
          <w:rFonts w:eastAsia="Times New Roman" w:cs="Times New Roman"/>
          <w:color w:val="000000"/>
          <w:szCs w:val="28"/>
          <w:lang w:eastAsia="ru-RU"/>
        </w:rPr>
        <w:t>) представляет собой роль, которую играет человек или вещь, взаимодействуя</w:t>
      </w:r>
    </w:p>
    <w:p w:rsidR="004B7C78" w:rsidRPr="004B7C78" w:rsidRDefault="004B7C78" w:rsidP="00A054F6">
      <w:pPr>
        <w:ind w:firstLine="709"/>
        <w:jc w:val="both"/>
        <w:rPr>
          <w:rFonts w:eastAsia="Times New Roman" w:cs="Times New Roman"/>
          <w:color w:val="000000"/>
          <w:szCs w:val="28"/>
          <w:lang w:eastAsia="ru-RU"/>
        </w:rPr>
      </w:pPr>
      <w:r w:rsidRPr="004B7C78">
        <w:rPr>
          <w:rFonts w:eastAsia="Times New Roman" w:cs="Times New Roman"/>
          <w:color w:val="000000"/>
          <w:szCs w:val="28"/>
          <w:lang w:eastAsia="ru-RU"/>
        </w:rPr>
        <w:t>с системой. Тот же самый человек, использующий систему, может быть представлен как различные актеры, потому что они играют различные роли.</w:t>
      </w:r>
    </w:p>
    <w:p w:rsidR="004B7C78" w:rsidRPr="004B7C78" w:rsidRDefault="004B7C78" w:rsidP="00A054F6">
      <w:pPr>
        <w:ind w:firstLine="709"/>
        <w:jc w:val="both"/>
        <w:rPr>
          <w:rFonts w:eastAsia="Times New Roman" w:cs="Times New Roman"/>
          <w:color w:val="000000"/>
          <w:szCs w:val="28"/>
          <w:lang w:eastAsia="ru-RU"/>
        </w:rPr>
      </w:pPr>
      <w:r w:rsidRPr="004B7C78">
        <w:rPr>
          <w:rFonts w:eastAsia="Times New Roman" w:cs="Times New Roman"/>
          <w:color w:val="000000"/>
          <w:szCs w:val="28"/>
          <w:lang w:eastAsia="ru-RU"/>
        </w:rPr>
        <w:t xml:space="preserve">На рисунке 3.1 представлена диаграмма вариантов использования </w:t>
      </w:r>
      <w:proofErr w:type="spellStart"/>
      <w:proofErr w:type="gramStart"/>
      <w:r w:rsidRPr="004B7C78">
        <w:rPr>
          <w:rFonts w:eastAsia="Times New Roman" w:cs="Times New Roman"/>
          <w:color w:val="000000"/>
          <w:szCs w:val="28"/>
          <w:lang w:eastAsia="ru-RU"/>
        </w:rPr>
        <w:t>web</w:t>
      </w:r>
      <w:proofErr w:type="spellEnd"/>
      <w:r w:rsidRPr="004B7C78">
        <w:rPr>
          <w:rFonts w:eastAsia="Times New Roman" w:cs="Times New Roman"/>
          <w:color w:val="000000"/>
          <w:szCs w:val="28"/>
          <w:lang w:eastAsia="ru-RU"/>
        </w:rPr>
        <w:t>-приложения</w:t>
      </w:r>
      <w:proofErr w:type="gramEnd"/>
      <w:r w:rsidRPr="004B7C78">
        <w:rPr>
          <w:rFonts w:eastAsia="Times New Roman" w:cs="Times New Roman"/>
          <w:color w:val="000000"/>
          <w:szCs w:val="28"/>
          <w:lang w:eastAsia="ru-RU"/>
        </w:rPr>
        <w:t xml:space="preserve"> предназначенного для управления системой удаленного мониторинга объектов.</w:t>
      </w:r>
    </w:p>
    <w:p w:rsidR="004B7C78" w:rsidRDefault="004B7C78" w:rsidP="004B7C78">
      <w:pPr>
        <w:shd w:val="clear" w:color="auto" w:fill="FFFFFF"/>
        <w:ind w:firstLine="709"/>
        <w:jc w:val="both"/>
        <w:rPr>
          <w:rFonts w:eastAsia="Times New Roman" w:cs="Times New Roman"/>
          <w:szCs w:val="21"/>
          <w:lang w:eastAsia="ru-RU"/>
        </w:rPr>
      </w:pPr>
    </w:p>
    <w:p w:rsidR="004B7C78" w:rsidRDefault="004B7C78" w:rsidP="004B7C78">
      <w:pPr>
        <w:shd w:val="clear" w:color="auto" w:fill="FFFFFF"/>
        <w:ind w:firstLine="709"/>
        <w:jc w:val="both"/>
        <w:rPr>
          <w:rFonts w:eastAsia="Times New Roman" w:cs="Times New Roman"/>
          <w:szCs w:val="21"/>
          <w:lang w:eastAsia="ru-RU"/>
        </w:rPr>
      </w:pPr>
    </w:p>
    <w:p w:rsidR="004B7C78" w:rsidRDefault="004B7C78" w:rsidP="004B7C78">
      <w:pPr>
        <w:shd w:val="clear" w:color="auto" w:fill="FFFFFF"/>
        <w:ind w:firstLine="709"/>
        <w:jc w:val="both"/>
        <w:rPr>
          <w:rFonts w:eastAsia="Times New Roman" w:cs="Times New Roman"/>
          <w:szCs w:val="21"/>
          <w:lang w:eastAsia="ru-RU"/>
        </w:rPr>
      </w:pPr>
    </w:p>
    <w:p w:rsidR="004B7C78" w:rsidRDefault="004B7C78" w:rsidP="004B7C78">
      <w:pPr>
        <w:shd w:val="clear" w:color="auto" w:fill="FFFFFF"/>
        <w:ind w:firstLine="709"/>
        <w:jc w:val="both"/>
        <w:rPr>
          <w:rFonts w:eastAsia="Times New Roman" w:cs="Times New Roman"/>
          <w:szCs w:val="21"/>
          <w:lang w:eastAsia="ru-RU"/>
        </w:rPr>
      </w:pPr>
    </w:p>
    <w:p w:rsidR="004B7C78" w:rsidRDefault="00397687" w:rsidP="00F96CF8">
      <w:pPr>
        <w:shd w:val="clear" w:color="auto" w:fill="FFFFFF"/>
        <w:ind w:hanging="993"/>
        <w:jc w:val="center"/>
        <w:rPr>
          <w:rFonts w:eastAsia="Times New Roman" w:cs="Times New Roman"/>
          <w:szCs w:val="21"/>
          <w:lang w:eastAsia="ru-RU"/>
        </w:rPr>
      </w:pPr>
      <w:r>
        <w:rPr>
          <w:rFonts w:eastAsia="Times New Roman" w:cs="Times New Roman"/>
          <w:szCs w:val="21"/>
          <w:lang w:eastAsia="ru-RU"/>
        </w:rPr>
        <w:pict>
          <v:shape id="_x0000_i1027" type="#_x0000_t75" style="width:7in;height:324pt">
            <v:imagedata r:id="rId23" o:title="Снимок" cropbottom="2108f"/>
          </v:shape>
        </w:pict>
      </w:r>
    </w:p>
    <w:p w:rsidR="00F96CF8" w:rsidRPr="00F96CF8" w:rsidRDefault="00F96CF8" w:rsidP="00F96CF8">
      <w:pPr>
        <w:jc w:val="center"/>
        <w:rPr>
          <w:color w:val="000000" w:themeColor="text1"/>
        </w:rPr>
      </w:pPr>
      <w:r>
        <w:rPr>
          <w:rFonts w:cs="Times New Roman"/>
        </w:rPr>
        <w:t>Рисунок 3.1</w:t>
      </w:r>
      <w:r w:rsidRPr="0059172A">
        <w:rPr>
          <w:rFonts w:cs="Times New Roman"/>
        </w:rPr>
        <w:t xml:space="preserve"> –</w:t>
      </w:r>
      <w:r w:rsidRPr="0059172A">
        <w:t xml:space="preserve"> </w:t>
      </w:r>
      <w:r>
        <w:rPr>
          <w:rFonts w:cs="Times New Roman"/>
        </w:rPr>
        <w:t>Диаграмма вариантов использования</w:t>
      </w:r>
    </w:p>
    <w:p w:rsidR="0082608B" w:rsidRPr="00667BC8" w:rsidRDefault="0082608B" w:rsidP="00F96CF8">
      <w:pPr>
        <w:autoSpaceDE w:val="0"/>
        <w:autoSpaceDN w:val="0"/>
        <w:adjustRightInd w:val="0"/>
        <w:spacing w:line="288" w:lineRule="auto"/>
        <w:rPr>
          <w:rFonts w:cs="Times New Roman"/>
          <w:color w:val="000000" w:themeColor="text1"/>
          <w:lang w:val="en-US"/>
        </w:rPr>
      </w:pPr>
    </w:p>
    <w:p w:rsidR="0000143F" w:rsidRPr="00313E8A" w:rsidRDefault="0000143F" w:rsidP="00A11380">
      <w:pPr>
        <w:pStyle w:val="2"/>
      </w:pPr>
      <w:bookmarkStart w:id="41" w:name="_Toc531254777"/>
      <w:r w:rsidRPr="00313E8A">
        <w:rPr>
          <w:rFonts w:eastAsia="Times New Roman"/>
          <w:lang w:eastAsia="ru-RU"/>
        </w:rPr>
        <w:t>Диаграмма деятельности</w:t>
      </w:r>
      <w:bookmarkEnd w:id="41"/>
    </w:p>
    <w:p w:rsidR="0082608B" w:rsidRPr="00313E8A" w:rsidRDefault="0082608B" w:rsidP="005B3AEF">
      <w:pPr>
        <w:jc w:val="both"/>
        <w:rPr>
          <w:rFonts w:cs="Times New Roman"/>
          <w:color w:val="000000" w:themeColor="text1"/>
        </w:rPr>
      </w:pPr>
    </w:p>
    <w:p w:rsidR="00BE0A85" w:rsidRPr="00540C21" w:rsidRDefault="00BE0A85" w:rsidP="00781742">
      <w:pPr>
        <w:ind w:firstLine="709"/>
        <w:jc w:val="both"/>
        <w:rPr>
          <w:rFonts w:cs="Times New Roman"/>
          <w:szCs w:val="28"/>
          <w:shd w:val="clear" w:color="auto" w:fill="FFFFFF"/>
        </w:rPr>
      </w:pPr>
      <w:r w:rsidRPr="00540C21">
        <w:rPr>
          <w:rFonts w:cs="Times New Roman"/>
          <w:szCs w:val="28"/>
          <w:shd w:val="clear" w:color="auto" w:fill="FFFFFF"/>
        </w:rPr>
        <w:t>При моделировании поведения проектируемой или анализируемой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w:t>
      </w:r>
      <w:r w:rsidR="000E066D" w:rsidRPr="00540C21">
        <w:rPr>
          <w:rStyle w:val="apple-converted-space"/>
          <w:rFonts w:cs="Times New Roman"/>
          <w:szCs w:val="28"/>
          <w:shd w:val="clear" w:color="auto" w:fill="FFFFFF"/>
        </w:rPr>
        <w:t>.</w:t>
      </w:r>
    </w:p>
    <w:p w:rsidR="00540C21" w:rsidRPr="00540C21" w:rsidRDefault="00540C21" w:rsidP="00781742">
      <w:pPr>
        <w:ind w:firstLine="709"/>
        <w:jc w:val="both"/>
        <w:rPr>
          <w:rStyle w:val="apple-converted-space"/>
          <w:rFonts w:cs="Times New Roman"/>
          <w:szCs w:val="28"/>
          <w:shd w:val="clear" w:color="auto" w:fill="FFFFFF"/>
        </w:rPr>
      </w:pPr>
      <w:r>
        <w:rPr>
          <w:rStyle w:val="apple-converted-space"/>
          <w:rFonts w:cs="Times New Roman"/>
          <w:szCs w:val="28"/>
          <w:shd w:val="clear" w:color="auto" w:fill="FFFFFF"/>
        </w:rPr>
        <w:t xml:space="preserve">Диаграмма деятельности – </w:t>
      </w:r>
      <w:r>
        <w:rPr>
          <w:rStyle w:val="apple-converted-space"/>
          <w:rFonts w:cs="Times New Roman"/>
          <w:szCs w:val="28"/>
          <w:shd w:val="clear" w:color="auto" w:fill="FFFFFF"/>
          <w:lang w:val="en-US"/>
        </w:rPr>
        <w:t>UML</w:t>
      </w:r>
      <w:r w:rsidRPr="00540C21">
        <w:rPr>
          <w:rStyle w:val="apple-converted-space"/>
          <w:rFonts w:cs="Times New Roman"/>
          <w:szCs w:val="28"/>
          <w:shd w:val="clear" w:color="auto" w:fill="FFFFFF"/>
        </w:rPr>
        <w:t xml:space="preserve"> </w:t>
      </w:r>
      <w:r>
        <w:rPr>
          <w:rStyle w:val="apple-converted-space"/>
          <w:rFonts w:cs="Times New Roman"/>
          <w:szCs w:val="28"/>
          <w:shd w:val="clear" w:color="auto" w:fill="FFFFFF"/>
        </w:rPr>
        <w:t>диаграмма, на которой показаны действия, состояния которых описано на диаграмме состояний.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действий, соединенных между собой потоками, которые идут от выходов одного узла ко входам другого.</w:t>
      </w:r>
    </w:p>
    <w:p w:rsidR="00540C21" w:rsidRDefault="0082608B" w:rsidP="00781742">
      <w:pPr>
        <w:ind w:firstLine="709"/>
        <w:jc w:val="both"/>
        <w:rPr>
          <w:rStyle w:val="apple-converted-space"/>
          <w:rFonts w:cs="Times New Roman"/>
          <w:szCs w:val="28"/>
          <w:shd w:val="clear" w:color="auto" w:fill="FFFFFF"/>
        </w:rPr>
      </w:pPr>
      <w:r w:rsidRPr="00540C21">
        <w:rPr>
          <w:rStyle w:val="apple-converted-space"/>
          <w:rFonts w:cs="Times New Roman"/>
          <w:szCs w:val="28"/>
          <w:shd w:val="clear" w:color="auto" w:fill="FFFFFF"/>
        </w:rPr>
        <w:t>Таким образом, диаграммы деятельности можно считать частным случаем диаграмм состояний. Они позволяют реализовать в языке UML особенности процедурного и синхронного управления, обусловленного завершением внутренних деятельностей и действий. Основным направлением использования диаграмм деятельности является визуализация особенностей реализации операций классов, когда необходимо представить алгоритмы их выполнения</w:t>
      </w:r>
    </w:p>
    <w:p w:rsidR="0082608B" w:rsidRPr="00540C21" w:rsidRDefault="00540C21" w:rsidP="00781742">
      <w:pPr>
        <w:ind w:firstLine="709"/>
        <w:jc w:val="both"/>
        <w:rPr>
          <w:rStyle w:val="apple-converted-space"/>
          <w:rFonts w:cs="Times New Roman"/>
          <w:szCs w:val="28"/>
          <w:shd w:val="clear" w:color="auto" w:fill="FFFFFF"/>
        </w:rPr>
      </w:pPr>
      <w:r>
        <w:rPr>
          <w:rStyle w:val="apple-converted-space"/>
          <w:rFonts w:cs="Times New Roman"/>
          <w:szCs w:val="28"/>
          <w:shd w:val="clear" w:color="auto" w:fill="FFFFFF"/>
        </w:rPr>
        <w:t>Диаграмма деятельности состоит из ограниченного количества фигур, соединённых стрелками.</w:t>
      </w:r>
    </w:p>
    <w:p w:rsidR="00667BC8" w:rsidRPr="00313E8A" w:rsidRDefault="00540C21" w:rsidP="00781742">
      <w:pPr>
        <w:ind w:firstLine="709"/>
        <w:jc w:val="both"/>
        <w:rPr>
          <w:rFonts w:cs="Times New Roman"/>
          <w:color w:val="000000" w:themeColor="text1"/>
          <w:szCs w:val="28"/>
        </w:rPr>
      </w:pPr>
      <w:r>
        <w:rPr>
          <w:rFonts w:cs="Times New Roman"/>
          <w:color w:val="000000" w:themeColor="text1"/>
          <w:szCs w:val="28"/>
        </w:rPr>
        <w:t>На рисунке 3.2 изображена диаграмма деятельности, описывающая принцип работы программного модуля для финансового отдела:</w:t>
      </w:r>
    </w:p>
    <w:p w:rsidR="00A054F6" w:rsidRDefault="00397687" w:rsidP="00A054F6">
      <w:pPr>
        <w:spacing w:line="240" w:lineRule="auto"/>
        <w:ind w:left="-1276" w:firstLine="744"/>
        <w:jc w:val="center"/>
        <w:rPr>
          <w:rFonts w:cs="Times New Roman"/>
          <w:color w:val="000000" w:themeColor="text1"/>
        </w:rPr>
      </w:pPr>
      <w:r>
        <w:rPr>
          <w:rFonts w:cs="Times New Roman"/>
          <w:color w:val="000000" w:themeColor="text1"/>
        </w:rPr>
        <w:pict>
          <v:shape id="_x0000_i1028" type="#_x0000_t75" style="width:468pt;height:453.6pt">
            <v:imagedata r:id="rId24" o:title="activity"/>
          </v:shape>
        </w:pict>
      </w:r>
    </w:p>
    <w:p w:rsidR="00540C21" w:rsidRDefault="00540C21" w:rsidP="00A054F6">
      <w:pPr>
        <w:spacing w:line="240" w:lineRule="auto"/>
        <w:ind w:left="-1276" w:firstLine="744"/>
        <w:jc w:val="center"/>
        <w:rPr>
          <w:rFonts w:cs="Times New Roman"/>
          <w:color w:val="000000" w:themeColor="text1"/>
        </w:rPr>
      </w:pPr>
      <w:r>
        <w:rPr>
          <w:rFonts w:cs="Times New Roman"/>
          <w:color w:val="000000" w:themeColor="text1"/>
        </w:rPr>
        <w:t>Рисунок 3.1 – Диаграмма деятельности модуля для финансового отдела</w:t>
      </w:r>
    </w:p>
    <w:p w:rsidR="00F75E12" w:rsidRPr="00313E8A" w:rsidRDefault="00F75E12" w:rsidP="00A054F6">
      <w:pPr>
        <w:spacing w:line="240" w:lineRule="auto"/>
        <w:ind w:left="-1276" w:firstLine="744"/>
        <w:jc w:val="center"/>
        <w:rPr>
          <w:rFonts w:cs="Times New Roman"/>
          <w:color w:val="000000" w:themeColor="text1"/>
        </w:rPr>
      </w:pPr>
      <w:r w:rsidRPr="00313E8A">
        <w:rPr>
          <w:rFonts w:cs="Times New Roman"/>
          <w:color w:val="000000" w:themeColor="text1"/>
        </w:rPr>
        <w:br w:type="page"/>
      </w:r>
    </w:p>
    <w:p w:rsidR="0012773C" w:rsidRPr="00313E8A" w:rsidRDefault="0012773C" w:rsidP="00A11380">
      <w:pPr>
        <w:pStyle w:val="2"/>
        <w:rPr>
          <w:lang w:val="en-US"/>
        </w:rPr>
      </w:pPr>
      <w:bookmarkStart w:id="42" w:name="_Toc531254778"/>
      <w:r w:rsidRPr="00313E8A">
        <w:t>Анализ требований к ПС</w:t>
      </w:r>
      <w:bookmarkEnd w:id="40"/>
      <w:bookmarkEnd w:id="42"/>
    </w:p>
    <w:p w:rsidR="0012773C" w:rsidRPr="00313E8A" w:rsidRDefault="0012773C" w:rsidP="004204AF">
      <w:pPr>
        <w:jc w:val="both"/>
        <w:rPr>
          <w:rFonts w:cs="Times New Roman"/>
          <w:color w:val="000000" w:themeColor="text1"/>
          <w:szCs w:val="28"/>
          <w:lang w:val="en-US"/>
        </w:rPr>
      </w:pPr>
    </w:p>
    <w:p w:rsidR="00D446A3" w:rsidRPr="00DC71DE" w:rsidRDefault="001F54FB" w:rsidP="00781742">
      <w:pPr>
        <w:ind w:firstLine="709"/>
        <w:jc w:val="both"/>
        <w:rPr>
          <w:szCs w:val="24"/>
        </w:rPr>
      </w:pPr>
      <w:bookmarkStart w:id="43" w:name="_Toc355016355"/>
      <w:r w:rsidRPr="00DC71DE">
        <w:rPr>
          <w:szCs w:val="24"/>
        </w:rPr>
        <w:t xml:space="preserve">Требуется разработать </w:t>
      </w:r>
      <w:r w:rsidR="00D446A3" w:rsidRPr="00DC71DE">
        <w:rPr>
          <w:szCs w:val="24"/>
        </w:rPr>
        <w:t>модуль для финансового отдела</w:t>
      </w:r>
      <w:r w:rsidRPr="00DC71DE">
        <w:rPr>
          <w:szCs w:val="24"/>
        </w:rPr>
        <w:t xml:space="preserve">, позволяющую обрабатывать </w:t>
      </w:r>
      <w:r w:rsidR="00D446A3" w:rsidRPr="00DC71DE">
        <w:rPr>
          <w:szCs w:val="24"/>
        </w:rPr>
        <w:t xml:space="preserve">созданных бюджетов </w:t>
      </w:r>
      <w:r w:rsidRPr="00DC71DE">
        <w:rPr>
          <w:szCs w:val="24"/>
        </w:rPr>
        <w:t xml:space="preserve">и </w:t>
      </w:r>
      <w:r w:rsidR="00D446A3" w:rsidRPr="00DC71DE">
        <w:rPr>
          <w:szCs w:val="24"/>
        </w:rPr>
        <w:t>выводить анализ в виде отчетов.</w:t>
      </w:r>
    </w:p>
    <w:p w:rsidR="00F51DC0" w:rsidRPr="00DC71DE" w:rsidRDefault="00D446A3" w:rsidP="00781742">
      <w:pPr>
        <w:ind w:firstLine="709"/>
        <w:jc w:val="both"/>
        <w:rPr>
          <w:szCs w:val="24"/>
        </w:rPr>
      </w:pPr>
      <w:r w:rsidRPr="00DC71DE">
        <w:rPr>
          <w:szCs w:val="24"/>
        </w:rPr>
        <w:t>Создание с</w:t>
      </w:r>
      <w:r w:rsidR="001F54FB" w:rsidRPr="00DC71DE">
        <w:rPr>
          <w:szCs w:val="24"/>
        </w:rPr>
        <w:t>правочник</w:t>
      </w:r>
      <w:r w:rsidRPr="00DC71DE">
        <w:rPr>
          <w:szCs w:val="24"/>
        </w:rPr>
        <w:t>ов, которые должны</w:t>
      </w:r>
      <w:r w:rsidR="001F54FB" w:rsidRPr="00DC71DE">
        <w:rPr>
          <w:szCs w:val="24"/>
        </w:rPr>
        <w:t xml:space="preserve"> содержать с</w:t>
      </w:r>
      <w:r w:rsidRPr="00DC71DE">
        <w:rPr>
          <w:szCs w:val="24"/>
        </w:rPr>
        <w:t>редства для заполнения данных бюджетов</w:t>
      </w:r>
      <w:r w:rsidR="001F54FB" w:rsidRPr="00DC71DE">
        <w:rPr>
          <w:szCs w:val="24"/>
        </w:rPr>
        <w:t xml:space="preserve">, </w:t>
      </w:r>
      <w:r w:rsidRPr="00DC71DE">
        <w:rPr>
          <w:szCs w:val="24"/>
        </w:rPr>
        <w:t xml:space="preserve">также </w:t>
      </w:r>
      <w:r w:rsidR="001F54FB" w:rsidRPr="00DC71DE">
        <w:rPr>
          <w:szCs w:val="24"/>
        </w:rPr>
        <w:t>обеспечивать сортировку, обеспечивать возможность поиска.</w:t>
      </w:r>
    </w:p>
    <w:p w:rsidR="001F54FB" w:rsidRPr="00781742" w:rsidRDefault="001F54FB" w:rsidP="00781742">
      <w:pPr>
        <w:ind w:firstLine="709"/>
        <w:jc w:val="both"/>
        <w:rPr>
          <w:color w:val="FF0000"/>
          <w:szCs w:val="24"/>
        </w:rPr>
      </w:pPr>
      <w:r w:rsidRPr="00DC71DE">
        <w:rPr>
          <w:szCs w:val="24"/>
        </w:rPr>
        <w:t xml:space="preserve">Необходимо </w:t>
      </w:r>
      <w:r w:rsidRPr="00781742">
        <w:rPr>
          <w:color w:val="FF0000"/>
          <w:szCs w:val="24"/>
        </w:rPr>
        <w:t xml:space="preserve">предусмотреть возможность просмотра данных в виде, отсортированном по одному </w:t>
      </w:r>
      <w:r w:rsidR="00DC71DE" w:rsidRPr="00781742">
        <w:rPr>
          <w:color w:val="FF0000"/>
          <w:szCs w:val="24"/>
        </w:rPr>
        <w:t xml:space="preserve">или нескольким </w:t>
      </w:r>
      <w:r w:rsidRPr="00781742">
        <w:rPr>
          <w:color w:val="FF0000"/>
          <w:szCs w:val="24"/>
        </w:rPr>
        <w:t>поля</w:t>
      </w:r>
      <w:r w:rsidR="00DC71DE" w:rsidRPr="00781742">
        <w:rPr>
          <w:color w:val="FF0000"/>
          <w:szCs w:val="24"/>
        </w:rPr>
        <w:t>м</w:t>
      </w:r>
      <w:r w:rsidRPr="00781742">
        <w:rPr>
          <w:color w:val="FF0000"/>
          <w:szCs w:val="24"/>
        </w:rPr>
        <w:t>.</w:t>
      </w:r>
    </w:p>
    <w:p w:rsidR="001F54FB" w:rsidRPr="00781742" w:rsidRDefault="001F54FB" w:rsidP="00781742">
      <w:pPr>
        <w:ind w:firstLine="709"/>
        <w:jc w:val="both"/>
        <w:rPr>
          <w:color w:val="FF0000"/>
          <w:szCs w:val="24"/>
        </w:rPr>
      </w:pPr>
      <w:r w:rsidRPr="00781742">
        <w:rPr>
          <w:color w:val="FF0000"/>
          <w:szCs w:val="24"/>
        </w:rPr>
        <w:t>Во избежание дублирования данных и экономии памяти необходимо избежать записей, которые уже были записаны в справочники</w:t>
      </w:r>
      <w:r w:rsidR="00DC71DE" w:rsidRPr="00781742">
        <w:rPr>
          <w:color w:val="FF0000"/>
          <w:szCs w:val="24"/>
        </w:rPr>
        <w:t xml:space="preserve"> и документы</w:t>
      </w:r>
      <w:r w:rsidRPr="00781742">
        <w:rPr>
          <w:color w:val="FF0000"/>
          <w:szCs w:val="24"/>
        </w:rPr>
        <w:t>.</w:t>
      </w:r>
    </w:p>
    <w:p w:rsidR="001F54FB" w:rsidRPr="00781742" w:rsidRDefault="001F54FB" w:rsidP="00781742">
      <w:pPr>
        <w:ind w:firstLine="709"/>
        <w:jc w:val="both"/>
        <w:rPr>
          <w:color w:val="FF0000"/>
          <w:szCs w:val="24"/>
        </w:rPr>
      </w:pPr>
      <w:bookmarkStart w:id="44" w:name="_Toc355016356"/>
      <w:bookmarkEnd w:id="43"/>
      <w:r w:rsidRPr="00781742">
        <w:rPr>
          <w:color w:val="FF0000"/>
          <w:szCs w:val="24"/>
        </w:rPr>
        <w:t>Необходимо предусмотреть возможность решения следующих задач:</w:t>
      </w:r>
      <w:bookmarkEnd w:id="44"/>
    </w:p>
    <w:p w:rsidR="001F54FB" w:rsidRPr="00781742" w:rsidRDefault="001F54FB" w:rsidP="00781742">
      <w:pPr>
        <w:numPr>
          <w:ilvl w:val="0"/>
          <w:numId w:val="13"/>
        </w:numPr>
        <w:tabs>
          <w:tab w:val="left" w:pos="1418"/>
        </w:tabs>
        <w:ind w:left="0" w:firstLine="709"/>
        <w:jc w:val="both"/>
        <w:rPr>
          <w:color w:val="FF0000"/>
          <w:szCs w:val="24"/>
        </w:rPr>
      </w:pPr>
      <w:r w:rsidRPr="00781742">
        <w:rPr>
          <w:color w:val="FF0000"/>
          <w:szCs w:val="24"/>
        </w:rPr>
        <w:t>хранение введенных данных;</w:t>
      </w:r>
    </w:p>
    <w:p w:rsidR="001F54FB" w:rsidRPr="00781742" w:rsidRDefault="001F54FB" w:rsidP="00781742">
      <w:pPr>
        <w:numPr>
          <w:ilvl w:val="0"/>
          <w:numId w:val="13"/>
        </w:numPr>
        <w:tabs>
          <w:tab w:val="left" w:pos="1418"/>
        </w:tabs>
        <w:ind w:left="0" w:firstLine="709"/>
        <w:jc w:val="both"/>
        <w:rPr>
          <w:color w:val="FF0000"/>
          <w:szCs w:val="24"/>
        </w:rPr>
      </w:pPr>
      <w:r w:rsidRPr="00781742">
        <w:rPr>
          <w:color w:val="FF0000"/>
          <w:szCs w:val="24"/>
        </w:rPr>
        <w:t xml:space="preserve">создание </w:t>
      </w:r>
      <w:r w:rsidR="00D446A3" w:rsidRPr="00781742">
        <w:rPr>
          <w:color w:val="FF0000"/>
          <w:szCs w:val="24"/>
        </w:rPr>
        <w:t>бюджетов</w:t>
      </w:r>
      <w:r w:rsidRPr="00781742">
        <w:rPr>
          <w:color w:val="FF0000"/>
          <w:szCs w:val="24"/>
        </w:rPr>
        <w:t>;</w:t>
      </w:r>
    </w:p>
    <w:p w:rsidR="001F54FB" w:rsidRPr="00781742" w:rsidRDefault="001F54FB" w:rsidP="00781742">
      <w:pPr>
        <w:numPr>
          <w:ilvl w:val="0"/>
          <w:numId w:val="13"/>
        </w:numPr>
        <w:tabs>
          <w:tab w:val="left" w:pos="1418"/>
        </w:tabs>
        <w:ind w:left="0" w:firstLine="709"/>
        <w:jc w:val="both"/>
        <w:rPr>
          <w:color w:val="FF0000"/>
          <w:szCs w:val="24"/>
        </w:rPr>
      </w:pPr>
      <w:r w:rsidRPr="00781742">
        <w:rPr>
          <w:color w:val="FF0000"/>
          <w:szCs w:val="24"/>
        </w:rPr>
        <w:t xml:space="preserve">формирование отчетов </w:t>
      </w:r>
      <w:r w:rsidR="00D446A3" w:rsidRPr="00781742">
        <w:rPr>
          <w:color w:val="FF0000"/>
          <w:szCs w:val="24"/>
        </w:rPr>
        <w:t>по созданным бюджетам</w:t>
      </w:r>
      <w:r w:rsidRPr="00781742">
        <w:rPr>
          <w:color w:val="FF0000"/>
          <w:szCs w:val="24"/>
        </w:rPr>
        <w:t>;</w:t>
      </w:r>
    </w:p>
    <w:p w:rsidR="001F54FB" w:rsidRPr="00781742" w:rsidRDefault="001F54FB" w:rsidP="00781742">
      <w:pPr>
        <w:numPr>
          <w:ilvl w:val="0"/>
          <w:numId w:val="13"/>
        </w:numPr>
        <w:tabs>
          <w:tab w:val="left" w:pos="1418"/>
        </w:tabs>
        <w:ind w:left="0" w:firstLine="709"/>
        <w:jc w:val="both"/>
        <w:rPr>
          <w:color w:val="FF0000"/>
          <w:szCs w:val="24"/>
        </w:rPr>
      </w:pPr>
      <w:r w:rsidRPr="00781742">
        <w:rPr>
          <w:color w:val="FF0000"/>
          <w:szCs w:val="24"/>
        </w:rPr>
        <w:t xml:space="preserve">формирование </w:t>
      </w:r>
      <w:r w:rsidR="00D446A3" w:rsidRPr="00781742">
        <w:rPr>
          <w:color w:val="FF0000"/>
          <w:szCs w:val="24"/>
        </w:rPr>
        <w:t>сводного бюджета на основании утвержденных позиций</w:t>
      </w:r>
      <w:r w:rsidRPr="00781742">
        <w:rPr>
          <w:color w:val="FF0000"/>
          <w:szCs w:val="24"/>
        </w:rPr>
        <w:t>;</w:t>
      </w:r>
    </w:p>
    <w:p w:rsidR="00852EDC" w:rsidRPr="00781742" w:rsidRDefault="001F54FB" w:rsidP="00781742">
      <w:pPr>
        <w:numPr>
          <w:ilvl w:val="0"/>
          <w:numId w:val="13"/>
        </w:numPr>
        <w:tabs>
          <w:tab w:val="left" w:pos="1418"/>
        </w:tabs>
        <w:ind w:left="0" w:firstLine="709"/>
        <w:jc w:val="both"/>
        <w:rPr>
          <w:color w:val="FF0000"/>
          <w:szCs w:val="24"/>
        </w:rPr>
      </w:pPr>
      <w:r w:rsidRPr="00781742">
        <w:rPr>
          <w:color w:val="FF0000"/>
          <w:szCs w:val="24"/>
        </w:rPr>
        <w:t xml:space="preserve">подготовка к печати списка </w:t>
      </w:r>
      <w:r w:rsidR="00D446A3" w:rsidRPr="00781742">
        <w:rPr>
          <w:color w:val="FF0000"/>
          <w:szCs w:val="24"/>
        </w:rPr>
        <w:t>необходимой информации по бюджетам</w:t>
      </w:r>
      <w:r w:rsidRPr="00781742">
        <w:rPr>
          <w:color w:val="FF0000"/>
          <w:szCs w:val="24"/>
        </w:rPr>
        <w:t>;</w:t>
      </w:r>
    </w:p>
    <w:p w:rsidR="00DC71DE" w:rsidRPr="00781742" w:rsidRDefault="00DC71DE" w:rsidP="00781742">
      <w:pPr>
        <w:numPr>
          <w:ilvl w:val="0"/>
          <w:numId w:val="13"/>
        </w:numPr>
        <w:tabs>
          <w:tab w:val="left" w:pos="1418"/>
        </w:tabs>
        <w:ind w:left="0" w:firstLine="709"/>
        <w:jc w:val="both"/>
        <w:rPr>
          <w:color w:val="FF0000"/>
          <w:szCs w:val="24"/>
        </w:rPr>
      </w:pPr>
      <w:r w:rsidRPr="00781742">
        <w:rPr>
          <w:color w:val="FF0000"/>
          <w:szCs w:val="24"/>
        </w:rPr>
        <w:t>актуализация бюджетов.</w:t>
      </w:r>
    </w:p>
    <w:sectPr w:rsidR="00DC71DE" w:rsidRPr="00781742" w:rsidSect="002B7C25">
      <w:footerReference w:type="default" r:id="rId25"/>
      <w:type w:val="continuous"/>
      <w:pgSz w:w="11906" w:h="16838"/>
      <w:pgMar w:top="1134" w:right="850" w:bottom="1134" w:left="1701" w:header="720" w:footer="720" w:gutter="0"/>
      <w:pgNumType w:start="6"/>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DC0" w:rsidRDefault="00F51DC0" w:rsidP="00485C15">
      <w:pPr>
        <w:spacing w:line="240" w:lineRule="auto"/>
      </w:pPr>
      <w:r>
        <w:separator/>
      </w:r>
    </w:p>
  </w:endnote>
  <w:endnote w:type="continuationSeparator" w:id="0">
    <w:p w:rsidR="00F51DC0" w:rsidRDefault="00F51DC0" w:rsidP="00485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ET">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TimesDL">
    <w:altName w:val="Courier New"/>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152919"/>
      <w:docPartObj>
        <w:docPartGallery w:val="Page Numbers (Bottom of Page)"/>
        <w:docPartUnique/>
      </w:docPartObj>
    </w:sdtPr>
    <w:sdtEndPr/>
    <w:sdtContent>
      <w:p w:rsidR="00F51DC0" w:rsidRDefault="00F51DC0">
        <w:pPr>
          <w:pStyle w:val="a8"/>
          <w:jc w:val="right"/>
        </w:pPr>
        <w:r>
          <w:fldChar w:fldCharType="begin"/>
        </w:r>
        <w:r>
          <w:instrText>PAGE   \* MERGEFORMAT</w:instrText>
        </w:r>
        <w:r>
          <w:fldChar w:fldCharType="separate"/>
        </w:r>
        <w:r w:rsidR="00397687">
          <w:rPr>
            <w:noProof/>
          </w:rPr>
          <w:t>17</w:t>
        </w:r>
        <w:r>
          <w:fldChar w:fldCharType="end"/>
        </w:r>
      </w:p>
    </w:sdtContent>
  </w:sdt>
  <w:p w:rsidR="00F51DC0" w:rsidRDefault="00F51DC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DC0" w:rsidRDefault="00F51DC0" w:rsidP="00485C15">
      <w:pPr>
        <w:spacing w:line="240" w:lineRule="auto"/>
      </w:pPr>
      <w:r>
        <w:separator/>
      </w:r>
    </w:p>
  </w:footnote>
  <w:footnote w:type="continuationSeparator" w:id="0">
    <w:p w:rsidR="00F51DC0" w:rsidRDefault="00F51DC0" w:rsidP="00485C1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D883BEE"/>
    <w:lvl w:ilvl="0">
      <w:start w:val="1"/>
      <w:numFmt w:val="bullet"/>
      <w:pStyle w:val="a"/>
      <w:lvlText w:val="−"/>
      <w:lvlJc w:val="left"/>
      <w:pPr>
        <w:ind w:left="-72" w:firstLine="204"/>
      </w:pPr>
      <w:rPr>
        <w:rFonts w:ascii="Times New Roman" w:hAnsi="Times New Roman" w:cs="Times New Roman" w:hint="default"/>
      </w:rPr>
    </w:lvl>
  </w:abstractNum>
  <w:abstractNum w:abstractNumId="1" w15:restartNumberingAfterBreak="0">
    <w:nsid w:val="00000005"/>
    <w:multiLevelType w:val="multilevel"/>
    <w:tmpl w:val="81ECA34E"/>
    <w:name w:val="WWNum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360"/>
        </w:tabs>
        <w:ind w:left="360" w:hanging="360"/>
      </w:pPr>
      <w:rPr>
        <w:rFonts w:hint="default"/>
        <w:color w:val="auto"/>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15:restartNumberingAfterBreak="0">
    <w:nsid w:val="02970B3B"/>
    <w:multiLevelType w:val="hybridMultilevel"/>
    <w:tmpl w:val="10FE3E4E"/>
    <w:lvl w:ilvl="0" w:tplc="A986FC64">
      <w:start w:val="1"/>
      <w:numFmt w:val="bullet"/>
      <w:suff w:val="space"/>
      <w:lvlText w:val="−"/>
      <w:lvlJc w:val="left"/>
      <w:pPr>
        <w:ind w:left="1211"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F2914EA"/>
    <w:multiLevelType w:val="hybridMultilevel"/>
    <w:tmpl w:val="1B40A670"/>
    <w:lvl w:ilvl="0" w:tplc="5D36618E">
      <w:start w:val="1"/>
      <w:numFmt w:val="bullet"/>
      <w:suff w:val="space"/>
      <w:lvlText w:val="−"/>
      <w:lvlJc w:val="left"/>
      <w:pPr>
        <w:ind w:left="1211"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FF4133E"/>
    <w:multiLevelType w:val="hybridMultilevel"/>
    <w:tmpl w:val="ACBAEA98"/>
    <w:lvl w:ilvl="0" w:tplc="2F82D322">
      <w:start w:val="1"/>
      <w:numFmt w:val="bullet"/>
      <w:suff w:val="space"/>
      <w:lvlText w:val="–"/>
      <w:lvlJc w:val="left"/>
      <w:pPr>
        <w:ind w:left="1843" w:hanging="28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731C8B"/>
    <w:multiLevelType w:val="hybridMultilevel"/>
    <w:tmpl w:val="F70C4242"/>
    <w:lvl w:ilvl="0" w:tplc="93189EF8">
      <w:start w:val="1"/>
      <w:numFmt w:val="decimal"/>
      <w:pStyle w:val="a0"/>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4922C78"/>
    <w:multiLevelType w:val="hybridMultilevel"/>
    <w:tmpl w:val="D6760264"/>
    <w:lvl w:ilvl="0" w:tplc="2F82D322">
      <w:start w:val="1"/>
      <w:numFmt w:val="bullet"/>
      <w:suff w:val="space"/>
      <w:lvlText w:val="–"/>
      <w:lvlJc w:val="left"/>
      <w:pPr>
        <w:ind w:left="1843" w:hanging="28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58E7490"/>
    <w:multiLevelType w:val="hybridMultilevel"/>
    <w:tmpl w:val="6C08CDCC"/>
    <w:lvl w:ilvl="0" w:tplc="08B08C3C">
      <w:start w:val="1"/>
      <w:numFmt w:val="bullet"/>
      <w:suff w:val="space"/>
      <w:lvlText w:val=""/>
      <w:lvlJc w:val="left"/>
      <w:pPr>
        <w:ind w:left="1134" w:hanging="283"/>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E413DDA"/>
    <w:multiLevelType w:val="hybridMultilevel"/>
    <w:tmpl w:val="26E80D0E"/>
    <w:lvl w:ilvl="0" w:tplc="E3E8EEAE">
      <w:start w:val="1"/>
      <w:numFmt w:val="bullet"/>
      <w:suff w:val="space"/>
      <w:lvlText w:val="−"/>
      <w:lvlJc w:val="left"/>
      <w:pPr>
        <w:ind w:left="1211"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34066AA"/>
    <w:multiLevelType w:val="hybridMultilevel"/>
    <w:tmpl w:val="676E4CA8"/>
    <w:lvl w:ilvl="0" w:tplc="D6924076">
      <w:start w:val="1"/>
      <w:numFmt w:val="bullet"/>
      <w:suff w:val="space"/>
      <w:lvlText w:val="−"/>
      <w:lvlJc w:val="left"/>
      <w:pPr>
        <w:ind w:left="1211"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F7E0977"/>
    <w:multiLevelType w:val="multilevel"/>
    <w:tmpl w:val="64A47702"/>
    <w:lvl w:ilvl="0">
      <w:start w:val="1"/>
      <w:numFmt w:val="decimal"/>
      <w:lvlText w:val="%1"/>
      <w:lvlJc w:val="left"/>
      <w:pPr>
        <w:ind w:left="1567" w:hanging="432"/>
      </w:pPr>
      <w:rPr>
        <w:rFonts w:hint="default"/>
      </w:rPr>
    </w:lvl>
    <w:lvl w:ilvl="1">
      <w:start w:val="1"/>
      <w:numFmt w:val="decimal"/>
      <w:suff w:val="space"/>
      <w:lvlText w:val="%1.%2"/>
      <w:lvlJc w:val="left"/>
      <w:pPr>
        <w:ind w:left="1144" w:hanging="576"/>
      </w:pPr>
      <w:rPr>
        <w:rFonts w:hint="default"/>
      </w:rPr>
    </w:lvl>
    <w:lvl w:ilvl="2">
      <w:start w:val="1"/>
      <w:numFmt w:val="decimal"/>
      <w:suff w:val="space"/>
      <w:lvlText w:val="%1.%2.%3"/>
      <w:lvlJc w:val="left"/>
      <w:pPr>
        <w:ind w:left="1855"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1" w15:restartNumberingAfterBreak="0">
    <w:nsid w:val="499634FA"/>
    <w:multiLevelType w:val="hybridMultilevel"/>
    <w:tmpl w:val="4A98FDE8"/>
    <w:lvl w:ilvl="0" w:tplc="A39875C4">
      <w:start w:val="1"/>
      <w:numFmt w:val="bullet"/>
      <w:suff w:val="space"/>
      <w:lvlText w:val="−"/>
      <w:lvlJc w:val="left"/>
      <w:pPr>
        <w:ind w:left="0" w:firstLine="851"/>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0587681"/>
    <w:multiLevelType w:val="multilevel"/>
    <w:tmpl w:val="457874F6"/>
    <w:lvl w:ilvl="0">
      <w:start w:val="1"/>
      <w:numFmt w:val="decimal"/>
      <w:pStyle w:val="1"/>
      <w:lvlText w:val="%1"/>
      <w:lvlJc w:val="left"/>
      <w:pPr>
        <w:ind w:left="2559" w:hanging="432"/>
      </w:pPr>
      <w:rPr>
        <w:rFonts w:hint="default"/>
      </w:rPr>
    </w:lvl>
    <w:lvl w:ilvl="1">
      <w:start w:val="1"/>
      <w:numFmt w:val="decimal"/>
      <w:pStyle w:val="2"/>
      <w:suff w:val="space"/>
      <w:lvlText w:val="%1.%2"/>
      <w:lvlJc w:val="left"/>
      <w:pPr>
        <w:ind w:left="128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855"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CA544A"/>
    <w:multiLevelType w:val="singleLevel"/>
    <w:tmpl w:val="500EBF1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8"/>
        <w:szCs w:val="28"/>
      </w:rPr>
    </w:lvl>
  </w:abstractNum>
  <w:abstractNum w:abstractNumId="14" w15:restartNumberingAfterBreak="0">
    <w:nsid w:val="53E41258"/>
    <w:multiLevelType w:val="hybridMultilevel"/>
    <w:tmpl w:val="B02AC70A"/>
    <w:lvl w:ilvl="0" w:tplc="E102C9A0">
      <w:start w:val="1"/>
      <w:numFmt w:val="bullet"/>
      <w:suff w:val="space"/>
      <w:lvlText w:val="−"/>
      <w:lvlJc w:val="left"/>
      <w:pPr>
        <w:ind w:left="1211"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152C96"/>
    <w:multiLevelType w:val="hybridMultilevel"/>
    <w:tmpl w:val="DA3EF536"/>
    <w:lvl w:ilvl="0" w:tplc="412A492E">
      <w:start w:val="1"/>
      <w:numFmt w:val="bullet"/>
      <w:suff w:val="space"/>
      <w:lvlText w:val="−"/>
      <w:lvlJc w:val="left"/>
      <w:pPr>
        <w:ind w:left="1211"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2F76E97"/>
    <w:multiLevelType w:val="hybridMultilevel"/>
    <w:tmpl w:val="51F47F80"/>
    <w:lvl w:ilvl="0" w:tplc="5C0C9CD6">
      <w:start w:val="1"/>
      <w:numFmt w:val="bullet"/>
      <w:suff w:val="space"/>
      <w:lvlText w:val=""/>
      <w:lvlJc w:val="left"/>
      <w:pPr>
        <w:ind w:left="121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42D517A"/>
    <w:multiLevelType w:val="hybridMultilevel"/>
    <w:tmpl w:val="D2405720"/>
    <w:lvl w:ilvl="0" w:tplc="2F82D322">
      <w:start w:val="1"/>
      <w:numFmt w:val="bullet"/>
      <w:suff w:val="space"/>
      <w:lvlText w:val="–"/>
      <w:lvlJc w:val="left"/>
      <w:pPr>
        <w:ind w:left="1134" w:hanging="283"/>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E7C6C6D"/>
    <w:multiLevelType w:val="multilevel"/>
    <w:tmpl w:val="DC2C30EE"/>
    <w:styleLink w:val="10"/>
    <w:lvl w:ilvl="0">
      <w:start w:val="1"/>
      <w:numFmt w:val="decimal"/>
      <w:lvlText w:val="%1"/>
      <w:lvlJc w:val="left"/>
      <w:pPr>
        <w:ind w:left="36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6C256A"/>
    <w:multiLevelType w:val="hybridMultilevel"/>
    <w:tmpl w:val="5174413E"/>
    <w:lvl w:ilvl="0" w:tplc="2F82D322">
      <w:start w:val="1"/>
      <w:numFmt w:val="bullet"/>
      <w:suff w:val="space"/>
      <w:lvlText w:val="–"/>
      <w:lvlJc w:val="left"/>
      <w:pPr>
        <w:ind w:left="1134" w:hanging="283"/>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7F07053D"/>
    <w:multiLevelType w:val="hybridMultilevel"/>
    <w:tmpl w:val="989AEC6C"/>
    <w:lvl w:ilvl="0" w:tplc="6A2A4C08">
      <w:start w:val="1"/>
      <w:numFmt w:val="decimal"/>
      <w:pStyle w:val="a1"/>
      <w:suff w:val="space"/>
      <w:lvlText w:val="[%1]"/>
      <w:lvlJc w:val="left"/>
      <w:pPr>
        <w:ind w:left="319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3917" w:hanging="360"/>
      </w:pPr>
    </w:lvl>
    <w:lvl w:ilvl="2" w:tplc="0419001B" w:tentative="1">
      <w:start w:val="1"/>
      <w:numFmt w:val="lowerRoman"/>
      <w:lvlText w:val="%3."/>
      <w:lvlJc w:val="right"/>
      <w:pPr>
        <w:ind w:left="4637" w:hanging="180"/>
      </w:pPr>
    </w:lvl>
    <w:lvl w:ilvl="3" w:tplc="0419000F" w:tentative="1">
      <w:start w:val="1"/>
      <w:numFmt w:val="decimal"/>
      <w:lvlText w:val="%4."/>
      <w:lvlJc w:val="left"/>
      <w:pPr>
        <w:ind w:left="5357" w:hanging="360"/>
      </w:pPr>
    </w:lvl>
    <w:lvl w:ilvl="4" w:tplc="04190019" w:tentative="1">
      <w:start w:val="1"/>
      <w:numFmt w:val="lowerLetter"/>
      <w:lvlText w:val="%5."/>
      <w:lvlJc w:val="left"/>
      <w:pPr>
        <w:ind w:left="6077" w:hanging="360"/>
      </w:pPr>
    </w:lvl>
    <w:lvl w:ilvl="5" w:tplc="0419001B" w:tentative="1">
      <w:start w:val="1"/>
      <w:numFmt w:val="lowerRoman"/>
      <w:lvlText w:val="%6."/>
      <w:lvlJc w:val="right"/>
      <w:pPr>
        <w:ind w:left="6797" w:hanging="180"/>
      </w:pPr>
    </w:lvl>
    <w:lvl w:ilvl="6" w:tplc="0419000F" w:tentative="1">
      <w:start w:val="1"/>
      <w:numFmt w:val="decimal"/>
      <w:lvlText w:val="%7."/>
      <w:lvlJc w:val="left"/>
      <w:pPr>
        <w:ind w:left="7517" w:hanging="360"/>
      </w:pPr>
    </w:lvl>
    <w:lvl w:ilvl="7" w:tplc="04190019" w:tentative="1">
      <w:start w:val="1"/>
      <w:numFmt w:val="lowerLetter"/>
      <w:lvlText w:val="%8."/>
      <w:lvlJc w:val="left"/>
      <w:pPr>
        <w:ind w:left="8237" w:hanging="360"/>
      </w:pPr>
    </w:lvl>
    <w:lvl w:ilvl="8" w:tplc="0419001B" w:tentative="1">
      <w:start w:val="1"/>
      <w:numFmt w:val="lowerRoman"/>
      <w:lvlText w:val="%9."/>
      <w:lvlJc w:val="right"/>
      <w:pPr>
        <w:ind w:left="8957" w:hanging="180"/>
      </w:pPr>
    </w:lvl>
  </w:abstractNum>
  <w:num w:numId="1">
    <w:abstractNumId w:val="18"/>
  </w:num>
  <w:num w:numId="2">
    <w:abstractNumId w:val="10"/>
  </w:num>
  <w:num w:numId="3">
    <w:abstractNumId w:val="12"/>
  </w:num>
  <w:num w:numId="4">
    <w:abstractNumId w:val="0"/>
  </w:num>
  <w:num w:numId="5">
    <w:abstractNumId w:val="13"/>
  </w:num>
  <w:num w:numId="6">
    <w:abstractNumId w:val="20"/>
  </w:num>
  <w:num w:numId="7">
    <w:abstractNumId w:val="5"/>
  </w:num>
  <w:num w:numId="8">
    <w:abstractNumId w:val="14"/>
  </w:num>
  <w:num w:numId="9">
    <w:abstractNumId w:val="7"/>
  </w:num>
  <w:num w:numId="10">
    <w:abstractNumId w:val="11"/>
  </w:num>
  <w:num w:numId="11">
    <w:abstractNumId w:val="3"/>
  </w:num>
  <w:num w:numId="12">
    <w:abstractNumId w:val="16"/>
  </w:num>
  <w:num w:numId="13">
    <w:abstractNumId w:val="19"/>
  </w:num>
  <w:num w:numId="14">
    <w:abstractNumId w:val="2"/>
  </w:num>
  <w:num w:numId="15">
    <w:abstractNumId w:val="8"/>
  </w:num>
  <w:num w:numId="16">
    <w:abstractNumId w:val="15"/>
  </w:num>
  <w:num w:numId="17">
    <w:abstractNumId w:val="9"/>
  </w:num>
  <w:num w:numId="18">
    <w:abstractNumId w:val="6"/>
  </w:num>
  <w:num w:numId="19">
    <w:abstractNumId w:val="17"/>
  </w:num>
  <w:num w:numId="2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C15"/>
    <w:rsid w:val="0000143F"/>
    <w:rsid w:val="00002B1D"/>
    <w:rsid w:val="0000563A"/>
    <w:rsid w:val="00006595"/>
    <w:rsid w:val="0001012A"/>
    <w:rsid w:val="00014537"/>
    <w:rsid w:val="000145AC"/>
    <w:rsid w:val="000166C3"/>
    <w:rsid w:val="00020B64"/>
    <w:rsid w:val="00020EA2"/>
    <w:rsid w:val="000231EA"/>
    <w:rsid w:val="00030196"/>
    <w:rsid w:val="0003075E"/>
    <w:rsid w:val="00030F85"/>
    <w:rsid w:val="0003121D"/>
    <w:rsid w:val="00031654"/>
    <w:rsid w:val="00033E7F"/>
    <w:rsid w:val="000341FE"/>
    <w:rsid w:val="00034B21"/>
    <w:rsid w:val="00035142"/>
    <w:rsid w:val="00036A0A"/>
    <w:rsid w:val="00037CD7"/>
    <w:rsid w:val="00042C4C"/>
    <w:rsid w:val="0005372E"/>
    <w:rsid w:val="00053BFD"/>
    <w:rsid w:val="00053CF4"/>
    <w:rsid w:val="00054B89"/>
    <w:rsid w:val="00054D98"/>
    <w:rsid w:val="000555E8"/>
    <w:rsid w:val="00061A1F"/>
    <w:rsid w:val="000623DF"/>
    <w:rsid w:val="00067C7F"/>
    <w:rsid w:val="000743E1"/>
    <w:rsid w:val="0008362F"/>
    <w:rsid w:val="00084F36"/>
    <w:rsid w:val="00085CB6"/>
    <w:rsid w:val="000868F8"/>
    <w:rsid w:val="000909F6"/>
    <w:rsid w:val="00090FFA"/>
    <w:rsid w:val="00094DAF"/>
    <w:rsid w:val="00096E3B"/>
    <w:rsid w:val="000A03E3"/>
    <w:rsid w:val="000A47AF"/>
    <w:rsid w:val="000A4DA1"/>
    <w:rsid w:val="000A53BC"/>
    <w:rsid w:val="000B129A"/>
    <w:rsid w:val="000B6298"/>
    <w:rsid w:val="000C27A8"/>
    <w:rsid w:val="000C456C"/>
    <w:rsid w:val="000C516A"/>
    <w:rsid w:val="000C7CC9"/>
    <w:rsid w:val="000D0800"/>
    <w:rsid w:val="000D4475"/>
    <w:rsid w:val="000E066D"/>
    <w:rsid w:val="000E3348"/>
    <w:rsid w:val="000E7777"/>
    <w:rsid w:val="000F05A6"/>
    <w:rsid w:val="000F0F52"/>
    <w:rsid w:val="000F3523"/>
    <w:rsid w:val="000F56E7"/>
    <w:rsid w:val="000F5894"/>
    <w:rsid w:val="000F7F94"/>
    <w:rsid w:val="00102FCC"/>
    <w:rsid w:val="00111CE3"/>
    <w:rsid w:val="00114250"/>
    <w:rsid w:val="001148FC"/>
    <w:rsid w:val="001218C5"/>
    <w:rsid w:val="001230D1"/>
    <w:rsid w:val="00123797"/>
    <w:rsid w:val="00126F34"/>
    <w:rsid w:val="0012773C"/>
    <w:rsid w:val="001373FB"/>
    <w:rsid w:val="001436B4"/>
    <w:rsid w:val="0014622D"/>
    <w:rsid w:val="0014642C"/>
    <w:rsid w:val="00147DB4"/>
    <w:rsid w:val="00150419"/>
    <w:rsid w:val="00153C21"/>
    <w:rsid w:val="001622FF"/>
    <w:rsid w:val="00162B6B"/>
    <w:rsid w:val="001662D8"/>
    <w:rsid w:val="0016724B"/>
    <w:rsid w:val="00171E2E"/>
    <w:rsid w:val="0017461A"/>
    <w:rsid w:val="0017514A"/>
    <w:rsid w:val="001800A0"/>
    <w:rsid w:val="001826D0"/>
    <w:rsid w:val="00185773"/>
    <w:rsid w:val="0018675D"/>
    <w:rsid w:val="001878D4"/>
    <w:rsid w:val="00192CE0"/>
    <w:rsid w:val="00194BC7"/>
    <w:rsid w:val="001A0DF4"/>
    <w:rsid w:val="001A4FE3"/>
    <w:rsid w:val="001A634B"/>
    <w:rsid w:val="001B07CF"/>
    <w:rsid w:val="001B2399"/>
    <w:rsid w:val="001B5682"/>
    <w:rsid w:val="001B6FDD"/>
    <w:rsid w:val="001C0498"/>
    <w:rsid w:val="001C0C58"/>
    <w:rsid w:val="001C1F1A"/>
    <w:rsid w:val="001C49CC"/>
    <w:rsid w:val="001C59EA"/>
    <w:rsid w:val="001C6B2B"/>
    <w:rsid w:val="001D6A30"/>
    <w:rsid w:val="001E0D1E"/>
    <w:rsid w:val="001E33F7"/>
    <w:rsid w:val="001E7FD8"/>
    <w:rsid w:val="001F4C54"/>
    <w:rsid w:val="001F54FB"/>
    <w:rsid w:val="00200276"/>
    <w:rsid w:val="00201AED"/>
    <w:rsid w:val="0020506D"/>
    <w:rsid w:val="00206198"/>
    <w:rsid w:val="002119E6"/>
    <w:rsid w:val="00213B2A"/>
    <w:rsid w:val="00222633"/>
    <w:rsid w:val="00225130"/>
    <w:rsid w:val="00231617"/>
    <w:rsid w:val="00233A60"/>
    <w:rsid w:val="00236A04"/>
    <w:rsid w:val="00240CD5"/>
    <w:rsid w:val="00243607"/>
    <w:rsid w:val="00243B75"/>
    <w:rsid w:val="002440EE"/>
    <w:rsid w:val="00254952"/>
    <w:rsid w:val="00254DBE"/>
    <w:rsid w:val="00260D69"/>
    <w:rsid w:val="00265B7F"/>
    <w:rsid w:val="00270BDE"/>
    <w:rsid w:val="0027153D"/>
    <w:rsid w:val="002722CC"/>
    <w:rsid w:val="00272724"/>
    <w:rsid w:val="00272FCC"/>
    <w:rsid w:val="0027393F"/>
    <w:rsid w:val="002774F6"/>
    <w:rsid w:val="00282389"/>
    <w:rsid w:val="00287F34"/>
    <w:rsid w:val="00291A0F"/>
    <w:rsid w:val="00295E57"/>
    <w:rsid w:val="002A12BA"/>
    <w:rsid w:val="002A1A97"/>
    <w:rsid w:val="002A2EA7"/>
    <w:rsid w:val="002A3226"/>
    <w:rsid w:val="002B79E2"/>
    <w:rsid w:val="002B7C25"/>
    <w:rsid w:val="002C2E2B"/>
    <w:rsid w:val="002C3122"/>
    <w:rsid w:val="002C4B11"/>
    <w:rsid w:val="002C5EC9"/>
    <w:rsid w:val="002C5F0B"/>
    <w:rsid w:val="002C7A9B"/>
    <w:rsid w:val="002E0E05"/>
    <w:rsid w:val="002E4591"/>
    <w:rsid w:val="002E6C58"/>
    <w:rsid w:val="002E7127"/>
    <w:rsid w:val="002E72EF"/>
    <w:rsid w:val="002F4DA3"/>
    <w:rsid w:val="002F50B0"/>
    <w:rsid w:val="002F67A1"/>
    <w:rsid w:val="003022FF"/>
    <w:rsid w:val="00305BF5"/>
    <w:rsid w:val="003133E0"/>
    <w:rsid w:val="00313E8A"/>
    <w:rsid w:val="00316630"/>
    <w:rsid w:val="0032096E"/>
    <w:rsid w:val="0033060C"/>
    <w:rsid w:val="00341C3F"/>
    <w:rsid w:val="00342452"/>
    <w:rsid w:val="0034405B"/>
    <w:rsid w:val="00345EB4"/>
    <w:rsid w:val="00346A68"/>
    <w:rsid w:val="003475DE"/>
    <w:rsid w:val="00350156"/>
    <w:rsid w:val="00354EF1"/>
    <w:rsid w:val="003622D5"/>
    <w:rsid w:val="00364728"/>
    <w:rsid w:val="00366E05"/>
    <w:rsid w:val="00367BC9"/>
    <w:rsid w:val="00370BE4"/>
    <w:rsid w:val="00370E2C"/>
    <w:rsid w:val="00372446"/>
    <w:rsid w:val="00372EF8"/>
    <w:rsid w:val="00374251"/>
    <w:rsid w:val="00380F1A"/>
    <w:rsid w:val="003825A2"/>
    <w:rsid w:val="00383DEF"/>
    <w:rsid w:val="00397552"/>
    <w:rsid w:val="00397687"/>
    <w:rsid w:val="003A1FBA"/>
    <w:rsid w:val="003A20D6"/>
    <w:rsid w:val="003A3316"/>
    <w:rsid w:val="003A3E8F"/>
    <w:rsid w:val="003A78DF"/>
    <w:rsid w:val="003A78F5"/>
    <w:rsid w:val="003B0293"/>
    <w:rsid w:val="003B3EFF"/>
    <w:rsid w:val="003B59CE"/>
    <w:rsid w:val="003B7508"/>
    <w:rsid w:val="003C4A77"/>
    <w:rsid w:val="003C5D4F"/>
    <w:rsid w:val="003C5F8E"/>
    <w:rsid w:val="003D6322"/>
    <w:rsid w:val="003D651A"/>
    <w:rsid w:val="003E1CCA"/>
    <w:rsid w:val="003E1E77"/>
    <w:rsid w:val="003E35B3"/>
    <w:rsid w:val="003E375E"/>
    <w:rsid w:val="003F1205"/>
    <w:rsid w:val="003F1A7F"/>
    <w:rsid w:val="0040149B"/>
    <w:rsid w:val="00403B40"/>
    <w:rsid w:val="00403ECB"/>
    <w:rsid w:val="00405E0A"/>
    <w:rsid w:val="00407B8A"/>
    <w:rsid w:val="00411761"/>
    <w:rsid w:val="0041272E"/>
    <w:rsid w:val="004136C1"/>
    <w:rsid w:val="00414419"/>
    <w:rsid w:val="004162DA"/>
    <w:rsid w:val="00417C72"/>
    <w:rsid w:val="004204AF"/>
    <w:rsid w:val="00421FC2"/>
    <w:rsid w:val="00422605"/>
    <w:rsid w:val="004239C9"/>
    <w:rsid w:val="0043324C"/>
    <w:rsid w:val="004333BA"/>
    <w:rsid w:val="00433B69"/>
    <w:rsid w:val="00434573"/>
    <w:rsid w:val="00436592"/>
    <w:rsid w:val="00441582"/>
    <w:rsid w:val="00441C39"/>
    <w:rsid w:val="00442B92"/>
    <w:rsid w:val="00442D9E"/>
    <w:rsid w:val="00444B7F"/>
    <w:rsid w:val="00445226"/>
    <w:rsid w:val="00445F40"/>
    <w:rsid w:val="0044775B"/>
    <w:rsid w:val="0044794E"/>
    <w:rsid w:val="004509E4"/>
    <w:rsid w:val="004529CA"/>
    <w:rsid w:val="00456B54"/>
    <w:rsid w:val="00461CBB"/>
    <w:rsid w:val="004636A6"/>
    <w:rsid w:val="004653C4"/>
    <w:rsid w:val="00465DA2"/>
    <w:rsid w:val="004668A8"/>
    <w:rsid w:val="00467825"/>
    <w:rsid w:val="004725B4"/>
    <w:rsid w:val="004730A4"/>
    <w:rsid w:val="0047382C"/>
    <w:rsid w:val="00474F71"/>
    <w:rsid w:val="004755BA"/>
    <w:rsid w:val="00477368"/>
    <w:rsid w:val="00484034"/>
    <w:rsid w:val="00484E5F"/>
    <w:rsid w:val="00485C15"/>
    <w:rsid w:val="00485F62"/>
    <w:rsid w:val="00486FCA"/>
    <w:rsid w:val="00487544"/>
    <w:rsid w:val="00490824"/>
    <w:rsid w:val="00490AC5"/>
    <w:rsid w:val="00493AC2"/>
    <w:rsid w:val="00494FFE"/>
    <w:rsid w:val="00495097"/>
    <w:rsid w:val="004970E8"/>
    <w:rsid w:val="004A033A"/>
    <w:rsid w:val="004A1BFB"/>
    <w:rsid w:val="004A3048"/>
    <w:rsid w:val="004A4D3C"/>
    <w:rsid w:val="004B35EE"/>
    <w:rsid w:val="004B5D0D"/>
    <w:rsid w:val="004B7C78"/>
    <w:rsid w:val="004C68BE"/>
    <w:rsid w:val="004C7E3A"/>
    <w:rsid w:val="004D022C"/>
    <w:rsid w:val="004D1F0E"/>
    <w:rsid w:val="004D6D6D"/>
    <w:rsid w:val="004E082A"/>
    <w:rsid w:val="004E7442"/>
    <w:rsid w:val="004F11E3"/>
    <w:rsid w:val="004F23D2"/>
    <w:rsid w:val="004F2F57"/>
    <w:rsid w:val="004F483F"/>
    <w:rsid w:val="004F5A30"/>
    <w:rsid w:val="005002D0"/>
    <w:rsid w:val="005006F4"/>
    <w:rsid w:val="005029BF"/>
    <w:rsid w:val="00502DFA"/>
    <w:rsid w:val="0050649F"/>
    <w:rsid w:val="00507047"/>
    <w:rsid w:val="005108B8"/>
    <w:rsid w:val="005129FF"/>
    <w:rsid w:val="00512E2F"/>
    <w:rsid w:val="0051652D"/>
    <w:rsid w:val="005256A3"/>
    <w:rsid w:val="00531464"/>
    <w:rsid w:val="00531C43"/>
    <w:rsid w:val="005328F5"/>
    <w:rsid w:val="00540C21"/>
    <w:rsid w:val="00541EE4"/>
    <w:rsid w:val="00542B53"/>
    <w:rsid w:val="00552DA3"/>
    <w:rsid w:val="00556DE6"/>
    <w:rsid w:val="00557FFB"/>
    <w:rsid w:val="00561076"/>
    <w:rsid w:val="00564552"/>
    <w:rsid w:val="00567563"/>
    <w:rsid w:val="00573A4F"/>
    <w:rsid w:val="005759E3"/>
    <w:rsid w:val="0058688C"/>
    <w:rsid w:val="005868C9"/>
    <w:rsid w:val="0059172A"/>
    <w:rsid w:val="005947A6"/>
    <w:rsid w:val="005A3FD4"/>
    <w:rsid w:val="005A4270"/>
    <w:rsid w:val="005A611E"/>
    <w:rsid w:val="005A62A6"/>
    <w:rsid w:val="005A7087"/>
    <w:rsid w:val="005B288A"/>
    <w:rsid w:val="005B2E04"/>
    <w:rsid w:val="005B3AEF"/>
    <w:rsid w:val="005D2654"/>
    <w:rsid w:val="005D3993"/>
    <w:rsid w:val="005E03DB"/>
    <w:rsid w:val="005E10BC"/>
    <w:rsid w:val="005E4CC1"/>
    <w:rsid w:val="005E5852"/>
    <w:rsid w:val="005F0821"/>
    <w:rsid w:val="005F5DF6"/>
    <w:rsid w:val="005F5E73"/>
    <w:rsid w:val="005F63FA"/>
    <w:rsid w:val="005F66A2"/>
    <w:rsid w:val="00600CDA"/>
    <w:rsid w:val="00602D29"/>
    <w:rsid w:val="00604270"/>
    <w:rsid w:val="006048CA"/>
    <w:rsid w:val="00605533"/>
    <w:rsid w:val="00611385"/>
    <w:rsid w:val="00613AF2"/>
    <w:rsid w:val="0062200E"/>
    <w:rsid w:val="0062452B"/>
    <w:rsid w:val="00625033"/>
    <w:rsid w:val="0062689B"/>
    <w:rsid w:val="00626D20"/>
    <w:rsid w:val="006339C1"/>
    <w:rsid w:val="00634E8A"/>
    <w:rsid w:val="00635544"/>
    <w:rsid w:val="006363F3"/>
    <w:rsid w:val="006403FF"/>
    <w:rsid w:val="00640D94"/>
    <w:rsid w:val="006413D9"/>
    <w:rsid w:val="0064177D"/>
    <w:rsid w:val="0064310D"/>
    <w:rsid w:val="00645A3E"/>
    <w:rsid w:val="00646B5D"/>
    <w:rsid w:val="00650460"/>
    <w:rsid w:val="006506D1"/>
    <w:rsid w:val="00652A8D"/>
    <w:rsid w:val="00656D57"/>
    <w:rsid w:val="006671A3"/>
    <w:rsid w:val="00667BC8"/>
    <w:rsid w:val="006707B3"/>
    <w:rsid w:val="006719DE"/>
    <w:rsid w:val="00674389"/>
    <w:rsid w:val="00677104"/>
    <w:rsid w:val="006833A2"/>
    <w:rsid w:val="006847F6"/>
    <w:rsid w:val="00687C1C"/>
    <w:rsid w:val="00690959"/>
    <w:rsid w:val="0069270C"/>
    <w:rsid w:val="00695A3C"/>
    <w:rsid w:val="006976FD"/>
    <w:rsid w:val="006A05C5"/>
    <w:rsid w:val="006A12C6"/>
    <w:rsid w:val="006A197E"/>
    <w:rsid w:val="006A1CBC"/>
    <w:rsid w:val="006A1FC5"/>
    <w:rsid w:val="006A2DDD"/>
    <w:rsid w:val="006A35FA"/>
    <w:rsid w:val="006B1947"/>
    <w:rsid w:val="006B3EFC"/>
    <w:rsid w:val="006C0578"/>
    <w:rsid w:val="006C1BC7"/>
    <w:rsid w:val="006C2884"/>
    <w:rsid w:val="006C2991"/>
    <w:rsid w:val="006C4134"/>
    <w:rsid w:val="006C4520"/>
    <w:rsid w:val="006C781F"/>
    <w:rsid w:val="006D05DD"/>
    <w:rsid w:val="006D0625"/>
    <w:rsid w:val="006D1753"/>
    <w:rsid w:val="006D3AEC"/>
    <w:rsid w:val="006D5260"/>
    <w:rsid w:val="006E4030"/>
    <w:rsid w:val="006E57E5"/>
    <w:rsid w:val="006E6D79"/>
    <w:rsid w:val="006F0AE5"/>
    <w:rsid w:val="006F1D60"/>
    <w:rsid w:val="006F2D71"/>
    <w:rsid w:val="006F3108"/>
    <w:rsid w:val="006F46A2"/>
    <w:rsid w:val="006F4722"/>
    <w:rsid w:val="0070425A"/>
    <w:rsid w:val="00704AD2"/>
    <w:rsid w:val="00706361"/>
    <w:rsid w:val="00711C4A"/>
    <w:rsid w:val="007144A6"/>
    <w:rsid w:val="00716817"/>
    <w:rsid w:val="00717F5D"/>
    <w:rsid w:val="00721EE1"/>
    <w:rsid w:val="00722C12"/>
    <w:rsid w:val="00724FFE"/>
    <w:rsid w:val="00725D8A"/>
    <w:rsid w:val="00726B97"/>
    <w:rsid w:val="00733E8D"/>
    <w:rsid w:val="007347F4"/>
    <w:rsid w:val="0073691B"/>
    <w:rsid w:val="00741D17"/>
    <w:rsid w:val="0074231B"/>
    <w:rsid w:val="007438D8"/>
    <w:rsid w:val="00744AE8"/>
    <w:rsid w:val="00751255"/>
    <w:rsid w:val="00762237"/>
    <w:rsid w:val="00763ECF"/>
    <w:rsid w:val="00764CAE"/>
    <w:rsid w:val="007673BE"/>
    <w:rsid w:val="00770144"/>
    <w:rsid w:val="00772E02"/>
    <w:rsid w:val="00775561"/>
    <w:rsid w:val="00777C87"/>
    <w:rsid w:val="00781742"/>
    <w:rsid w:val="00791A9F"/>
    <w:rsid w:val="00793645"/>
    <w:rsid w:val="007A1257"/>
    <w:rsid w:val="007A1417"/>
    <w:rsid w:val="007A3E68"/>
    <w:rsid w:val="007A4760"/>
    <w:rsid w:val="007A5B11"/>
    <w:rsid w:val="007A5B4A"/>
    <w:rsid w:val="007A63C1"/>
    <w:rsid w:val="007A7794"/>
    <w:rsid w:val="007B1A44"/>
    <w:rsid w:val="007B42A6"/>
    <w:rsid w:val="007B5428"/>
    <w:rsid w:val="007B63C1"/>
    <w:rsid w:val="007C6811"/>
    <w:rsid w:val="007D1437"/>
    <w:rsid w:val="007D219C"/>
    <w:rsid w:val="007D287C"/>
    <w:rsid w:val="007D33CC"/>
    <w:rsid w:val="007D61B9"/>
    <w:rsid w:val="007E18CC"/>
    <w:rsid w:val="007F0337"/>
    <w:rsid w:val="007F1D18"/>
    <w:rsid w:val="007F2084"/>
    <w:rsid w:val="007F3664"/>
    <w:rsid w:val="007F5021"/>
    <w:rsid w:val="007F553B"/>
    <w:rsid w:val="007F6FEE"/>
    <w:rsid w:val="0081310F"/>
    <w:rsid w:val="008147B4"/>
    <w:rsid w:val="00815EA5"/>
    <w:rsid w:val="00816581"/>
    <w:rsid w:val="008178D7"/>
    <w:rsid w:val="00820473"/>
    <w:rsid w:val="0082225A"/>
    <w:rsid w:val="0082608B"/>
    <w:rsid w:val="00827EC9"/>
    <w:rsid w:val="008315B5"/>
    <w:rsid w:val="00833B12"/>
    <w:rsid w:val="00841D95"/>
    <w:rsid w:val="0084322C"/>
    <w:rsid w:val="008433A3"/>
    <w:rsid w:val="0084589F"/>
    <w:rsid w:val="00846ADB"/>
    <w:rsid w:val="00846C20"/>
    <w:rsid w:val="00851DCB"/>
    <w:rsid w:val="00852569"/>
    <w:rsid w:val="00852EDC"/>
    <w:rsid w:val="00855CFD"/>
    <w:rsid w:val="008569EA"/>
    <w:rsid w:val="00860904"/>
    <w:rsid w:val="00860AD9"/>
    <w:rsid w:val="008715C7"/>
    <w:rsid w:val="00873762"/>
    <w:rsid w:val="00875D30"/>
    <w:rsid w:val="00880C13"/>
    <w:rsid w:val="0088687C"/>
    <w:rsid w:val="00891FEF"/>
    <w:rsid w:val="0089297E"/>
    <w:rsid w:val="00894AC2"/>
    <w:rsid w:val="00897519"/>
    <w:rsid w:val="008A11B0"/>
    <w:rsid w:val="008A4991"/>
    <w:rsid w:val="008A4C80"/>
    <w:rsid w:val="008A4DC0"/>
    <w:rsid w:val="008B7581"/>
    <w:rsid w:val="008B7D6E"/>
    <w:rsid w:val="008C7297"/>
    <w:rsid w:val="008D68D6"/>
    <w:rsid w:val="008E0129"/>
    <w:rsid w:val="008E14D9"/>
    <w:rsid w:val="008E3FD2"/>
    <w:rsid w:val="008E4357"/>
    <w:rsid w:val="008E4F89"/>
    <w:rsid w:val="008F366B"/>
    <w:rsid w:val="008F517D"/>
    <w:rsid w:val="008F6502"/>
    <w:rsid w:val="008F6792"/>
    <w:rsid w:val="008F6A98"/>
    <w:rsid w:val="00903D40"/>
    <w:rsid w:val="0090517A"/>
    <w:rsid w:val="00905A5B"/>
    <w:rsid w:val="00906191"/>
    <w:rsid w:val="00906E15"/>
    <w:rsid w:val="009117C4"/>
    <w:rsid w:val="0091276D"/>
    <w:rsid w:val="0091544D"/>
    <w:rsid w:val="0091621C"/>
    <w:rsid w:val="009162E5"/>
    <w:rsid w:val="009166E0"/>
    <w:rsid w:val="009207D5"/>
    <w:rsid w:val="0092268F"/>
    <w:rsid w:val="00923F5F"/>
    <w:rsid w:val="00931054"/>
    <w:rsid w:val="009323CD"/>
    <w:rsid w:val="009335F7"/>
    <w:rsid w:val="00933FD3"/>
    <w:rsid w:val="009340A4"/>
    <w:rsid w:val="009371B5"/>
    <w:rsid w:val="00941C21"/>
    <w:rsid w:val="009437BE"/>
    <w:rsid w:val="0094403D"/>
    <w:rsid w:val="009445F5"/>
    <w:rsid w:val="0094478B"/>
    <w:rsid w:val="00945C79"/>
    <w:rsid w:val="00945F86"/>
    <w:rsid w:val="00950E0D"/>
    <w:rsid w:val="00952577"/>
    <w:rsid w:val="009534DC"/>
    <w:rsid w:val="009536C1"/>
    <w:rsid w:val="009539A3"/>
    <w:rsid w:val="00953AC4"/>
    <w:rsid w:val="0095463F"/>
    <w:rsid w:val="0096145C"/>
    <w:rsid w:val="00965E5F"/>
    <w:rsid w:val="009670B0"/>
    <w:rsid w:val="0096782A"/>
    <w:rsid w:val="00970CB4"/>
    <w:rsid w:val="0097221B"/>
    <w:rsid w:val="00974084"/>
    <w:rsid w:val="00974F51"/>
    <w:rsid w:val="00984789"/>
    <w:rsid w:val="00990286"/>
    <w:rsid w:val="0099597B"/>
    <w:rsid w:val="00996B89"/>
    <w:rsid w:val="009A0662"/>
    <w:rsid w:val="009A28FE"/>
    <w:rsid w:val="009A33DC"/>
    <w:rsid w:val="009A420B"/>
    <w:rsid w:val="009A562B"/>
    <w:rsid w:val="009A5E03"/>
    <w:rsid w:val="009A74D3"/>
    <w:rsid w:val="009B118F"/>
    <w:rsid w:val="009B1ED4"/>
    <w:rsid w:val="009B571A"/>
    <w:rsid w:val="009C432C"/>
    <w:rsid w:val="009D074B"/>
    <w:rsid w:val="009D1C4B"/>
    <w:rsid w:val="009D268C"/>
    <w:rsid w:val="009D624B"/>
    <w:rsid w:val="009E23AF"/>
    <w:rsid w:val="009E2D9F"/>
    <w:rsid w:val="009E5169"/>
    <w:rsid w:val="009E5CEA"/>
    <w:rsid w:val="009E6323"/>
    <w:rsid w:val="009F222B"/>
    <w:rsid w:val="009F5350"/>
    <w:rsid w:val="009F600F"/>
    <w:rsid w:val="009F6074"/>
    <w:rsid w:val="009F6EBA"/>
    <w:rsid w:val="00A00D20"/>
    <w:rsid w:val="00A021CF"/>
    <w:rsid w:val="00A054F6"/>
    <w:rsid w:val="00A073FC"/>
    <w:rsid w:val="00A11380"/>
    <w:rsid w:val="00A1545D"/>
    <w:rsid w:val="00A161DD"/>
    <w:rsid w:val="00A208AD"/>
    <w:rsid w:val="00A21501"/>
    <w:rsid w:val="00A25928"/>
    <w:rsid w:val="00A313A7"/>
    <w:rsid w:val="00A34013"/>
    <w:rsid w:val="00A35DE9"/>
    <w:rsid w:val="00A37C60"/>
    <w:rsid w:val="00A4092C"/>
    <w:rsid w:val="00A47735"/>
    <w:rsid w:val="00A511AD"/>
    <w:rsid w:val="00A525B6"/>
    <w:rsid w:val="00A52817"/>
    <w:rsid w:val="00A529BD"/>
    <w:rsid w:val="00A55BF8"/>
    <w:rsid w:val="00A601C0"/>
    <w:rsid w:val="00A63C50"/>
    <w:rsid w:val="00A65608"/>
    <w:rsid w:val="00A70F83"/>
    <w:rsid w:val="00A73294"/>
    <w:rsid w:val="00A73AD0"/>
    <w:rsid w:val="00A768D7"/>
    <w:rsid w:val="00A769FC"/>
    <w:rsid w:val="00A8169B"/>
    <w:rsid w:val="00A81F58"/>
    <w:rsid w:val="00A877B4"/>
    <w:rsid w:val="00A91000"/>
    <w:rsid w:val="00A937E5"/>
    <w:rsid w:val="00A950AC"/>
    <w:rsid w:val="00A956F1"/>
    <w:rsid w:val="00A96A82"/>
    <w:rsid w:val="00A979C1"/>
    <w:rsid w:val="00A97F50"/>
    <w:rsid w:val="00AA0A71"/>
    <w:rsid w:val="00AA48F1"/>
    <w:rsid w:val="00AA51FD"/>
    <w:rsid w:val="00AA79E2"/>
    <w:rsid w:val="00AB18F7"/>
    <w:rsid w:val="00AB4B25"/>
    <w:rsid w:val="00AB4CEE"/>
    <w:rsid w:val="00AB5B0A"/>
    <w:rsid w:val="00AB5E57"/>
    <w:rsid w:val="00AD6072"/>
    <w:rsid w:val="00AD6D7D"/>
    <w:rsid w:val="00AD7DE0"/>
    <w:rsid w:val="00AE4A6E"/>
    <w:rsid w:val="00AE5E21"/>
    <w:rsid w:val="00AE6358"/>
    <w:rsid w:val="00AE66D0"/>
    <w:rsid w:val="00AE67F6"/>
    <w:rsid w:val="00AF2282"/>
    <w:rsid w:val="00AF2CCF"/>
    <w:rsid w:val="00AF4682"/>
    <w:rsid w:val="00AF5711"/>
    <w:rsid w:val="00AF78B4"/>
    <w:rsid w:val="00B02868"/>
    <w:rsid w:val="00B0323D"/>
    <w:rsid w:val="00B04BC5"/>
    <w:rsid w:val="00B06BF9"/>
    <w:rsid w:val="00B11DFB"/>
    <w:rsid w:val="00B14250"/>
    <w:rsid w:val="00B16F17"/>
    <w:rsid w:val="00B2479B"/>
    <w:rsid w:val="00B3280E"/>
    <w:rsid w:val="00B33064"/>
    <w:rsid w:val="00B344B1"/>
    <w:rsid w:val="00B3476C"/>
    <w:rsid w:val="00B35ACE"/>
    <w:rsid w:val="00B37C71"/>
    <w:rsid w:val="00B418FF"/>
    <w:rsid w:val="00B52754"/>
    <w:rsid w:val="00B60517"/>
    <w:rsid w:val="00B62BE8"/>
    <w:rsid w:val="00B6378E"/>
    <w:rsid w:val="00B66A70"/>
    <w:rsid w:val="00B6730F"/>
    <w:rsid w:val="00B674E4"/>
    <w:rsid w:val="00B72DB4"/>
    <w:rsid w:val="00B72DC7"/>
    <w:rsid w:val="00B730B1"/>
    <w:rsid w:val="00B74918"/>
    <w:rsid w:val="00B80A59"/>
    <w:rsid w:val="00B83C83"/>
    <w:rsid w:val="00B847D9"/>
    <w:rsid w:val="00B85B03"/>
    <w:rsid w:val="00B86B7A"/>
    <w:rsid w:val="00B9053E"/>
    <w:rsid w:val="00B977DF"/>
    <w:rsid w:val="00BA5CB4"/>
    <w:rsid w:val="00BB4094"/>
    <w:rsid w:val="00BC17C8"/>
    <w:rsid w:val="00BC2218"/>
    <w:rsid w:val="00BC7AD2"/>
    <w:rsid w:val="00BD039F"/>
    <w:rsid w:val="00BD1577"/>
    <w:rsid w:val="00BD2DAA"/>
    <w:rsid w:val="00BD312D"/>
    <w:rsid w:val="00BD6661"/>
    <w:rsid w:val="00BD7497"/>
    <w:rsid w:val="00BE0418"/>
    <w:rsid w:val="00BE0A85"/>
    <w:rsid w:val="00BE2A9E"/>
    <w:rsid w:val="00BE3604"/>
    <w:rsid w:val="00BE45B8"/>
    <w:rsid w:val="00BE47F7"/>
    <w:rsid w:val="00BE6197"/>
    <w:rsid w:val="00BF0679"/>
    <w:rsid w:val="00BF420E"/>
    <w:rsid w:val="00BF62D2"/>
    <w:rsid w:val="00BF7DB2"/>
    <w:rsid w:val="00C005A3"/>
    <w:rsid w:val="00C00FEB"/>
    <w:rsid w:val="00C04D43"/>
    <w:rsid w:val="00C04F0F"/>
    <w:rsid w:val="00C054CC"/>
    <w:rsid w:val="00C06636"/>
    <w:rsid w:val="00C07435"/>
    <w:rsid w:val="00C10A38"/>
    <w:rsid w:val="00C1408E"/>
    <w:rsid w:val="00C1524E"/>
    <w:rsid w:val="00C23AE3"/>
    <w:rsid w:val="00C26714"/>
    <w:rsid w:val="00C27FF1"/>
    <w:rsid w:val="00C30667"/>
    <w:rsid w:val="00C30E0A"/>
    <w:rsid w:val="00C31170"/>
    <w:rsid w:val="00C37B8A"/>
    <w:rsid w:val="00C40B30"/>
    <w:rsid w:val="00C44B1D"/>
    <w:rsid w:val="00C506DC"/>
    <w:rsid w:val="00C56135"/>
    <w:rsid w:val="00C60692"/>
    <w:rsid w:val="00C631EB"/>
    <w:rsid w:val="00C64891"/>
    <w:rsid w:val="00C64FEB"/>
    <w:rsid w:val="00C6770D"/>
    <w:rsid w:val="00C71F3C"/>
    <w:rsid w:val="00C73DBC"/>
    <w:rsid w:val="00C75588"/>
    <w:rsid w:val="00C82753"/>
    <w:rsid w:val="00C84012"/>
    <w:rsid w:val="00C90B98"/>
    <w:rsid w:val="00CA2291"/>
    <w:rsid w:val="00CA326F"/>
    <w:rsid w:val="00CA4C06"/>
    <w:rsid w:val="00CA6E75"/>
    <w:rsid w:val="00CA7FA6"/>
    <w:rsid w:val="00CB357C"/>
    <w:rsid w:val="00CB6613"/>
    <w:rsid w:val="00CB741F"/>
    <w:rsid w:val="00CC3037"/>
    <w:rsid w:val="00CC4CFF"/>
    <w:rsid w:val="00CC7661"/>
    <w:rsid w:val="00CD0035"/>
    <w:rsid w:val="00CD10D0"/>
    <w:rsid w:val="00CD19B8"/>
    <w:rsid w:val="00CD2B76"/>
    <w:rsid w:val="00CD49D7"/>
    <w:rsid w:val="00CD5365"/>
    <w:rsid w:val="00CD7C4D"/>
    <w:rsid w:val="00CE16B1"/>
    <w:rsid w:val="00CE1723"/>
    <w:rsid w:val="00CE716D"/>
    <w:rsid w:val="00CF3851"/>
    <w:rsid w:val="00CF540B"/>
    <w:rsid w:val="00CF57AB"/>
    <w:rsid w:val="00CF593A"/>
    <w:rsid w:val="00D02C98"/>
    <w:rsid w:val="00D02FDB"/>
    <w:rsid w:val="00D03CA9"/>
    <w:rsid w:val="00D046CD"/>
    <w:rsid w:val="00D05237"/>
    <w:rsid w:val="00D06B45"/>
    <w:rsid w:val="00D10771"/>
    <w:rsid w:val="00D10C0A"/>
    <w:rsid w:val="00D11548"/>
    <w:rsid w:val="00D13830"/>
    <w:rsid w:val="00D212FF"/>
    <w:rsid w:val="00D2401A"/>
    <w:rsid w:val="00D243FE"/>
    <w:rsid w:val="00D25D6A"/>
    <w:rsid w:val="00D27E93"/>
    <w:rsid w:val="00D3576F"/>
    <w:rsid w:val="00D400BA"/>
    <w:rsid w:val="00D41676"/>
    <w:rsid w:val="00D44162"/>
    <w:rsid w:val="00D446A3"/>
    <w:rsid w:val="00D477FC"/>
    <w:rsid w:val="00D5662E"/>
    <w:rsid w:val="00D6176F"/>
    <w:rsid w:val="00D628EB"/>
    <w:rsid w:val="00D632F2"/>
    <w:rsid w:val="00D65407"/>
    <w:rsid w:val="00D7148D"/>
    <w:rsid w:val="00D7362C"/>
    <w:rsid w:val="00D73C90"/>
    <w:rsid w:val="00D7509F"/>
    <w:rsid w:val="00D7575F"/>
    <w:rsid w:val="00D75F75"/>
    <w:rsid w:val="00D76A4C"/>
    <w:rsid w:val="00D82DE6"/>
    <w:rsid w:val="00D83D20"/>
    <w:rsid w:val="00D93979"/>
    <w:rsid w:val="00D947C0"/>
    <w:rsid w:val="00D965DA"/>
    <w:rsid w:val="00DA0B49"/>
    <w:rsid w:val="00DA1835"/>
    <w:rsid w:val="00DA311D"/>
    <w:rsid w:val="00DA3E6B"/>
    <w:rsid w:val="00DA62EC"/>
    <w:rsid w:val="00DB4D80"/>
    <w:rsid w:val="00DB5B5C"/>
    <w:rsid w:val="00DB7266"/>
    <w:rsid w:val="00DC1783"/>
    <w:rsid w:val="00DC5363"/>
    <w:rsid w:val="00DC6970"/>
    <w:rsid w:val="00DC6B07"/>
    <w:rsid w:val="00DC71DE"/>
    <w:rsid w:val="00DD0AE8"/>
    <w:rsid w:val="00DD42A0"/>
    <w:rsid w:val="00DE0A95"/>
    <w:rsid w:val="00DE122C"/>
    <w:rsid w:val="00DE19F9"/>
    <w:rsid w:val="00DE3D6F"/>
    <w:rsid w:val="00DE3F1B"/>
    <w:rsid w:val="00DE6B82"/>
    <w:rsid w:val="00DE6E8F"/>
    <w:rsid w:val="00DE7A0C"/>
    <w:rsid w:val="00DF2AE4"/>
    <w:rsid w:val="00E00A6F"/>
    <w:rsid w:val="00E00A86"/>
    <w:rsid w:val="00E0165F"/>
    <w:rsid w:val="00E02482"/>
    <w:rsid w:val="00E050CB"/>
    <w:rsid w:val="00E11B11"/>
    <w:rsid w:val="00E12468"/>
    <w:rsid w:val="00E13B01"/>
    <w:rsid w:val="00E1558D"/>
    <w:rsid w:val="00E21211"/>
    <w:rsid w:val="00E25E88"/>
    <w:rsid w:val="00E306A0"/>
    <w:rsid w:val="00E31350"/>
    <w:rsid w:val="00E338CC"/>
    <w:rsid w:val="00E34394"/>
    <w:rsid w:val="00E349B9"/>
    <w:rsid w:val="00E34BC0"/>
    <w:rsid w:val="00E357F3"/>
    <w:rsid w:val="00E358D4"/>
    <w:rsid w:val="00E41A38"/>
    <w:rsid w:val="00E41EAC"/>
    <w:rsid w:val="00E444E7"/>
    <w:rsid w:val="00E44CCB"/>
    <w:rsid w:val="00E45398"/>
    <w:rsid w:val="00E464FD"/>
    <w:rsid w:val="00E46AFA"/>
    <w:rsid w:val="00E47F81"/>
    <w:rsid w:val="00E502B7"/>
    <w:rsid w:val="00E5163D"/>
    <w:rsid w:val="00E53108"/>
    <w:rsid w:val="00E55614"/>
    <w:rsid w:val="00E5593B"/>
    <w:rsid w:val="00E60D64"/>
    <w:rsid w:val="00E7246E"/>
    <w:rsid w:val="00E737F0"/>
    <w:rsid w:val="00E76A4A"/>
    <w:rsid w:val="00E76C5A"/>
    <w:rsid w:val="00E80CEC"/>
    <w:rsid w:val="00E80F41"/>
    <w:rsid w:val="00E81CB5"/>
    <w:rsid w:val="00E858E9"/>
    <w:rsid w:val="00E87452"/>
    <w:rsid w:val="00E90EFC"/>
    <w:rsid w:val="00E918EA"/>
    <w:rsid w:val="00E928F9"/>
    <w:rsid w:val="00EA2E43"/>
    <w:rsid w:val="00EA3868"/>
    <w:rsid w:val="00EA6E9C"/>
    <w:rsid w:val="00EB184C"/>
    <w:rsid w:val="00EB269E"/>
    <w:rsid w:val="00EB378A"/>
    <w:rsid w:val="00EC6224"/>
    <w:rsid w:val="00ED0D08"/>
    <w:rsid w:val="00ED14AC"/>
    <w:rsid w:val="00ED53F4"/>
    <w:rsid w:val="00ED7434"/>
    <w:rsid w:val="00EE2233"/>
    <w:rsid w:val="00EE7750"/>
    <w:rsid w:val="00EE7B7B"/>
    <w:rsid w:val="00EE7F73"/>
    <w:rsid w:val="00EF2DF3"/>
    <w:rsid w:val="00EF5E70"/>
    <w:rsid w:val="00EF681D"/>
    <w:rsid w:val="00F03137"/>
    <w:rsid w:val="00F03556"/>
    <w:rsid w:val="00F03FEF"/>
    <w:rsid w:val="00F055DF"/>
    <w:rsid w:val="00F124E1"/>
    <w:rsid w:val="00F169D8"/>
    <w:rsid w:val="00F212F7"/>
    <w:rsid w:val="00F233AF"/>
    <w:rsid w:val="00F2587F"/>
    <w:rsid w:val="00F2734F"/>
    <w:rsid w:val="00F276CA"/>
    <w:rsid w:val="00F37234"/>
    <w:rsid w:val="00F4055A"/>
    <w:rsid w:val="00F40D0D"/>
    <w:rsid w:val="00F45058"/>
    <w:rsid w:val="00F46755"/>
    <w:rsid w:val="00F50244"/>
    <w:rsid w:val="00F51DC0"/>
    <w:rsid w:val="00F51F11"/>
    <w:rsid w:val="00F52197"/>
    <w:rsid w:val="00F551F9"/>
    <w:rsid w:val="00F6008A"/>
    <w:rsid w:val="00F627A2"/>
    <w:rsid w:val="00F63D46"/>
    <w:rsid w:val="00F64391"/>
    <w:rsid w:val="00F654B9"/>
    <w:rsid w:val="00F65C0D"/>
    <w:rsid w:val="00F71BBA"/>
    <w:rsid w:val="00F71D91"/>
    <w:rsid w:val="00F730EB"/>
    <w:rsid w:val="00F74422"/>
    <w:rsid w:val="00F7550B"/>
    <w:rsid w:val="00F75E12"/>
    <w:rsid w:val="00F76908"/>
    <w:rsid w:val="00F772A1"/>
    <w:rsid w:val="00F77DE9"/>
    <w:rsid w:val="00F86854"/>
    <w:rsid w:val="00F90DD7"/>
    <w:rsid w:val="00F910F3"/>
    <w:rsid w:val="00F92A6D"/>
    <w:rsid w:val="00F969FD"/>
    <w:rsid w:val="00F96B42"/>
    <w:rsid w:val="00F96CF8"/>
    <w:rsid w:val="00FA2FE0"/>
    <w:rsid w:val="00FA4E4F"/>
    <w:rsid w:val="00FA619C"/>
    <w:rsid w:val="00FA62B4"/>
    <w:rsid w:val="00FA6BBE"/>
    <w:rsid w:val="00FB012A"/>
    <w:rsid w:val="00FC2819"/>
    <w:rsid w:val="00FC6C02"/>
    <w:rsid w:val="00FC7295"/>
    <w:rsid w:val="00FD253C"/>
    <w:rsid w:val="00FD5456"/>
    <w:rsid w:val="00FD5B6B"/>
    <w:rsid w:val="00FE4D24"/>
    <w:rsid w:val="00FE5467"/>
    <w:rsid w:val="00FE5DC0"/>
    <w:rsid w:val="00FF1296"/>
    <w:rsid w:val="00FF5F5C"/>
    <w:rsid w:val="00FF69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DCFEA822-2D8B-4C79-9EE9-05A09D91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029BF"/>
    <w:pPr>
      <w:spacing w:after="0"/>
    </w:pPr>
    <w:rPr>
      <w:rFonts w:ascii="Times New Roman" w:hAnsi="Times New Roman"/>
      <w:sz w:val="28"/>
    </w:rPr>
  </w:style>
  <w:style w:type="paragraph" w:styleId="1">
    <w:name w:val="heading 1"/>
    <w:aliases w:val="H1"/>
    <w:basedOn w:val="a2"/>
    <w:next w:val="a2"/>
    <w:link w:val="11"/>
    <w:autoRedefine/>
    <w:qFormat/>
    <w:rsid w:val="00D27E93"/>
    <w:pPr>
      <w:keepNext/>
      <w:keepLines/>
      <w:numPr>
        <w:numId w:val="3"/>
      </w:numPr>
      <w:spacing w:before="480"/>
      <w:ind w:left="1134" w:hanging="425"/>
      <w:outlineLvl w:val="0"/>
    </w:pPr>
    <w:rPr>
      <w:b/>
    </w:rPr>
  </w:style>
  <w:style w:type="paragraph" w:styleId="2">
    <w:name w:val="heading 2"/>
    <w:aliases w:val="H2"/>
    <w:basedOn w:val="3"/>
    <w:next w:val="a2"/>
    <w:link w:val="20"/>
    <w:autoRedefine/>
    <w:qFormat/>
    <w:rsid w:val="00A11380"/>
    <w:pPr>
      <w:numPr>
        <w:ilvl w:val="1"/>
        <w:numId w:val="3"/>
      </w:numPr>
      <w:tabs>
        <w:tab w:val="left" w:pos="1134"/>
      </w:tabs>
      <w:ind w:left="1134" w:hanging="425"/>
      <w:contextualSpacing/>
      <w:jc w:val="both"/>
      <w:outlineLvl w:val="1"/>
    </w:pPr>
    <w:rPr>
      <w:rFonts w:cs="Times New Roman"/>
      <w:bCs w:val="0"/>
      <w:color w:val="auto"/>
      <w:szCs w:val="28"/>
      <w14:scene3d>
        <w14:camera w14:prst="orthographicFront"/>
        <w14:lightRig w14:rig="threePt" w14:dir="t">
          <w14:rot w14:lat="0" w14:lon="0" w14:rev="0"/>
        </w14:lightRig>
      </w14:scene3d>
    </w:rPr>
  </w:style>
  <w:style w:type="paragraph" w:styleId="3">
    <w:name w:val="heading 3"/>
    <w:aliases w:val="H3"/>
    <w:basedOn w:val="a2"/>
    <w:next w:val="a2"/>
    <w:link w:val="30"/>
    <w:autoRedefine/>
    <w:uiPriority w:val="9"/>
    <w:unhideWhenUsed/>
    <w:qFormat/>
    <w:rsid w:val="007F6FEE"/>
    <w:pPr>
      <w:keepNext/>
      <w:keepLines/>
      <w:ind w:left="1135"/>
      <w:outlineLvl w:val="2"/>
    </w:pPr>
    <w:rPr>
      <w:rFonts w:eastAsiaTheme="majorEastAsia" w:cstheme="majorBidi"/>
      <w:b/>
      <w:bCs/>
      <w:color w:val="000000" w:themeColor="text1"/>
    </w:rPr>
  </w:style>
  <w:style w:type="paragraph" w:styleId="4">
    <w:name w:val="heading 4"/>
    <w:basedOn w:val="a2"/>
    <w:next w:val="a2"/>
    <w:link w:val="40"/>
    <w:unhideWhenUsed/>
    <w:qFormat/>
    <w:rsid w:val="0050704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2"/>
    <w:next w:val="a2"/>
    <w:link w:val="50"/>
    <w:unhideWhenUsed/>
    <w:qFormat/>
    <w:rsid w:val="0050704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2"/>
    <w:next w:val="a2"/>
    <w:link w:val="60"/>
    <w:unhideWhenUsed/>
    <w:qFormat/>
    <w:rsid w:val="0050704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2"/>
    <w:next w:val="a2"/>
    <w:link w:val="70"/>
    <w:unhideWhenUsed/>
    <w:qFormat/>
    <w:rsid w:val="0050704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0"/>
    <w:unhideWhenUsed/>
    <w:qFormat/>
    <w:rsid w:val="0050704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2"/>
    <w:next w:val="a2"/>
    <w:link w:val="90"/>
    <w:unhideWhenUsed/>
    <w:qFormat/>
    <w:rsid w:val="0050704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0">
    <w:name w:val="Заголовок 2 Знак"/>
    <w:aliases w:val="H2 Знак"/>
    <w:basedOn w:val="a3"/>
    <w:link w:val="2"/>
    <w:rsid w:val="00A11380"/>
    <w:rPr>
      <w:rFonts w:ascii="Times New Roman" w:eastAsiaTheme="majorEastAsia" w:hAnsi="Times New Roman" w:cs="Times New Roman"/>
      <w:b/>
      <w:sz w:val="28"/>
      <w:szCs w:val="28"/>
      <w14:scene3d>
        <w14:camera w14:prst="orthographicFront"/>
        <w14:lightRig w14:rig="threePt" w14:dir="t">
          <w14:rot w14:lat="0" w14:lon="0" w14:rev="0"/>
        </w14:lightRig>
      </w14:scene3d>
    </w:rPr>
  </w:style>
  <w:style w:type="paragraph" w:styleId="a6">
    <w:name w:val="header"/>
    <w:basedOn w:val="a2"/>
    <w:link w:val="a7"/>
    <w:uiPriority w:val="99"/>
    <w:unhideWhenUsed/>
    <w:rsid w:val="00485C15"/>
    <w:pPr>
      <w:tabs>
        <w:tab w:val="center" w:pos="4677"/>
        <w:tab w:val="right" w:pos="9355"/>
      </w:tabs>
      <w:spacing w:line="240" w:lineRule="auto"/>
    </w:pPr>
  </w:style>
  <w:style w:type="character" w:customStyle="1" w:styleId="a7">
    <w:name w:val="Верхний колонтитул Знак"/>
    <w:basedOn w:val="a3"/>
    <w:link w:val="a6"/>
    <w:uiPriority w:val="99"/>
    <w:rsid w:val="00485C15"/>
  </w:style>
  <w:style w:type="paragraph" w:styleId="a8">
    <w:name w:val="footer"/>
    <w:basedOn w:val="a2"/>
    <w:link w:val="a9"/>
    <w:uiPriority w:val="99"/>
    <w:unhideWhenUsed/>
    <w:rsid w:val="00485C15"/>
    <w:pPr>
      <w:tabs>
        <w:tab w:val="center" w:pos="4677"/>
        <w:tab w:val="right" w:pos="9355"/>
      </w:tabs>
      <w:spacing w:line="240" w:lineRule="auto"/>
    </w:pPr>
  </w:style>
  <w:style w:type="character" w:customStyle="1" w:styleId="a9">
    <w:name w:val="Нижний колонтитул Знак"/>
    <w:basedOn w:val="a3"/>
    <w:link w:val="a8"/>
    <w:uiPriority w:val="99"/>
    <w:rsid w:val="00485C15"/>
  </w:style>
  <w:style w:type="character" w:customStyle="1" w:styleId="11">
    <w:name w:val="Заголовок 1 Знак"/>
    <w:aliases w:val="H1 Знак"/>
    <w:basedOn w:val="a3"/>
    <w:link w:val="1"/>
    <w:rsid w:val="00D27E93"/>
    <w:rPr>
      <w:rFonts w:ascii="Times New Roman" w:hAnsi="Times New Roman"/>
      <w:b/>
      <w:sz w:val="28"/>
    </w:rPr>
  </w:style>
  <w:style w:type="character" w:customStyle="1" w:styleId="30">
    <w:name w:val="Заголовок 3 Знак"/>
    <w:aliases w:val="H3 Знак"/>
    <w:basedOn w:val="a3"/>
    <w:link w:val="3"/>
    <w:uiPriority w:val="9"/>
    <w:rsid w:val="007F6FEE"/>
    <w:rPr>
      <w:rFonts w:ascii="Times New Roman" w:eastAsiaTheme="majorEastAsia" w:hAnsi="Times New Roman" w:cstheme="majorBidi"/>
      <w:b/>
      <w:bCs/>
      <w:color w:val="000000" w:themeColor="text1"/>
      <w:sz w:val="28"/>
    </w:rPr>
  </w:style>
  <w:style w:type="paragraph" w:styleId="aa">
    <w:name w:val="No Spacing"/>
    <w:uiPriority w:val="1"/>
    <w:qFormat/>
    <w:rsid w:val="007D287C"/>
    <w:pPr>
      <w:spacing w:after="0" w:line="240" w:lineRule="auto"/>
    </w:pPr>
  </w:style>
  <w:style w:type="character" w:styleId="ab">
    <w:name w:val="Hyperlink"/>
    <w:basedOn w:val="a3"/>
    <w:uiPriority w:val="99"/>
    <w:unhideWhenUsed/>
    <w:rsid w:val="00096E3B"/>
    <w:rPr>
      <w:color w:val="0000FF"/>
      <w:u w:val="single"/>
    </w:rPr>
  </w:style>
  <w:style w:type="paragraph" w:styleId="ac">
    <w:name w:val="List Paragraph"/>
    <w:basedOn w:val="a2"/>
    <w:link w:val="ad"/>
    <w:uiPriority w:val="34"/>
    <w:qFormat/>
    <w:rsid w:val="00096E3B"/>
    <w:pPr>
      <w:ind w:left="720"/>
      <w:contextualSpacing/>
    </w:pPr>
    <w:rPr>
      <w:rFonts w:eastAsia="Calibri" w:cs="Times New Roman"/>
    </w:rPr>
  </w:style>
  <w:style w:type="character" w:customStyle="1" w:styleId="ad">
    <w:name w:val="Абзац списка Знак"/>
    <w:link w:val="ac"/>
    <w:uiPriority w:val="34"/>
    <w:locked/>
    <w:rsid w:val="00096E3B"/>
    <w:rPr>
      <w:rFonts w:ascii="Times New Roman" w:eastAsia="Calibri" w:hAnsi="Times New Roman" w:cs="Times New Roman"/>
      <w:sz w:val="28"/>
    </w:rPr>
  </w:style>
  <w:style w:type="paragraph" w:customStyle="1" w:styleId="Head1">
    <w:name w:val="Head 1"/>
    <w:basedOn w:val="1"/>
    <w:link w:val="Head1Char"/>
    <w:uiPriority w:val="99"/>
    <w:rsid w:val="00096E3B"/>
    <w:pPr>
      <w:spacing w:after="120" w:line="360" w:lineRule="auto"/>
      <w:ind w:left="357"/>
    </w:pPr>
    <w:rPr>
      <w:rFonts w:eastAsia="Calibri" w:cs="Times New Roman"/>
      <w:b w:val="0"/>
      <w:bCs/>
      <w:caps/>
      <w:kern w:val="32"/>
      <w:szCs w:val="20"/>
      <w:lang w:eastAsia="ru-RU"/>
    </w:rPr>
  </w:style>
  <w:style w:type="character" w:customStyle="1" w:styleId="Head1Char">
    <w:name w:val="Head 1 Char"/>
    <w:link w:val="Head1"/>
    <w:uiPriority w:val="99"/>
    <w:locked/>
    <w:rsid w:val="00096E3B"/>
    <w:rPr>
      <w:rFonts w:ascii="Times New Roman" w:eastAsia="Calibri" w:hAnsi="Times New Roman" w:cs="Times New Roman"/>
      <w:bCs/>
      <w:caps/>
      <w:kern w:val="32"/>
      <w:sz w:val="28"/>
      <w:szCs w:val="20"/>
      <w:lang w:eastAsia="ru-RU"/>
    </w:rPr>
  </w:style>
  <w:style w:type="paragraph" w:styleId="ae">
    <w:name w:val="TOC Heading"/>
    <w:basedOn w:val="1"/>
    <w:next w:val="a2"/>
    <w:uiPriority w:val="39"/>
    <w:unhideWhenUsed/>
    <w:qFormat/>
    <w:rsid w:val="00096E3B"/>
    <w:pPr>
      <w:outlineLvl w:val="9"/>
    </w:pPr>
    <w:rPr>
      <w:rFonts w:asciiTheme="majorHAnsi" w:hAnsiTheme="majorHAnsi"/>
      <w:b w:val="0"/>
      <w:color w:val="365F91" w:themeColor="accent1" w:themeShade="BF"/>
      <w:lang w:eastAsia="ru-RU"/>
    </w:rPr>
  </w:style>
  <w:style w:type="paragraph" w:styleId="12">
    <w:name w:val="toc 1"/>
    <w:basedOn w:val="a2"/>
    <w:next w:val="a2"/>
    <w:autoRedefine/>
    <w:uiPriority w:val="39"/>
    <w:unhideWhenUsed/>
    <w:qFormat/>
    <w:rsid w:val="00716817"/>
    <w:pPr>
      <w:tabs>
        <w:tab w:val="left" w:pos="426"/>
        <w:tab w:val="right" w:leader="dot" w:pos="9345"/>
      </w:tabs>
      <w:spacing w:after="100"/>
      <w:ind w:left="426" w:hanging="426"/>
    </w:pPr>
  </w:style>
  <w:style w:type="paragraph" w:styleId="21">
    <w:name w:val="toc 2"/>
    <w:basedOn w:val="a2"/>
    <w:next w:val="a2"/>
    <w:autoRedefine/>
    <w:uiPriority w:val="39"/>
    <w:unhideWhenUsed/>
    <w:qFormat/>
    <w:rsid w:val="00C23AE3"/>
    <w:pPr>
      <w:tabs>
        <w:tab w:val="right" w:leader="dot" w:pos="9345"/>
      </w:tabs>
      <w:spacing w:after="100"/>
      <w:ind w:left="851" w:hanging="425"/>
    </w:pPr>
  </w:style>
  <w:style w:type="paragraph" w:styleId="31">
    <w:name w:val="toc 3"/>
    <w:basedOn w:val="a2"/>
    <w:next w:val="a2"/>
    <w:autoRedefine/>
    <w:uiPriority w:val="39"/>
    <w:unhideWhenUsed/>
    <w:qFormat/>
    <w:rsid w:val="00096E3B"/>
    <w:pPr>
      <w:spacing w:after="100"/>
      <w:ind w:left="560"/>
    </w:pPr>
  </w:style>
  <w:style w:type="paragraph" w:styleId="af">
    <w:name w:val="Balloon Text"/>
    <w:basedOn w:val="a2"/>
    <w:link w:val="af0"/>
    <w:uiPriority w:val="99"/>
    <w:unhideWhenUsed/>
    <w:rsid w:val="00096E3B"/>
    <w:pPr>
      <w:spacing w:line="240" w:lineRule="auto"/>
    </w:pPr>
    <w:rPr>
      <w:rFonts w:ascii="Tahoma" w:hAnsi="Tahoma" w:cs="Tahoma"/>
      <w:sz w:val="16"/>
      <w:szCs w:val="16"/>
    </w:rPr>
  </w:style>
  <w:style w:type="character" w:customStyle="1" w:styleId="af0">
    <w:name w:val="Текст выноски Знак"/>
    <w:basedOn w:val="a3"/>
    <w:link w:val="af"/>
    <w:uiPriority w:val="99"/>
    <w:rsid w:val="00096E3B"/>
    <w:rPr>
      <w:rFonts w:ascii="Tahoma" w:hAnsi="Tahoma" w:cs="Tahoma"/>
      <w:sz w:val="16"/>
      <w:szCs w:val="16"/>
    </w:rPr>
  </w:style>
  <w:style w:type="paragraph" w:styleId="af1">
    <w:name w:val="Normal (Web)"/>
    <w:basedOn w:val="a2"/>
    <w:uiPriority w:val="99"/>
    <w:unhideWhenUsed/>
    <w:rsid w:val="00721EE1"/>
    <w:pPr>
      <w:spacing w:before="100" w:beforeAutospacing="1" w:after="100" w:afterAutospacing="1" w:line="240" w:lineRule="auto"/>
    </w:pPr>
    <w:rPr>
      <w:rFonts w:eastAsia="Times New Roman" w:cs="Times New Roman"/>
      <w:sz w:val="24"/>
      <w:szCs w:val="24"/>
      <w:lang w:eastAsia="ru-RU"/>
    </w:rPr>
  </w:style>
  <w:style w:type="character" w:customStyle="1" w:styleId="w">
    <w:name w:val="w"/>
    <w:basedOn w:val="a3"/>
    <w:rsid w:val="00721EE1"/>
  </w:style>
  <w:style w:type="character" w:customStyle="1" w:styleId="apple-converted-space">
    <w:name w:val="apple-converted-space"/>
    <w:basedOn w:val="a3"/>
    <w:rsid w:val="00721EE1"/>
  </w:style>
  <w:style w:type="character" w:styleId="af2">
    <w:name w:val="Strong"/>
    <w:basedOn w:val="a3"/>
    <w:uiPriority w:val="22"/>
    <w:qFormat/>
    <w:rsid w:val="00E464FD"/>
    <w:rPr>
      <w:b/>
      <w:bCs/>
    </w:rPr>
  </w:style>
  <w:style w:type="numbering" w:customStyle="1" w:styleId="10">
    <w:name w:val="Стиль1"/>
    <w:uiPriority w:val="99"/>
    <w:rsid w:val="001C49CC"/>
    <w:pPr>
      <w:numPr>
        <w:numId w:val="1"/>
      </w:numPr>
    </w:pPr>
  </w:style>
  <w:style w:type="character" w:customStyle="1" w:styleId="ipa">
    <w:name w:val="ipa"/>
    <w:basedOn w:val="a3"/>
    <w:rsid w:val="007A5B11"/>
  </w:style>
  <w:style w:type="character" w:customStyle="1" w:styleId="40">
    <w:name w:val="Заголовок 4 Знак"/>
    <w:basedOn w:val="a3"/>
    <w:link w:val="4"/>
    <w:rsid w:val="00507047"/>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3"/>
    <w:link w:val="5"/>
    <w:rsid w:val="0050704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3"/>
    <w:link w:val="6"/>
    <w:rsid w:val="00507047"/>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3"/>
    <w:link w:val="7"/>
    <w:rsid w:val="00507047"/>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3"/>
    <w:link w:val="8"/>
    <w:rsid w:val="0050704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3"/>
    <w:link w:val="9"/>
    <w:rsid w:val="00507047"/>
    <w:rPr>
      <w:rFonts w:asciiTheme="majorHAnsi" w:eastAsiaTheme="majorEastAsia" w:hAnsiTheme="majorHAnsi" w:cstheme="majorBidi"/>
      <w:i/>
      <w:iCs/>
      <w:color w:val="404040" w:themeColor="text1" w:themeTint="BF"/>
      <w:sz w:val="20"/>
      <w:szCs w:val="20"/>
    </w:rPr>
  </w:style>
  <w:style w:type="table" w:styleId="af3">
    <w:name w:val="Table Grid"/>
    <w:basedOn w:val="a4"/>
    <w:rsid w:val="00D4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Обычный1"/>
    <w:basedOn w:val="a2"/>
    <w:rsid w:val="008B7581"/>
    <w:pPr>
      <w:spacing w:line="240" w:lineRule="auto"/>
    </w:pPr>
    <w:rPr>
      <w:rFonts w:eastAsia="Times New Roman" w:cs="Times New Roman"/>
      <w:color w:val="000000"/>
      <w:sz w:val="20"/>
      <w:szCs w:val="20"/>
      <w:lang w:eastAsia="ru-RU"/>
    </w:rPr>
  </w:style>
  <w:style w:type="character" w:styleId="af4">
    <w:name w:val="Emphasis"/>
    <w:basedOn w:val="a3"/>
    <w:qFormat/>
    <w:rsid w:val="009670B0"/>
    <w:rPr>
      <w:i/>
      <w:iCs/>
    </w:rPr>
  </w:style>
  <w:style w:type="character" w:customStyle="1" w:styleId="st">
    <w:name w:val="st"/>
    <w:basedOn w:val="a3"/>
    <w:uiPriority w:val="99"/>
    <w:rsid w:val="00CD10D0"/>
    <w:rPr>
      <w:rFonts w:cs="Times New Roman"/>
    </w:rPr>
  </w:style>
  <w:style w:type="paragraph" w:styleId="af5">
    <w:name w:val="endnote text"/>
    <w:basedOn w:val="a2"/>
    <w:link w:val="af6"/>
    <w:uiPriority w:val="99"/>
    <w:semiHidden/>
    <w:unhideWhenUsed/>
    <w:rsid w:val="00B9053E"/>
    <w:pPr>
      <w:spacing w:line="240" w:lineRule="auto"/>
    </w:pPr>
    <w:rPr>
      <w:sz w:val="20"/>
      <w:szCs w:val="20"/>
    </w:rPr>
  </w:style>
  <w:style w:type="character" w:customStyle="1" w:styleId="af6">
    <w:name w:val="Текст концевой сноски Знак"/>
    <w:basedOn w:val="a3"/>
    <w:link w:val="af5"/>
    <w:uiPriority w:val="99"/>
    <w:semiHidden/>
    <w:rsid w:val="00B9053E"/>
    <w:rPr>
      <w:rFonts w:ascii="Times New Roman" w:hAnsi="Times New Roman"/>
      <w:sz w:val="20"/>
      <w:szCs w:val="20"/>
    </w:rPr>
  </w:style>
  <w:style w:type="character" w:styleId="af7">
    <w:name w:val="endnote reference"/>
    <w:basedOn w:val="a3"/>
    <w:uiPriority w:val="99"/>
    <w:semiHidden/>
    <w:unhideWhenUsed/>
    <w:rsid w:val="00B9053E"/>
    <w:rPr>
      <w:vertAlign w:val="superscript"/>
    </w:rPr>
  </w:style>
  <w:style w:type="paragraph" w:styleId="af8">
    <w:name w:val="Bibliography"/>
    <w:basedOn w:val="a2"/>
    <w:next w:val="a2"/>
    <w:uiPriority w:val="37"/>
    <w:unhideWhenUsed/>
    <w:rsid w:val="007673BE"/>
  </w:style>
  <w:style w:type="character" w:styleId="af9">
    <w:name w:val="Intense Reference"/>
    <w:basedOn w:val="a3"/>
    <w:uiPriority w:val="32"/>
    <w:qFormat/>
    <w:rsid w:val="00E76C5A"/>
    <w:rPr>
      <w:b/>
      <w:bCs/>
      <w:smallCaps/>
      <w:color w:val="C0504D" w:themeColor="accent2"/>
      <w:spacing w:val="5"/>
      <w:u w:val="single"/>
    </w:rPr>
  </w:style>
  <w:style w:type="character" w:customStyle="1" w:styleId="apple-style-span">
    <w:name w:val="apple-style-span"/>
    <w:rsid w:val="00053BFD"/>
  </w:style>
  <w:style w:type="table" w:customStyle="1" w:styleId="14">
    <w:name w:val="Сетка таблицы1"/>
    <w:basedOn w:val="a4"/>
    <w:next w:val="af3"/>
    <w:uiPriority w:val="59"/>
    <w:rsid w:val="00CA6E75"/>
    <w:pPr>
      <w:spacing w:after="0" w:line="240" w:lineRule="auto"/>
    </w:pPr>
    <w:rPr>
      <w:rFonts w:ascii="Calibri" w:eastAsia="Calibri" w:hAnsi="Calibri" w:cs="Times New Roman"/>
      <w:sz w:val="28"/>
      <w:szCs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
    <w:name w:val="Сетка таблицы2"/>
    <w:basedOn w:val="a4"/>
    <w:next w:val="af3"/>
    <w:uiPriority w:val="59"/>
    <w:rsid w:val="00A1545D"/>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
    <w:name w:val="Сетка таблицы3"/>
    <w:basedOn w:val="a4"/>
    <w:next w:val="af3"/>
    <w:uiPriority w:val="59"/>
    <w:rsid w:val="00A1545D"/>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
    <w:name w:val="Сетка таблицы4"/>
    <w:basedOn w:val="a4"/>
    <w:next w:val="af3"/>
    <w:uiPriority w:val="59"/>
    <w:rsid w:val="00A1545D"/>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Сетка таблицы5"/>
    <w:basedOn w:val="a4"/>
    <w:next w:val="af3"/>
    <w:uiPriority w:val="59"/>
    <w:rsid w:val="00A1545D"/>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a">
    <w:name w:val="Чертежный"/>
    <w:rsid w:val="00A1545D"/>
    <w:pPr>
      <w:spacing w:after="0" w:line="240" w:lineRule="auto"/>
      <w:jc w:val="both"/>
    </w:pPr>
    <w:rPr>
      <w:rFonts w:ascii="ISOCPEUR" w:eastAsia="Times New Roman" w:hAnsi="ISOCPEUR" w:cs="Times New Roman"/>
      <w:i/>
      <w:sz w:val="28"/>
      <w:szCs w:val="20"/>
      <w:lang w:val="uk-UA" w:eastAsia="ru-RU"/>
    </w:rPr>
  </w:style>
  <w:style w:type="paragraph" w:styleId="afb">
    <w:name w:val="Body Text"/>
    <w:basedOn w:val="a2"/>
    <w:link w:val="afc"/>
    <w:rsid w:val="00A1545D"/>
    <w:pPr>
      <w:spacing w:line="240" w:lineRule="auto"/>
    </w:pPr>
    <w:rPr>
      <w:rFonts w:eastAsia="Times New Roman" w:cs="Times New Roman"/>
      <w:szCs w:val="20"/>
      <w:lang w:eastAsia="ru-RU"/>
    </w:rPr>
  </w:style>
  <w:style w:type="character" w:customStyle="1" w:styleId="afc">
    <w:name w:val="Основной текст Знак"/>
    <w:basedOn w:val="a3"/>
    <w:link w:val="afb"/>
    <w:rsid w:val="00A1545D"/>
    <w:rPr>
      <w:rFonts w:ascii="Times New Roman" w:eastAsia="Times New Roman" w:hAnsi="Times New Roman" w:cs="Times New Roman"/>
      <w:sz w:val="28"/>
      <w:szCs w:val="20"/>
      <w:lang w:eastAsia="ru-RU"/>
    </w:rPr>
  </w:style>
  <w:style w:type="table" w:customStyle="1" w:styleId="110">
    <w:name w:val="Сетка таблицы11"/>
    <w:basedOn w:val="a4"/>
    <w:next w:val="af3"/>
    <w:uiPriority w:val="59"/>
    <w:rsid w:val="00A1545D"/>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0">
    <w:name w:val="Сетка таблицы41"/>
    <w:basedOn w:val="a4"/>
    <w:next w:val="af3"/>
    <w:uiPriority w:val="59"/>
    <w:rsid w:val="00A1545D"/>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Сетка таблицы6"/>
    <w:basedOn w:val="a4"/>
    <w:next w:val="af3"/>
    <w:uiPriority w:val="59"/>
    <w:rsid w:val="00A1545D"/>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d">
    <w:name w:val="Body Text Indent"/>
    <w:basedOn w:val="a2"/>
    <w:link w:val="afe"/>
    <w:unhideWhenUsed/>
    <w:rsid w:val="00A1545D"/>
    <w:pPr>
      <w:spacing w:after="120"/>
      <w:ind w:left="283"/>
    </w:pPr>
    <w:rPr>
      <w:rFonts w:asciiTheme="minorHAnsi" w:hAnsiTheme="minorHAnsi"/>
      <w:sz w:val="22"/>
    </w:rPr>
  </w:style>
  <w:style w:type="character" w:customStyle="1" w:styleId="afe">
    <w:name w:val="Основной текст с отступом Знак"/>
    <w:basedOn w:val="a3"/>
    <w:link w:val="afd"/>
    <w:rsid w:val="00A1545D"/>
  </w:style>
  <w:style w:type="numbering" w:customStyle="1" w:styleId="15">
    <w:name w:val="Нет списка1"/>
    <w:next w:val="a5"/>
    <w:uiPriority w:val="99"/>
    <w:semiHidden/>
    <w:rsid w:val="00A1545D"/>
  </w:style>
  <w:style w:type="paragraph" w:customStyle="1" w:styleId="16">
    <w:name w:val="Обычный + Первая строка:  1"/>
    <w:aliases w:val="59 см,Междустр.интервал:  полуторный"/>
    <w:basedOn w:val="a2"/>
    <w:link w:val="17"/>
    <w:rsid w:val="00A1545D"/>
    <w:pPr>
      <w:spacing w:line="240" w:lineRule="auto"/>
      <w:ind w:firstLine="900"/>
    </w:pPr>
    <w:rPr>
      <w:rFonts w:ascii="Verdana" w:eastAsia="Times New Roman" w:hAnsi="Verdana" w:cs="Times New Roman"/>
      <w:color w:val="000000"/>
      <w:sz w:val="16"/>
      <w:szCs w:val="16"/>
      <w:lang w:eastAsia="ru-RU"/>
    </w:rPr>
  </w:style>
  <w:style w:type="character" w:customStyle="1" w:styleId="17">
    <w:name w:val="Обычный + Первая строка:  1 Знак"/>
    <w:aliases w:val="59 см Знак,Междустр.интервал:  полуторный Знак"/>
    <w:link w:val="16"/>
    <w:rsid w:val="00A1545D"/>
    <w:rPr>
      <w:rFonts w:ascii="Verdana" w:eastAsia="Times New Roman" w:hAnsi="Verdana" w:cs="Times New Roman"/>
      <w:color w:val="000000"/>
      <w:sz w:val="16"/>
      <w:szCs w:val="16"/>
      <w:lang w:eastAsia="ru-RU"/>
    </w:rPr>
  </w:style>
  <w:style w:type="character" w:styleId="aff">
    <w:name w:val="page number"/>
    <w:basedOn w:val="a3"/>
    <w:rsid w:val="00A1545D"/>
  </w:style>
  <w:style w:type="paragraph" w:styleId="23">
    <w:name w:val="Body Text 2"/>
    <w:basedOn w:val="a2"/>
    <w:link w:val="24"/>
    <w:rsid w:val="00A1545D"/>
    <w:pPr>
      <w:spacing w:line="240" w:lineRule="auto"/>
      <w:jc w:val="both"/>
    </w:pPr>
    <w:rPr>
      <w:rFonts w:eastAsia="Times New Roman" w:cs="Times New Roman"/>
      <w:szCs w:val="20"/>
      <w:lang w:eastAsia="ru-RU"/>
    </w:rPr>
  </w:style>
  <w:style w:type="character" w:customStyle="1" w:styleId="24">
    <w:name w:val="Основной текст 2 Знак"/>
    <w:basedOn w:val="a3"/>
    <w:link w:val="23"/>
    <w:rsid w:val="00A1545D"/>
    <w:rPr>
      <w:rFonts w:ascii="Times New Roman" w:eastAsia="Times New Roman" w:hAnsi="Times New Roman" w:cs="Times New Roman"/>
      <w:sz w:val="28"/>
      <w:szCs w:val="20"/>
      <w:lang w:eastAsia="ru-RU"/>
    </w:rPr>
  </w:style>
  <w:style w:type="paragraph" w:styleId="aff0">
    <w:name w:val="Title"/>
    <w:basedOn w:val="a2"/>
    <w:link w:val="aff1"/>
    <w:qFormat/>
    <w:rsid w:val="00A1545D"/>
    <w:pPr>
      <w:tabs>
        <w:tab w:val="left" w:pos="567"/>
      </w:tabs>
      <w:overflowPunct w:val="0"/>
      <w:autoSpaceDE w:val="0"/>
      <w:autoSpaceDN w:val="0"/>
      <w:adjustRightInd w:val="0"/>
      <w:spacing w:line="240" w:lineRule="auto"/>
      <w:jc w:val="center"/>
    </w:pPr>
    <w:rPr>
      <w:rFonts w:eastAsia="Times New Roman" w:cs="Times New Roman"/>
      <w:b/>
      <w:szCs w:val="20"/>
      <w:lang w:val="en-US" w:eastAsia="x-none"/>
    </w:rPr>
  </w:style>
  <w:style w:type="character" w:customStyle="1" w:styleId="aff1">
    <w:name w:val="Название Знак"/>
    <w:basedOn w:val="a3"/>
    <w:link w:val="aff0"/>
    <w:rsid w:val="00A1545D"/>
    <w:rPr>
      <w:rFonts w:ascii="Times New Roman" w:eastAsia="Times New Roman" w:hAnsi="Times New Roman" w:cs="Times New Roman"/>
      <w:b/>
      <w:sz w:val="28"/>
      <w:szCs w:val="20"/>
      <w:lang w:val="en-US" w:eastAsia="x-none"/>
    </w:rPr>
  </w:style>
  <w:style w:type="paragraph" w:customStyle="1" w:styleId="main">
    <w:name w:val="main"/>
    <w:basedOn w:val="a2"/>
    <w:rsid w:val="00A1545D"/>
    <w:pPr>
      <w:spacing w:before="100" w:beforeAutospacing="1" w:after="100" w:afterAutospacing="1" w:line="240" w:lineRule="auto"/>
    </w:pPr>
    <w:rPr>
      <w:rFonts w:eastAsia="Times New Roman" w:cs="Times New Roman"/>
      <w:sz w:val="24"/>
      <w:szCs w:val="24"/>
      <w:lang w:eastAsia="ru-RU"/>
    </w:rPr>
  </w:style>
  <w:style w:type="paragraph" w:customStyle="1" w:styleId="moe">
    <w:name w:val="moe"/>
    <w:basedOn w:val="a2"/>
    <w:rsid w:val="00A1545D"/>
    <w:pPr>
      <w:spacing w:line="360" w:lineRule="auto"/>
      <w:ind w:firstLine="567"/>
    </w:pPr>
    <w:rPr>
      <w:rFonts w:eastAsia="Times New Roman" w:cs="Times New Roman"/>
      <w:sz w:val="32"/>
      <w:szCs w:val="20"/>
      <w:lang w:eastAsia="ru-RU"/>
    </w:rPr>
  </w:style>
  <w:style w:type="paragraph" w:customStyle="1" w:styleId="aff2">
    <w:name w:val="ГОСТ"/>
    <w:basedOn w:val="afd"/>
    <w:rsid w:val="00A1545D"/>
    <w:pPr>
      <w:spacing w:after="0" w:line="360" w:lineRule="auto"/>
      <w:ind w:left="0" w:firstLine="397"/>
      <w:jc w:val="both"/>
    </w:pPr>
    <w:rPr>
      <w:rFonts w:ascii="Times New Roman" w:eastAsia="Times New Roman" w:hAnsi="Times New Roman" w:cs="Times New Roman"/>
      <w:sz w:val="24"/>
      <w:szCs w:val="24"/>
      <w:lang w:eastAsia="ru-RU"/>
    </w:rPr>
  </w:style>
  <w:style w:type="paragraph" w:customStyle="1" w:styleId="Bullets">
    <w:name w:val="Bullets"/>
    <w:basedOn w:val="a2"/>
    <w:next w:val="a2"/>
    <w:rsid w:val="00A1545D"/>
    <w:pPr>
      <w:tabs>
        <w:tab w:val="left" w:pos="480"/>
      </w:tabs>
      <w:spacing w:line="240" w:lineRule="auto"/>
      <w:ind w:left="726" w:hanging="227"/>
      <w:jc w:val="both"/>
    </w:pPr>
    <w:rPr>
      <w:rFonts w:eastAsia="Times New Roman" w:cs="Times New Roman"/>
      <w:snapToGrid w:val="0"/>
      <w:sz w:val="20"/>
      <w:szCs w:val="20"/>
      <w:lang w:eastAsia="ru-RU"/>
    </w:rPr>
  </w:style>
  <w:style w:type="paragraph" w:styleId="a">
    <w:name w:val="List Bullet"/>
    <w:basedOn w:val="a2"/>
    <w:qFormat/>
    <w:rsid w:val="00A1545D"/>
    <w:pPr>
      <w:numPr>
        <w:numId w:val="4"/>
      </w:numPr>
      <w:tabs>
        <w:tab w:val="left" w:pos="993"/>
      </w:tabs>
      <w:spacing w:line="400" w:lineRule="exact"/>
      <w:contextualSpacing/>
      <w:jc w:val="both"/>
    </w:pPr>
    <w:rPr>
      <w:rFonts w:eastAsia="Times New Roman" w:cs="Times New Roman"/>
      <w:szCs w:val="24"/>
      <w:lang w:bidi="en-US"/>
    </w:rPr>
  </w:style>
  <w:style w:type="paragraph" w:customStyle="1" w:styleId="references">
    <w:name w:val="references"/>
    <w:rsid w:val="00A1545D"/>
    <w:pPr>
      <w:numPr>
        <w:numId w:val="5"/>
      </w:numPr>
      <w:spacing w:after="50" w:line="180" w:lineRule="exact"/>
      <w:jc w:val="both"/>
    </w:pPr>
    <w:rPr>
      <w:rFonts w:ascii="Times New Roman" w:eastAsia="MS Mincho" w:hAnsi="Times New Roman" w:cs="Times New Roman"/>
      <w:noProof/>
      <w:sz w:val="16"/>
      <w:szCs w:val="16"/>
      <w:lang w:val="en-US"/>
    </w:rPr>
  </w:style>
  <w:style w:type="paragraph" w:customStyle="1" w:styleId="a1">
    <w:name w:val="Литература"/>
    <w:qFormat/>
    <w:rsid w:val="00A1545D"/>
    <w:pPr>
      <w:numPr>
        <w:numId w:val="6"/>
      </w:numPr>
      <w:spacing w:after="0" w:line="240" w:lineRule="auto"/>
      <w:jc w:val="both"/>
    </w:pPr>
    <w:rPr>
      <w:rFonts w:ascii="Times New Roman" w:eastAsia="Times New Roman" w:hAnsi="Times New Roman" w:cs="Times New Roman"/>
      <w:sz w:val="28"/>
      <w:szCs w:val="24"/>
      <w:lang w:bidi="en-US"/>
    </w:rPr>
  </w:style>
  <w:style w:type="paragraph" w:customStyle="1" w:styleId="14pt">
    <w:name w:val="Обычный + 14 pt"/>
    <w:aliases w:val="по ширине,Первая строка:  1 см"/>
    <w:basedOn w:val="a2"/>
    <w:rsid w:val="00A1545D"/>
    <w:pPr>
      <w:spacing w:line="240" w:lineRule="auto"/>
      <w:ind w:firstLine="567"/>
      <w:jc w:val="both"/>
    </w:pPr>
    <w:rPr>
      <w:rFonts w:eastAsia="Times New Roman" w:cs="Times New Roman"/>
      <w:szCs w:val="28"/>
      <w:lang w:eastAsia="ru-RU"/>
    </w:rPr>
  </w:style>
  <w:style w:type="paragraph" w:customStyle="1" w:styleId="Diplom">
    <w:name w:val="Diplom"/>
    <w:basedOn w:val="ac"/>
    <w:link w:val="Diplom0"/>
    <w:qFormat/>
    <w:rsid w:val="00A1545D"/>
    <w:pPr>
      <w:spacing w:line="240" w:lineRule="auto"/>
      <w:ind w:left="0" w:firstLine="709"/>
      <w:jc w:val="both"/>
    </w:pPr>
    <w:rPr>
      <w:rFonts w:eastAsia="Times New Roman"/>
      <w:szCs w:val="28"/>
      <w:lang w:eastAsia="ru-RU"/>
    </w:rPr>
  </w:style>
  <w:style w:type="character" w:customStyle="1" w:styleId="Diplom0">
    <w:name w:val="Diplom Знак"/>
    <w:basedOn w:val="a3"/>
    <w:link w:val="Diplom"/>
    <w:rsid w:val="00A1545D"/>
    <w:rPr>
      <w:rFonts w:ascii="Times New Roman" w:eastAsia="Times New Roman" w:hAnsi="Times New Roman" w:cs="Times New Roman"/>
      <w:sz w:val="28"/>
      <w:szCs w:val="28"/>
      <w:lang w:eastAsia="ru-RU"/>
    </w:rPr>
  </w:style>
  <w:style w:type="paragraph" w:styleId="25">
    <w:name w:val="Body Text Indent 2"/>
    <w:basedOn w:val="a2"/>
    <w:link w:val="26"/>
    <w:rsid w:val="00A1545D"/>
    <w:pPr>
      <w:spacing w:after="120" w:line="480" w:lineRule="auto"/>
      <w:ind w:left="283"/>
    </w:pPr>
    <w:rPr>
      <w:rFonts w:eastAsia="Times New Roman" w:cs="Times New Roman"/>
      <w:sz w:val="24"/>
      <w:szCs w:val="24"/>
      <w:lang w:eastAsia="ru-RU"/>
    </w:rPr>
  </w:style>
  <w:style w:type="character" w:customStyle="1" w:styleId="26">
    <w:name w:val="Основной текст с отступом 2 Знак"/>
    <w:basedOn w:val="a3"/>
    <w:link w:val="25"/>
    <w:rsid w:val="00A1545D"/>
    <w:rPr>
      <w:rFonts w:ascii="Times New Roman" w:eastAsia="Times New Roman" w:hAnsi="Times New Roman" w:cs="Times New Roman"/>
      <w:sz w:val="24"/>
      <w:szCs w:val="24"/>
      <w:lang w:eastAsia="ru-RU"/>
    </w:rPr>
  </w:style>
  <w:style w:type="paragraph" w:styleId="33">
    <w:name w:val="Body Text Indent 3"/>
    <w:basedOn w:val="a2"/>
    <w:link w:val="34"/>
    <w:rsid w:val="00A1545D"/>
    <w:pPr>
      <w:spacing w:after="120" w:line="240" w:lineRule="auto"/>
      <w:ind w:left="283"/>
    </w:pPr>
    <w:rPr>
      <w:rFonts w:eastAsia="Times New Roman" w:cs="Times New Roman"/>
      <w:sz w:val="16"/>
      <w:szCs w:val="16"/>
      <w:lang w:eastAsia="ru-RU"/>
    </w:rPr>
  </w:style>
  <w:style w:type="character" w:customStyle="1" w:styleId="34">
    <w:name w:val="Основной текст с отступом 3 Знак"/>
    <w:basedOn w:val="a3"/>
    <w:link w:val="33"/>
    <w:rsid w:val="00A1545D"/>
    <w:rPr>
      <w:rFonts w:ascii="Times New Roman" w:eastAsia="Times New Roman" w:hAnsi="Times New Roman" w:cs="Times New Roman"/>
      <w:sz w:val="16"/>
      <w:szCs w:val="16"/>
      <w:lang w:eastAsia="ru-RU"/>
    </w:rPr>
  </w:style>
  <w:style w:type="paragraph" w:customStyle="1" w:styleId="Normal1">
    <w:name w:val="Normal1"/>
    <w:rsid w:val="00A1545D"/>
    <w:pPr>
      <w:spacing w:after="0" w:line="240" w:lineRule="auto"/>
    </w:pPr>
    <w:rPr>
      <w:rFonts w:ascii="TimesET" w:eastAsia="Times New Roman" w:hAnsi="TimesET" w:cs="Times New Roman"/>
      <w:snapToGrid w:val="0"/>
      <w:sz w:val="28"/>
      <w:szCs w:val="20"/>
      <w:lang w:eastAsia="ru-RU"/>
    </w:rPr>
  </w:style>
  <w:style w:type="paragraph" w:customStyle="1" w:styleId="Diplom015">
    <w:name w:val="Стиль Diplom Основной текст + Авто разреженный на  0.15 пт Знак"/>
    <w:basedOn w:val="a2"/>
    <w:link w:val="Diplom0150"/>
    <w:rsid w:val="00A1545D"/>
    <w:pPr>
      <w:spacing w:line="240" w:lineRule="auto"/>
      <w:jc w:val="both"/>
    </w:pPr>
    <w:rPr>
      <w:rFonts w:eastAsia="Times New Roman" w:cs="Times New Roman"/>
      <w:color w:val="000000"/>
      <w:spacing w:val="3"/>
      <w:szCs w:val="28"/>
    </w:rPr>
  </w:style>
  <w:style w:type="character" w:customStyle="1" w:styleId="Diplom0150">
    <w:name w:val="Стиль Diplom Основной текст + Авто разреженный на  0.15 пт Знак Знак"/>
    <w:basedOn w:val="a3"/>
    <w:link w:val="Diplom015"/>
    <w:rsid w:val="00A1545D"/>
    <w:rPr>
      <w:rFonts w:ascii="Times New Roman" w:eastAsia="Times New Roman" w:hAnsi="Times New Roman" w:cs="Times New Roman"/>
      <w:color w:val="000000"/>
      <w:spacing w:val="3"/>
      <w:sz w:val="28"/>
      <w:szCs w:val="28"/>
    </w:rPr>
  </w:style>
  <w:style w:type="paragraph" w:styleId="81">
    <w:name w:val="toc 8"/>
    <w:basedOn w:val="a2"/>
    <w:next w:val="a2"/>
    <w:autoRedefine/>
    <w:uiPriority w:val="39"/>
    <w:rsid w:val="00A1545D"/>
    <w:pPr>
      <w:spacing w:line="240" w:lineRule="auto"/>
    </w:pPr>
    <w:rPr>
      <w:rFonts w:eastAsia="Times New Roman" w:cs="Times New Roman"/>
      <w:szCs w:val="28"/>
      <w:lang w:eastAsia="ru-RU"/>
    </w:rPr>
  </w:style>
  <w:style w:type="paragraph" w:customStyle="1" w:styleId="810">
    <w:name w:val="Заголовок 81"/>
    <w:basedOn w:val="Normal1"/>
    <w:next w:val="Normal1"/>
    <w:rsid w:val="00A1545D"/>
    <w:pPr>
      <w:widowControl w:val="0"/>
      <w:spacing w:before="240" w:after="60"/>
      <w:jc w:val="both"/>
    </w:pPr>
    <w:rPr>
      <w:rFonts w:ascii="Arial" w:hAnsi="Arial"/>
      <w:i/>
      <w:snapToGrid/>
    </w:rPr>
  </w:style>
  <w:style w:type="paragraph" w:customStyle="1" w:styleId="BodyText22">
    <w:name w:val="Body Text 22"/>
    <w:basedOn w:val="Normal1"/>
    <w:rsid w:val="00A1545D"/>
    <w:pPr>
      <w:spacing w:line="360" w:lineRule="auto"/>
      <w:jc w:val="center"/>
    </w:pPr>
    <w:rPr>
      <w:rFonts w:ascii="Times New Roman" w:hAnsi="Times New Roman"/>
      <w:b/>
      <w:snapToGrid/>
    </w:rPr>
  </w:style>
  <w:style w:type="paragraph" w:customStyle="1" w:styleId="91">
    <w:name w:val="Заголовок 91"/>
    <w:basedOn w:val="Normal1"/>
    <w:next w:val="Normal1"/>
    <w:rsid w:val="00A1545D"/>
    <w:pPr>
      <w:widowControl w:val="0"/>
      <w:spacing w:before="240" w:after="60"/>
      <w:jc w:val="both"/>
    </w:pPr>
    <w:rPr>
      <w:rFonts w:ascii="Arial" w:hAnsi="Arial"/>
      <w:b/>
      <w:i/>
      <w:snapToGrid/>
      <w:sz w:val="18"/>
    </w:rPr>
  </w:style>
  <w:style w:type="paragraph" w:customStyle="1" w:styleId="BodyText21">
    <w:name w:val="Body Text 21"/>
    <w:basedOn w:val="Normal1"/>
    <w:rsid w:val="00A1545D"/>
    <w:pPr>
      <w:spacing w:line="360" w:lineRule="auto"/>
      <w:ind w:left="720"/>
      <w:jc w:val="center"/>
    </w:pPr>
    <w:rPr>
      <w:rFonts w:ascii="Times New Roman" w:hAnsi="Times New Roman"/>
      <w:snapToGrid/>
    </w:rPr>
  </w:style>
  <w:style w:type="paragraph" w:customStyle="1" w:styleId="610">
    <w:name w:val="Заголовок 61"/>
    <w:basedOn w:val="Normal1"/>
    <w:next w:val="Normal1"/>
    <w:rsid w:val="00A1545D"/>
    <w:pPr>
      <w:widowControl w:val="0"/>
      <w:spacing w:before="240" w:after="60"/>
      <w:jc w:val="both"/>
    </w:pPr>
    <w:rPr>
      <w:rFonts w:ascii="Times New Roman" w:hAnsi="Times New Roman"/>
      <w:i/>
      <w:snapToGrid/>
      <w:sz w:val="22"/>
    </w:rPr>
  </w:style>
  <w:style w:type="paragraph" w:customStyle="1" w:styleId="BodyTextIndent21">
    <w:name w:val="Body Text Indent 21"/>
    <w:basedOn w:val="Normal1"/>
    <w:rsid w:val="00A1545D"/>
    <w:pPr>
      <w:spacing w:line="360" w:lineRule="auto"/>
      <w:ind w:firstLine="720"/>
    </w:pPr>
    <w:rPr>
      <w:rFonts w:ascii="Times New Roman" w:hAnsi="Times New Roman"/>
      <w:snapToGrid/>
    </w:rPr>
  </w:style>
  <w:style w:type="paragraph" w:customStyle="1" w:styleId="BodyText1">
    <w:name w:val="Body Text1"/>
    <w:basedOn w:val="Normal1"/>
    <w:rsid w:val="00A1545D"/>
    <w:pPr>
      <w:spacing w:line="360" w:lineRule="auto"/>
      <w:jc w:val="both"/>
    </w:pPr>
    <w:rPr>
      <w:rFonts w:ascii="Times New Roman" w:hAnsi="Times New Roman"/>
      <w:snapToGrid/>
    </w:rPr>
  </w:style>
  <w:style w:type="paragraph" w:customStyle="1" w:styleId="BodyTextIndent31">
    <w:name w:val="Body Text Indent 31"/>
    <w:basedOn w:val="Normal1"/>
    <w:rsid w:val="00A1545D"/>
    <w:pPr>
      <w:spacing w:line="360" w:lineRule="auto"/>
      <w:ind w:firstLine="720"/>
      <w:jc w:val="both"/>
    </w:pPr>
    <w:rPr>
      <w:rFonts w:ascii="Times New Roman" w:hAnsi="Times New Roman"/>
      <w:snapToGrid/>
    </w:rPr>
  </w:style>
  <w:style w:type="paragraph" w:customStyle="1" w:styleId="aff3">
    <w:name w:val="Осн_текст"/>
    <w:basedOn w:val="a2"/>
    <w:rsid w:val="00A1545D"/>
    <w:pPr>
      <w:tabs>
        <w:tab w:val="left" w:pos="703"/>
      </w:tabs>
      <w:spacing w:line="288" w:lineRule="auto"/>
      <w:ind w:firstLine="720"/>
      <w:jc w:val="both"/>
    </w:pPr>
    <w:rPr>
      <w:rFonts w:eastAsia="Times New Roman" w:cs="Times New Roman"/>
      <w:szCs w:val="20"/>
      <w:lang w:eastAsia="ru-RU"/>
    </w:rPr>
  </w:style>
  <w:style w:type="paragraph" w:styleId="aff4">
    <w:name w:val="Plain Text"/>
    <w:basedOn w:val="a2"/>
    <w:link w:val="aff5"/>
    <w:rsid w:val="00A1545D"/>
    <w:pPr>
      <w:spacing w:before="100" w:line="360" w:lineRule="auto"/>
      <w:ind w:firstLine="709"/>
      <w:jc w:val="both"/>
    </w:pPr>
    <w:rPr>
      <w:rFonts w:ascii="Courier New" w:eastAsia="Times New Roman" w:hAnsi="Courier New" w:cs="Times New Roman"/>
      <w:kern w:val="24"/>
      <w:sz w:val="20"/>
      <w:szCs w:val="20"/>
      <w:lang w:eastAsia="ru-RU"/>
    </w:rPr>
  </w:style>
  <w:style w:type="character" w:customStyle="1" w:styleId="aff5">
    <w:name w:val="Текст Знак"/>
    <w:basedOn w:val="a3"/>
    <w:link w:val="aff4"/>
    <w:rsid w:val="00A1545D"/>
    <w:rPr>
      <w:rFonts w:ascii="Courier New" w:eastAsia="Times New Roman" w:hAnsi="Courier New" w:cs="Times New Roman"/>
      <w:kern w:val="24"/>
      <w:sz w:val="20"/>
      <w:szCs w:val="20"/>
      <w:lang w:eastAsia="ru-RU"/>
    </w:rPr>
  </w:style>
  <w:style w:type="paragraph" w:customStyle="1" w:styleId="aff6">
    <w:name w:val="_ТЕКСТ"/>
    <w:basedOn w:val="a2"/>
    <w:rsid w:val="00A1545D"/>
    <w:pPr>
      <w:spacing w:line="360" w:lineRule="auto"/>
      <w:jc w:val="both"/>
    </w:pPr>
    <w:rPr>
      <w:rFonts w:ascii="TimesDL" w:eastAsia="Times New Roman" w:hAnsi="TimesDL" w:cs="Times New Roman"/>
      <w:szCs w:val="20"/>
      <w:lang w:eastAsia="ru-RU"/>
    </w:rPr>
  </w:style>
  <w:style w:type="paragraph" w:customStyle="1" w:styleId="a0">
    <w:name w:val="ЗаголовокМойСтиль"/>
    <w:basedOn w:val="1"/>
    <w:link w:val="aff7"/>
    <w:qFormat/>
    <w:rsid w:val="00A1545D"/>
    <w:pPr>
      <w:keepLines w:val="0"/>
      <w:widowControl w:val="0"/>
      <w:numPr>
        <w:numId w:val="7"/>
      </w:numPr>
      <w:overflowPunct w:val="0"/>
      <w:autoSpaceDE w:val="0"/>
      <w:autoSpaceDN w:val="0"/>
      <w:adjustRightInd w:val="0"/>
      <w:spacing w:before="0" w:line="240" w:lineRule="auto"/>
      <w:textAlignment w:val="baseline"/>
    </w:pPr>
    <w:rPr>
      <w:rFonts w:eastAsia="Times New Roman" w:cs="Times New Roman"/>
      <w:b w:val="0"/>
      <w:bCs/>
      <w:kern w:val="32"/>
      <w:szCs w:val="28"/>
      <w:lang w:eastAsia="ru-RU"/>
    </w:rPr>
  </w:style>
  <w:style w:type="paragraph" w:customStyle="1" w:styleId="MyNormal">
    <w:name w:val="MyNormal"/>
    <w:basedOn w:val="a2"/>
    <w:rsid w:val="00A1545D"/>
    <w:pPr>
      <w:spacing w:line="240" w:lineRule="auto"/>
      <w:ind w:firstLine="851"/>
      <w:jc w:val="both"/>
    </w:pPr>
    <w:rPr>
      <w:rFonts w:eastAsia="Times New Roman" w:cs="Times New Roman"/>
      <w:szCs w:val="24"/>
      <w:lang w:eastAsia="ru-RU"/>
    </w:rPr>
  </w:style>
  <w:style w:type="character" w:customStyle="1" w:styleId="aff7">
    <w:name w:val="ЗаголовокМойСтиль Знак"/>
    <w:basedOn w:val="11"/>
    <w:link w:val="a0"/>
    <w:rsid w:val="00A1545D"/>
    <w:rPr>
      <w:rFonts w:ascii="Times New Roman" w:eastAsia="Times New Roman" w:hAnsi="Times New Roman" w:cs="Times New Roman"/>
      <w:b w:val="0"/>
      <w:bCs/>
      <w:kern w:val="32"/>
      <w:sz w:val="28"/>
      <w:szCs w:val="28"/>
      <w:lang w:eastAsia="ru-RU"/>
    </w:rPr>
  </w:style>
  <w:style w:type="paragraph" w:customStyle="1" w:styleId="ForFormula">
    <w:name w:val="ForFormula"/>
    <w:basedOn w:val="MyNormal"/>
    <w:rsid w:val="00A1545D"/>
    <w:pPr>
      <w:tabs>
        <w:tab w:val="left" w:pos="8460"/>
      </w:tabs>
      <w:jc w:val="center"/>
    </w:pPr>
  </w:style>
  <w:style w:type="character" w:customStyle="1" w:styleId="18">
    <w:name w:val="Текст выноски Знак1"/>
    <w:basedOn w:val="a3"/>
    <w:uiPriority w:val="99"/>
    <w:rsid w:val="00A1545D"/>
    <w:rPr>
      <w:rFonts w:ascii="Tahoma" w:hAnsi="Tahoma" w:cs="Tahoma"/>
      <w:sz w:val="16"/>
      <w:szCs w:val="16"/>
    </w:rPr>
  </w:style>
  <w:style w:type="paragraph" w:styleId="27">
    <w:name w:val="Quote"/>
    <w:basedOn w:val="a2"/>
    <w:next w:val="a2"/>
    <w:link w:val="28"/>
    <w:uiPriority w:val="29"/>
    <w:qFormat/>
    <w:rsid w:val="00A1545D"/>
    <w:pPr>
      <w:spacing w:line="400" w:lineRule="exact"/>
    </w:pPr>
    <w:rPr>
      <w:rFonts w:eastAsia="Times New Roman" w:cs="Times New Roman"/>
      <w:i/>
      <w:iCs/>
      <w:color w:val="000000"/>
      <w:szCs w:val="24"/>
      <w:lang w:val="en-US" w:bidi="en-US"/>
    </w:rPr>
  </w:style>
  <w:style w:type="character" w:customStyle="1" w:styleId="28">
    <w:name w:val="Цитата 2 Знак"/>
    <w:basedOn w:val="a3"/>
    <w:link w:val="27"/>
    <w:uiPriority w:val="29"/>
    <w:rsid w:val="00A1545D"/>
    <w:rPr>
      <w:rFonts w:ascii="Times New Roman" w:eastAsia="Times New Roman" w:hAnsi="Times New Roman" w:cs="Times New Roman"/>
      <w:i/>
      <w:iCs/>
      <w:color w:val="000000"/>
      <w:sz w:val="28"/>
      <w:szCs w:val="24"/>
      <w:lang w:val="en-US" w:bidi="en-US"/>
    </w:rPr>
  </w:style>
  <w:style w:type="paragraph" w:customStyle="1" w:styleId="aff8">
    <w:name w:val="ТТТ"/>
    <w:basedOn w:val="aa"/>
    <w:link w:val="aff9"/>
    <w:qFormat/>
    <w:rsid w:val="00A1545D"/>
    <w:pPr>
      <w:spacing w:line="360" w:lineRule="auto"/>
      <w:ind w:firstLine="567"/>
      <w:jc w:val="both"/>
    </w:pPr>
    <w:rPr>
      <w:rFonts w:ascii="Times New Roman" w:eastAsia="Calibri" w:hAnsi="Times New Roman" w:cs="Times New Roman"/>
      <w:sz w:val="28"/>
      <w:szCs w:val="28"/>
    </w:rPr>
  </w:style>
  <w:style w:type="character" w:customStyle="1" w:styleId="aff9">
    <w:name w:val="ТТТ Знак"/>
    <w:basedOn w:val="a3"/>
    <w:link w:val="aff8"/>
    <w:rsid w:val="00A1545D"/>
    <w:rPr>
      <w:rFonts w:ascii="Times New Roman" w:eastAsia="Calibri" w:hAnsi="Times New Roman" w:cs="Times New Roman"/>
      <w:sz w:val="28"/>
      <w:szCs w:val="28"/>
    </w:rPr>
  </w:style>
  <w:style w:type="paragraph" w:customStyle="1" w:styleId="29">
    <w:name w:val="Обычный2"/>
    <w:basedOn w:val="a2"/>
    <w:rsid w:val="00442B92"/>
    <w:pPr>
      <w:spacing w:line="240" w:lineRule="auto"/>
    </w:pPr>
    <w:rPr>
      <w:rFonts w:eastAsia="Times New Roman" w:cs="Times New Roman"/>
      <w:color w:val="000000"/>
      <w:sz w:val="20"/>
      <w:szCs w:val="20"/>
      <w:lang w:eastAsia="ru-RU"/>
    </w:rPr>
  </w:style>
  <w:style w:type="paragraph" w:customStyle="1" w:styleId="19">
    <w:name w:val="Абзац списка1"/>
    <w:basedOn w:val="a2"/>
    <w:rsid w:val="00442B92"/>
    <w:pPr>
      <w:spacing w:after="160" w:line="256" w:lineRule="auto"/>
      <w:ind w:left="720"/>
    </w:pPr>
    <w:rPr>
      <w:rFonts w:ascii="Calibri" w:eastAsia="Times New Roman" w:hAnsi="Calibri" w:cs="Times New Roman"/>
      <w:color w:val="000000"/>
      <w:sz w:val="22"/>
      <w:lang w:eastAsia="ru-RU"/>
    </w:rPr>
  </w:style>
  <w:style w:type="character" w:styleId="affa">
    <w:name w:val="FollowedHyperlink"/>
    <w:basedOn w:val="a3"/>
    <w:uiPriority w:val="99"/>
    <w:semiHidden/>
    <w:unhideWhenUsed/>
    <w:rsid w:val="00EA2E43"/>
    <w:rPr>
      <w:color w:val="800080" w:themeColor="followedHyperlink"/>
      <w:u w:val="single"/>
    </w:rPr>
  </w:style>
  <w:style w:type="paragraph" w:styleId="42">
    <w:name w:val="toc 4"/>
    <w:basedOn w:val="a2"/>
    <w:next w:val="a2"/>
    <w:autoRedefine/>
    <w:uiPriority w:val="39"/>
    <w:unhideWhenUsed/>
    <w:rsid w:val="006339C1"/>
    <w:pPr>
      <w:spacing w:after="100"/>
      <w:ind w:left="660"/>
    </w:pPr>
    <w:rPr>
      <w:rFonts w:asciiTheme="minorHAnsi" w:eastAsiaTheme="minorEastAsia" w:hAnsiTheme="minorHAnsi"/>
      <w:sz w:val="22"/>
      <w:lang w:eastAsia="ru-RU"/>
    </w:rPr>
  </w:style>
  <w:style w:type="paragraph" w:styleId="52">
    <w:name w:val="toc 5"/>
    <w:basedOn w:val="a2"/>
    <w:next w:val="a2"/>
    <w:autoRedefine/>
    <w:uiPriority w:val="39"/>
    <w:unhideWhenUsed/>
    <w:rsid w:val="006339C1"/>
    <w:pPr>
      <w:spacing w:after="100"/>
      <w:ind w:left="880"/>
    </w:pPr>
    <w:rPr>
      <w:rFonts w:asciiTheme="minorHAnsi" w:eastAsiaTheme="minorEastAsia" w:hAnsiTheme="minorHAnsi"/>
      <w:sz w:val="22"/>
      <w:lang w:eastAsia="ru-RU"/>
    </w:rPr>
  </w:style>
  <w:style w:type="paragraph" w:styleId="62">
    <w:name w:val="toc 6"/>
    <w:basedOn w:val="a2"/>
    <w:next w:val="a2"/>
    <w:autoRedefine/>
    <w:uiPriority w:val="39"/>
    <w:unhideWhenUsed/>
    <w:rsid w:val="006339C1"/>
    <w:pPr>
      <w:spacing w:after="100"/>
      <w:ind w:left="1100"/>
    </w:pPr>
    <w:rPr>
      <w:rFonts w:asciiTheme="minorHAnsi" w:eastAsiaTheme="minorEastAsia" w:hAnsiTheme="minorHAnsi"/>
      <w:sz w:val="22"/>
      <w:lang w:eastAsia="ru-RU"/>
    </w:rPr>
  </w:style>
  <w:style w:type="paragraph" w:styleId="71">
    <w:name w:val="toc 7"/>
    <w:basedOn w:val="a2"/>
    <w:next w:val="a2"/>
    <w:autoRedefine/>
    <w:uiPriority w:val="39"/>
    <w:unhideWhenUsed/>
    <w:rsid w:val="006339C1"/>
    <w:pPr>
      <w:spacing w:after="100"/>
      <w:ind w:left="1320"/>
    </w:pPr>
    <w:rPr>
      <w:rFonts w:asciiTheme="minorHAnsi" w:eastAsiaTheme="minorEastAsia" w:hAnsiTheme="minorHAnsi"/>
      <w:sz w:val="22"/>
      <w:lang w:eastAsia="ru-RU"/>
    </w:rPr>
  </w:style>
  <w:style w:type="paragraph" w:styleId="92">
    <w:name w:val="toc 9"/>
    <w:basedOn w:val="a2"/>
    <w:next w:val="a2"/>
    <w:autoRedefine/>
    <w:uiPriority w:val="39"/>
    <w:unhideWhenUsed/>
    <w:rsid w:val="006339C1"/>
    <w:pPr>
      <w:spacing w:after="100"/>
      <w:ind w:left="1760"/>
    </w:pPr>
    <w:rPr>
      <w:rFonts w:asciiTheme="minorHAnsi" w:eastAsiaTheme="minorEastAsia" w:hAnsiTheme="minorHAnsi"/>
      <w:sz w:val="22"/>
      <w:lang w:eastAsia="ru-RU"/>
    </w:rPr>
  </w:style>
  <w:style w:type="paragraph" w:customStyle="1" w:styleId="affb">
    <w:name w:val="код"/>
    <w:basedOn w:val="a2"/>
    <w:next w:val="a2"/>
    <w:link w:val="affc"/>
    <w:qFormat/>
    <w:rsid w:val="00E349B9"/>
    <w:pPr>
      <w:jc w:val="both"/>
    </w:pPr>
    <w:rPr>
      <w:rFonts w:cs="Times New Roman"/>
      <w:color w:val="000000" w:themeColor="text1"/>
      <w:sz w:val="16"/>
      <w:szCs w:val="16"/>
      <w:lang w:val="en-US"/>
    </w:rPr>
  </w:style>
  <w:style w:type="character" w:customStyle="1" w:styleId="affc">
    <w:name w:val="код Знак"/>
    <w:basedOn w:val="a3"/>
    <w:link w:val="affb"/>
    <w:rsid w:val="00E349B9"/>
    <w:rPr>
      <w:rFonts w:ascii="Times New Roman" w:hAnsi="Times New Roman" w:cs="Times New Roman"/>
      <w:color w:val="000000" w:themeColor="text1"/>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776">
      <w:bodyDiv w:val="1"/>
      <w:marLeft w:val="0"/>
      <w:marRight w:val="0"/>
      <w:marTop w:val="0"/>
      <w:marBottom w:val="0"/>
      <w:divBdr>
        <w:top w:val="none" w:sz="0" w:space="0" w:color="auto"/>
        <w:left w:val="none" w:sz="0" w:space="0" w:color="auto"/>
        <w:bottom w:val="none" w:sz="0" w:space="0" w:color="auto"/>
        <w:right w:val="none" w:sz="0" w:space="0" w:color="auto"/>
      </w:divBdr>
    </w:div>
    <w:div w:id="58292994">
      <w:bodyDiv w:val="1"/>
      <w:marLeft w:val="0"/>
      <w:marRight w:val="0"/>
      <w:marTop w:val="0"/>
      <w:marBottom w:val="0"/>
      <w:divBdr>
        <w:top w:val="none" w:sz="0" w:space="0" w:color="auto"/>
        <w:left w:val="none" w:sz="0" w:space="0" w:color="auto"/>
        <w:bottom w:val="none" w:sz="0" w:space="0" w:color="auto"/>
        <w:right w:val="none" w:sz="0" w:space="0" w:color="auto"/>
      </w:divBdr>
    </w:div>
    <w:div w:id="88889187">
      <w:bodyDiv w:val="1"/>
      <w:marLeft w:val="0"/>
      <w:marRight w:val="0"/>
      <w:marTop w:val="0"/>
      <w:marBottom w:val="0"/>
      <w:divBdr>
        <w:top w:val="none" w:sz="0" w:space="0" w:color="auto"/>
        <w:left w:val="none" w:sz="0" w:space="0" w:color="auto"/>
        <w:bottom w:val="none" w:sz="0" w:space="0" w:color="auto"/>
        <w:right w:val="none" w:sz="0" w:space="0" w:color="auto"/>
      </w:divBdr>
    </w:div>
    <w:div w:id="109712430">
      <w:bodyDiv w:val="1"/>
      <w:marLeft w:val="0"/>
      <w:marRight w:val="0"/>
      <w:marTop w:val="0"/>
      <w:marBottom w:val="0"/>
      <w:divBdr>
        <w:top w:val="none" w:sz="0" w:space="0" w:color="auto"/>
        <w:left w:val="none" w:sz="0" w:space="0" w:color="auto"/>
        <w:bottom w:val="none" w:sz="0" w:space="0" w:color="auto"/>
        <w:right w:val="none" w:sz="0" w:space="0" w:color="auto"/>
      </w:divBdr>
    </w:div>
    <w:div w:id="149950985">
      <w:bodyDiv w:val="1"/>
      <w:marLeft w:val="0"/>
      <w:marRight w:val="0"/>
      <w:marTop w:val="0"/>
      <w:marBottom w:val="0"/>
      <w:divBdr>
        <w:top w:val="none" w:sz="0" w:space="0" w:color="auto"/>
        <w:left w:val="none" w:sz="0" w:space="0" w:color="auto"/>
        <w:bottom w:val="none" w:sz="0" w:space="0" w:color="auto"/>
        <w:right w:val="none" w:sz="0" w:space="0" w:color="auto"/>
      </w:divBdr>
    </w:div>
    <w:div w:id="171841238">
      <w:bodyDiv w:val="1"/>
      <w:marLeft w:val="0"/>
      <w:marRight w:val="0"/>
      <w:marTop w:val="0"/>
      <w:marBottom w:val="0"/>
      <w:divBdr>
        <w:top w:val="none" w:sz="0" w:space="0" w:color="auto"/>
        <w:left w:val="none" w:sz="0" w:space="0" w:color="auto"/>
        <w:bottom w:val="none" w:sz="0" w:space="0" w:color="auto"/>
        <w:right w:val="none" w:sz="0" w:space="0" w:color="auto"/>
      </w:divBdr>
    </w:div>
    <w:div w:id="188641801">
      <w:bodyDiv w:val="1"/>
      <w:marLeft w:val="0"/>
      <w:marRight w:val="0"/>
      <w:marTop w:val="0"/>
      <w:marBottom w:val="0"/>
      <w:divBdr>
        <w:top w:val="none" w:sz="0" w:space="0" w:color="auto"/>
        <w:left w:val="none" w:sz="0" w:space="0" w:color="auto"/>
        <w:bottom w:val="none" w:sz="0" w:space="0" w:color="auto"/>
        <w:right w:val="none" w:sz="0" w:space="0" w:color="auto"/>
      </w:divBdr>
    </w:div>
    <w:div w:id="203057281">
      <w:bodyDiv w:val="1"/>
      <w:marLeft w:val="0"/>
      <w:marRight w:val="0"/>
      <w:marTop w:val="0"/>
      <w:marBottom w:val="0"/>
      <w:divBdr>
        <w:top w:val="none" w:sz="0" w:space="0" w:color="auto"/>
        <w:left w:val="none" w:sz="0" w:space="0" w:color="auto"/>
        <w:bottom w:val="none" w:sz="0" w:space="0" w:color="auto"/>
        <w:right w:val="none" w:sz="0" w:space="0" w:color="auto"/>
      </w:divBdr>
    </w:div>
    <w:div w:id="206308207">
      <w:bodyDiv w:val="1"/>
      <w:marLeft w:val="0"/>
      <w:marRight w:val="0"/>
      <w:marTop w:val="0"/>
      <w:marBottom w:val="0"/>
      <w:divBdr>
        <w:top w:val="none" w:sz="0" w:space="0" w:color="auto"/>
        <w:left w:val="none" w:sz="0" w:space="0" w:color="auto"/>
        <w:bottom w:val="none" w:sz="0" w:space="0" w:color="auto"/>
        <w:right w:val="none" w:sz="0" w:space="0" w:color="auto"/>
      </w:divBdr>
    </w:div>
    <w:div w:id="211119155">
      <w:bodyDiv w:val="1"/>
      <w:marLeft w:val="0"/>
      <w:marRight w:val="0"/>
      <w:marTop w:val="0"/>
      <w:marBottom w:val="0"/>
      <w:divBdr>
        <w:top w:val="none" w:sz="0" w:space="0" w:color="auto"/>
        <w:left w:val="none" w:sz="0" w:space="0" w:color="auto"/>
        <w:bottom w:val="none" w:sz="0" w:space="0" w:color="auto"/>
        <w:right w:val="none" w:sz="0" w:space="0" w:color="auto"/>
      </w:divBdr>
    </w:div>
    <w:div w:id="262885317">
      <w:bodyDiv w:val="1"/>
      <w:marLeft w:val="0"/>
      <w:marRight w:val="0"/>
      <w:marTop w:val="0"/>
      <w:marBottom w:val="0"/>
      <w:divBdr>
        <w:top w:val="none" w:sz="0" w:space="0" w:color="auto"/>
        <w:left w:val="none" w:sz="0" w:space="0" w:color="auto"/>
        <w:bottom w:val="none" w:sz="0" w:space="0" w:color="auto"/>
        <w:right w:val="none" w:sz="0" w:space="0" w:color="auto"/>
      </w:divBdr>
    </w:div>
    <w:div w:id="289896678">
      <w:bodyDiv w:val="1"/>
      <w:marLeft w:val="0"/>
      <w:marRight w:val="0"/>
      <w:marTop w:val="0"/>
      <w:marBottom w:val="0"/>
      <w:divBdr>
        <w:top w:val="none" w:sz="0" w:space="0" w:color="auto"/>
        <w:left w:val="none" w:sz="0" w:space="0" w:color="auto"/>
        <w:bottom w:val="none" w:sz="0" w:space="0" w:color="auto"/>
        <w:right w:val="none" w:sz="0" w:space="0" w:color="auto"/>
      </w:divBdr>
    </w:div>
    <w:div w:id="321590010">
      <w:bodyDiv w:val="1"/>
      <w:marLeft w:val="0"/>
      <w:marRight w:val="0"/>
      <w:marTop w:val="0"/>
      <w:marBottom w:val="0"/>
      <w:divBdr>
        <w:top w:val="none" w:sz="0" w:space="0" w:color="auto"/>
        <w:left w:val="none" w:sz="0" w:space="0" w:color="auto"/>
        <w:bottom w:val="none" w:sz="0" w:space="0" w:color="auto"/>
        <w:right w:val="none" w:sz="0" w:space="0" w:color="auto"/>
      </w:divBdr>
    </w:div>
    <w:div w:id="355471177">
      <w:bodyDiv w:val="1"/>
      <w:marLeft w:val="0"/>
      <w:marRight w:val="0"/>
      <w:marTop w:val="0"/>
      <w:marBottom w:val="0"/>
      <w:divBdr>
        <w:top w:val="none" w:sz="0" w:space="0" w:color="auto"/>
        <w:left w:val="none" w:sz="0" w:space="0" w:color="auto"/>
        <w:bottom w:val="none" w:sz="0" w:space="0" w:color="auto"/>
        <w:right w:val="none" w:sz="0" w:space="0" w:color="auto"/>
      </w:divBdr>
    </w:div>
    <w:div w:id="383065179">
      <w:bodyDiv w:val="1"/>
      <w:marLeft w:val="0"/>
      <w:marRight w:val="0"/>
      <w:marTop w:val="0"/>
      <w:marBottom w:val="0"/>
      <w:divBdr>
        <w:top w:val="none" w:sz="0" w:space="0" w:color="auto"/>
        <w:left w:val="none" w:sz="0" w:space="0" w:color="auto"/>
        <w:bottom w:val="none" w:sz="0" w:space="0" w:color="auto"/>
        <w:right w:val="none" w:sz="0" w:space="0" w:color="auto"/>
      </w:divBdr>
    </w:div>
    <w:div w:id="400909637">
      <w:bodyDiv w:val="1"/>
      <w:marLeft w:val="0"/>
      <w:marRight w:val="0"/>
      <w:marTop w:val="0"/>
      <w:marBottom w:val="0"/>
      <w:divBdr>
        <w:top w:val="none" w:sz="0" w:space="0" w:color="auto"/>
        <w:left w:val="none" w:sz="0" w:space="0" w:color="auto"/>
        <w:bottom w:val="none" w:sz="0" w:space="0" w:color="auto"/>
        <w:right w:val="none" w:sz="0" w:space="0" w:color="auto"/>
      </w:divBdr>
    </w:div>
    <w:div w:id="455098802">
      <w:bodyDiv w:val="1"/>
      <w:marLeft w:val="0"/>
      <w:marRight w:val="0"/>
      <w:marTop w:val="0"/>
      <w:marBottom w:val="0"/>
      <w:divBdr>
        <w:top w:val="none" w:sz="0" w:space="0" w:color="auto"/>
        <w:left w:val="none" w:sz="0" w:space="0" w:color="auto"/>
        <w:bottom w:val="none" w:sz="0" w:space="0" w:color="auto"/>
        <w:right w:val="none" w:sz="0" w:space="0" w:color="auto"/>
      </w:divBdr>
    </w:div>
    <w:div w:id="514077142">
      <w:bodyDiv w:val="1"/>
      <w:marLeft w:val="0"/>
      <w:marRight w:val="0"/>
      <w:marTop w:val="0"/>
      <w:marBottom w:val="0"/>
      <w:divBdr>
        <w:top w:val="none" w:sz="0" w:space="0" w:color="auto"/>
        <w:left w:val="none" w:sz="0" w:space="0" w:color="auto"/>
        <w:bottom w:val="none" w:sz="0" w:space="0" w:color="auto"/>
        <w:right w:val="none" w:sz="0" w:space="0" w:color="auto"/>
      </w:divBdr>
    </w:div>
    <w:div w:id="519514623">
      <w:bodyDiv w:val="1"/>
      <w:marLeft w:val="0"/>
      <w:marRight w:val="0"/>
      <w:marTop w:val="0"/>
      <w:marBottom w:val="0"/>
      <w:divBdr>
        <w:top w:val="none" w:sz="0" w:space="0" w:color="auto"/>
        <w:left w:val="none" w:sz="0" w:space="0" w:color="auto"/>
        <w:bottom w:val="none" w:sz="0" w:space="0" w:color="auto"/>
        <w:right w:val="none" w:sz="0" w:space="0" w:color="auto"/>
      </w:divBdr>
    </w:div>
    <w:div w:id="548417263">
      <w:bodyDiv w:val="1"/>
      <w:marLeft w:val="0"/>
      <w:marRight w:val="0"/>
      <w:marTop w:val="0"/>
      <w:marBottom w:val="0"/>
      <w:divBdr>
        <w:top w:val="none" w:sz="0" w:space="0" w:color="auto"/>
        <w:left w:val="none" w:sz="0" w:space="0" w:color="auto"/>
        <w:bottom w:val="none" w:sz="0" w:space="0" w:color="auto"/>
        <w:right w:val="none" w:sz="0" w:space="0" w:color="auto"/>
      </w:divBdr>
    </w:div>
    <w:div w:id="638806176">
      <w:bodyDiv w:val="1"/>
      <w:marLeft w:val="0"/>
      <w:marRight w:val="0"/>
      <w:marTop w:val="0"/>
      <w:marBottom w:val="0"/>
      <w:divBdr>
        <w:top w:val="none" w:sz="0" w:space="0" w:color="auto"/>
        <w:left w:val="none" w:sz="0" w:space="0" w:color="auto"/>
        <w:bottom w:val="none" w:sz="0" w:space="0" w:color="auto"/>
        <w:right w:val="none" w:sz="0" w:space="0" w:color="auto"/>
      </w:divBdr>
    </w:div>
    <w:div w:id="683674302">
      <w:bodyDiv w:val="1"/>
      <w:marLeft w:val="0"/>
      <w:marRight w:val="0"/>
      <w:marTop w:val="0"/>
      <w:marBottom w:val="0"/>
      <w:divBdr>
        <w:top w:val="none" w:sz="0" w:space="0" w:color="auto"/>
        <w:left w:val="none" w:sz="0" w:space="0" w:color="auto"/>
        <w:bottom w:val="none" w:sz="0" w:space="0" w:color="auto"/>
        <w:right w:val="none" w:sz="0" w:space="0" w:color="auto"/>
      </w:divBdr>
    </w:div>
    <w:div w:id="718938849">
      <w:bodyDiv w:val="1"/>
      <w:marLeft w:val="0"/>
      <w:marRight w:val="0"/>
      <w:marTop w:val="0"/>
      <w:marBottom w:val="0"/>
      <w:divBdr>
        <w:top w:val="none" w:sz="0" w:space="0" w:color="auto"/>
        <w:left w:val="none" w:sz="0" w:space="0" w:color="auto"/>
        <w:bottom w:val="none" w:sz="0" w:space="0" w:color="auto"/>
        <w:right w:val="none" w:sz="0" w:space="0" w:color="auto"/>
      </w:divBdr>
    </w:div>
    <w:div w:id="752974682">
      <w:bodyDiv w:val="1"/>
      <w:marLeft w:val="0"/>
      <w:marRight w:val="0"/>
      <w:marTop w:val="0"/>
      <w:marBottom w:val="0"/>
      <w:divBdr>
        <w:top w:val="none" w:sz="0" w:space="0" w:color="auto"/>
        <w:left w:val="none" w:sz="0" w:space="0" w:color="auto"/>
        <w:bottom w:val="none" w:sz="0" w:space="0" w:color="auto"/>
        <w:right w:val="none" w:sz="0" w:space="0" w:color="auto"/>
      </w:divBdr>
    </w:div>
    <w:div w:id="791021238">
      <w:bodyDiv w:val="1"/>
      <w:marLeft w:val="0"/>
      <w:marRight w:val="0"/>
      <w:marTop w:val="0"/>
      <w:marBottom w:val="0"/>
      <w:divBdr>
        <w:top w:val="none" w:sz="0" w:space="0" w:color="auto"/>
        <w:left w:val="none" w:sz="0" w:space="0" w:color="auto"/>
        <w:bottom w:val="none" w:sz="0" w:space="0" w:color="auto"/>
        <w:right w:val="none" w:sz="0" w:space="0" w:color="auto"/>
      </w:divBdr>
    </w:div>
    <w:div w:id="848639125">
      <w:bodyDiv w:val="1"/>
      <w:marLeft w:val="0"/>
      <w:marRight w:val="0"/>
      <w:marTop w:val="0"/>
      <w:marBottom w:val="0"/>
      <w:divBdr>
        <w:top w:val="none" w:sz="0" w:space="0" w:color="auto"/>
        <w:left w:val="none" w:sz="0" w:space="0" w:color="auto"/>
        <w:bottom w:val="none" w:sz="0" w:space="0" w:color="auto"/>
        <w:right w:val="none" w:sz="0" w:space="0" w:color="auto"/>
      </w:divBdr>
    </w:div>
    <w:div w:id="851379992">
      <w:bodyDiv w:val="1"/>
      <w:marLeft w:val="0"/>
      <w:marRight w:val="0"/>
      <w:marTop w:val="0"/>
      <w:marBottom w:val="0"/>
      <w:divBdr>
        <w:top w:val="none" w:sz="0" w:space="0" w:color="auto"/>
        <w:left w:val="none" w:sz="0" w:space="0" w:color="auto"/>
        <w:bottom w:val="none" w:sz="0" w:space="0" w:color="auto"/>
        <w:right w:val="none" w:sz="0" w:space="0" w:color="auto"/>
      </w:divBdr>
    </w:div>
    <w:div w:id="866599138">
      <w:bodyDiv w:val="1"/>
      <w:marLeft w:val="0"/>
      <w:marRight w:val="0"/>
      <w:marTop w:val="0"/>
      <w:marBottom w:val="0"/>
      <w:divBdr>
        <w:top w:val="none" w:sz="0" w:space="0" w:color="auto"/>
        <w:left w:val="none" w:sz="0" w:space="0" w:color="auto"/>
        <w:bottom w:val="none" w:sz="0" w:space="0" w:color="auto"/>
        <w:right w:val="none" w:sz="0" w:space="0" w:color="auto"/>
      </w:divBdr>
    </w:div>
    <w:div w:id="897202950">
      <w:bodyDiv w:val="1"/>
      <w:marLeft w:val="0"/>
      <w:marRight w:val="0"/>
      <w:marTop w:val="0"/>
      <w:marBottom w:val="0"/>
      <w:divBdr>
        <w:top w:val="none" w:sz="0" w:space="0" w:color="auto"/>
        <w:left w:val="none" w:sz="0" w:space="0" w:color="auto"/>
        <w:bottom w:val="none" w:sz="0" w:space="0" w:color="auto"/>
        <w:right w:val="none" w:sz="0" w:space="0" w:color="auto"/>
      </w:divBdr>
    </w:div>
    <w:div w:id="943458978">
      <w:bodyDiv w:val="1"/>
      <w:marLeft w:val="0"/>
      <w:marRight w:val="0"/>
      <w:marTop w:val="0"/>
      <w:marBottom w:val="0"/>
      <w:divBdr>
        <w:top w:val="none" w:sz="0" w:space="0" w:color="auto"/>
        <w:left w:val="none" w:sz="0" w:space="0" w:color="auto"/>
        <w:bottom w:val="none" w:sz="0" w:space="0" w:color="auto"/>
        <w:right w:val="none" w:sz="0" w:space="0" w:color="auto"/>
      </w:divBdr>
    </w:div>
    <w:div w:id="961377835">
      <w:bodyDiv w:val="1"/>
      <w:marLeft w:val="0"/>
      <w:marRight w:val="0"/>
      <w:marTop w:val="0"/>
      <w:marBottom w:val="0"/>
      <w:divBdr>
        <w:top w:val="none" w:sz="0" w:space="0" w:color="auto"/>
        <w:left w:val="none" w:sz="0" w:space="0" w:color="auto"/>
        <w:bottom w:val="none" w:sz="0" w:space="0" w:color="auto"/>
        <w:right w:val="none" w:sz="0" w:space="0" w:color="auto"/>
      </w:divBdr>
    </w:div>
    <w:div w:id="969478783">
      <w:bodyDiv w:val="1"/>
      <w:marLeft w:val="0"/>
      <w:marRight w:val="0"/>
      <w:marTop w:val="0"/>
      <w:marBottom w:val="0"/>
      <w:divBdr>
        <w:top w:val="none" w:sz="0" w:space="0" w:color="auto"/>
        <w:left w:val="none" w:sz="0" w:space="0" w:color="auto"/>
        <w:bottom w:val="none" w:sz="0" w:space="0" w:color="auto"/>
        <w:right w:val="none" w:sz="0" w:space="0" w:color="auto"/>
      </w:divBdr>
    </w:div>
    <w:div w:id="1055810028">
      <w:bodyDiv w:val="1"/>
      <w:marLeft w:val="0"/>
      <w:marRight w:val="0"/>
      <w:marTop w:val="0"/>
      <w:marBottom w:val="0"/>
      <w:divBdr>
        <w:top w:val="none" w:sz="0" w:space="0" w:color="auto"/>
        <w:left w:val="none" w:sz="0" w:space="0" w:color="auto"/>
        <w:bottom w:val="none" w:sz="0" w:space="0" w:color="auto"/>
        <w:right w:val="none" w:sz="0" w:space="0" w:color="auto"/>
      </w:divBdr>
    </w:div>
    <w:div w:id="1094127609">
      <w:bodyDiv w:val="1"/>
      <w:marLeft w:val="0"/>
      <w:marRight w:val="0"/>
      <w:marTop w:val="0"/>
      <w:marBottom w:val="0"/>
      <w:divBdr>
        <w:top w:val="none" w:sz="0" w:space="0" w:color="auto"/>
        <w:left w:val="none" w:sz="0" w:space="0" w:color="auto"/>
        <w:bottom w:val="none" w:sz="0" w:space="0" w:color="auto"/>
        <w:right w:val="none" w:sz="0" w:space="0" w:color="auto"/>
      </w:divBdr>
    </w:div>
    <w:div w:id="1126124401">
      <w:bodyDiv w:val="1"/>
      <w:marLeft w:val="0"/>
      <w:marRight w:val="0"/>
      <w:marTop w:val="0"/>
      <w:marBottom w:val="0"/>
      <w:divBdr>
        <w:top w:val="none" w:sz="0" w:space="0" w:color="auto"/>
        <w:left w:val="none" w:sz="0" w:space="0" w:color="auto"/>
        <w:bottom w:val="none" w:sz="0" w:space="0" w:color="auto"/>
        <w:right w:val="none" w:sz="0" w:space="0" w:color="auto"/>
      </w:divBdr>
    </w:div>
    <w:div w:id="1150099554">
      <w:bodyDiv w:val="1"/>
      <w:marLeft w:val="0"/>
      <w:marRight w:val="0"/>
      <w:marTop w:val="0"/>
      <w:marBottom w:val="0"/>
      <w:divBdr>
        <w:top w:val="none" w:sz="0" w:space="0" w:color="auto"/>
        <w:left w:val="none" w:sz="0" w:space="0" w:color="auto"/>
        <w:bottom w:val="none" w:sz="0" w:space="0" w:color="auto"/>
        <w:right w:val="none" w:sz="0" w:space="0" w:color="auto"/>
      </w:divBdr>
    </w:div>
    <w:div w:id="1221743199">
      <w:bodyDiv w:val="1"/>
      <w:marLeft w:val="0"/>
      <w:marRight w:val="0"/>
      <w:marTop w:val="0"/>
      <w:marBottom w:val="0"/>
      <w:divBdr>
        <w:top w:val="none" w:sz="0" w:space="0" w:color="auto"/>
        <w:left w:val="none" w:sz="0" w:space="0" w:color="auto"/>
        <w:bottom w:val="none" w:sz="0" w:space="0" w:color="auto"/>
        <w:right w:val="none" w:sz="0" w:space="0" w:color="auto"/>
      </w:divBdr>
    </w:div>
    <w:div w:id="1295283873">
      <w:bodyDiv w:val="1"/>
      <w:marLeft w:val="0"/>
      <w:marRight w:val="0"/>
      <w:marTop w:val="0"/>
      <w:marBottom w:val="0"/>
      <w:divBdr>
        <w:top w:val="none" w:sz="0" w:space="0" w:color="auto"/>
        <w:left w:val="none" w:sz="0" w:space="0" w:color="auto"/>
        <w:bottom w:val="none" w:sz="0" w:space="0" w:color="auto"/>
        <w:right w:val="none" w:sz="0" w:space="0" w:color="auto"/>
      </w:divBdr>
    </w:div>
    <w:div w:id="1305888806">
      <w:bodyDiv w:val="1"/>
      <w:marLeft w:val="0"/>
      <w:marRight w:val="0"/>
      <w:marTop w:val="0"/>
      <w:marBottom w:val="0"/>
      <w:divBdr>
        <w:top w:val="none" w:sz="0" w:space="0" w:color="auto"/>
        <w:left w:val="none" w:sz="0" w:space="0" w:color="auto"/>
        <w:bottom w:val="none" w:sz="0" w:space="0" w:color="auto"/>
        <w:right w:val="none" w:sz="0" w:space="0" w:color="auto"/>
      </w:divBdr>
    </w:div>
    <w:div w:id="1305965927">
      <w:bodyDiv w:val="1"/>
      <w:marLeft w:val="0"/>
      <w:marRight w:val="0"/>
      <w:marTop w:val="0"/>
      <w:marBottom w:val="0"/>
      <w:divBdr>
        <w:top w:val="none" w:sz="0" w:space="0" w:color="auto"/>
        <w:left w:val="none" w:sz="0" w:space="0" w:color="auto"/>
        <w:bottom w:val="none" w:sz="0" w:space="0" w:color="auto"/>
        <w:right w:val="none" w:sz="0" w:space="0" w:color="auto"/>
      </w:divBdr>
    </w:div>
    <w:div w:id="1312489527">
      <w:bodyDiv w:val="1"/>
      <w:marLeft w:val="0"/>
      <w:marRight w:val="0"/>
      <w:marTop w:val="0"/>
      <w:marBottom w:val="0"/>
      <w:divBdr>
        <w:top w:val="none" w:sz="0" w:space="0" w:color="auto"/>
        <w:left w:val="none" w:sz="0" w:space="0" w:color="auto"/>
        <w:bottom w:val="none" w:sz="0" w:space="0" w:color="auto"/>
        <w:right w:val="none" w:sz="0" w:space="0" w:color="auto"/>
      </w:divBdr>
    </w:div>
    <w:div w:id="1315379842">
      <w:bodyDiv w:val="1"/>
      <w:marLeft w:val="0"/>
      <w:marRight w:val="0"/>
      <w:marTop w:val="0"/>
      <w:marBottom w:val="0"/>
      <w:divBdr>
        <w:top w:val="none" w:sz="0" w:space="0" w:color="auto"/>
        <w:left w:val="none" w:sz="0" w:space="0" w:color="auto"/>
        <w:bottom w:val="none" w:sz="0" w:space="0" w:color="auto"/>
        <w:right w:val="none" w:sz="0" w:space="0" w:color="auto"/>
      </w:divBdr>
    </w:div>
    <w:div w:id="1366251159">
      <w:bodyDiv w:val="1"/>
      <w:marLeft w:val="0"/>
      <w:marRight w:val="0"/>
      <w:marTop w:val="0"/>
      <w:marBottom w:val="0"/>
      <w:divBdr>
        <w:top w:val="none" w:sz="0" w:space="0" w:color="auto"/>
        <w:left w:val="none" w:sz="0" w:space="0" w:color="auto"/>
        <w:bottom w:val="none" w:sz="0" w:space="0" w:color="auto"/>
        <w:right w:val="none" w:sz="0" w:space="0" w:color="auto"/>
      </w:divBdr>
    </w:div>
    <w:div w:id="1367557215">
      <w:bodyDiv w:val="1"/>
      <w:marLeft w:val="0"/>
      <w:marRight w:val="0"/>
      <w:marTop w:val="0"/>
      <w:marBottom w:val="0"/>
      <w:divBdr>
        <w:top w:val="none" w:sz="0" w:space="0" w:color="auto"/>
        <w:left w:val="none" w:sz="0" w:space="0" w:color="auto"/>
        <w:bottom w:val="none" w:sz="0" w:space="0" w:color="auto"/>
        <w:right w:val="none" w:sz="0" w:space="0" w:color="auto"/>
      </w:divBdr>
    </w:div>
    <w:div w:id="1435784881">
      <w:bodyDiv w:val="1"/>
      <w:marLeft w:val="0"/>
      <w:marRight w:val="0"/>
      <w:marTop w:val="0"/>
      <w:marBottom w:val="0"/>
      <w:divBdr>
        <w:top w:val="none" w:sz="0" w:space="0" w:color="auto"/>
        <w:left w:val="none" w:sz="0" w:space="0" w:color="auto"/>
        <w:bottom w:val="none" w:sz="0" w:space="0" w:color="auto"/>
        <w:right w:val="none" w:sz="0" w:space="0" w:color="auto"/>
      </w:divBdr>
      <w:divsChild>
        <w:div w:id="1971784078">
          <w:marLeft w:val="0"/>
          <w:marRight w:val="0"/>
          <w:marTop w:val="0"/>
          <w:marBottom w:val="0"/>
          <w:divBdr>
            <w:top w:val="single" w:sz="2" w:space="0" w:color="auto"/>
            <w:left w:val="single" w:sz="2" w:space="0" w:color="auto"/>
            <w:bottom w:val="single" w:sz="2" w:space="0" w:color="auto"/>
            <w:right w:val="single" w:sz="2" w:space="0" w:color="auto"/>
          </w:divBdr>
        </w:div>
        <w:div w:id="557859382">
          <w:marLeft w:val="0"/>
          <w:marRight w:val="0"/>
          <w:marTop w:val="0"/>
          <w:marBottom w:val="0"/>
          <w:divBdr>
            <w:top w:val="single" w:sz="2" w:space="0" w:color="auto"/>
            <w:left w:val="single" w:sz="2" w:space="0" w:color="auto"/>
            <w:bottom w:val="single" w:sz="2" w:space="0" w:color="auto"/>
            <w:right w:val="single" w:sz="2" w:space="0" w:color="auto"/>
          </w:divBdr>
        </w:div>
        <w:div w:id="219170526">
          <w:marLeft w:val="0"/>
          <w:marRight w:val="0"/>
          <w:marTop w:val="0"/>
          <w:marBottom w:val="0"/>
          <w:divBdr>
            <w:top w:val="single" w:sz="2" w:space="0" w:color="auto"/>
            <w:left w:val="single" w:sz="2" w:space="0" w:color="auto"/>
            <w:bottom w:val="single" w:sz="2" w:space="0" w:color="auto"/>
            <w:right w:val="single" w:sz="2" w:space="0" w:color="auto"/>
          </w:divBdr>
          <w:divsChild>
            <w:div w:id="919558802">
              <w:marLeft w:val="0"/>
              <w:marRight w:val="0"/>
              <w:marTop w:val="0"/>
              <w:marBottom w:val="0"/>
              <w:divBdr>
                <w:top w:val="single" w:sz="2" w:space="0" w:color="auto"/>
                <w:left w:val="single" w:sz="2" w:space="0" w:color="auto"/>
                <w:bottom w:val="single" w:sz="2" w:space="0" w:color="auto"/>
                <w:right w:val="single" w:sz="2" w:space="0" w:color="auto"/>
              </w:divBdr>
            </w:div>
            <w:div w:id="55055755">
              <w:marLeft w:val="0"/>
              <w:marRight w:val="0"/>
              <w:marTop w:val="0"/>
              <w:marBottom w:val="0"/>
              <w:divBdr>
                <w:top w:val="single" w:sz="2" w:space="0" w:color="auto"/>
                <w:left w:val="single" w:sz="2" w:space="0" w:color="auto"/>
                <w:bottom w:val="single" w:sz="2" w:space="0" w:color="auto"/>
                <w:right w:val="single" w:sz="2" w:space="0" w:color="auto"/>
              </w:divBdr>
              <w:divsChild>
                <w:div w:id="712004412">
                  <w:marLeft w:val="0"/>
                  <w:marRight w:val="0"/>
                  <w:marTop w:val="0"/>
                  <w:marBottom w:val="0"/>
                  <w:divBdr>
                    <w:top w:val="single" w:sz="2" w:space="0" w:color="auto"/>
                    <w:left w:val="single" w:sz="2" w:space="0" w:color="auto"/>
                    <w:bottom w:val="single" w:sz="2" w:space="0" w:color="auto"/>
                    <w:right w:val="single" w:sz="2" w:space="0" w:color="auto"/>
                  </w:divBdr>
                </w:div>
                <w:div w:id="1310282695">
                  <w:marLeft w:val="0"/>
                  <w:marRight w:val="0"/>
                  <w:marTop w:val="0"/>
                  <w:marBottom w:val="0"/>
                  <w:divBdr>
                    <w:top w:val="single" w:sz="2" w:space="0" w:color="auto"/>
                    <w:left w:val="single" w:sz="2" w:space="0" w:color="auto"/>
                    <w:bottom w:val="single" w:sz="2" w:space="0" w:color="auto"/>
                    <w:right w:val="single" w:sz="2" w:space="0" w:color="auto"/>
                  </w:divBdr>
                </w:div>
                <w:div w:id="552544069">
                  <w:marLeft w:val="0"/>
                  <w:marRight w:val="0"/>
                  <w:marTop w:val="0"/>
                  <w:marBottom w:val="0"/>
                  <w:divBdr>
                    <w:top w:val="single" w:sz="2" w:space="0" w:color="auto"/>
                    <w:left w:val="single" w:sz="2" w:space="0" w:color="auto"/>
                    <w:bottom w:val="single" w:sz="2" w:space="0" w:color="auto"/>
                    <w:right w:val="single" w:sz="2" w:space="0" w:color="auto"/>
                  </w:divBdr>
                </w:div>
                <w:div w:id="486895820">
                  <w:marLeft w:val="0"/>
                  <w:marRight w:val="0"/>
                  <w:marTop w:val="0"/>
                  <w:marBottom w:val="0"/>
                  <w:divBdr>
                    <w:top w:val="single" w:sz="2" w:space="0" w:color="auto"/>
                    <w:left w:val="single" w:sz="2" w:space="0" w:color="auto"/>
                    <w:bottom w:val="single" w:sz="2" w:space="0" w:color="auto"/>
                    <w:right w:val="single" w:sz="2" w:space="0" w:color="auto"/>
                  </w:divBdr>
                </w:div>
                <w:div w:id="1840272688">
                  <w:marLeft w:val="0"/>
                  <w:marRight w:val="0"/>
                  <w:marTop w:val="0"/>
                  <w:marBottom w:val="0"/>
                  <w:divBdr>
                    <w:top w:val="single" w:sz="2" w:space="0" w:color="auto"/>
                    <w:left w:val="single" w:sz="2" w:space="0" w:color="auto"/>
                    <w:bottom w:val="single" w:sz="2" w:space="0" w:color="auto"/>
                    <w:right w:val="single" w:sz="2" w:space="0" w:color="auto"/>
                  </w:divBdr>
                </w:div>
                <w:div w:id="759059238">
                  <w:marLeft w:val="0"/>
                  <w:marRight w:val="0"/>
                  <w:marTop w:val="0"/>
                  <w:marBottom w:val="0"/>
                  <w:divBdr>
                    <w:top w:val="single" w:sz="2" w:space="0" w:color="auto"/>
                    <w:left w:val="single" w:sz="2" w:space="0" w:color="auto"/>
                    <w:bottom w:val="single" w:sz="2" w:space="0" w:color="auto"/>
                    <w:right w:val="single" w:sz="2" w:space="0" w:color="auto"/>
                  </w:divBdr>
                </w:div>
                <w:div w:id="1834374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0294232">
      <w:bodyDiv w:val="1"/>
      <w:marLeft w:val="0"/>
      <w:marRight w:val="0"/>
      <w:marTop w:val="0"/>
      <w:marBottom w:val="0"/>
      <w:divBdr>
        <w:top w:val="none" w:sz="0" w:space="0" w:color="auto"/>
        <w:left w:val="none" w:sz="0" w:space="0" w:color="auto"/>
        <w:bottom w:val="none" w:sz="0" w:space="0" w:color="auto"/>
        <w:right w:val="none" w:sz="0" w:space="0" w:color="auto"/>
      </w:divBdr>
    </w:div>
    <w:div w:id="1479759691">
      <w:bodyDiv w:val="1"/>
      <w:marLeft w:val="0"/>
      <w:marRight w:val="0"/>
      <w:marTop w:val="0"/>
      <w:marBottom w:val="0"/>
      <w:divBdr>
        <w:top w:val="none" w:sz="0" w:space="0" w:color="auto"/>
        <w:left w:val="none" w:sz="0" w:space="0" w:color="auto"/>
        <w:bottom w:val="none" w:sz="0" w:space="0" w:color="auto"/>
        <w:right w:val="none" w:sz="0" w:space="0" w:color="auto"/>
      </w:divBdr>
    </w:div>
    <w:div w:id="1501458670">
      <w:bodyDiv w:val="1"/>
      <w:marLeft w:val="0"/>
      <w:marRight w:val="0"/>
      <w:marTop w:val="0"/>
      <w:marBottom w:val="0"/>
      <w:divBdr>
        <w:top w:val="none" w:sz="0" w:space="0" w:color="auto"/>
        <w:left w:val="none" w:sz="0" w:space="0" w:color="auto"/>
        <w:bottom w:val="none" w:sz="0" w:space="0" w:color="auto"/>
        <w:right w:val="none" w:sz="0" w:space="0" w:color="auto"/>
      </w:divBdr>
    </w:div>
    <w:div w:id="1505439085">
      <w:bodyDiv w:val="1"/>
      <w:marLeft w:val="0"/>
      <w:marRight w:val="0"/>
      <w:marTop w:val="0"/>
      <w:marBottom w:val="0"/>
      <w:divBdr>
        <w:top w:val="none" w:sz="0" w:space="0" w:color="auto"/>
        <w:left w:val="none" w:sz="0" w:space="0" w:color="auto"/>
        <w:bottom w:val="none" w:sz="0" w:space="0" w:color="auto"/>
        <w:right w:val="none" w:sz="0" w:space="0" w:color="auto"/>
      </w:divBdr>
    </w:div>
    <w:div w:id="1507137307">
      <w:bodyDiv w:val="1"/>
      <w:marLeft w:val="0"/>
      <w:marRight w:val="0"/>
      <w:marTop w:val="0"/>
      <w:marBottom w:val="0"/>
      <w:divBdr>
        <w:top w:val="none" w:sz="0" w:space="0" w:color="auto"/>
        <w:left w:val="none" w:sz="0" w:space="0" w:color="auto"/>
        <w:bottom w:val="none" w:sz="0" w:space="0" w:color="auto"/>
        <w:right w:val="none" w:sz="0" w:space="0" w:color="auto"/>
      </w:divBdr>
    </w:div>
    <w:div w:id="1557933888">
      <w:bodyDiv w:val="1"/>
      <w:marLeft w:val="0"/>
      <w:marRight w:val="0"/>
      <w:marTop w:val="0"/>
      <w:marBottom w:val="0"/>
      <w:divBdr>
        <w:top w:val="none" w:sz="0" w:space="0" w:color="auto"/>
        <w:left w:val="none" w:sz="0" w:space="0" w:color="auto"/>
        <w:bottom w:val="none" w:sz="0" w:space="0" w:color="auto"/>
        <w:right w:val="none" w:sz="0" w:space="0" w:color="auto"/>
      </w:divBdr>
    </w:div>
    <w:div w:id="1561558670">
      <w:bodyDiv w:val="1"/>
      <w:marLeft w:val="0"/>
      <w:marRight w:val="0"/>
      <w:marTop w:val="0"/>
      <w:marBottom w:val="0"/>
      <w:divBdr>
        <w:top w:val="none" w:sz="0" w:space="0" w:color="auto"/>
        <w:left w:val="none" w:sz="0" w:space="0" w:color="auto"/>
        <w:bottom w:val="none" w:sz="0" w:space="0" w:color="auto"/>
        <w:right w:val="none" w:sz="0" w:space="0" w:color="auto"/>
      </w:divBdr>
    </w:div>
    <w:div w:id="1587421110">
      <w:bodyDiv w:val="1"/>
      <w:marLeft w:val="0"/>
      <w:marRight w:val="0"/>
      <w:marTop w:val="0"/>
      <w:marBottom w:val="0"/>
      <w:divBdr>
        <w:top w:val="none" w:sz="0" w:space="0" w:color="auto"/>
        <w:left w:val="none" w:sz="0" w:space="0" w:color="auto"/>
        <w:bottom w:val="none" w:sz="0" w:space="0" w:color="auto"/>
        <w:right w:val="none" w:sz="0" w:space="0" w:color="auto"/>
      </w:divBdr>
    </w:div>
    <w:div w:id="1612319645">
      <w:bodyDiv w:val="1"/>
      <w:marLeft w:val="0"/>
      <w:marRight w:val="0"/>
      <w:marTop w:val="0"/>
      <w:marBottom w:val="0"/>
      <w:divBdr>
        <w:top w:val="none" w:sz="0" w:space="0" w:color="auto"/>
        <w:left w:val="none" w:sz="0" w:space="0" w:color="auto"/>
        <w:bottom w:val="none" w:sz="0" w:space="0" w:color="auto"/>
        <w:right w:val="none" w:sz="0" w:space="0" w:color="auto"/>
      </w:divBdr>
    </w:div>
    <w:div w:id="1657489993">
      <w:bodyDiv w:val="1"/>
      <w:marLeft w:val="0"/>
      <w:marRight w:val="0"/>
      <w:marTop w:val="0"/>
      <w:marBottom w:val="0"/>
      <w:divBdr>
        <w:top w:val="none" w:sz="0" w:space="0" w:color="auto"/>
        <w:left w:val="none" w:sz="0" w:space="0" w:color="auto"/>
        <w:bottom w:val="none" w:sz="0" w:space="0" w:color="auto"/>
        <w:right w:val="none" w:sz="0" w:space="0" w:color="auto"/>
      </w:divBdr>
    </w:div>
    <w:div w:id="1733693344">
      <w:bodyDiv w:val="1"/>
      <w:marLeft w:val="0"/>
      <w:marRight w:val="0"/>
      <w:marTop w:val="0"/>
      <w:marBottom w:val="0"/>
      <w:divBdr>
        <w:top w:val="none" w:sz="0" w:space="0" w:color="auto"/>
        <w:left w:val="none" w:sz="0" w:space="0" w:color="auto"/>
        <w:bottom w:val="none" w:sz="0" w:space="0" w:color="auto"/>
        <w:right w:val="none" w:sz="0" w:space="0" w:color="auto"/>
      </w:divBdr>
    </w:div>
    <w:div w:id="1779450636">
      <w:bodyDiv w:val="1"/>
      <w:marLeft w:val="0"/>
      <w:marRight w:val="0"/>
      <w:marTop w:val="0"/>
      <w:marBottom w:val="0"/>
      <w:divBdr>
        <w:top w:val="none" w:sz="0" w:space="0" w:color="auto"/>
        <w:left w:val="none" w:sz="0" w:space="0" w:color="auto"/>
        <w:bottom w:val="none" w:sz="0" w:space="0" w:color="auto"/>
        <w:right w:val="none" w:sz="0" w:space="0" w:color="auto"/>
      </w:divBdr>
    </w:div>
    <w:div w:id="1791510716">
      <w:bodyDiv w:val="1"/>
      <w:marLeft w:val="0"/>
      <w:marRight w:val="0"/>
      <w:marTop w:val="0"/>
      <w:marBottom w:val="0"/>
      <w:divBdr>
        <w:top w:val="none" w:sz="0" w:space="0" w:color="auto"/>
        <w:left w:val="none" w:sz="0" w:space="0" w:color="auto"/>
        <w:bottom w:val="none" w:sz="0" w:space="0" w:color="auto"/>
        <w:right w:val="none" w:sz="0" w:space="0" w:color="auto"/>
      </w:divBdr>
    </w:div>
    <w:div w:id="1805586860">
      <w:bodyDiv w:val="1"/>
      <w:marLeft w:val="0"/>
      <w:marRight w:val="0"/>
      <w:marTop w:val="0"/>
      <w:marBottom w:val="0"/>
      <w:divBdr>
        <w:top w:val="none" w:sz="0" w:space="0" w:color="auto"/>
        <w:left w:val="none" w:sz="0" w:space="0" w:color="auto"/>
        <w:bottom w:val="none" w:sz="0" w:space="0" w:color="auto"/>
        <w:right w:val="none" w:sz="0" w:space="0" w:color="auto"/>
      </w:divBdr>
    </w:div>
    <w:div w:id="1815827700">
      <w:bodyDiv w:val="1"/>
      <w:marLeft w:val="0"/>
      <w:marRight w:val="0"/>
      <w:marTop w:val="0"/>
      <w:marBottom w:val="0"/>
      <w:divBdr>
        <w:top w:val="none" w:sz="0" w:space="0" w:color="auto"/>
        <w:left w:val="none" w:sz="0" w:space="0" w:color="auto"/>
        <w:bottom w:val="none" w:sz="0" w:space="0" w:color="auto"/>
        <w:right w:val="none" w:sz="0" w:space="0" w:color="auto"/>
      </w:divBdr>
    </w:div>
    <w:div w:id="1836678156">
      <w:bodyDiv w:val="1"/>
      <w:marLeft w:val="0"/>
      <w:marRight w:val="0"/>
      <w:marTop w:val="0"/>
      <w:marBottom w:val="0"/>
      <w:divBdr>
        <w:top w:val="none" w:sz="0" w:space="0" w:color="auto"/>
        <w:left w:val="none" w:sz="0" w:space="0" w:color="auto"/>
        <w:bottom w:val="none" w:sz="0" w:space="0" w:color="auto"/>
        <w:right w:val="none" w:sz="0" w:space="0" w:color="auto"/>
      </w:divBdr>
    </w:div>
    <w:div w:id="1838616329">
      <w:bodyDiv w:val="1"/>
      <w:marLeft w:val="0"/>
      <w:marRight w:val="0"/>
      <w:marTop w:val="0"/>
      <w:marBottom w:val="0"/>
      <w:divBdr>
        <w:top w:val="none" w:sz="0" w:space="0" w:color="auto"/>
        <w:left w:val="none" w:sz="0" w:space="0" w:color="auto"/>
        <w:bottom w:val="none" w:sz="0" w:space="0" w:color="auto"/>
        <w:right w:val="none" w:sz="0" w:space="0" w:color="auto"/>
      </w:divBdr>
    </w:div>
    <w:div w:id="1851144756">
      <w:bodyDiv w:val="1"/>
      <w:marLeft w:val="0"/>
      <w:marRight w:val="0"/>
      <w:marTop w:val="0"/>
      <w:marBottom w:val="0"/>
      <w:divBdr>
        <w:top w:val="none" w:sz="0" w:space="0" w:color="auto"/>
        <w:left w:val="none" w:sz="0" w:space="0" w:color="auto"/>
        <w:bottom w:val="none" w:sz="0" w:space="0" w:color="auto"/>
        <w:right w:val="none" w:sz="0" w:space="0" w:color="auto"/>
      </w:divBdr>
    </w:div>
    <w:div w:id="1887791753">
      <w:bodyDiv w:val="1"/>
      <w:marLeft w:val="0"/>
      <w:marRight w:val="0"/>
      <w:marTop w:val="0"/>
      <w:marBottom w:val="0"/>
      <w:divBdr>
        <w:top w:val="none" w:sz="0" w:space="0" w:color="auto"/>
        <w:left w:val="none" w:sz="0" w:space="0" w:color="auto"/>
        <w:bottom w:val="none" w:sz="0" w:space="0" w:color="auto"/>
        <w:right w:val="none" w:sz="0" w:space="0" w:color="auto"/>
      </w:divBdr>
    </w:div>
    <w:div w:id="1926068201">
      <w:bodyDiv w:val="1"/>
      <w:marLeft w:val="0"/>
      <w:marRight w:val="0"/>
      <w:marTop w:val="0"/>
      <w:marBottom w:val="0"/>
      <w:divBdr>
        <w:top w:val="none" w:sz="0" w:space="0" w:color="auto"/>
        <w:left w:val="none" w:sz="0" w:space="0" w:color="auto"/>
        <w:bottom w:val="none" w:sz="0" w:space="0" w:color="auto"/>
        <w:right w:val="none" w:sz="0" w:space="0" w:color="auto"/>
      </w:divBdr>
    </w:div>
    <w:div w:id="1927229971">
      <w:bodyDiv w:val="1"/>
      <w:marLeft w:val="0"/>
      <w:marRight w:val="0"/>
      <w:marTop w:val="0"/>
      <w:marBottom w:val="0"/>
      <w:divBdr>
        <w:top w:val="none" w:sz="0" w:space="0" w:color="auto"/>
        <w:left w:val="none" w:sz="0" w:space="0" w:color="auto"/>
        <w:bottom w:val="none" w:sz="0" w:space="0" w:color="auto"/>
        <w:right w:val="none" w:sz="0" w:space="0" w:color="auto"/>
      </w:divBdr>
    </w:div>
    <w:div w:id="1949043795">
      <w:bodyDiv w:val="1"/>
      <w:marLeft w:val="0"/>
      <w:marRight w:val="0"/>
      <w:marTop w:val="0"/>
      <w:marBottom w:val="0"/>
      <w:divBdr>
        <w:top w:val="none" w:sz="0" w:space="0" w:color="auto"/>
        <w:left w:val="none" w:sz="0" w:space="0" w:color="auto"/>
        <w:bottom w:val="none" w:sz="0" w:space="0" w:color="auto"/>
        <w:right w:val="none" w:sz="0" w:space="0" w:color="auto"/>
      </w:divBdr>
    </w:div>
    <w:div w:id="1978292086">
      <w:bodyDiv w:val="1"/>
      <w:marLeft w:val="0"/>
      <w:marRight w:val="0"/>
      <w:marTop w:val="0"/>
      <w:marBottom w:val="0"/>
      <w:divBdr>
        <w:top w:val="none" w:sz="0" w:space="0" w:color="auto"/>
        <w:left w:val="none" w:sz="0" w:space="0" w:color="auto"/>
        <w:bottom w:val="none" w:sz="0" w:space="0" w:color="auto"/>
        <w:right w:val="none" w:sz="0" w:space="0" w:color="auto"/>
      </w:divBdr>
    </w:div>
    <w:div w:id="2009942963">
      <w:bodyDiv w:val="1"/>
      <w:marLeft w:val="0"/>
      <w:marRight w:val="0"/>
      <w:marTop w:val="0"/>
      <w:marBottom w:val="0"/>
      <w:divBdr>
        <w:top w:val="none" w:sz="0" w:space="0" w:color="auto"/>
        <w:left w:val="none" w:sz="0" w:space="0" w:color="auto"/>
        <w:bottom w:val="none" w:sz="0" w:space="0" w:color="auto"/>
        <w:right w:val="none" w:sz="0" w:space="0" w:color="auto"/>
      </w:divBdr>
    </w:div>
    <w:div w:id="2037922023">
      <w:bodyDiv w:val="1"/>
      <w:marLeft w:val="0"/>
      <w:marRight w:val="0"/>
      <w:marTop w:val="0"/>
      <w:marBottom w:val="0"/>
      <w:divBdr>
        <w:top w:val="none" w:sz="0" w:space="0" w:color="auto"/>
        <w:left w:val="none" w:sz="0" w:space="0" w:color="auto"/>
        <w:bottom w:val="none" w:sz="0" w:space="0" w:color="auto"/>
        <w:right w:val="none" w:sz="0" w:space="0" w:color="auto"/>
      </w:divBdr>
    </w:div>
    <w:div w:id="2042170491">
      <w:bodyDiv w:val="1"/>
      <w:marLeft w:val="0"/>
      <w:marRight w:val="0"/>
      <w:marTop w:val="0"/>
      <w:marBottom w:val="0"/>
      <w:divBdr>
        <w:top w:val="none" w:sz="0" w:space="0" w:color="auto"/>
        <w:left w:val="none" w:sz="0" w:space="0" w:color="auto"/>
        <w:bottom w:val="none" w:sz="0" w:space="0" w:color="auto"/>
        <w:right w:val="none" w:sz="0" w:space="0" w:color="auto"/>
      </w:divBdr>
    </w:div>
    <w:div w:id="2105150082">
      <w:bodyDiv w:val="1"/>
      <w:marLeft w:val="0"/>
      <w:marRight w:val="0"/>
      <w:marTop w:val="0"/>
      <w:marBottom w:val="0"/>
      <w:divBdr>
        <w:top w:val="none" w:sz="0" w:space="0" w:color="auto"/>
        <w:left w:val="none" w:sz="0" w:space="0" w:color="auto"/>
        <w:bottom w:val="none" w:sz="0" w:space="0" w:color="auto"/>
        <w:right w:val="none" w:sz="0" w:space="0" w:color="auto"/>
      </w:divBdr>
    </w:div>
    <w:div w:id="211820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ru.wikipedia.org/wiki/FT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ru.wikipedia.org/wiki/OLE_D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ru.wikipedia.org/wiki/.NET_Framewor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ru.wikipedia.org/wiki/DLL" TargetMode="External"/><Relationship Id="rId20" Type="http://schemas.openxmlformats.org/officeDocument/2006/relationships/hyperlink" Target="http://www.1cpp.ru/index.php/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ru.wikipedia.org/wiki/%D0%9A%D0%BE%D0%BC%D0%BF%D0%BE%D0%BD%D0%B5%D0%BD%D1%82_(%D0%BF%D1%80%D0%BE%D0%B3%D1%80%D0%B0%D0%BC%D0%BC%D0%B8%D1%80%D0%BE%D0%B2%D0%B0%D0%BD%D0%B8%D0%B5)" TargetMode="External"/><Relationship Id="rId23"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ru.wikipedia.org/wiki/HTT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ru.wikipedia.org/wiki/Windows_95" TargetMode="External"/><Relationship Id="rId22" Type="http://schemas.openxmlformats.org/officeDocument/2006/relationships/hyperlink" Target="http://ru.wikipedia.org/wiki/ODBC"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Заполнитель1</b:Tag>
    <b:SourceType>Book</b:SourceType>
    <b:Guid>{E50F3AA9-1637-4BBD-9BCE-CD077CAAAD67}</b:Guid>
    <b:RefOrder>2</b:RefOrder>
  </b:Source>
  <b:Source>
    <b:Tag>1</b:Tag>
    <b:SourceType>ElectronicSource</b:SourceType>
    <b:Guid>{36F1F01A-1A33-43EE-A20F-FBD3A9AA4E4E}</b:Guid>
    <b:RefOrder>1</b:RefOrder>
  </b:Source>
</b:Sources>
</file>

<file path=customXml/itemProps1.xml><?xml version="1.0" encoding="utf-8"?>
<ds:datastoreItem xmlns:ds="http://schemas.openxmlformats.org/officeDocument/2006/customXml" ds:itemID="{F69EEC52-4EA4-4264-96A8-6161CF14F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27</Pages>
  <Words>5832</Words>
  <Characters>33247</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Виталий Вихляев</dc:creator>
  <cp:lastModifiedBy>Admin</cp:lastModifiedBy>
  <cp:revision>69</cp:revision>
  <cp:lastPrinted>2016-06-03T10:44:00Z</cp:lastPrinted>
  <dcterms:created xsi:type="dcterms:W3CDTF">2016-06-02T14:36:00Z</dcterms:created>
  <dcterms:modified xsi:type="dcterms:W3CDTF">2018-12-25T12:11:00Z</dcterms:modified>
</cp:coreProperties>
</file>