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2DD" w:rsidRDefault="009C22DD" w:rsidP="009C22DD">
      <w:pPr>
        <w:pStyle w:val="1"/>
        <w:ind w:left="426"/>
      </w:pPr>
      <w:bookmarkStart w:id="0" w:name="_Toc153400295"/>
      <w:bookmarkStart w:id="1" w:name="_GoBack"/>
      <w:r>
        <w:t>UZDEVUMA NOSTĀDNE</w:t>
      </w:r>
      <w:bookmarkEnd w:id="0"/>
    </w:p>
    <w:bookmarkEnd w:id="1"/>
    <w:p w:rsidR="009C22DD" w:rsidRDefault="009C22DD" w:rsidP="009C22DD">
      <w:pPr>
        <w:rPr>
          <w:rFonts w:eastAsia="Times New Roman" w:cs="Times New Roman"/>
          <w:szCs w:val="24"/>
        </w:rPr>
      </w:pPr>
      <w:r>
        <w:rPr>
          <w:rFonts w:cs="Times New Roman"/>
          <w:color w:val="111111"/>
          <w:szCs w:val="24"/>
        </w:rPr>
        <w:t>Kvalifikācijas darba uzdevums ir izveidot tīmekļa lietotni - sporta apavu interneta veikalu “Quick step”. Šī lietotne ir paredzēta, lai nodrošinātu ērtu un efektīvu sporta apavu iegādi tiešsaistē.</w:t>
      </w:r>
      <w:r>
        <w:rPr>
          <w:rFonts w:cs="Times New Roman"/>
          <w:szCs w:val="24"/>
        </w:rPr>
        <w:t xml:space="preserve"> Piedāvāt lietotājam apskatīt un nopirkt kurpes ar dažadu dizainu kādas viņam patiks un ļaut lietotājiem tiešsaistē izveidot pirkuma pasūtījumu, izvēlēties maksājuma veidu un veikt  pasūtījumu apmaksu</w:t>
      </w:r>
      <w:r>
        <w:rPr>
          <w:rFonts w:eastAsia="Times New Roman" w:cs="Times New Roman"/>
          <w:szCs w:val="24"/>
        </w:rPr>
        <w:t>.</w:t>
      </w:r>
    </w:p>
    <w:p w:rsidR="009C22DD" w:rsidRDefault="009C22DD" w:rsidP="009C22DD">
      <w:pPr>
        <w:ind w:firstLine="0"/>
        <w:rPr>
          <w:rFonts w:eastAsia="Times New Roman" w:cs="Times New Roman"/>
          <w:szCs w:val="24"/>
        </w:rPr>
      </w:pPr>
    </w:p>
    <w:p w:rsidR="009C22DD" w:rsidRDefault="009C22DD" w:rsidP="009C22DD">
      <w:pPr>
        <w:jc w:val="left"/>
      </w:pPr>
      <w:r>
        <w:t>Pašreizējā situācija, sporta apavu industrija ir ļoti konkurences spējīga, bet piedāvājot kvalitatīvus produktus, labu klientu apkalpošanu un iespējams arī pielāgotus risinājumus, lai piesaistītu klientus un sasniegtu to lojalitāti. Auditorija, kam domāti šie apavi, varētu būt sporta entuziasti, gan profesionāli skrējēji, gan cilvēki, kuri tikko sāk skriet.</w:t>
      </w:r>
    </w:p>
    <w:p w:rsidR="009C22DD" w:rsidRDefault="009C22DD" w:rsidP="009C22DD">
      <w:pPr>
        <w:jc w:val="left"/>
      </w:pPr>
    </w:p>
    <w:p w:rsidR="009C22DD" w:rsidRPr="00A60F15" w:rsidRDefault="009C22DD" w:rsidP="009C22DD">
      <w:pPr>
        <w:rPr>
          <w:rFonts w:cs="Times New Roman"/>
          <w:color w:val="000000" w:themeColor="text1"/>
          <w:szCs w:val="24"/>
        </w:rPr>
      </w:pPr>
      <w:r w:rsidRPr="00A60F15">
        <w:rPr>
          <w:rFonts w:cs="Times New Roman"/>
          <w:color w:val="000000" w:themeColor="text1"/>
          <w:szCs w:val="24"/>
        </w:rPr>
        <w:t>Ir plānotas vairākas funkcijas(skat. att 1.):</w:t>
      </w:r>
    </w:p>
    <w:p w:rsidR="009C22DD" w:rsidRPr="00811134" w:rsidRDefault="009C22DD" w:rsidP="009C22DD">
      <w:pPr>
        <w:pStyle w:val="a3"/>
        <w:numPr>
          <w:ilvl w:val="0"/>
          <w:numId w:val="2"/>
        </w:numPr>
        <w:suppressAutoHyphens w:val="0"/>
        <w:autoSpaceDN w:val="0"/>
        <w:spacing w:after="160"/>
        <w:rPr>
          <w:i/>
          <w:iCs/>
          <w:color w:val="000000" w:themeColor="text1"/>
          <w:szCs w:val="24"/>
        </w:rPr>
      </w:pPr>
      <w:r w:rsidRPr="00811134">
        <w:rPr>
          <w:i/>
          <w:color w:val="000000" w:themeColor="text1"/>
          <w:szCs w:val="24"/>
        </w:rPr>
        <w:t>Lietotājs var meklēt, filtrēt un atrast piemērotu apģerbu</w:t>
      </w:r>
      <w:r w:rsidRPr="00811134">
        <w:rPr>
          <w:i/>
          <w:iCs/>
          <w:color w:val="000000" w:themeColor="text1"/>
          <w:szCs w:val="24"/>
        </w:rPr>
        <w:t>;</w:t>
      </w:r>
    </w:p>
    <w:p w:rsidR="009C22DD" w:rsidRPr="00811134" w:rsidRDefault="009C22DD" w:rsidP="009C22DD">
      <w:pPr>
        <w:pStyle w:val="a3"/>
        <w:numPr>
          <w:ilvl w:val="0"/>
          <w:numId w:val="2"/>
        </w:numPr>
        <w:suppressAutoHyphens w:val="0"/>
        <w:spacing w:after="160"/>
        <w:rPr>
          <w:i/>
          <w:color w:val="000000" w:themeColor="text1"/>
          <w:szCs w:val="24"/>
          <w:lang w:val="en-US"/>
        </w:rPr>
      </w:pPr>
      <w:r w:rsidRPr="00811134">
        <w:rPr>
          <w:i/>
          <w:color w:val="000000" w:themeColor="text1"/>
          <w:szCs w:val="24"/>
        </w:rPr>
        <w:t>P</w:t>
      </w:r>
      <w:proofErr w:type="spellStart"/>
      <w:r>
        <w:rPr>
          <w:i/>
          <w:color w:val="000000" w:themeColor="text1"/>
          <w:szCs w:val="24"/>
          <w:lang w:val="en-US"/>
        </w:rPr>
        <w:t>ievienot</w:t>
      </w:r>
      <w:proofErr w:type="spellEnd"/>
      <w:r>
        <w:rPr>
          <w:i/>
          <w:color w:val="000000" w:themeColor="text1"/>
          <w:szCs w:val="24"/>
          <w:lang w:val="en-US"/>
        </w:rPr>
        <w:t xml:space="preserve"> </w:t>
      </w:r>
      <w:proofErr w:type="spellStart"/>
      <w:r>
        <w:rPr>
          <w:i/>
          <w:color w:val="000000" w:themeColor="text1"/>
          <w:szCs w:val="24"/>
          <w:lang w:val="en-US"/>
        </w:rPr>
        <w:t>izvēlētā</w:t>
      </w:r>
      <w:r w:rsidRPr="00811134">
        <w:rPr>
          <w:i/>
          <w:color w:val="000000" w:themeColor="text1"/>
          <w:szCs w:val="24"/>
          <w:lang w:val="en-US"/>
        </w:rPr>
        <w:t>s</w:t>
      </w:r>
      <w:proofErr w:type="spellEnd"/>
      <w:r w:rsidRPr="00811134">
        <w:rPr>
          <w:i/>
          <w:color w:val="000000" w:themeColor="text1"/>
          <w:szCs w:val="24"/>
          <w:lang w:val="en-US"/>
        </w:rPr>
        <w:t xml:space="preserve"> </w:t>
      </w:r>
      <w:proofErr w:type="spellStart"/>
      <w:r>
        <w:rPr>
          <w:i/>
          <w:color w:val="000000" w:themeColor="text1"/>
          <w:szCs w:val="24"/>
          <w:lang w:val="en-US"/>
        </w:rPr>
        <w:t>produktus</w:t>
      </w:r>
      <w:proofErr w:type="spellEnd"/>
      <w:r w:rsidRPr="00811134">
        <w:rPr>
          <w:i/>
          <w:color w:val="000000" w:themeColor="text1"/>
          <w:szCs w:val="24"/>
          <w:lang w:val="en-US"/>
        </w:rPr>
        <w:t xml:space="preserve"> </w:t>
      </w:r>
      <w:proofErr w:type="spellStart"/>
      <w:r w:rsidRPr="00811134">
        <w:rPr>
          <w:i/>
          <w:color w:val="000000" w:themeColor="text1"/>
          <w:szCs w:val="24"/>
          <w:lang w:val="en-US"/>
        </w:rPr>
        <w:t>mīļākajos</w:t>
      </w:r>
      <w:proofErr w:type="spellEnd"/>
      <w:r w:rsidRPr="00811134">
        <w:rPr>
          <w:i/>
          <w:iCs/>
          <w:color w:val="000000" w:themeColor="text1"/>
          <w:szCs w:val="24"/>
        </w:rPr>
        <w:t>;</w:t>
      </w:r>
    </w:p>
    <w:p w:rsidR="009C22DD" w:rsidRPr="00811134" w:rsidRDefault="009C22DD" w:rsidP="009C22DD">
      <w:pPr>
        <w:pStyle w:val="a3"/>
        <w:numPr>
          <w:ilvl w:val="0"/>
          <w:numId w:val="2"/>
        </w:numPr>
        <w:rPr>
          <w:rFonts w:eastAsia="Times New Roman"/>
          <w:i/>
          <w:color w:val="000000" w:themeColor="text1"/>
          <w:szCs w:val="24"/>
        </w:rPr>
      </w:pPr>
      <w:proofErr w:type="spellStart"/>
      <w:r w:rsidRPr="00811134">
        <w:rPr>
          <w:i/>
          <w:color w:val="000000" w:themeColor="text1"/>
          <w:szCs w:val="24"/>
          <w:lang w:val="en-US"/>
        </w:rPr>
        <w:t>Pievienot</w:t>
      </w:r>
      <w:proofErr w:type="spellEnd"/>
      <w:r w:rsidRPr="00811134">
        <w:rPr>
          <w:i/>
          <w:color w:val="000000" w:themeColor="text1"/>
          <w:szCs w:val="24"/>
          <w:lang w:val="en-US"/>
        </w:rPr>
        <w:t xml:space="preserve"> un </w:t>
      </w:r>
      <w:proofErr w:type="spellStart"/>
      <w:r w:rsidRPr="00811134">
        <w:rPr>
          <w:i/>
          <w:color w:val="000000" w:themeColor="text1"/>
          <w:szCs w:val="24"/>
          <w:lang w:val="en-US"/>
        </w:rPr>
        <w:t>dz</w:t>
      </w:r>
      <w:proofErr w:type="spellEnd"/>
      <w:r w:rsidRPr="00811134">
        <w:rPr>
          <w:i/>
          <w:color w:val="000000" w:themeColor="text1"/>
          <w:szCs w:val="24"/>
        </w:rPr>
        <w:t>ēst</w:t>
      </w:r>
      <w:r w:rsidRPr="00811134">
        <w:rPr>
          <w:i/>
          <w:color w:val="000000" w:themeColor="text1"/>
          <w:szCs w:val="24"/>
          <w:lang w:val="en-US"/>
        </w:rPr>
        <w:t xml:space="preserve"> </w:t>
      </w:r>
      <w:proofErr w:type="spellStart"/>
      <w:r w:rsidRPr="00811134">
        <w:rPr>
          <w:i/>
          <w:color w:val="000000" w:themeColor="text1"/>
          <w:szCs w:val="24"/>
          <w:lang w:val="en-US"/>
        </w:rPr>
        <w:t>lietas</w:t>
      </w:r>
      <w:proofErr w:type="spellEnd"/>
      <w:r w:rsidRPr="00811134">
        <w:rPr>
          <w:i/>
          <w:color w:val="000000" w:themeColor="text1"/>
          <w:szCs w:val="24"/>
          <w:lang w:val="en-US"/>
        </w:rPr>
        <w:t xml:space="preserve"> </w:t>
      </w:r>
      <w:proofErr w:type="spellStart"/>
      <w:r w:rsidRPr="00811134">
        <w:rPr>
          <w:i/>
          <w:color w:val="000000" w:themeColor="text1"/>
          <w:szCs w:val="24"/>
          <w:lang w:val="en-US"/>
        </w:rPr>
        <w:t>groza</w:t>
      </w:r>
      <w:proofErr w:type="spellEnd"/>
      <w:r w:rsidRPr="00811134">
        <w:rPr>
          <w:i/>
          <w:iCs/>
          <w:color w:val="000000" w:themeColor="text1"/>
          <w:szCs w:val="24"/>
        </w:rPr>
        <w:t>;</w:t>
      </w:r>
    </w:p>
    <w:p w:rsidR="009C22DD" w:rsidRPr="00811134" w:rsidRDefault="009C22DD" w:rsidP="009C22DD">
      <w:pPr>
        <w:pStyle w:val="a3"/>
        <w:widowControl w:val="0"/>
        <w:numPr>
          <w:ilvl w:val="0"/>
          <w:numId w:val="2"/>
        </w:numPr>
        <w:suppressAutoHyphens w:val="0"/>
        <w:jc w:val="left"/>
        <w:rPr>
          <w:i/>
          <w:color w:val="000000" w:themeColor="text1"/>
          <w:szCs w:val="24"/>
          <w:lang w:val="en-US"/>
        </w:rPr>
      </w:pPr>
      <w:r w:rsidRPr="00811134">
        <w:rPr>
          <w:i/>
          <w:color w:val="000000" w:themeColor="text1"/>
          <w:szCs w:val="24"/>
        </w:rPr>
        <w:t>Sistēma ļauj klientiem novērtēt un atstāt atsauksmes</w:t>
      </w:r>
      <w:r w:rsidRPr="00811134">
        <w:rPr>
          <w:i/>
          <w:iCs/>
          <w:color w:val="000000" w:themeColor="text1"/>
          <w:szCs w:val="24"/>
        </w:rPr>
        <w:t>;</w:t>
      </w:r>
    </w:p>
    <w:p w:rsidR="009C22DD" w:rsidRPr="00811134" w:rsidRDefault="009C22DD" w:rsidP="009C22DD">
      <w:pPr>
        <w:pStyle w:val="a3"/>
        <w:widowControl w:val="0"/>
        <w:numPr>
          <w:ilvl w:val="0"/>
          <w:numId w:val="2"/>
        </w:numPr>
        <w:suppressAutoHyphens w:val="0"/>
        <w:jc w:val="left"/>
        <w:rPr>
          <w:i/>
          <w:color w:val="000000" w:themeColor="text1"/>
          <w:szCs w:val="24"/>
          <w:lang w:val="en-US"/>
        </w:rPr>
      </w:pPr>
      <w:proofErr w:type="spellStart"/>
      <w:r w:rsidRPr="00811134">
        <w:rPr>
          <w:i/>
          <w:color w:val="000000" w:themeColor="text1"/>
          <w:szCs w:val="24"/>
          <w:lang w:val="en-US"/>
        </w:rPr>
        <w:t>Iespēja</w:t>
      </w:r>
      <w:proofErr w:type="spellEnd"/>
      <w:r w:rsidRPr="00811134">
        <w:rPr>
          <w:i/>
          <w:color w:val="000000" w:themeColor="text1"/>
          <w:szCs w:val="24"/>
          <w:lang w:val="en-US"/>
        </w:rPr>
        <w:t xml:space="preserve"> </w:t>
      </w:r>
      <w:proofErr w:type="spellStart"/>
      <w:r w:rsidRPr="00811134">
        <w:rPr>
          <w:i/>
          <w:color w:val="000000" w:themeColor="text1"/>
          <w:szCs w:val="24"/>
          <w:lang w:val="en-US"/>
        </w:rPr>
        <w:t>klientiem</w:t>
      </w:r>
      <w:proofErr w:type="spellEnd"/>
      <w:r w:rsidRPr="00811134">
        <w:rPr>
          <w:i/>
          <w:color w:val="000000" w:themeColor="text1"/>
          <w:szCs w:val="24"/>
          <w:lang w:val="en-US"/>
        </w:rPr>
        <w:t xml:space="preserve"> </w:t>
      </w:r>
      <w:proofErr w:type="spellStart"/>
      <w:r w:rsidRPr="00811134">
        <w:rPr>
          <w:i/>
          <w:color w:val="000000" w:themeColor="text1"/>
          <w:szCs w:val="24"/>
          <w:lang w:val="en-US"/>
        </w:rPr>
        <w:t>sazināt</w:t>
      </w:r>
      <w:r>
        <w:rPr>
          <w:i/>
          <w:color w:val="000000" w:themeColor="text1"/>
          <w:szCs w:val="24"/>
          <w:lang w:val="en-US"/>
        </w:rPr>
        <w:t>ies</w:t>
      </w:r>
      <w:proofErr w:type="spellEnd"/>
      <w:r>
        <w:rPr>
          <w:i/>
          <w:color w:val="000000" w:themeColor="text1"/>
          <w:szCs w:val="24"/>
          <w:lang w:val="en-US"/>
        </w:rPr>
        <w:t xml:space="preserve"> </w:t>
      </w:r>
      <w:proofErr w:type="spellStart"/>
      <w:r>
        <w:rPr>
          <w:i/>
          <w:color w:val="000000" w:themeColor="text1"/>
          <w:szCs w:val="24"/>
          <w:lang w:val="en-US"/>
        </w:rPr>
        <w:t>ar</w:t>
      </w:r>
      <w:proofErr w:type="spellEnd"/>
      <w:r>
        <w:rPr>
          <w:i/>
          <w:color w:val="000000" w:themeColor="text1"/>
          <w:szCs w:val="24"/>
          <w:lang w:val="en-US"/>
        </w:rPr>
        <w:t xml:space="preserve"> </w:t>
      </w:r>
      <w:proofErr w:type="spellStart"/>
      <w:r>
        <w:rPr>
          <w:i/>
          <w:color w:val="000000" w:themeColor="text1"/>
          <w:szCs w:val="24"/>
          <w:lang w:val="en-US"/>
        </w:rPr>
        <w:t>klientu</w:t>
      </w:r>
      <w:proofErr w:type="spellEnd"/>
      <w:r>
        <w:rPr>
          <w:i/>
          <w:color w:val="000000" w:themeColor="text1"/>
          <w:szCs w:val="24"/>
          <w:lang w:val="en-US"/>
        </w:rPr>
        <w:t xml:space="preserve"> </w:t>
      </w:r>
      <w:proofErr w:type="spellStart"/>
      <w:r>
        <w:rPr>
          <w:i/>
          <w:color w:val="000000" w:themeColor="text1"/>
          <w:szCs w:val="24"/>
          <w:lang w:val="en-US"/>
        </w:rPr>
        <w:t>atbalsta</w:t>
      </w:r>
      <w:proofErr w:type="spellEnd"/>
      <w:r>
        <w:rPr>
          <w:i/>
          <w:color w:val="000000" w:themeColor="text1"/>
          <w:szCs w:val="24"/>
          <w:lang w:val="en-US"/>
        </w:rPr>
        <w:t xml:space="preserve"> </w:t>
      </w:r>
      <w:proofErr w:type="spellStart"/>
      <w:r>
        <w:rPr>
          <w:i/>
          <w:color w:val="000000" w:themeColor="text1"/>
          <w:szCs w:val="24"/>
          <w:lang w:val="en-US"/>
        </w:rPr>
        <w:t>komandu</w:t>
      </w:r>
      <w:proofErr w:type="spellEnd"/>
      <w:r w:rsidRPr="00811134">
        <w:rPr>
          <w:i/>
          <w:iCs/>
          <w:color w:val="000000" w:themeColor="text1"/>
          <w:szCs w:val="24"/>
        </w:rPr>
        <w:t>;</w:t>
      </w:r>
    </w:p>
    <w:p w:rsidR="009C22DD" w:rsidRPr="00811134" w:rsidRDefault="009C22DD" w:rsidP="009C22DD">
      <w:pPr>
        <w:pStyle w:val="a3"/>
        <w:widowControl w:val="0"/>
        <w:numPr>
          <w:ilvl w:val="0"/>
          <w:numId w:val="2"/>
        </w:numPr>
        <w:suppressAutoHyphens w:val="0"/>
        <w:jc w:val="left"/>
        <w:rPr>
          <w:i/>
          <w:color w:val="000000" w:themeColor="text1"/>
          <w:szCs w:val="24"/>
          <w:lang w:val="en-US"/>
        </w:rPr>
      </w:pPr>
      <w:proofErr w:type="spellStart"/>
      <w:r w:rsidRPr="00811134">
        <w:rPr>
          <w:i/>
          <w:color w:val="000000" w:themeColor="text1"/>
          <w:szCs w:val="24"/>
          <w:lang w:val="en-US"/>
        </w:rPr>
        <w:t>Profila</w:t>
      </w:r>
      <w:proofErr w:type="spellEnd"/>
      <w:r w:rsidRPr="00811134">
        <w:rPr>
          <w:i/>
          <w:color w:val="000000" w:themeColor="text1"/>
          <w:szCs w:val="24"/>
          <w:lang w:val="en-US"/>
        </w:rPr>
        <w:t xml:space="preserve"> </w:t>
      </w:r>
      <w:proofErr w:type="spellStart"/>
      <w:r w:rsidRPr="00811134">
        <w:rPr>
          <w:i/>
          <w:color w:val="000000" w:themeColor="text1"/>
          <w:szCs w:val="24"/>
          <w:lang w:val="en-US"/>
        </w:rPr>
        <w:t>reģistretācija</w:t>
      </w:r>
      <w:proofErr w:type="spellEnd"/>
      <w:r w:rsidRPr="00811134">
        <w:rPr>
          <w:i/>
          <w:color w:val="000000" w:themeColor="text1"/>
          <w:szCs w:val="24"/>
          <w:lang w:val="en-US"/>
        </w:rPr>
        <w:t xml:space="preserve"> un </w:t>
      </w:r>
      <w:proofErr w:type="spellStart"/>
      <w:r w:rsidRPr="00811134">
        <w:rPr>
          <w:i/>
          <w:color w:val="000000" w:themeColor="text1"/>
          <w:szCs w:val="24"/>
          <w:lang w:val="en-US"/>
        </w:rPr>
        <w:t>autorizācija</w:t>
      </w:r>
      <w:proofErr w:type="spellEnd"/>
      <w:r w:rsidRPr="00811134">
        <w:rPr>
          <w:i/>
          <w:iCs/>
          <w:color w:val="000000" w:themeColor="text1"/>
          <w:szCs w:val="24"/>
        </w:rPr>
        <w:t>;</w:t>
      </w:r>
    </w:p>
    <w:p w:rsidR="009C22DD" w:rsidRDefault="009C22DD" w:rsidP="009C22DD">
      <w:pPr>
        <w:pStyle w:val="a3"/>
        <w:numPr>
          <w:ilvl w:val="0"/>
          <w:numId w:val="2"/>
        </w:numPr>
        <w:jc w:val="left"/>
      </w:pPr>
      <w:r>
        <w:rPr>
          <w:rFonts w:eastAsia="Times New Roman"/>
          <w:i/>
          <w:color w:val="000000" w:themeColor="text1"/>
          <w:szCs w:val="24"/>
        </w:rPr>
        <w:t>Administrātora funkciolitātes.</w:t>
      </w:r>
    </w:p>
    <w:p w:rsidR="0031328D" w:rsidRPr="009C22DD" w:rsidRDefault="0031328D" w:rsidP="009C22DD"/>
    <w:sectPr w:rsidR="0031328D" w:rsidRPr="009C22D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51A74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DD"/>
    <w:rsid w:val="0031328D"/>
    <w:rsid w:val="009C22DD"/>
    <w:rsid w:val="00F6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34BB"/>
  <w15:chartTrackingRefBased/>
  <w15:docId w15:val="{94FCE0C9-A994-4C05-A95C-264FE826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2DD"/>
    <w:pPr>
      <w:suppressAutoHyphens/>
      <w:spacing w:after="0"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9C22DD"/>
    <w:pPr>
      <w:keepNext/>
      <w:keepLines/>
      <w:spacing w:before="240" w:after="240" w:line="240" w:lineRule="auto"/>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C22DD"/>
    <w:rPr>
      <w:rFonts w:ascii="Times New Roman" w:eastAsiaTheme="majorEastAsia" w:hAnsi="Times New Roman" w:cstheme="majorBidi"/>
      <w:b/>
      <w:sz w:val="32"/>
      <w:szCs w:val="32"/>
      <w:lang w:val="lv-LV"/>
    </w:rPr>
  </w:style>
  <w:style w:type="paragraph" w:styleId="a3">
    <w:name w:val="List Paragraph"/>
    <w:basedOn w:val="a"/>
    <w:uiPriority w:val="34"/>
    <w:qFormat/>
    <w:rsid w:val="009C22DD"/>
    <w:pPr>
      <w:ind w:left="709"/>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971</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Kristaps Fedosejevs</dc:creator>
  <cp:keywords/>
  <dc:description/>
  <cp:lastModifiedBy>Kristaps Fedosejevs</cp:lastModifiedBy>
  <cp:revision>2</cp:revision>
  <dcterms:created xsi:type="dcterms:W3CDTF">2024-02-27T21:04:00Z</dcterms:created>
  <dcterms:modified xsi:type="dcterms:W3CDTF">2024-02-27T21:04:00Z</dcterms:modified>
</cp:coreProperties>
</file>