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8D4F6" w14:textId="113A805C" w:rsidR="00C10448" w:rsidRDefault="00C10448">
      <w:pPr>
        <w:pStyle w:val="TOC3"/>
        <w:tabs>
          <w:tab w:val="right" w:leader="dot" w:pos="8296"/>
        </w:tabs>
        <w:ind w:left="880"/>
        <w:rPr>
          <w:rFonts w:hint="eastAsia"/>
          <w:noProof/>
        </w:rPr>
      </w:pPr>
      <w:r>
        <w:rPr>
          <w:rFonts w:hint="eastAsia"/>
        </w:rPr>
        <w:fldChar w:fldCharType="begin"/>
      </w:r>
      <w:r>
        <w:rPr>
          <w:rFonts w:hint="eastAsia"/>
        </w:rPr>
        <w:instrText xml:space="preserve"> </w:instrText>
      </w:r>
      <w:r>
        <w:instrText>TOC \h \z \t "部分标题,1,二级标题,2,三级标题,3,四级标题,4"</w:instrText>
      </w:r>
      <w:r>
        <w:rPr>
          <w:rFonts w:hint="eastAsia"/>
        </w:rPr>
        <w:instrText xml:space="preserve"> </w:instrText>
      </w:r>
      <w:r>
        <w:rPr>
          <w:rFonts w:hint="eastAsia"/>
        </w:rPr>
        <w:fldChar w:fldCharType="separate"/>
      </w:r>
      <w:hyperlink w:anchor="_Toc189515931" w:history="1">
        <w:r w:rsidRPr="00D14294">
          <w:rPr>
            <w:rStyle w:val="afa"/>
            <w:rFonts w:hint="eastAsia"/>
            <w:noProof/>
          </w:rPr>
          <w:t>1 早期（金融和商业）资本主义促成了“商品来往”(Warenverkehr)和“消息来往”（Nachrichtenverkehr）（即早期资本主义“来往关联”的两类要素）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1FEAB18" w14:textId="55A91D7A" w:rsidR="00C10448" w:rsidRDefault="00C10448">
      <w:pPr>
        <w:pStyle w:val="TOC3"/>
        <w:tabs>
          <w:tab w:val="right" w:leader="dot" w:pos="8296"/>
        </w:tabs>
        <w:ind w:left="880"/>
        <w:rPr>
          <w:rFonts w:hint="eastAsia"/>
          <w:noProof/>
        </w:rPr>
      </w:pPr>
      <w:hyperlink w:anchor="_Toc189515932" w:history="1">
        <w:r w:rsidRPr="00D14294">
          <w:rPr>
            <w:rStyle w:val="afa"/>
            <w:rFonts w:hint="eastAsia"/>
            <w:noProof/>
          </w:rPr>
          <w:t>2 商品来往（远程贸易）→“交易所”的形成；局限：生产方式未被触动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1F6ADBB" w14:textId="0ECE121C" w:rsidR="00C10448" w:rsidRDefault="00C10448">
      <w:pPr>
        <w:pStyle w:val="TOC3"/>
        <w:tabs>
          <w:tab w:val="right" w:leader="dot" w:pos="8296"/>
        </w:tabs>
        <w:ind w:left="880"/>
        <w:rPr>
          <w:rFonts w:hint="eastAsia"/>
          <w:noProof/>
        </w:rPr>
      </w:pPr>
      <w:hyperlink w:anchor="_Toc189515933" w:history="1">
        <w:r w:rsidRPr="00D14294">
          <w:rPr>
            <w:rStyle w:val="afa"/>
            <w:rFonts w:hint="eastAsia"/>
            <w:noProof/>
          </w:rPr>
          <w:t>3 商品来往发展→消息来往发展→商人组织“邮政”（Post）和“报刊”（Presse）；局限：消息不具公众性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F73BC11" w14:textId="31196851" w:rsidR="00C10448" w:rsidRDefault="00C10448">
      <w:pPr>
        <w:pStyle w:val="TOC3"/>
        <w:tabs>
          <w:tab w:val="right" w:leader="dot" w:pos="8296"/>
        </w:tabs>
        <w:ind w:left="880"/>
        <w:rPr>
          <w:rFonts w:hint="eastAsia"/>
          <w:noProof/>
        </w:rPr>
      </w:pPr>
      <w:hyperlink w:anchor="_Toc189515934" w:history="1">
        <w:r w:rsidRPr="00D14294">
          <w:rPr>
            <w:rStyle w:val="afa"/>
            <w:rFonts w:hint="eastAsia"/>
            <w:noProof/>
          </w:rPr>
          <w:t>4 重商主义（16世纪以降）与资本主义的新阶段：（1）经济上，在狭隘而有限的地方市场之上，形成了民族的和地方的经济体，股份公司出现以便集资+分摊风险；（2）政治上，形成了以税收体系支撑的现代国家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602CFEA" w14:textId="50B282C1" w:rsidR="00C10448" w:rsidRDefault="00C10448">
      <w:pPr>
        <w:pStyle w:val="TOC3"/>
        <w:tabs>
          <w:tab w:val="right" w:leader="dot" w:pos="8296"/>
        </w:tabs>
        <w:ind w:left="880"/>
        <w:rPr>
          <w:rFonts w:hint="eastAsia"/>
          <w:noProof/>
        </w:rPr>
      </w:pPr>
      <w:hyperlink w:anchor="_Toc189515935" w:history="1">
        <w:r w:rsidRPr="00D14294">
          <w:rPr>
            <w:rStyle w:val="afa"/>
            <w:rFonts w:hint="eastAsia"/>
            <w:noProof/>
          </w:rPr>
          <w:t>5 重商主义政策的后果：形成了独立于“私人领域”的“公权力领域”（常设的行政+军队）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4EF01AD" w14:textId="3AA43FFA" w:rsidR="00C10448" w:rsidRDefault="00C10448">
      <w:pPr>
        <w:pStyle w:val="TOC2"/>
        <w:tabs>
          <w:tab w:val="right" w:leader="dot" w:pos="8296"/>
        </w:tabs>
        <w:ind w:left="440"/>
        <w:rPr>
          <w:rFonts w:hint="eastAsia"/>
          <w:noProof/>
        </w:rPr>
      </w:pPr>
      <w:hyperlink w:anchor="_Toc189515936" w:history="1">
        <w:r w:rsidRPr="00D14294">
          <w:rPr>
            <w:rStyle w:val="afa"/>
            <w:rFonts w:hint="eastAsia"/>
            <w:noProof/>
            <w:lang w:val="de-DE"/>
          </w:rPr>
          <w:t>6-8 商品往来的革命性影响：与现代国家分离的市民社会的形成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0201021" w14:textId="7908FE9D" w:rsidR="00C10448" w:rsidRDefault="00C10448">
      <w:pPr>
        <w:pStyle w:val="TOC3"/>
        <w:tabs>
          <w:tab w:val="right" w:leader="dot" w:pos="8296"/>
        </w:tabs>
        <w:ind w:left="880"/>
        <w:rPr>
          <w:rFonts w:hint="eastAsia"/>
          <w:noProof/>
        </w:rPr>
      </w:pPr>
      <w:hyperlink w:anchor="_Toc189515937" w:history="1">
        <w:r w:rsidRPr="00D14294">
          <w:rPr>
            <w:rStyle w:val="afa"/>
            <w:rFonts w:hint="eastAsia"/>
            <w:noProof/>
            <w:lang w:val="de-DE"/>
          </w:rPr>
          <w:t>6 商品往来要素的革命性影响：重商主义政策→国外贸易与新殖民→利润反哺国内产业经济→产业资本的发展与生产方式的资本主义化【重点不是雇佣劳动从而资本关系的形成，而是生产以价值而非使用价值为导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917AA5D" w14:textId="783246D4" w:rsidR="00C10448" w:rsidRDefault="00C10448">
      <w:pPr>
        <w:pStyle w:val="TOC3"/>
        <w:tabs>
          <w:tab w:val="right" w:leader="dot" w:pos="8296"/>
        </w:tabs>
        <w:ind w:left="880"/>
        <w:rPr>
          <w:rFonts w:hint="eastAsia"/>
          <w:noProof/>
        </w:rPr>
      </w:pPr>
      <w:hyperlink w:anchor="_Toc189515938" w:history="1">
        <w:r w:rsidRPr="00D14294">
          <w:rPr>
            <w:rStyle w:val="afa"/>
            <w:rFonts w:hint="eastAsia"/>
            <w:noProof/>
            <w:lang w:val="de-DE"/>
          </w:rPr>
          <w:t>7 【重要】市民社会的形成：一个具有公共意义/相关性的私人的、从而非公共的领域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BEF8C9A" w14:textId="61FCB39C" w:rsidR="00C10448" w:rsidRDefault="00C10448">
      <w:pPr>
        <w:pStyle w:val="TOC3"/>
        <w:tabs>
          <w:tab w:val="right" w:leader="dot" w:pos="8296"/>
        </w:tabs>
        <w:ind w:left="880"/>
        <w:rPr>
          <w:rFonts w:hint="eastAsia"/>
          <w:noProof/>
        </w:rPr>
      </w:pPr>
      <w:hyperlink w:anchor="_Toc189515939" w:history="1">
        <w:r w:rsidRPr="00D14294">
          <w:rPr>
            <w:rStyle w:val="afa"/>
            <w:rFonts w:hint="eastAsia"/>
            <w:noProof/>
            <w:lang w:val="de-DE"/>
          </w:rPr>
          <w:t>8 经济学的现代转型（政治经济学的诞生）也体现了市民社会这一私人领域的“公共意义”：研究市民社会运作的政治经济学是18世纪“官方学”这一行政科学的一部分。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FF1A91E" w14:textId="2C69C63F" w:rsidR="00C10448" w:rsidRDefault="00C10448">
      <w:pPr>
        <w:pStyle w:val="TOC3"/>
        <w:tabs>
          <w:tab w:val="right" w:leader="dot" w:pos="8296"/>
        </w:tabs>
        <w:ind w:left="880"/>
        <w:rPr>
          <w:rFonts w:hint="eastAsia"/>
          <w:noProof/>
        </w:rPr>
      </w:pPr>
      <w:hyperlink w:anchor="_Toc189515940" w:history="1">
        <w:r w:rsidRPr="00D14294">
          <w:rPr>
            <w:rStyle w:val="afa"/>
            <w:rFonts w:hint="eastAsia"/>
            <w:noProof/>
            <w:lang w:val="de-DE"/>
          </w:rPr>
          <w:t>9 消息往来的革命性影响：报刊业的商业化，面向公众的印刷报纸（gedruckte Zeitung）出现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4F1AE15" w14:textId="29328870" w:rsidR="00C10448" w:rsidRDefault="00C10448">
      <w:pPr>
        <w:pStyle w:val="TOC3"/>
        <w:tabs>
          <w:tab w:val="right" w:leader="dot" w:pos="8296"/>
        </w:tabs>
        <w:ind w:left="880"/>
        <w:rPr>
          <w:rFonts w:hint="eastAsia"/>
          <w:noProof/>
        </w:rPr>
      </w:pPr>
      <w:hyperlink w:anchor="_Toc189515941" w:history="1">
        <w:r w:rsidRPr="00D14294">
          <w:rPr>
            <w:rStyle w:val="afa"/>
            <w:rFonts w:hint="eastAsia"/>
            <w:noProof/>
            <w:lang w:val="de-DE"/>
          </w:rPr>
          <w:t>10 国家将报刊作为政令通行和广告天下的工具，公权力的受众则成为“公众”，在新型公共领域中秀排场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6B0085D" w14:textId="21F0A5CE" w:rsidR="00C10448" w:rsidRDefault="00C10448">
      <w:pPr>
        <w:pStyle w:val="TOC3"/>
        <w:tabs>
          <w:tab w:val="right" w:leader="dot" w:pos="8296"/>
        </w:tabs>
        <w:ind w:left="880"/>
        <w:rPr>
          <w:rFonts w:hint="eastAsia"/>
          <w:noProof/>
        </w:rPr>
      </w:pPr>
      <w:hyperlink w:anchor="_Toc189515942" w:history="1">
        <w:r w:rsidRPr="00D14294">
          <w:rPr>
            <w:rStyle w:val="afa"/>
            <w:rFonts w:hint="eastAsia"/>
            <w:noProof/>
            <w:lang w:val="de-DE"/>
          </w:rPr>
          <w:t>11 官方报纸上既有（1）政令和公告，也有（2）商业相关的信息，如市场价格、税收、交易所成交价。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A3D9C1E" w14:textId="431B6538" w:rsidR="00C10448" w:rsidRDefault="00C10448">
      <w:pPr>
        <w:pStyle w:val="TOC3"/>
        <w:tabs>
          <w:tab w:val="right" w:leader="dot" w:pos="8296"/>
        </w:tabs>
        <w:ind w:left="880"/>
        <w:rPr>
          <w:rFonts w:hint="eastAsia"/>
          <w:noProof/>
        </w:rPr>
      </w:pPr>
      <w:hyperlink w:anchor="_Toc189515943" w:history="1">
        <w:r w:rsidRPr="00D14294">
          <w:rPr>
            <w:rStyle w:val="afa"/>
            <w:rFonts w:hint="eastAsia"/>
            <w:noProof/>
          </w:rPr>
          <w:t>12-13阅读官方报纸的“（读者）公众”（Lesepublikum）主要由“新市民阶层”构成，而新市民阶层又有两大来源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89B1DEA" w14:textId="7F2C1654" w:rsidR="00C10448" w:rsidRDefault="00C10448">
      <w:pPr>
        <w:pStyle w:val="TOC3"/>
        <w:tabs>
          <w:tab w:val="right" w:leader="dot" w:pos="8296"/>
        </w:tabs>
        <w:ind w:left="880"/>
        <w:rPr>
          <w:rFonts w:hint="eastAsia"/>
          <w:noProof/>
        </w:rPr>
      </w:pPr>
      <w:hyperlink w:anchor="_Toc189515944" w:history="1">
        <w:r w:rsidRPr="00D14294">
          <w:rPr>
            <w:rStyle w:val="afa"/>
            <w:rFonts w:hint="eastAsia"/>
            <w:noProof/>
            <w:lang w:val="de-DE"/>
          </w:rPr>
          <w:t>14 以“新市民阶层”为担纲者的“读者公众”是“市民公共领域”的读者公众；市民公共领域的形成过程即市民社会的公共相关性被公众自觉的过程；市民公共领域作为一个“批判的领域”（kritische Sphäre），公众被要求“</w:t>
        </w:r>
        <w:r w:rsidR="004531DA">
          <w:rPr>
            <w:rStyle w:val="afa"/>
            <w:rFonts w:hint="eastAsia"/>
            <w:noProof/>
            <w:lang w:val="de-DE"/>
          </w:rPr>
          <w:t>说理</w:t>
        </w:r>
        <w:r w:rsidRPr="00D14294">
          <w:rPr>
            <w:rStyle w:val="afa"/>
            <w:rFonts w:hint="eastAsia"/>
            <w:noProof/>
            <w:lang w:val="de-DE"/>
          </w:rPr>
          <w:t>”（räsonierend）；“报刊”（Presse）的功能转变作为“批判”的前提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1D76CF4" w14:textId="1EDD22C9" w:rsidR="00C10448" w:rsidRDefault="00C10448">
      <w:pPr>
        <w:pStyle w:val="TOC3"/>
        <w:tabs>
          <w:tab w:val="right" w:leader="dot" w:pos="8296"/>
        </w:tabs>
        <w:ind w:left="880"/>
        <w:rPr>
          <w:rFonts w:hint="eastAsia"/>
          <w:noProof/>
        </w:rPr>
      </w:pPr>
      <w:hyperlink w:anchor="_Toc189515945" w:history="1">
        <w:r w:rsidRPr="00D14294">
          <w:rPr>
            <w:rStyle w:val="afa"/>
            <w:rFonts w:hint="eastAsia"/>
            <w:noProof/>
            <w:lang w:val="de-DE"/>
          </w:rPr>
          <w:t xml:space="preserve">15 </w:t>
        </w:r>
        <w:r w:rsidR="004531DA">
          <w:rPr>
            <w:rStyle w:val="afa"/>
            <w:rFonts w:hint="eastAsia"/>
            <w:noProof/>
            <w:lang w:val="de-DE"/>
          </w:rPr>
          <w:t>说理</w:t>
        </w:r>
        <w:r w:rsidRPr="00D14294">
          <w:rPr>
            <w:rStyle w:val="afa"/>
            <w:rFonts w:hint="eastAsia"/>
            <w:noProof/>
            <w:lang w:val="de-DE"/>
          </w:rPr>
          <w:t>进入报刊业的过程：（1）杂志的出现；（2）科学杂志/期刊的发行；</w:t>
        </w:r>
        <w:r w:rsidRPr="00D14294">
          <w:rPr>
            <w:rStyle w:val="afa"/>
            <w:rFonts w:hint="eastAsia"/>
            <w:noProof/>
            <w:lang w:val="de-DE"/>
          </w:rPr>
          <w:lastRenderedPageBreak/>
          <w:t>（3）每日报刊中</w:t>
        </w:r>
        <w:r w:rsidR="004531DA">
          <w:rPr>
            <w:rStyle w:val="afa"/>
            <w:rFonts w:hint="eastAsia"/>
            <w:noProof/>
            <w:lang w:val="de-DE"/>
          </w:rPr>
          <w:t>说理</w:t>
        </w:r>
        <w:r w:rsidRPr="00D14294">
          <w:rPr>
            <w:rStyle w:val="afa"/>
            <w:rFonts w:hint="eastAsia"/>
            <w:noProof/>
            <w:lang w:val="de-DE"/>
          </w:rPr>
          <w:t>类栏目的增多（书评、学者文章）；（4）政府管制和公众的抵抗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07BA967" w14:textId="62A7F725" w:rsidR="00C10448" w:rsidRDefault="00C10448">
      <w:pPr>
        <w:pStyle w:val="TOC3"/>
        <w:tabs>
          <w:tab w:val="right" w:leader="dot" w:pos="8296"/>
        </w:tabs>
        <w:ind w:left="880"/>
        <w:rPr>
          <w:rFonts w:hint="eastAsia"/>
          <w:noProof/>
        </w:rPr>
      </w:pPr>
      <w:hyperlink w:anchor="_Toc189515946" w:history="1">
        <w:r w:rsidRPr="00D14294">
          <w:rPr>
            <w:rStyle w:val="afa"/>
            <w:rFonts w:hint="eastAsia"/>
            <w:noProof/>
            <w:lang w:val="de-DE"/>
          </w:rPr>
          <w:t>16 词语的历史见证了“公众”形象的转变（从上级当局即国家行政部门的受众，到其对应物）17世纪中叶到18世纪末，公众、公众性、公共舆论（批判以公共舆论的形式呈现）等表述的形成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_Toc189515946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4223F21" w14:textId="431EA950" w:rsidR="00C10448" w:rsidRDefault="00C10448" w:rsidP="00511324">
      <w:pPr>
        <w:pStyle w:val="a7"/>
        <w:rPr>
          <w:rFonts w:hint="eastAsia"/>
        </w:rPr>
      </w:pPr>
      <w:r>
        <w:rPr>
          <w:rFonts w:hint="eastAsia"/>
        </w:rPr>
        <w:fldChar w:fldCharType="end"/>
      </w:r>
    </w:p>
    <w:p w14:paraId="1ADBF30A" w14:textId="3DB000FA" w:rsidR="00E671E4" w:rsidRDefault="00E671E4" w:rsidP="00511324">
      <w:pPr>
        <w:pStyle w:val="a7"/>
        <w:rPr>
          <w:rFonts w:hint="eastAsia"/>
        </w:rPr>
      </w:pPr>
      <w:bookmarkStart w:id="0" w:name="_Toc189515931"/>
      <w:r>
        <w:rPr>
          <w:rFonts w:hint="eastAsia"/>
        </w:rPr>
        <w:t>1 早期（金融和商业）资本主义促成了“商品来往”(</w:t>
      </w:r>
      <w:proofErr w:type="spellStart"/>
      <w:r>
        <w:rPr>
          <w:rFonts w:hint="eastAsia"/>
        </w:rPr>
        <w:t>Warenverkehr</w:t>
      </w:r>
      <w:proofErr w:type="spellEnd"/>
      <w:r>
        <w:rPr>
          <w:rFonts w:hint="eastAsia"/>
        </w:rPr>
        <w:t>)和“</w:t>
      </w:r>
      <w:r w:rsidR="00DA57FB">
        <w:rPr>
          <w:rFonts w:hint="eastAsia"/>
        </w:rPr>
        <w:t>消息</w:t>
      </w:r>
      <w:r>
        <w:rPr>
          <w:rFonts w:hint="eastAsia"/>
        </w:rPr>
        <w:t>来往”（</w:t>
      </w:r>
      <w:proofErr w:type="spellStart"/>
      <w:r>
        <w:rPr>
          <w:rFonts w:hint="eastAsia"/>
        </w:rPr>
        <w:t>Nachrichtenverkehr</w:t>
      </w:r>
      <w:proofErr w:type="spellEnd"/>
      <w:r>
        <w:rPr>
          <w:rFonts w:hint="eastAsia"/>
        </w:rPr>
        <w:t>）</w:t>
      </w:r>
      <w:r w:rsidR="008D2B0E">
        <w:rPr>
          <w:rFonts w:hint="eastAsia"/>
        </w:rPr>
        <w:t>（即早期资本主义“来往关联”的两类要素）</w:t>
      </w:r>
      <w:bookmarkEnd w:id="0"/>
    </w:p>
    <w:p w14:paraId="14ED5B76" w14:textId="26395DF1" w:rsidR="00787045" w:rsidRDefault="00787045" w:rsidP="00726330">
      <w:pPr>
        <w:spacing w:after="0"/>
        <w:rPr>
          <w:rFonts w:hint="eastAsia"/>
        </w:rPr>
      </w:pPr>
      <w:r>
        <w:rPr>
          <w:rFonts w:hint="eastAsia"/>
        </w:rPr>
        <w:t>1.1在“早期金融和商业资本主义”阶段，形成新社会秩序的要素</w:t>
      </w:r>
    </w:p>
    <w:p w14:paraId="23305B63" w14:textId="59A6296D" w:rsidR="00787045" w:rsidRDefault="00787045" w:rsidP="00726330">
      <w:pPr>
        <w:spacing w:after="0"/>
        <w:rPr>
          <w:rFonts w:hint="eastAsia"/>
        </w:rPr>
      </w:pPr>
      <w:r>
        <w:rPr>
          <w:rFonts w:hint="eastAsia"/>
        </w:rPr>
        <w:t>1.2 早期资本主义在政治上的保守性：新社会秩序被旧统治秩序的整合和同化</w:t>
      </w:r>
    </w:p>
    <w:p w14:paraId="70056303" w14:textId="54FC0D04" w:rsidR="00787045" w:rsidRDefault="00787045" w:rsidP="00726330">
      <w:pPr>
        <w:spacing w:after="0"/>
        <w:rPr>
          <w:rFonts w:hint="eastAsia"/>
        </w:rPr>
      </w:pPr>
      <w:r>
        <w:rPr>
          <w:rFonts w:hint="eastAsia"/>
        </w:rPr>
        <w:t>1.3 文艺复兴阶段“资产阶级人道主义”被“贵族宫廷文化”的同化以上述政治保守为背景</w:t>
      </w:r>
    </w:p>
    <w:p w14:paraId="71668116" w14:textId="3E139615" w:rsidR="00787045" w:rsidRDefault="00787045" w:rsidP="00726330">
      <w:pPr>
        <w:spacing w:after="0"/>
        <w:rPr>
          <w:rFonts w:hint="eastAsia"/>
        </w:rPr>
      </w:pPr>
      <w:r>
        <w:rPr>
          <w:rFonts w:hint="eastAsia"/>
        </w:rPr>
        <w:t>1.4 解释早期资本主义的政治保守性：早期资本主义的生存必须依赖于旧生产方式的成果</w:t>
      </w:r>
    </w:p>
    <w:p w14:paraId="6AF8CC82" w14:textId="5DF27DB9" w:rsidR="00787045" w:rsidRPr="008E44F4" w:rsidRDefault="00787045" w:rsidP="00726330">
      <w:pPr>
        <w:spacing w:after="0"/>
        <w:rPr>
          <w:rFonts w:hint="eastAsia"/>
          <w:b/>
          <w:bCs/>
        </w:rPr>
      </w:pPr>
      <w:r>
        <w:rPr>
          <w:rFonts w:hint="eastAsia"/>
        </w:rPr>
        <w:t>1.5 早期资本主义的</w:t>
      </w:r>
      <w:r w:rsidRPr="008E44F4">
        <w:rPr>
          <w:rFonts w:hint="eastAsia"/>
          <w:b/>
          <w:bCs/>
        </w:rPr>
        <w:t>远程贸易</w:t>
      </w:r>
      <w:r w:rsidR="008E44F4">
        <w:rPr>
          <w:rFonts w:hint="eastAsia"/>
          <w:b/>
          <w:bCs/>
        </w:rPr>
        <w:t>（</w:t>
      </w:r>
      <w:proofErr w:type="spellStart"/>
      <w:r w:rsidR="008E44F4">
        <w:rPr>
          <w:rFonts w:hint="eastAsia"/>
          <w:b/>
          <w:bCs/>
        </w:rPr>
        <w:t>Fernhandel</w:t>
      </w:r>
      <w:proofErr w:type="spellEnd"/>
      <w:r w:rsidR="008E44F4">
        <w:rPr>
          <w:rFonts w:hint="eastAsia"/>
          <w:b/>
          <w:bCs/>
        </w:rPr>
        <w:t>）</w:t>
      </w:r>
      <w:r>
        <w:rPr>
          <w:rFonts w:hint="eastAsia"/>
        </w:rPr>
        <w:t>释放出的革命性要素：</w:t>
      </w:r>
      <w:r w:rsidRPr="008E44F4">
        <w:rPr>
          <w:rFonts w:hint="eastAsia"/>
          <w:b/>
          <w:bCs/>
        </w:rPr>
        <w:t>“商品和</w:t>
      </w:r>
      <w:r w:rsidR="00DA57FB">
        <w:rPr>
          <w:rFonts w:hint="eastAsia"/>
          <w:b/>
          <w:bCs/>
        </w:rPr>
        <w:t>消息</w:t>
      </w:r>
      <w:r w:rsidRPr="008E44F4">
        <w:rPr>
          <w:rFonts w:hint="eastAsia"/>
          <w:b/>
          <w:bCs/>
        </w:rPr>
        <w:t xml:space="preserve">来往”（Waren- und </w:t>
      </w:r>
      <w:proofErr w:type="spellStart"/>
      <w:r w:rsidRPr="008E44F4">
        <w:rPr>
          <w:rFonts w:hint="eastAsia"/>
          <w:b/>
          <w:bCs/>
        </w:rPr>
        <w:t>Nachrichtenverkehr</w:t>
      </w:r>
      <w:proofErr w:type="spellEnd"/>
      <w:r w:rsidRPr="008E44F4">
        <w:rPr>
          <w:rFonts w:hint="eastAsia"/>
          <w:b/>
          <w:bCs/>
        </w:rPr>
        <w:t>）</w:t>
      </w:r>
    </w:p>
    <w:p w14:paraId="6E53B8F8" w14:textId="77777777" w:rsidR="00726330" w:rsidRDefault="00726330" w:rsidP="00726330">
      <w:pPr>
        <w:spacing w:after="0"/>
        <w:rPr>
          <w:rFonts w:hint="eastAsia"/>
        </w:rPr>
      </w:pPr>
    </w:p>
    <w:p w14:paraId="5C876667" w14:textId="121E73B6" w:rsidR="00511324" w:rsidRDefault="00511324" w:rsidP="00C4594E">
      <w:pPr>
        <w:pStyle w:val="a7"/>
        <w:rPr>
          <w:rFonts w:hint="eastAsia"/>
        </w:rPr>
      </w:pPr>
      <w:bookmarkStart w:id="1" w:name="_Toc189515932"/>
      <w:r>
        <w:rPr>
          <w:rFonts w:hint="eastAsia"/>
        </w:rPr>
        <w:t>2 商品来往</w:t>
      </w:r>
      <w:r w:rsidR="00DA57FB">
        <w:rPr>
          <w:rFonts w:hint="eastAsia"/>
        </w:rPr>
        <w:t>（远程贸易）→</w:t>
      </w:r>
      <w:r w:rsidR="00C4594E">
        <w:rPr>
          <w:rFonts w:hint="eastAsia"/>
        </w:rPr>
        <w:t>“交易所”的形成</w:t>
      </w:r>
      <w:r w:rsidR="00DA57FB">
        <w:rPr>
          <w:rFonts w:hint="eastAsia"/>
        </w:rPr>
        <w:t>；局限：生产方式未被触动</w:t>
      </w:r>
      <w:bookmarkEnd w:id="1"/>
    </w:p>
    <w:p w14:paraId="1A29015F" w14:textId="485E096B" w:rsidR="00511324" w:rsidRDefault="0003523B" w:rsidP="00726330">
      <w:pPr>
        <w:spacing w:after="0"/>
        <w:rPr>
          <w:rFonts w:hint="eastAsia"/>
        </w:rPr>
      </w:pPr>
      <w:r>
        <w:rPr>
          <w:rFonts w:hint="eastAsia"/>
        </w:rPr>
        <w:t xml:space="preserve">2.1 </w:t>
      </w:r>
      <w:r w:rsidR="00FF1A25">
        <w:rPr>
          <w:rFonts w:hint="eastAsia"/>
        </w:rPr>
        <w:t>中世纪本地市场为城市行会所把持，是城市借以支配周边乡村的工具</w:t>
      </w:r>
    </w:p>
    <w:p w14:paraId="33A962EB" w14:textId="746CA9FD" w:rsidR="00FF1A25" w:rsidRDefault="00FF1A25" w:rsidP="00726330">
      <w:pPr>
        <w:spacing w:after="0"/>
        <w:rPr>
          <w:rFonts w:hint="eastAsia"/>
        </w:rPr>
      </w:pPr>
      <w:r>
        <w:rPr>
          <w:rFonts w:hint="eastAsia"/>
        </w:rPr>
        <w:t>2.2 远程</w:t>
      </w:r>
      <w:r w:rsidR="00FE2CCB">
        <w:rPr>
          <w:rFonts w:hint="eastAsia"/>
        </w:rPr>
        <w:t>贸易催生了新市场，新市场发展为交易所（</w:t>
      </w:r>
      <w:r w:rsidR="00FE2CCB">
        <w:rPr>
          <w:lang w:val="de-DE"/>
        </w:rPr>
        <w:t>Börsen</w:t>
      </w:r>
      <w:r w:rsidR="00FE2CCB">
        <w:rPr>
          <w:rFonts w:hint="eastAsia"/>
        </w:rPr>
        <w:t>）</w:t>
      </w:r>
      <w:r w:rsidR="00CC556A">
        <w:rPr>
          <w:rFonts w:hint="eastAsia"/>
        </w:rPr>
        <w:t>；形成了一张广阔的水平经济依赖网络。</w:t>
      </w:r>
    </w:p>
    <w:p w14:paraId="44AF79DD" w14:textId="6CE1351E" w:rsidR="00CC556A" w:rsidRPr="00CC556A" w:rsidRDefault="00CC556A" w:rsidP="00726330">
      <w:pPr>
        <w:spacing w:after="0"/>
        <w:rPr>
          <w:rFonts w:hint="eastAsia"/>
        </w:rPr>
      </w:pPr>
      <w:r>
        <w:rPr>
          <w:rFonts w:hint="eastAsia"/>
        </w:rPr>
        <w:t xml:space="preserve">2.3 </w:t>
      </w:r>
      <w:r w:rsidR="00C4594E">
        <w:rPr>
          <w:rFonts w:hint="eastAsia"/>
        </w:rPr>
        <w:t>资本主义生产方式尚未确立（生产尚不依赖于新资本），旧政治秩序尚未触动。</w:t>
      </w:r>
    </w:p>
    <w:p w14:paraId="52222C6E" w14:textId="77777777" w:rsidR="008E44F4" w:rsidRDefault="008E44F4" w:rsidP="00726330">
      <w:pPr>
        <w:spacing w:after="0"/>
        <w:rPr>
          <w:rFonts w:hint="eastAsia"/>
        </w:rPr>
      </w:pPr>
    </w:p>
    <w:p w14:paraId="5C2C5541" w14:textId="6DD206BF" w:rsidR="00511324" w:rsidRDefault="00511324" w:rsidP="00222232">
      <w:pPr>
        <w:pStyle w:val="a7"/>
        <w:rPr>
          <w:rFonts w:hint="eastAsia"/>
        </w:rPr>
      </w:pPr>
      <w:bookmarkStart w:id="2" w:name="_Toc189515933"/>
      <w:r>
        <w:rPr>
          <w:rFonts w:hint="eastAsia"/>
        </w:rPr>
        <w:t xml:space="preserve">3 </w:t>
      </w:r>
      <w:r w:rsidR="00DA57FB">
        <w:rPr>
          <w:rFonts w:hint="eastAsia"/>
        </w:rPr>
        <w:t>商品来往发展→消息来往发展→</w:t>
      </w:r>
      <w:r w:rsidR="00222232">
        <w:rPr>
          <w:rFonts w:hint="eastAsia"/>
        </w:rPr>
        <w:t>商人组织“邮政”（Post）和“报刊”（Presse）；局限：消息不具公众性</w:t>
      </w:r>
      <w:bookmarkEnd w:id="2"/>
    </w:p>
    <w:p w14:paraId="22446E5E" w14:textId="6286BF1B" w:rsidR="00C4594E" w:rsidRDefault="00C4594E" w:rsidP="00726330">
      <w:pPr>
        <w:spacing w:after="0"/>
        <w:rPr>
          <w:rFonts w:hint="eastAsia"/>
        </w:rPr>
      </w:pPr>
      <w:r>
        <w:rPr>
          <w:rFonts w:hint="eastAsia"/>
        </w:rPr>
        <w:t xml:space="preserve">3.1 </w:t>
      </w:r>
      <w:r w:rsidR="00DA57FB">
        <w:rPr>
          <w:rFonts w:hint="eastAsia"/>
        </w:rPr>
        <w:t>消息</w:t>
      </w:r>
      <w:r>
        <w:rPr>
          <w:rFonts w:hint="eastAsia"/>
        </w:rPr>
        <w:t>来往伴随着商品来往，商人以市场为导向的计算要求商人更频繁、更精确地获取关于远方事件的信息</w:t>
      </w:r>
    </w:p>
    <w:p w14:paraId="62496B6A" w14:textId="100BAEED" w:rsidR="00C4594E" w:rsidRPr="00536F32" w:rsidRDefault="00C4594E" w:rsidP="00726330">
      <w:pPr>
        <w:spacing w:after="0"/>
        <w:rPr>
          <w:rFonts w:hint="eastAsia"/>
        </w:rPr>
      </w:pPr>
      <w:r>
        <w:rPr>
          <w:rFonts w:hint="eastAsia"/>
        </w:rPr>
        <w:t>3.2 14世纪</w:t>
      </w:r>
      <w:r w:rsidR="00474094">
        <w:rPr>
          <w:rFonts w:hint="eastAsia"/>
        </w:rPr>
        <w:t>以降，</w:t>
      </w:r>
      <w:r w:rsidR="00093B59">
        <w:rPr>
          <w:rFonts w:hint="eastAsia"/>
        </w:rPr>
        <w:t xml:space="preserve">形成了“职业等级的通信系统”（das </w:t>
      </w:r>
      <w:proofErr w:type="spellStart"/>
      <w:r w:rsidR="00093B59">
        <w:rPr>
          <w:rFonts w:hint="eastAsia"/>
        </w:rPr>
        <w:t>berufsst</w:t>
      </w:r>
      <w:r w:rsidR="00093B59">
        <w:t>ändische</w:t>
      </w:r>
      <w:proofErr w:type="spellEnd"/>
      <w:r w:rsidR="00093B59">
        <w:t xml:space="preserve"> </w:t>
      </w:r>
      <w:proofErr w:type="spellStart"/>
      <w:r w:rsidR="00093B59">
        <w:t>Korrespondenzsystem</w:t>
      </w:r>
      <w:proofErr w:type="spellEnd"/>
      <w:r w:rsidR="00093B59">
        <w:rPr>
          <w:rFonts w:hint="eastAsia"/>
        </w:rPr>
        <w:t>）</w:t>
      </w:r>
      <w:r w:rsidR="005D4900" w:rsidRPr="00536F32">
        <w:t xml:space="preserve">: </w:t>
      </w:r>
      <w:proofErr w:type="spellStart"/>
      <w:r w:rsidR="005D4900" w:rsidRPr="00536F32">
        <w:t>Botenkurse</w:t>
      </w:r>
      <w:proofErr w:type="spellEnd"/>
      <w:r w:rsidR="005D4900" w:rsidRPr="00536F32">
        <w:t xml:space="preserve">, </w:t>
      </w:r>
      <w:proofErr w:type="spellStart"/>
      <w:r w:rsidR="005D4900" w:rsidRPr="00536F32">
        <w:t>Ordinariposten</w:t>
      </w:r>
      <w:proofErr w:type="spellEnd"/>
    </w:p>
    <w:p w14:paraId="2F97A4E2" w14:textId="5CFD3062" w:rsidR="005D4900" w:rsidRPr="00536F32" w:rsidRDefault="005D4900" w:rsidP="00726330">
      <w:pPr>
        <w:spacing w:after="0"/>
        <w:rPr>
          <w:rFonts w:hint="eastAsia"/>
        </w:rPr>
      </w:pPr>
      <w:r w:rsidRPr="00536F32">
        <w:t xml:space="preserve">3.3 </w:t>
      </w:r>
      <w:r w:rsidR="00DA57FB" w:rsidRPr="00536F32">
        <w:rPr>
          <w:rFonts w:hint="eastAsia"/>
        </w:rPr>
        <w:t>“</w:t>
      </w:r>
      <w:r w:rsidR="00DA57FB">
        <w:rPr>
          <w:rFonts w:hint="eastAsia"/>
          <w:lang w:val="de-DE"/>
        </w:rPr>
        <w:t>大型贸易城市</w:t>
      </w:r>
      <w:r w:rsidR="00DA57FB" w:rsidRPr="00536F32">
        <w:rPr>
          <w:rFonts w:hint="eastAsia"/>
        </w:rPr>
        <w:t>”</w:t>
      </w:r>
      <w:r w:rsidR="00DA57FB">
        <w:rPr>
          <w:rFonts w:hint="eastAsia"/>
          <w:lang w:val="de-DE"/>
        </w:rPr>
        <w:t>同时也成为</w:t>
      </w:r>
      <w:r w:rsidR="00DA57FB" w:rsidRPr="00536F32">
        <w:rPr>
          <w:rFonts w:hint="eastAsia"/>
        </w:rPr>
        <w:t>“</w:t>
      </w:r>
      <w:r w:rsidR="00DA57FB">
        <w:rPr>
          <w:rFonts w:hint="eastAsia"/>
          <w:lang w:val="de-DE"/>
        </w:rPr>
        <w:t>消息来往的中心</w:t>
      </w:r>
      <w:r w:rsidR="00DA57FB" w:rsidRPr="00536F32">
        <w:rPr>
          <w:rFonts w:hint="eastAsia"/>
        </w:rPr>
        <w:t>”</w:t>
      </w:r>
    </w:p>
    <w:p w14:paraId="55DA3AEE" w14:textId="20D539CE" w:rsidR="00DA57FB" w:rsidRDefault="00DA57FB" w:rsidP="00726330">
      <w:pPr>
        <w:spacing w:after="0"/>
        <w:rPr>
          <w:rFonts w:hint="eastAsia"/>
          <w:lang w:val="de-DE"/>
        </w:rPr>
      </w:pPr>
      <w:r>
        <w:rPr>
          <w:rFonts w:hint="eastAsia"/>
          <w:lang w:val="de-DE"/>
        </w:rPr>
        <w:t>3.4 形成了邮政（Post）和报刊/出版（Presse）</w:t>
      </w:r>
    </w:p>
    <w:p w14:paraId="55B0DF6B" w14:textId="3515447C" w:rsidR="00093B59" w:rsidRPr="00093B59" w:rsidRDefault="00DA57FB" w:rsidP="00726330">
      <w:pPr>
        <w:spacing w:after="0"/>
        <w:rPr>
          <w:rFonts w:hint="eastAsia"/>
          <w:lang w:val="de-DE"/>
        </w:rPr>
      </w:pPr>
      <w:r>
        <w:rPr>
          <w:rFonts w:hint="eastAsia"/>
          <w:lang w:val="de-DE"/>
        </w:rPr>
        <w:t>3.5 局限：消息往来于商人和宫廷文书之间，并不具有“公众性”；因此，新的交往领域连同其消息往来制度（邮政+报刊）并未突破交往的既定形式。</w:t>
      </w:r>
    </w:p>
    <w:p w14:paraId="668D5F87" w14:textId="77777777" w:rsidR="00C4594E" w:rsidRDefault="00C4594E" w:rsidP="00726330">
      <w:pPr>
        <w:spacing w:after="0"/>
        <w:rPr>
          <w:rFonts w:hint="eastAsia"/>
        </w:rPr>
      </w:pPr>
    </w:p>
    <w:p w14:paraId="5D3F4544" w14:textId="61529D51" w:rsidR="00222232" w:rsidRDefault="00222232" w:rsidP="00553641">
      <w:pPr>
        <w:pStyle w:val="a7"/>
        <w:rPr>
          <w:rFonts w:hint="eastAsia"/>
        </w:rPr>
      </w:pPr>
      <w:bookmarkStart w:id="3" w:name="_Toc189515934"/>
      <w:r>
        <w:rPr>
          <w:rFonts w:hint="eastAsia"/>
        </w:rPr>
        <w:lastRenderedPageBreak/>
        <w:t xml:space="preserve">4 </w:t>
      </w:r>
      <w:r w:rsidR="00553641">
        <w:rPr>
          <w:rFonts w:hint="eastAsia"/>
        </w:rPr>
        <w:t>重商主义（16世纪以降）与资本主义的新阶段：（1）经济上，在狭隘而有限的地方市场之上，形成了民族的和地方的经济体</w:t>
      </w:r>
      <w:r w:rsidR="00195606">
        <w:rPr>
          <w:rFonts w:hint="eastAsia"/>
        </w:rPr>
        <w:t>，股份公司出现以便集资+分摊风险</w:t>
      </w:r>
      <w:r w:rsidR="00553641">
        <w:rPr>
          <w:rFonts w:hint="eastAsia"/>
        </w:rPr>
        <w:t>；（2）政治上，形成了以税收体系支撑的现代国家</w:t>
      </w:r>
      <w:bookmarkEnd w:id="3"/>
    </w:p>
    <w:p w14:paraId="65A54965" w14:textId="0C4EC089" w:rsidR="008D2B0E" w:rsidRDefault="008D2B0E" w:rsidP="00726330">
      <w:pPr>
        <w:spacing w:after="0"/>
        <w:rPr>
          <w:rFonts w:hint="eastAsia"/>
        </w:rPr>
      </w:pPr>
      <w:r>
        <w:rPr>
          <w:rFonts w:hint="eastAsia"/>
        </w:rPr>
        <w:t>4.1 重商主义阶段的成就：</w:t>
      </w:r>
      <w:r w:rsidR="00884E81">
        <w:rPr>
          <w:rFonts w:hint="eastAsia"/>
        </w:rPr>
        <w:t xml:space="preserve">（1）形成了民族的和地方的经济体（National- und </w:t>
      </w:r>
      <w:proofErr w:type="spellStart"/>
      <w:r w:rsidR="00884E81">
        <w:rPr>
          <w:rFonts w:hint="eastAsia"/>
        </w:rPr>
        <w:t>Territorialwirtschaften</w:t>
      </w:r>
      <w:proofErr w:type="spellEnd"/>
      <w:r w:rsidR="00884E81">
        <w:rPr>
          <w:rFonts w:hint="eastAsia"/>
        </w:rPr>
        <w:t>）（2）形成了“现代国家”</w:t>
      </w:r>
    </w:p>
    <w:p w14:paraId="22580F6E" w14:textId="3C6DD087" w:rsidR="00726330" w:rsidRDefault="00884E81" w:rsidP="00726330">
      <w:pPr>
        <w:spacing w:after="0"/>
        <w:rPr>
          <w:rFonts w:hint="eastAsia"/>
        </w:rPr>
      </w:pPr>
      <w:r>
        <w:rPr>
          <w:rFonts w:hint="eastAsia"/>
        </w:rPr>
        <w:t xml:space="preserve">4.2 </w:t>
      </w:r>
      <w:r w:rsidR="00553641">
        <w:rPr>
          <w:rFonts w:hint="eastAsia"/>
        </w:rPr>
        <w:t>标志性事件：1597汉</w:t>
      </w:r>
      <w:proofErr w:type="gramStart"/>
      <w:r w:rsidR="00553641">
        <w:rPr>
          <w:rFonts w:hint="eastAsia"/>
        </w:rPr>
        <w:t>萨</w:t>
      </w:r>
      <w:proofErr w:type="gramEnd"/>
      <w:r w:rsidR="00553641">
        <w:rPr>
          <w:rFonts w:hint="eastAsia"/>
        </w:rPr>
        <w:t>被伦敦驱逐，在汉堡成立了</w:t>
      </w:r>
      <w:r w:rsidR="009C52F7">
        <w:rPr>
          <w:rFonts w:hint="eastAsia"/>
        </w:rPr>
        <w:t>“商人冒险家公司”（</w:t>
      </w:r>
      <w:r w:rsidR="009C52F7" w:rsidRPr="009C52F7">
        <w:t xml:space="preserve">die </w:t>
      </w:r>
      <w:proofErr w:type="spellStart"/>
      <w:r w:rsidR="009C52F7" w:rsidRPr="009C52F7">
        <w:t>Kompagnie</w:t>
      </w:r>
      <w:proofErr w:type="spellEnd"/>
      <w:r w:rsidR="009C52F7" w:rsidRPr="009C52F7">
        <w:t xml:space="preserve"> der Merchant Adventurers</w:t>
      </w:r>
      <w:r w:rsidR="009C52F7">
        <w:rPr>
          <w:rFonts w:hint="eastAsia"/>
        </w:rPr>
        <w:t>）</w:t>
      </w:r>
    </w:p>
    <w:p w14:paraId="13CDE575" w14:textId="52937C72" w:rsidR="00553641" w:rsidRDefault="00553641" w:rsidP="00726330">
      <w:pPr>
        <w:spacing w:after="0"/>
        <w:rPr>
          <w:rFonts w:hint="eastAsia"/>
        </w:rPr>
      </w:pPr>
      <w:r>
        <w:rPr>
          <w:rFonts w:hint="eastAsia"/>
        </w:rPr>
        <w:t>4.3 标志性事件的解读：资本主义的新阶段——16世纪之后，资本不满足于有限的市场，开辟大规模远征，以开辟新市场。</w:t>
      </w:r>
    </w:p>
    <w:p w14:paraId="232D59C3" w14:textId="18CCAFA3" w:rsidR="00553641" w:rsidRDefault="00553641" w:rsidP="00726330">
      <w:pPr>
        <w:spacing w:after="0"/>
        <w:rPr>
          <w:rFonts w:hint="eastAsia"/>
        </w:rPr>
      </w:pPr>
      <w:r>
        <w:rPr>
          <w:rFonts w:hint="eastAsia"/>
        </w:rPr>
        <w:t>4.4 股份公司（</w:t>
      </w:r>
      <w:proofErr w:type="spellStart"/>
      <w:r>
        <w:rPr>
          <w:rFonts w:hint="eastAsia"/>
        </w:rPr>
        <w:t>Aktiengesellschaften</w:t>
      </w:r>
      <w:proofErr w:type="spellEnd"/>
      <w:r>
        <w:rPr>
          <w:rFonts w:hint="eastAsia"/>
        </w:rPr>
        <w:t>）出现，以（1）满足对资本增加的需要；（2）分摊日益增长的风险。</w:t>
      </w:r>
    </w:p>
    <w:p w14:paraId="6760CFCD" w14:textId="722B923C" w:rsidR="00553641" w:rsidRDefault="00553641" w:rsidP="00726330">
      <w:pPr>
        <w:spacing w:after="0"/>
        <w:rPr>
          <w:rFonts w:hint="eastAsia"/>
        </w:rPr>
      </w:pPr>
      <w:r>
        <w:rPr>
          <w:rFonts w:hint="eastAsia"/>
        </w:rPr>
        <w:t>4.5 出现了“城市经济的民族化”</w:t>
      </w:r>
    </w:p>
    <w:p w14:paraId="6E2EAE40" w14:textId="3C82C833" w:rsidR="00553641" w:rsidRDefault="00553641" w:rsidP="00726330">
      <w:pPr>
        <w:spacing w:after="0"/>
        <w:rPr>
          <w:rFonts w:hint="eastAsia"/>
        </w:rPr>
      </w:pPr>
      <w:r>
        <w:rPr>
          <w:rFonts w:hint="eastAsia"/>
        </w:rPr>
        <w:t>4.6 现代国家与税收体系的形成（王和银行家之间的借贷契约以及公共借贷无法满足日益增长的财政需要）</w:t>
      </w:r>
      <w:r w:rsidR="00936584">
        <w:rPr>
          <w:rFonts w:hint="eastAsia"/>
        </w:rPr>
        <w:t>；结果：封建领主的私人家政和公共财政的分离</w:t>
      </w:r>
    </w:p>
    <w:p w14:paraId="4802264A" w14:textId="77777777" w:rsidR="00936584" w:rsidRDefault="00936584" w:rsidP="00726330">
      <w:pPr>
        <w:spacing w:after="0"/>
        <w:rPr>
          <w:rFonts w:hint="eastAsia"/>
        </w:rPr>
      </w:pPr>
    </w:p>
    <w:p w14:paraId="4594AA71" w14:textId="3F0BEA0E" w:rsidR="00936584" w:rsidRDefault="00936584" w:rsidP="002A1680">
      <w:pPr>
        <w:pStyle w:val="a7"/>
        <w:rPr>
          <w:rFonts w:hint="eastAsia"/>
        </w:rPr>
      </w:pPr>
      <w:bookmarkStart w:id="4" w:name="_Toc189515935"/>
      <w:r>
        <w:rPr>
          <w:rFonts w:hint="eastAsia"/>
        </w:rPr>
        <w:t xml:space="preserve">5 </w:t>
      </w:r>
      <w:r w:rsidR="004C2AE8">
        <w:rPr>
          <w:rFonts w:hint="eastAsia"/>
        </w:rPr>
        <w:t>重商主义政策的后果：形成了</w:t>
      </w:r>
      <w:r w:rsidR="002A1680">
        <w:rPr>
          <w:rFonts w:hint="eastAsia"/>
        </w:rPr>
        <w:t>独立于“私人领域”的</w:t>
      </w:r>
      <w:r>
        <w:rPr>
          <w:rFonts w:hint="eastAsia"/>
        </w:rPr>
        <w:t>“公权力领域”</w:t>
      </w:r>
      <w:r w:rsidR="002A1680">
        <w:rPr>
          <w:rFonts w:hint="eastAsia"/>
        </w:rPr>
        <w:t>（常设的行政+军队）</w:t>
      </w:r>
      <w:bookmarkEnd w:id="4"/>
    </w:p>
    <w:p w14:paraId="1F262DB9" w14:textId="2136B701" w:rsidR="00936584" w:rsidRPr="002A1680" w:rsidRDefault="00936584" w:rsidP="00726330">
      <w:pPr>
        <w:spacing w:after="0"/>
        <w:rPr>
          <w:rFonts w:hint="eastAsia"/>
        </w:rPr>
      </w:pPr>
      <w:r>
        <w:rPr>
          <w:rFonts w:hint="eastAsia"/>
        </w:rPr>
        <w:t>5.1 公权力客观化于（1）常设的行政机关</w:t>
      </w:r>
      <w:r w:rsidR="005A6C6F">
        <w:rPr>
          <w:rFonts w:hint="eastAsia"/>
        </w:rPr>
        <w:t>(</w:t>
      </w:r>
      <w:proofErr w:type="spellStart"/>
      <w:r w:rsidR="005A6C6F">
        <w:rPr>
          <w:rFonts w:hint="eastAsia"/>
        </w:rPr>
        <w:t>st</w:t>
      </w:r>
      <w:r w:rsidR="005A6C6F" w:rsidRPr="005A6C6F">
        <w:t>ändige</w:t>
      </w:r>
      <w:proofErr w:type="spellEnd"/>
      <w:r w:rsidR="005A6C6F" w:rsidRPr="005A6C6F">
        <w:t xml:space="preserve"> </w:t>
      </w:r>
      <w:proofErr w:type="spellStart"/>
      <w:r w:rsidR="005A6C6F" w:rsidRPr="005A6C6F">
        <w:t>Verwalt</w:t>
      </w:r>
      <w:r w:rsidR="005A6C6F">
        <w:t>ung</w:t>
      </w:r>
      <w:proofErr w:type="spellEnd"/>
      <w:r w:rsidR="005A6C6F">
        <w:rPr>
          <w:rFonts w:hint="eastAsia"/>
        </w:rPr>
        <w:t>)</w:t>
      </w:r>
      <w:r>
        <w:rPr>
          <w:rFonts w:hint="eastAsia"/>
        </w:rPr>
        <w:t>；（2）常备军</w:t>
      </w:r>
      <w:r w:rsidR="005A6C6F">
        <w:rPr>
          <w:rFonts w:hint="eastAsia"/>
        </w:rPr>
        <w:t xml:space="preserve">（das </w:t>
      </w:r>
      <w:proofErr w:type="spellStart"/>
      <w:r w:rsidR="005A6C6F">
        <w:rPr>
          <w:rFonts w:hint="eastAsia"/>
        </w:rPr>
        <w:t>stehende</w:t>
      </w:r>
      <w:proofErr w:type="spellEnd"/>
      <w:r w:rsidR="005A6C6F">
        <w:rPr>
          <w:rFonts w:hint="eastAsia"/>
        </w:rPr>
        <w:t xml:space="preserve"> Heer）</w:t>
      </w:r>
    </w:p>
    <w:p w14:paraId="675229A9" w14:textId="096161B1" w:rsidR="00E13EFB" w:rsidRDefault="00E13EFB" w:rsidP="00726330">
      <w:pPr>
        <w:spacing w:after="0"/>
        <w:rPr>
          <w:rFonts w:hint="eastAsia"/>
          <w:lang w:val="de-DE"/>
        </w:rPr>
      </w:pPr>
      <w:r>
        <w:rPr>
          <w:lang w:val="de-DE"/>
        </w:rPr>
        <w:t xml:space="preserve">5.2 </w:t>
      </w:r>
      <w:r>
        <w:rPr>
          <w:rFonts w:hint="eastAsia"/>
          <w:lang w:val="de-DE"/>
        </w:rPr>
        <w:t>现代的“公共-私人”观：公共的</w:t>
      </w:r>
      <w:proofErr w:type="gramStart"/>
      <w:r>
        <w:rPr>
          <w:rFonts w:hint="eastAsia"/>
          <w:lang w:val="de-DE"/>
        </w:rPr>
        <w:t>不再指</w:t>
      </w:r>
      <w:proofErr w:type="gramEnd"/>
      <w:r>
        <w:rPr>
          <w:rFonts w:hint="eastAsia"/>
          <w:lang w:val="de-DE"/>
        </w:rPr>
        <w:t>与王公宫廷相关的，而等于“国家的”</w:t>
      </w:r>
    </w:p>
    <w:p w14:paraId="69B0BBF5" w14:textId="03ABB663" w:rsidR="00E13EFB" w:rsidRDefault="00E13EFB" w:rsidP="00726330">
      <w:pPr>
        <w:spacing w:after="0"/>
        <w:rPr>
          <w:rFonts w:hint="eastAsia"/>
          <w:lang w:val="de-DE"/>
        </w:rPr>
      </w:pPr>
      <w:r>
        <w:rPr>
          <w:rFonts w:hint="eastAsia"/>
          <w:lang w:val="de-DE"/>
        </w:rPr>
        <w:t>5.3 Grundherrschaft→警察/治安（Polizei）</w:t>
      </w:r>
    </w:p>
    <w:p w14:paraId="362C3094" w14:textId="781D2CFB" w:rsidR="002A1680" w:rsidRDefault="002A1680" w:rsidP="00726330">
      <w:pPr>
        <w:spacing w:after="0"/>
        <w:rPr>
          <w:rFonts w:hint="eastAsia"/>
          <w:lang w:val="de-DE"/>
        </w:rPr>
      </w:pPr>
      <w:r>
        <w:rPr>
          <w:rFonts w:hint="eastAsia"/>
          <w:lang w:val="de-DE"/>
        </w:rPr>
        <w:t>5.4 服从于“治安”的私人（作为公权力的受众）构成了公众</w:t>
      </w:r>
    </w:p>
    <w:p w14:paraId="76F85E70" w14:textId="68A1240B" w:rsidR="002A1680" w:rsidRPr="002A1680" w:rsidRDefault="002A1680" w:rsidP="00726330">
      <w:pPr>
        <w:spacing w:after="0"/>
        <w:rPr>
          <w:rFonts w:hint="eastAsia"/>
          <w:lang w:val="de-DE"/>
        </w:rPr>
      </w:pPr>
      <w:r>
        <w:rPr>
          <w:rFonts w:hint="eastAsia"/>
          <w:lang w:val="de-DE"/>
        </w:rPr>
        <w:t>【注】Adressat翻译为受众不错，可以采纳。</w:t>
      </w:r>
    </w:p>
    <w:p w14:paraId="7B88E1BF" w14:textId="77777777" w:rsidR="00936584" w:rsidRDefault="00936584" w:rsidP="00726330">
      <w:pPr>
        <w:spacing w:after="0"/>
        <w:rPr>
          <w:rFonts w:hint="eastAsia"/>
          <w:lang w:val="de-DE"/>
        </w:rPr>
      </w:pPr>
    </w:p>
    <w:p w14:paraId="653C45BF" w14:textId="61C199CD" w:rsidR="009B5317" w:rsidRDefault="009B5317" w:rsidP="009B5317">
      <w:pPr>
        <w:pStyle w:val="a5"/>
        <w:rPr>
          <w:rFonts w:hint="eastAsia"/>
          <w:lang w:val="de-DE"/>
        </w:rPr>
      </w:pPr>
      <w:bookmarkStart w:id="5" w:name="_Toc189515936"/>
      <w:r>
        <w:rPr>
          <w:rFonts w:hint="eastAsia"/>
          <w:lang w:val="de-DE"/>
        </w:rPr>
        <w:t>6-8 商品往来的革命性影响：与现代国家分离的市民社会的形成</w:t>
      </w:r>
      <w:bookmarkEnd w:id="5"/>
    </w:p>
    <w:p w14:paraId="3C01C572" w14:textId="0A8B56DB" w:rsidR="004C2AE8" w:rsidRDefault="004C2AE8" w:rsidP="00E462A9">
      <w:pPr>
        <w:pStyle w:val="a7"/>
        <w:rPr>
          <w:rFonts w:hint="eastAsia"/>
          <w:lang w:val="de-DE"/>
        </w:rPr>
      </w:pPr>
      <w:bookmarkStart w:id="6" w:name="_Toc189515937"/>
      <w:r>
        <w:rPr>
          <w:rFonts w:hint="eastAsia"/>
          <w:lang w:val="de-DE"/>
        </w:rPr>
        <w:t xml:space="preserve">6 </w:t>
      </w:r>
      <w:r w:rsidR="00E462A9">
        <w:rPr>
          <w:rFonts w:hint="eastAsia"/>
          <w:lang w:val="de-DE"/>
        </w:rPr>
        <w:t>商品往来要素的革命性影响：重商主义政策→国外贸易与新殖民→利润反哺国内产业经济→产业资本的发展与生产方式的资本主义化</w:t>
      </w:r>
      <w:r w:rsidR="0017705E">
        <w:rPr>
          <w:rFonts w:hint="eastAsia"/>
          <w:lang w:val="de-DE"/>
        </w:rPr>
        <w:t>【重点不是雇佣劳动从而资本关系的形成，而是生产以价值而非使用价值为导向】</w:t>
      </w:r>
      <w:bookmarkEnd w:id="6"/>
    </w:p>
    <w:p w14:paraId="5C8F5859" w14:textId="4F1A8E5D" w:rsidR="009E5EB8" w:rsidRDefault="009E5EB8" w:rsidP="00726330">
      <w:pPr>
        <w:spacing w:after="0"/>
        <w:rPr>
          <w:rFonts w:hint="eastAsia"/>
          <w:lang w:val="de-DE"/>
        </w:rPr>
      </w:pPr>
      <w:r>
        <w:rPr>
          <w:rFonts w:hint="eastAsia"/>
          <w:lang w:val="de-DE"/>
        </w:rPr>
        <w:t>6.1 “商人冒险家公司”这类享有特权的公司推动了“新殖民主义”，利润反哺国内的产业经济发展</w:t>
      </w:r>
    </w:p>
    <w:p w14:paraId="17E95D57" w14:textId="75C9A403" w:rsidR="009E5EB8" w:rsidRDefault="009E5EB8" w:rsidP="00726330">
      <w:pPr>
        <w:spacing w:after="0"/>
        <w:rPr>
          <w:rFonts w:hint="eastAsia"/>
          <w:lang w:val="de-DE"/>
        </w:rPr>
      </w:pPr>
      <w:r>
        <w:rPr>
          <w:rFonts w:hint="eastAsia"/>
          <w:lang w:val="de-DE"/>
        </w:rPr>
        <w:t>6.2 产业经济发展→“制造业资本”相对于“商业资本”取得优势</w:t>
      </w:r>
      <w:r w:rsidR="00E462A9">
        <w:rPr>
          <w:rFonts w:hint="eastAsia"/>
          <w:lang w:val="de-DE"/>
        </w:rPr>
        <w:t>，资本主义生产方式逐渐形成</w:t>
      </w:r>
    </w:p>
    <w:p w14:paraId="22674619" w14:textId="0EA54308" w:rsidR="00E462A9" w:rsidRPr="00E462A9" w:rsidRDefault="00E462A9" w:rsidP="00726330">
      <w:pPr>
        <w:spacing w:after="0"/>
        <w:rPr>
          <w:rFonts w:hint="eastAsia"/>
          <w:lang w:val="de-DE"/>
        </w:rPr>
      </w:pPr>
      <w:r>
        <w:rPr>
          <w:rFonts w:hint="eastAsia"/>
          <w:lang w:val="de-DE"/>
        </w:rPr>
        <w:lastRenderedPageBreak/>
        <w:t>6.3 国家行政体系赋予引入资本主义生产方式者（改变旧行业的经营方式或缔造新的手工作坊）以“特权”</w:t>
      </w:r>
    </w:p>
    <w:p w14:paraId="4A958E18" w14:textId="77777777" w:rsidR="00E462A9" w:rsidRDefault="00E462A9" w:rsidP="00726330">
      <w:pPr>
        <w:spacing w:after="0"/>
        <w:rPr>
          <w:rFonts w:hint="eastAsia"/>
          <w:lang w:val="de-DE"/>
        </w:rPr>
      </w:pPr>
    </w:p>
    <w:p w14:paraId="4AA77567" w14:textId="243344A8" w:rsidR="004C2AE8" w:rsidRDefault="00E462A9" w:rsidP="005616B3">
      <w:pPr>
        <w:pStyle w:val="a7"/>
        <w:rPr>
          <w:rFonts w:hint="eastAsia"/>
          <w:lang w:val="de-DE"/>
        </w:rPr>
      </w:pPr>
      <w:bookmarkStart w:id="7" w:name="_Toc189515938"/>
      <w:r>
        <w:rPr>
          <w:rFonts w:hint="eastAsia"/>
          <w:lang w:val="de-DE"/>
        </w:rPr>
        <w:t>7 【重要】市民社会的形成</w:t>
      </w:r>
      <w:r w:rsidR="001B6D2F">
        <w:rPr>
          <w:rFonts w:hint="eastAsia"/>
          <w:lang w:val="de-DE"/>
        </w:rPr>
        <w:t>：一个具有公共意义/相关性的私人</w:t>
      </w:r>
      <w:r w:rsidR="005616B3">
        <w:rPr>
          <w:rFonts w:hint="eastAsia"/>
          <w:lang w:val="de-DE"/>
        </w:rPr>
        <w:t>的、从而非公共的</w:t>
      </w:r>
      <w:r w:rsidR="001B6D2F">
        <w:rPr>
          <w:rFonts w:hint="eastAsia"/>
          <w:lang w:val="de-DE"/>
        </w:rPr>
        <w:t>领域</w:t>
      </w:r>
      <w:bookmarkEnd w:id="7"/>
    </w:p>
    <w:p w14:paraId="06F1CDAA" w14:textId="5B70DCE5" w:rsidR="00E462A9" w:rsidRDefault="0017705E" w:rsidP="00726330">
      <w:pPr>
        <w:spacing w:after="0"/>
        <w:rPr>
          <w:rFonts w:hint="eastAsia"/>
          <w:lang w:val="de-DE"/>
        </w:rPr>
      </w:pPr>
      <w:r>
        <w:rPr>
          <w:rFonts w:hint="eastAsia"/>
          <w:lang w:val="de-DE"/>
        </w:rPr>
        <w:t>7.1 迄今为止在“家政”（Hauswirtschaft）的框架内的活动取得了“公共意义”</w:t>
      </w:r>
      <w:r w:rsidR="001B6D2F">
        <w:rPr>
          <w:rFonts w:hint="eastAsia"/>
          <w:lang w:val="de-DE"/>
        </w:rPr>
        <w:t>【注意，这里的公共不等于国家的，而是普遍的】</w:t>
      </w:r>
    </w:p>
    <w:p w14:paraId="23B417B6" w14:textId="018832D9" w:rsidR="0017705E" w:rsidRDefault="0017705E" w:rsidP="00726330">
      <w:pPr>
        <w:spacing w:after="0"/>
        <w:rPr>
          <w:rFonts w:hint="eastAsia"/>
          <w:lang w:val="de-DE"/>
        </w:rPr>
      </w:pPr>
      <w:r>
        <w:rPr>
          <w:rFonts w:hint="eastAsia"/>
          <w:lang w:val="de-DE"/>
        </w:rPr>
        <w:t>7.2 解释：私人化的经济活动以“商品往来”</w:t>
      </w:r>
      <w:r w:rsidR="001B6D2F">
        <w:rPr>
          <w:rFonts w:hint="eastAsia"/>
          <w:lang w:val="de-DE"/>
        </w:rPr>
        <w:t>（经济条件？）</w:t>
      </w:r>
      <w:r>
        <w:rPr>
          <w:rFonts w:hint="eastAsia"/>
          <w:lang w:val="de-DE"/>
        </w:rPr>
        <w:t>为导向，</w:t>
      </w:r>
      <w:r w:rsidR="001B6D2F">
        <w:rPr>
          <w:rFonts w:hint="eastAsia"/>
          <w:lang w:val="de-DE"/>
        </w:rPr>
        <w:t>而这种经济条件合乎普遍利益</w:t>
      </w:r>
    </w:p>
    <w:p w14:paraId="3CB569ED" w14:textId="7FB1F5B9" w:rsidR="001B6D2F" w:rsidRDefault="001B6D2F" w:rsidP="00726330">
      <w:pPr>
        <w:spacing w:after="0"/>
        <w:rPr>
          <w:rFonts w:hint="eastAsia"/>
          <w:lang w:val="de-DE"/>
        </w:rPr>
      </w:pPr>
      <w:r>
        <w:rPr>
          <w:rFonts w:hint="eastAsia"/>
          <w:lang w:val="de-DE"/>
        </w:rPr>
        <w:t>7.3 阿伦特在《人的境况》中对“具有了公共相关性的社会的私人领域”的表述：社会性（Soziale）</w:t>
      </w:r>
    </w:p>
    <w:p w14:paraId="0D4FB1E2" w14:textId="77777777" w:rsidR="001B6D2F" w:rsidRDefault="001B6D2F" w:rsidP="00726330">
      <w:pPr>
        <w:spacing w:after="0"/>
        <w:rPr>
          <w:rFonts w:hint="eastAsia"/>
          <w:lang w:val="de-DE"/>
        </w:rPr>
      </w:pPr>
    </w:p>
    <w:p w14:paraId="23EF764F" w14:textId="5D8639C9" w:rsidR="005616B3" w:rsidRDefault="005616B3" w:rsidP="00BF075E">
      <w:pPr>
        <w:pStyle w:val="a7"/>
        <w:rPr>
          <w:rFonts w:hint="eastAsia"/>
          <w:lang w:val="de-DE"/>
        </w:rPr>
      </w:pPr>
      <w:bookmarkStart w:id="8" w:name="_Toc189515939"/>
      <w:r>
        <w:rPr>
          <w:rFonts w:hint="eastAsia"/>
          <w:lang w:val="de-DE"/>
        </w:rPr>
        <w:t>8</w:t>
      </w:r>
      <w:r w:rsidR="003A0C7F">
        <w:rPr>
          <w:rFonts w:hint="eastAsia"/>
          <w:lang w:val="de-DE"/>
        </w:rPr>
        <w:t xml:space="preserve"> 经济学的现代转型（政治经济学的诞生）</w:t>
      </w:r>
      <w:r w:rsidR="00BF075E">
        <w:rPr>
          <w:rFonts w:hint="eastAsia"/>
          <w:lang w:val="de-DE"/>
        </w:rPr>
        <w:t>也体现了市民社会这一私人领域的“公共意义”：研究市民社会运作的政治经济学是18世纪“官方学”这一行政科学的一部分。</w:t>
      </w:r>
      <w:bookmarkEnd w:id="8"/>
    </w:p>
    <w:p w14:paraId="20B4F53F" w14:textId="0AA188D6" w:rsidR="005616B3" w:rsidRDefault="005616B3" w:rsidP="00726330">
      <w:pPr>
        <w:spacing w:after="0"/>
        <w:rPr>
          <w:rFonts w:hint="eastAsia"/>
          <w:lang w:val="de-DE"/>
        </w:rPr>
      </w:pPr>
      <w:r>
        <w:rPr>
          <w:rFonts w:hint="eastAsia"/>
          <w:lang w:val="de-DE"/>
        </w:rPr>
        <w:t>8.1 传统的经济学是以家庭为导向的家政学</w:t>
      </w:r>
    </w:p>
    <w:p w14:paraId="3897F536" w14:textId="04F4997F" w:rsidR="005616B3" w:rsidRDefault="005616B3" w:rsidP="00726330">
      <w:pPr>
        <w:spacing w:after="0"/>
        <w:rPr>
          <w:rFonts w:hint="eastAsia"/>
          <w:lang w:val="de-DE"/>
        </w:rPr>
      </w:pPr>
      <w:r>
        <w:rPr>
          <w:rFonts w:hint="eastAsia"/>
          <w:lang w:val="de-DE"/>
        </w:rPr>
        <w:t>8.2 现代的经济学是以市场为导向的</w:t>
      </w:r>
    </w:p>
    <w:p w14:paraId="16CDFD1F" w14:textId="7663BF86" w:rsidR="003A0C7F" w:rsidRDefault="003A0C7F" w:rsidP="00726330">
      <w:pPr>
        <w:spacing w:after="0"/>
        <w:rPr>
          <w:rFonts w:hint="eastAsia"/>
          <w:lang w:val="de-DE"/>
        </w:rPr>
      </w:pPr>
      <w:r>
        <w:rPr>
          <w:rFonts w:hint="eastAsia"/>
          <w:lang w:val="de-DE"/>
        </w:rPr>
        <w:t>8.3 在18世纪的“官房学”（Kameralistik）中，政治经济学的前身、财政学、农学是“治安”（真正的行政学）的三个部分。</w:t>
      </w:r>
    </w:p>
    <w:p w14:paraId="1DFC1BEE" w14:textId="47AA04EA" w:rsidR="001B6D2F" w:rsidRPr="00BF075E" w:rsidRDefault="003A0C7F" w:rsidP="00726330">
      <w:pPr>
        <w:spacing w:after="0"/>
        <w:rPr>
          <w:rFonts w:hint="eastAsia"/>
          <w:lang w:val="de-DE"/>
        </w:rPr>
      </w:pPr>
      <w:r>
        <w:rPr>
          <w:rFonts w:hint="eastAsia"/>
          <w:lang w:val="de-DE"/>
        </w:rPr>
        <w:t>8.4</w:t>
      </w:r>
      <w:r w:rsidR="00BF075E">
        <w:rPr>
          <w:rFonts w:hint="eastAsia"/>
          <w:lang w:val="de-DE"/>
        </w:rPr>
        <w:t xml:space="preserve"> 市民社会的私人领域被紧紧地归入公权力机关</w:t>
      </w:r>
    </w:p>
    <w:p w14:paraId="7CB1663D" w14:textId="77777777" w:rsidR="00BF075E" w:rsidRDefault="00BF075E" w:rsidP="00726330">
      <w:pPr>
        <w:spacing w:after="0"/>
        <w:rPr>
          <w:rFonts w:hint="eastAsia"/>
          <w:lang w:val="de-DE"/>
        </w:rPr>
      </w:pPr>
    </w:p>
    <w:p w14:paraId="2813C6FD" w14:textId="2BCC1C27" w:rsidR="009E01DE" w:rsidRDefault="00D32396" w:rsidP="00D32396">
      <w:pPr>
        <w:pStyle w:val="a5"/>
        <w:rPr>
          <w:rFonts w:hint="eastAsia"/>
          <w:lang w:val="de-DE"/>
        </w:rPr>
      </w:pPr>
      <w:r>
        <w:rPr>
          <w:rFonts w:hint="eastAsia"/>
          <w:lang w:val="de-DE"/>
        </w:rPr>
        <w:t>9-13 消息往来的革命性影响：形成了阅读官方报刊的、以“新市民阶层”构成的“读者公众”</w:t>
      </w:r>
    </w:p>
    <w:p w14:paraId="3CE86567" w14:textId="450E3B83" w:rsidR="009B5317" w:rsidRDefault="009B5317" w:rsidP="000A49BC">
      <w:pPr>
        <w:pStyle w:val="a7"/>
        <w:rPr>
          <w:rFonts w:hint="eastAsia"/>
          <w:lang w:val="de-DE"/>
        </w:rPr>
      </w:pPr>
      <w:bookmarkStart w:id="9" w:name="_Toc189515940"/>
      <w:r>
        <w:rPr>
          <w:rFonts w:hint="eastAsia"/>
          <w:lang w:val="de-DE"/>
        </w:rPr>
        <w:t>9 消息往来的革命性影响</w:t>
      </w:r>
      <w:r w:rsidR="000A49BC">
        <w:rPr>
          <w:rFonts w:hint="eastAsia"/>
          <w:lang w:val="de-DE"/>
        </w:rPr>
        <w:t>：报刊业的</w:t>
      </w:r>
      <w:r w:rsidR="00663A71">
        <w:rPr>
          <w:rFonts w:hint="eastAsia"/>
          <w:lang w:val="de-DE"/>
        </w:rPr>
        <w:t>商业化，面向公众的印刷报纸（gedr</w:t>
      </w:r>
      <w:r w:rsidR="00663A71">
        <w:rPr>
          <w:lang w:val="de-DE"/>
        </w:rPr>
        <w:t>uckte Zeitung</w:t>
      </w:r>
      <w:r w:rsidR="00663A71">
        <w:rPr>
          <w:rFonts w:hint="eastAsia"/>
          <w:lang w:val="de-DE"/>
        </w:rPr>
        <w:t>）出现</w:t>
      </w:r>
      <w:bookmarkEnd w:id="9"/>
    </w:p>
    <w:p w14:paraId="4630A862" w14:textId="0BD96BB2" w:rsidR="009B5317" w:rsidRDefault="009B5317" w:rsidP="00726330">
      <w:pPr>
        <w:spacing w:after="0"/>
        <w:rPr>
          <w:rFonts w:hint="eastAsia"/>
          <w:lang w:val="de-DE"/>
        </w:rPr>
      </w:pPr>
      <w:r>
        <w:rPr>
          <w:rFonts w:hint="eastAsia"/>
          <w:lang w:val="de-DE"/>
        </w:rPr>
        <w:t>9.1 最初的严格意义上的报纸（Zeitungen），在17世纪中叶已经是</w:t>
      </w:r>
      <w:r w:rsidR="009F3583">
        <w:rPr>
          <w:rFonts w:hint="eastAsia"/>
          <w:lang w:val="de-DE"/>
        </w:rPr>
        <w:t>按日发行了</w:t>
      </w:r>
    </w:p>
    <w:p w14:paraId="76C24255" w14:textId="18673A8C" w:rsidR="001E3CE1" w:rsidRDefault="001E3CE1" w:rsidP="00726330">
      <w:pPr>
        <w:spacing w:after="0"/>
        <w:rPr>
          <w:rFonts w:hint="eastAsia"/>
          <w:lang w:val="de-DE"/>
        </w:rPr>
      </w:pPr>
      <w:r>
        <w:rPr>
          <w:rFonts w:hint="eastAsia"/>
          <w:lang w:val="de-DE"/>
        </w:rPr>
        <w:t>9.2 私人通信包含着关于国会、战事、收成、税收、贵金属运输、国际贸易的大量消息</w:t>
      </w:r>
    </w:p>
    <w:p w14:paraId="0EAC5A86" w14:textId="5A624D1D" w:rsidR="001E3CE1" w:rsidRDefault="001E3CE1" w:rsidP="00726330">
      <w:pPr>
        <w:spacing w:after="0"/>
        <w:rPr>
          <w:rFonts w:hint="eastAsia"/>
          <w:lang w:val="de-DE"/>
        </w:rPr>
      </w:pPr>
      <w:r>
        <w:rPr>
          <w:rFonts w:hint="eastAsia"/>
          <w:lang w:val="de-DE"/>
        </w:rPr>
        <w:t>9.3 私人通信中包含的消息，只有少量会进入“成文”乃至“付印”的报纸中（因为有（1）批发商对消息的审查；（2）行政部门的官方审查）</w:t>
      </w:r>
    </w:p>
    <w:p w14:paraId="40CCBB6B" w14:textId="1216032A" w:rsidR="001E3CE1" w:rsidRDefault="001E3CE1" w:rsidP="00726330">
      <w:pPr>
        <w:spacing w:after="0"/>
        <w:rPr>
          <w:rFonts w:hint="eastAsia"/>
          <w:lang w:val="de-DE"/>
        </w:rPr>
      </w:pPr>
      <w:r>
        <w:rPr>
          <w:rFonts w:hint="eastAsia"/>
          <w:lang w:val="de-DE"/>
        </w:rPr>
        <w:t xml:space="preserve">9.4 </w:t>
      </w:r>
      <w:r w:rsidR="000A49BC">
        <w:rPr>
          <w:rFonts w:hint="eastAsia"/>
          <w:lang w:val="de-DE"/>
        </w:rPr>
        <w:t>待解释项：</w:t>
      </w:r>
      <w:r>
        <w:rPr>
          <w:rFonts w:hint="eastAsia"/>
          <w:lang w:val="de-DE"/>
        </w:rPr>
        <w:t>私人通信的订阅者没有兴趣公开其中内容，报纸内容；因此，信息的公开化</w:t>
      </w:r>
      <w:r w:rsidR="00050ACD">
        <w:rPr>
          <w:rFonts w:hint="eastAsia"/>
          <w:lang w:val="de-DE"/>
        </w:rPr>
        <w:t>过程本身是需要解释的。</w:t>
      </w:r>
    </w:p>
    <w:p w14:paraId="1242D640" w14:textId="24A5659F" w:rsidR="001E3CE1" w:rsidRDefault="001E3CE1" w:rsidP="00726330">
      <w:pPr>
        <w:spacing w:after="0"/>
        <w:rPr>
          <w:rFonts w:hint="eastAsia"/>
          <w:lang w:val="de-DE"/>
        </w:rPr>
      </w:pPr>
      <w:r>
        <w:rPr>
          <w:rFonts w:hint="eastAsia"/>
          <w:lang w:val="de-DE"/>
        </w:rPr>
        <w:lastRenderedPageBreak/>
        <w:t xml:space="preserve">9.5 </w:t>
      </w:r>
      <w:r w:rsidR="00050ACD">
        <w:rPr>
          <w:rFonts w:hint="eastAsia"/>
          <w:lang w:val="de-DE"/>
        </w:rPr>
        <w:t>解释</w:t>
      </w:r>
      <w:r w:rsidR="005046C8">
        <w:rPr>
          <w:lang w:val="de-DE"/>
        </w:rPr>
        <w:t>1</w:t>
      </w:r>
      <w:r w:rsidR="00050ACD">
        <w:rPr>
          <w:rFonts w:hint="eastAsia"/>
          <w:lang w:val="de-DE"/>
        </w:rPr>
        <w:t>：消息本身</w:t>
      </w:r>
      <w:r w:rsidR="000A49BC">
        <w:rPr>
          <w:rFonts w:hint="eastAsia"/>
          <w:lang w:val="de-DE"/>
        </w:rPr>
        <w:t>商品化，而只有将消息推向公众，销售额才足够大，利润才足够高。</w:t>
      </w:r>
    </w:p>
    <w:p w14:paraId="04E199F0" w14:textId="77777777" w:rsidR="001E3CE1" w:rsidRDefault="001E3CE1" w:rsidP="00726330">
      <w:pPr>
        <w:spacing w:after="0"/>
        <w:rPr>
          <w:rFonts w:hint="eastAsia"/>
          <w:lang w:val="de-DE"/>
        </w:rPr>
      </w:pPr>
    </w:p>
    <w:p w14:paraId="21030020" w14:textId="3D7B30DE" w:rsidR="005046C8" w:rsidRDefault="00AD5125" w:rsidP="009E01DE">
      <w:pPr>
        <w:pStyle w:val="a7"/>
        <w:rPr>
          <w:rFonts w:hint="eastAsia"/>
          <w:lang w:val="de-DE"/>
        </w:rPr>
      </w:pPr>
      <w:bookmarkStart w:id="10" w:name="_Toc189515941"/>
      <w:r>
        <w:rPr>
          <w:lang w:val="de-DE"/>
        </w:rPr>
        <w:t xml:space="preserve">10 </w:t>
      </w:r>
      <w:r w:rsidR="005046C8">
        <w:rPr>
          <w:rFonts w:hint="eastAsia"/>
          <w:lang w:val="de-DE"/>
        </w:rPr>
        <w:t>国家将报刊作为政令通行</w:t>
      </w:r>
      <w:r w:rsidR="001E439F">
        <w:rPr>
          <w:rFonts w:hint="eastAsia"/>
          <w:lang w:val="de-DE"/>
        </w:rPr>
        <w:t>和广告天下</w:t>
      </w:r>
      <w:r w:rsidR="005046C8">
        <w:rPr>
          <w:rFonts w:hint="eastAsia"/>
          <w:lang w:val="de-DE"/>
        </w:rPr>
        <w:t>的工具</w:t>
      </w:r>
      <w:r w:rsidR="001E439F">
        <w:rPr>
          <w:rFonts w:hint="eastAsia"/>
          <w:lang w:val="de-DE"/>
        </w:rPr>
        <w:t>，公权力的受众则成为“公众”，在新型公共领域中秀排场</w:t>
      </w:r>
      <w:bookmarkEnd w:id="10"/>
    </w:p>
    <w:p w14:paraId="01D94B91" w14:textId="564D2874" w:rsidR="001E439F" w:rsidRDefault="001E439F" w:rsidP="009E01DE">
      <w:pPr>
        <w:pStyle w:val="a7"/>
        <w:rPr>
          <w:rFonts w:hint="eastAsia"/>
          <w:lang w:val="de-DE"/>
        </w:rPr>
      </w:pPr>
      <w:bookmarkStart w:id="11" w:name="_Toc189515942"/>
      <w:r>
        <w:rPr>
          <w:rFonts w:hint="eastAsia"/>
          <w:lang w:val="de-DE"/>
        </w:rPr>
        <w:t xml:space="preserve">11 </w:t>
      </w:r>
      <w:r w:rsidR="008060B6">
        <w:rPr>
          <w:rFonts w:hint="eastAsia"/>
          <w:lang w:val="de-DE"/>
        </w:rPr>
        <w:t>官方报纸上既有（1）政令和公告，也有（2）商业相关的信息，如市场价格、税收、交易所成交价。</w:t>
      </w:r>
      <w:bookmarkEnd w:id="11"/>
    </w:p>
    <w:p w14:paraId="7152ADAE" w14:textId="25455B0E" w:rsidR="00442D1B" w:rsidRPr="00E44B26" w:rsidRDefault="00EB4426" w:rsidP="00E44B26">
      <w:pPr>
        <w:pStyle w:val="a7"/>
        <w:rPr>
          <w:rFonts w:hint="eastAsia"/>
        </w:rPr>
      </w:pPr>
      <w:bookmarkStart w:id="12" w:name="_Toc189515943"/>
      <w:r w:rsidRPr="00E44B26">
        <w:t>12-13</w:t>
      </w:r>
      <w:r w:rsidR="00442D1B" w:rsidRPr="00E44B26">
        <w:rPr>
          <w:rFonts w:hint="eastAsia"/>
        </w:rPr>
        <w:t>阅读官方报纸的“（读者）公众”（</w:t>
      </w:r>
      <w:proofErr w:type="spellStart"/>
      <w:r w:rsidR="00442D1B" w:rsidRPr="00E44B26">
        <w:rPr>
          <w:rFonts w:hint="eastAsia"/>
        </w:rPr>
        <w:t>Lesepublikum</w:t>
      </w:r>
      <w:proofErr w:type="spellEnd"/>
      <w:r w:rsidR="00442D1B" w:rsidRPr="00E44B26">
        <w:rPr>
          <w:rFonts w:hint="eastAsia"/>
        </w:rPr>
        <w:t>）</w:t>
      </w:r>
      <w:r w:rsidR="00ED561C" w:rsidRPr="00E44B26">
        <w:rPr>
          <w:rFonts w:hint="eastAsia"/>
        </w:rPr>
        <w:t>主要由“新市民阶层”构成</w:t>
      </w:r>
      <w:r w:rsidR="00E44B26" w:rsidRPr="00E44B26">
        <w:rPr>
          <w:rFonts w:hint="eastAsia"/>
        </w:rPr>
        <w:t>，而新市民阶层又有两大来源</w:t>
      </w:r>
      <w:bookmarkEnd w:id="12"/>
    </w:p>
    <w:p w14:paraId="4F361F24" w14:textId="2047D920" w:rsidR="00442D1B" w:rsidRDefault="00442D1B" w:rsidP="00726330">
      <w:pPr>
        <w:spacing w:after="0"/>
        <w:rPr>
          <w:rFonts w:hint="eastAsia"/>
          <w:lang w:val="de-DE"/>
        </w:rPr>
      </w:pPr>
      <w:r>
        <w:rPr>
          <w:rFonts w:hint="eastAsia"/>
          <w:lang w:val="de-DE"/>
        </w:rPr>
        <w:t xml:space="preserve">12.1 </w:t>
      </w:r>
      <w:r w:rsidR="00ED561C">
        <w:rPr>
          <w:rFonts w:hint="eastAsia"/>
          <w:lang w:val="de-DE"/>
        </w:rPr>
        <w:t>传统意义上的市民</w:t>
      </w:r>
    </w:p>
    <w:p w14:paraId="6DA6B23F" w14:textId="227FF917" w:rsidR="00ED561C" w:rsidRDefault="00ED561C" w:rsidP="00726330">
      <w:pPr>
        <w:spacing w:after="0"/>
        <w:rPr>
          <w:rFonts w:hint="eastAsia"/>
          <w:lang w:val="de-DE"/>
        </w:rPr>
      </w:pPr>
      <w:r>
        <w:rPr>
          <w:rFonts w:hint="eastAsia"/>
          <w:lang w:val="de-DE"/>
        </w:rPr>
        <w:t xml:space="preserve">12.2 </w:t>
      </w:r>
      <w:r w:rsidR="00816B90">
        <w:rPr>
          <w:rFonts w:hint="eastAsia"/>
          <w:lang w:val="de-DE"/>
        </w:rPr>
        <w:t>与</w:t>
      </w:r>
      <w:r>
        <w:rPr>
          <w:rFonts w:hint="eastAsia"/>
          <w:lang w:val="de-DE"/>
        </w:rPr>
        <w:t>现代国家机器</w:t>
      </w:r>
      <w:r w:rsidR="00816B90">
        <w:rPr>
          <w:rFonts w:hint="eastAsia"/>
          <w:lang w:val="de-DE"/>
        </w:rPr>
        <w:t>一同形成的是</w:t>
      </w:r>
      <w:r w:rsidR="00816B90">
        <w:rPr>
          <w:lang w:val="de-DE"/>
        </w:rPr>
        <w:t>“</w:t>
      </w:r>
      <w:r>
        <w:rPr>
          <w:rFonts w:hint="eastAsia"/>
          <w:lang w:val="de-DE"/>
        </w:rPr>
        <w:t>新市民阶层</w:t>
      </w:r>
      <w:r w:rsidR="00816B90">
        <w:rPr>
          <w:rFonts w:hint="eastAsia"/>
          <w:lang w:val="de-DE"/>
        </w:rPr>
        <w:t>”：其核心是以“法学家”为代表的行政官僚，此外还有</w:t>
      </w:r>
      <w:r w:rsidR="00E13258">
        <w:rPr>
          <w:rFonts w:hint="eastAsia"/>
          <w:lang w:val="de-DE"/>
        </w:rPr>
        <w:t>医生、教士、军官、教授</w:t>
      </w:r>
      <w:r w:rsidR="00816B90">
        <w:rPr>
          <w:rFonts w:hint="eastAsia"/>
          <w:lang w:val="de-DE"/>
        </w:rPr>
        <w:t>。总之，“</w:t>
      </w:r>
      <w:r w:rsidR="00E13258">
        <w:rPr>
          <w:rFonts w:hint="eastAsia"/>
          <w:lang w:val="de-DE"/>
        </w:rPr>
        <w:t>有教养者</w:t>
      </w:r>
      <w:r w:rsidR="00816B90">
        <w:rPr>
          <w:rFonts w:hint="eastAsia"/>
          <w:lang w:val="de-DE"/>
        </w:rPr>
        <w:t>”</w:t>
      </w:r>
      <w:r w:rsidR="00E13258">
        <w:rPr>
          <w:rFonts w:hint="eastAsia"/>
          <w:lang w:val="de-DE"/>
        </w:rPr>
        <w:t>（Gelehrte）</w:t>
      </w:r>
    </w:p>
    <w:p w14:paraId="75E18DCF" w14:textId="2CC620AB" w:rsidR="00EB4426" w:rsidRDefault="00EB4426" w:rsidP="00726330">
      <w:pPr>
        <w:spacing w:after="0"/>
        <w:rPr>
          <w:rFonts w:hint="eastAsia"/>
          <w:lang w:val="de-DE"/>
        </w:rPr>
      </w:pPr>
      <w:r>
        <w:rPr>
          <w:lang w:val="de-DE"/>
        </w:rPr>
        <w:t>1</w:t>
      </w:r>
      <w:r w:rsidR="00FD6F17">
        <w:rPr>
          <w:lang w:val="de-DE"/>
        </w:rPr>
        <w:t>3</w:t>
      </w:r>
      <w:r w:rsidR="00816B90">
        <w:rPr>
          <w:rFonts w:hint="eastAsia"/>
          <w:lang w:val="de-DE"/>
        </w:rPr>
        <w:t>.1</w:t>
      </w:r>
      <w:r w:rsidR="00FD6F17">
        <w:rPr>
          <w:lang w:val="de-DE"/>
        </w:rPr>
        <w:t xml:space="preserve"> </w:t>
      </w:r>
      <w:r w:rsidR="00FD6F17">
        <w:rPr>
          <w:rFonts w:hint="eastAsia"/>
          <w:lang w:val="de-DE"/>
        </w:rPr>
        <w:t>旧“市民”随着城市一同陨落：手工业者+小商贩（Kr</w:t>
      </w:r>
      <w:r w:rsidR="00FD6F17">
        <w:rPr>
          <w:lang w:val="de-DE"/>
        </w:rPr>
        <w:t>ämer</w:t>
      </w:r>
      <w:r w:rsidR="00FD6F17">
        <w:rPr>
          <w:rFonts w:hint="eastAsia"/>
          <w:lang w:val="de-DE"/>
        </w:rPr>
        <w:t>）</w:t>
      </w:r>
    </w:p>
    <w:p w14:paraId="329AE6B9" w14:textId="25AADF26" w:rsidR="00816B90" w:rsidRDefault="00816B90" w:rsidP="00726330">
      <w:pPr>
        <w:spacing w:after="0"/>
        <w:rPr>
          <w:rFonts w:hint="eastAsia"/>
          <w:lang w:val="de-DE"/>
        </w:rPr>
      </w:pPr>
      <w:r>
        <w:rPr>
          <w:rFonts w:hint="eastAsia"/>
          <w:lang w:val="de-DE"/>
        </w:rPr>
        <w:t>13.2 新市民阶层的另一部分是与私人利益与国家绑定的“资本家”</w:t>
      </w:r>
      <w:r w:rsidR="00701A5A">
        <w:rPr>
          <w:rFonts w:hint="eastAsia"/>
          <w:lang w:val="de-DE"/>
        </w:rPr>
        <w:t>（商人、银行家、出版家、制造业主）</w:t>
      </w:r>
    </w:p>
    <w:p w14:paraId="511DB9AB" w14:textId="3B267A2E" w:rsidR="00816B90" w:rsidRDefault="00701A5A" w:rsidP="00726330">
      <w:pPr>
        <w:spacing w:after="0"/>
        <w:rPr>
          <w:rFonts w:hint="eastAsia"/>
          <w:lang w:val="de-DE"/>
        </w:rPr>
      </w:pPr>
      <w:r>
        <w:rPr>
          <w:rFonts w:hint="eastAsia"/>
          <w:lang w:val="de-DE"/>
        </w:rPr>
        <w:t>13.3 新市民阶层是（读者）公众真正的承担者。</w:t>
      </w:r>
    </w:p>
    <w:p w14:paraId="387D3CDF" w14:textId="550F36D2" w:rsidR="00E44B26" w:rsidRDefault="00E44B26" w:rsidP="00726330">
      <w:pPr>
        <w:spacing w:after="0"/>
        <w:rPr>
          <w:rFonts w:hint="eastAsia"/>
          <w:lang w:val="de-DE"/>
        </w:rPr>
      </w:pPr>
      <w:r>
        <w:rPr>
          <w:rFonts w:hint="eastAsia"/>
          <w:lang w:val="de-DE"/>
        </w:rPr>
        <w:t>13.4 新市民阶层在市民社会的新领域中的统治地位带来了“城市”与“宫廷”之间的张力</w:t>
      </w:r>
    </w:p>
    <w:p w14:paraId="5A00E306" w14:textId="56B9A1EC" w:rsidR="00816B90" w:rsidRPr="00816B90" w:rsidRDefault="00816B90" w:rsidP="00726330">
      <w:pPr>
        <w:spacing w:after="0"/>
        <w:rPr>
          <w:rFonts w:hint="eastAsia"/>
          <w:lang w:val="de-DE"/>
        </w:rPr>
      </w:pPr>
      <w:r>
        <w:rPr>
          <w:rFonts w:hint="eastAsia"/>
          <w:lang w:val="de-DE"/>
        </w:rPr>
        <w:t>【关键】在重商主义时期，资本</w:t>
      </w:r>
      <w:r w:rsidR="00536F32">
        <w:rPr>
          <w:rFonts w:hint="eastAsia"/>
          <w:lang w:val="de-DE"/>
        </w:rPr>
        <w:t>家</w:t>
      </w:r>
      <w:r>
        <w:rPr>
          <w:rFonts w:hint="eastAsia"/>
          <w:lang w:val="de-DE"/>
        </w:rPr>
        <w:t>与国家的利益一致</w:t>
      </w:r>
      <w:r w:rsidR="00AC46E2">
        <w:rPr>
          <w:rFonts w:hint="eastAsia"/>
          <w:lang w:val="de-DE"/>
        </w:rPr>
        <w:t>。</w:t>
      </w:r>
    </w:p>
    <w:p w14:paraId="7CFD8DD3" w14:textId="77777777" w:rsidR="00EB4426" w:rsidRPr="001E439F" w:rsidRDefault="00EB4426" w:rsidP="00726330">
      <w:pPr>
        <w:spacing w:after="0"/>
        <w:rPr>
          <w:rFonts w:hint="eastAsia"/>
          <w:lang w:val="de-DE"/>
        </w:rPr>
      </w:pPr>
    </w:p>
    <w:p w14:paraId="3A4D709B" w14:textId="1AD087C6" w:rsidR="00E44B26" w:rsidRDefault="00E44B26" w:rsidP="003E55E7">
      <w:pPr>
        <w:pStyle w:val="a7"/>
        <w:rPr>
          <w:rFonts w:hint="eastAsia"/>
          <w:lang w:val="de-DE"/>
        </w:rPr>
      </w:pPr>
      <w:bookmarkStart w:id="13" w:name="_Toc189515944"/>
      <w:r>
        <w:rPr>
          <w:rFonts w:hint="eastAsia"/>
          <w:lang w:val="de-DE"/>
        </w:rPr>
        <w:t>14 以“新市民阶层”为担纲者的“读者公众”是“市民公共领域”的读者公众；市民公共</w:t>
      </w:r>
      <w:r w:rsidR="003E55E7">
        <w:rPr>
          <w:rFonts w:hint="eastAsia"/>
          <w:lang w:val="de-DE"/>
        </w:rPr>
        <w:t>领域的形成过程即市民社会的公共相关性被公众自觉的过程；市民公共领域作为一个“批判的领域”（kritische Sp</w:t>
      </w:r>
      <w:r w:rsidR="003E55E7">
        <w:rPr>
          <w:lang w:val="de-DE"/>
        </w:rPr>
        <w:t>häre</w:t>
      </w:r>
      <w:r w:rsidR="003E55E7">
        <w:rPr>
          <w:rFonts w:hint="eastAsia"/>
          <w:lang w:val="de-DE"/>
        </w:rPr>
        <w:t>）</w:t>
      </w:r>
      <w:r w:rsidR="009E01DE">
        <w:rPr>
          <w:rFonts w:hint="eastAsia"/>
          <w:lang w:val="de-DE"/>
        </w:rPr>
        <w:t>，公众被要求“</w:t>
      </w:r>
      <w:r w:rsidR="004531DA">
        <w:rPr>
          <w:rFonts w:hint="eastAsia"/>
          <w:lang w:val="de-DE"/>
        </w:rPr>
        <w:t>说理</w:t>
      </w:r>
      <w:r w:rsidR="009E01DE">
        <w:rPr>
          <w:rFonts w:hint="eastAsia"/>
          <w:lang w:val="de-DE"/>
        </w:rPr>
        <w:t>”（</w:t>
      </w:r>
      <w:r w:rsidR="009E01DE">
        <w:rPr>
          <w:lang w:val="de-DE"/>
        </w:rPr>
        <w:t>räsonierend</w:t>
      </w:r>
      <w:r w:rsidR="009E01DE">
        <w:rPr>
          <w:rFonts w:hint="eastAsia"/>
          <w:lang w:val="de-DE"/>
        </w:rPr>
        <w:t>）；“报刊”（Presse）的功能转变作为“批判”的前提</w:t>
      </w:r>
      <w:bookmarkEnd w:id="13"/>
    </w:p>
    <w:p w14:paraId="729B0949" w14:textId="65560043" w:rsidR="00E44B26" w:rsidRDefault="00E44B26" w:rsidP="00E44B26">
      <w:pPr>
        <w:spacing w:after="0"/>
        <w:rPr>
          <w:rFonts w:hint="eastAsia"/>
          <w:lang w:val="de-DE"/>
        </w:rPr>
      </w:pPr>
      <w:r>
        <w:rPr>
          <w:rFonts w:hint="eastAsia"/>
          <w:lang w:val="de-DE"/>
        </w:rPr>
        <w:t>14.1 对市民社会这一私人领域的公共利益越是不仅仅被上级当局</w:t>
      </w:r>
      <w:r w:rsidR="009B7B3E">
        <w:rPr>
          <w:rFonts w:hint="eastAsia"/>
          <w:lang w:val="de-DE"/>
        </w:rPr>
        <w:t>所意识到/承担；越是被下位臣民视作其自身的利益，市民公共领域越是得到发展</w:t>
      </w:r>
    </w:p>
    <w:p w14:paraId="6547F776" w14:textId="72954CB7" w:rsidR="009B7B3E" w:rsidRDefault="009B7B3E" w:rsidP="00E44B26">
      <w:pPr>
        <w:spacing w:after="0"/>
        <w:rPr>
          <w:rFonts w:hint="eastAsia"/>
          <w:lang w:val="de-DE"/>
        </w:rPr>
      </w:pPr>
      <w:r>
        <w:rPr>
          <w:rFonts w:hint="eastAsia"/>
          <w:lang w:val="de-DE"/>
        </w:rPr>
        <w:t xml:space="preserve">14.2 </w:t>
      </w:r>
      <w:r w:rsidR="003E55E7">
        <w:rPr>
          <w:rFonts w:hint="eastAsia"/>
          <w:lang w:val="de-DE"/>
        </w:rPr>
        <w:t>公共管制和私人首创/主动之间的暧昧/模糊</w:t>
      </w:r>
    </w:p>
    <w:p w14:paraId="5E3E4738" w14:textId="26F61547" w:rsidR="003E55E7" w:rsidRDefault="003E55E7" w:rsidP="00E44B26">
      <w:pPr>
        <w:spacing w:after="0"/>
        <w:rPr>
          <w:rFonts w:hint="eastAsia"/>
          <w:lang w:val="de-DE"/>
        </w:rPr>
      </w:pPr>
      <w:r>
        <w:rPr>
          <w:rFonts w:hint="eastAsia"/>
          <w:lang w:val="de-DE"/>
        </w:rPr>
        <w:t>14.3 行政部门对市民社会的管制（重商主义政策）也会影响到“资本主义生产的直接参与者”之外的人，因为资本主义生产方式的确立会让本地市场依赖于地方和民族市场，从而影响到人口中的各个阶层，</w:t>
      </w:r>
    </w:p>
    <w:p w14:paraId="5E496627" w14:textId="3CDFD1CE" w:rsidR="003E55E7" w:rsidRDefault="003E55E7" w:rsidP="00E44B26">
      <w:pPr>
        <w:spacing w:after="0"/>
        <w:rPr>
          <w:rFonts w:hint="eastAsia"/>
          <w:lang w:val="de-DE"/>
        </w:rPr>
      </w:pPr>
      <w:r>
        <w:rPr>
          <w:rFonts w:hint="eastAsia"/>
          <w:lang w:val="de-DE"/>
        </w:rPr>
        <w:t>14.4 围绕</w:t>
      </w:r>
      <w:r w:rsidR="00F26048">
        <w:rPr>
          <w:rFonts w:hint="eastAsia"/>
          <w:lang w:val="de-DE"/>
        </w:rPr>
        <w:t>税收、价格、对私人财政的公共干预形成了一个“批判领域”：公众被要求进行“</w:t>
      </w:r>
      <w:r w:rsidR="004531DA">
        <w:rPr>
          <w:rFonts w:hint="eastAsia"/>
          <w:lang w:val="de-DE"/>
        </w:rPr>
        <w:t>说理</w:t>
      </w:r>
      <w:r w:rsidR="00F26048">
        <w:rPr>
          <w:rFonts w:hint="eastAsia"/>
          <w:lang w:val="de-DE"/>
        </w:rPr>
        <w:t>”（</w:t>
      </w:r>
      <w:r w:rsidR="00F26048">
        <w:rPr>
          <w:lang w:val="de-DE"/>
        </w:rPr>
        <w:t>räsonierend</w:t>
      </w:r>
      <w:r w:rsidR="00F26048">
        <w:rPr>
          <w:rFonts w:hint="eastAsia"/>
          <w:lang w:val="de-DE"/>
        </w:rPr>
        <w:t>）</w:t>
      </w:r>
    </w:p>
    <w:p w14:paraId="38B08E2C" w14:textId="71775776" w:rsidR="00F26048" w:rsidRPr="00F26048" w:rsidRDefault="00F26048" w:rsidP="00E44B26">
      <w:pPr>
        <w:spacing w:after="0"/>
        <w:rPr>
          <w:rFonts w:hint="eastAsia"/>
          <w:lang w:val="de-DE"/>
        </w:rPr>
      </w:pPr>
      <w:r>
        <w:rPr>
          <w:lang w:val="de-DE"/>
        </w:rPr>
        <w:lastRenderedPageBreak/>
        <w:t xml:space="preserve">14.5 </w:t>
      </w:r>
      <w:r>
        <w:rPr>
          <w:rFonts w:hint="eastAsia"/>
          <w:lang w:val="de-DE"/>
        </w:rPr>
        <w:t>公众</w:t>
      </w:r>
      <w:r w:rsidR="009E01DE">
        <w:rPr>
          <w:rFonts w:hint="eastAsia"/>
          <w:lang w:val="de-DE"/>
        </w:rPr>
        <w:t>通过改变“报刊”（Presse）的功能，来承担以</w:t>
      </w:r>
      <w:r w:rsidR="004531DA">
        <w:rPr>
          <w:rFonts w:hint="eastAsia"/>
          <w:lang w:val="de-DE"/>
        </w:rPr>
        <w:t>说理</w:t>
      </w:r>
      <w:r w:rsidR="009E01DE">
        <w:rPr>
          <w:rFonts w:hint="eastAsia"/>
          <w:lang w:val="de-DE"/>
        </w:rPr>
        <w:t>进行批判的任务。</w:t>
      </w:r>
    </w:p>
    <w:p w14:paraId="0E448127" w14:textId="77777777" w:rsidR="00E44B26" w:rsidRPr="00E44B26" w:rsidRDefault="00E44B26" w:rsidP="00E44B26">
      <w:pPr>
        <w:spacing w:after="0"/>
        <w:rPr>
          <w:rFonts w:hint="eastAsia"/>
          <w:lang w:val="de-DE"/>
        </w:rPr>
      </w:pPr>
    </w:p>
    <w:p w14:paraId="4E2972D2" w14:textId="7C4968A6" w:rsidR="0017705E" w:rsidRDefault="00A17DA7" w:rsidP="00B92711">
      <w:pPr>
        <w:pStyle w:val="a7"/>
        <w:rPr>
          <w:rFonts w:hint="eastAsia"/>
          <w:lang w:val="de-DE"/>
        </w:rPr>
      </w:pPr>
      <w:bookmarkStart w:id="14" w:name="_Toc189515945"/>
      <w:r>
        <w:rPr>
          <w:rFonts w:hint="eastAsia"/>
          <w:lang w:val="de-DE"/>
        </w:rPr>
        <w:t xml:space="preserve">15 </w:t>
      </w:r>
      <w:r w:rsidR="004531DA">
        <w:rPr>
          <w:rFonts w:hint="eastAsia"/>
          <w:lang w:val="de-DE"/>
        </w:rPr>
        <w:t>说理</w:t>
      </w:r>
      <w:r w:rsidR="00063A80">
        <w:rPr>
          <w:rFonts w:hint="eastAsia"/>
          <w:lang w:val="de-DE"/>
        </w:rPr>
        <w:t>进入报刊业的过程：（1）杂志的出现；（2）科学杂志/期刊的发行；（3）每日报刊中</w:t>
      </w:r>
      <w:r w:rsidR="004531DA">
        <w:rPr>
          <w:rFonts w:hint="eastAsia"/>
          <w:lang w:val="de-DE"/>
        </w:rPr>
        <w:t>说理</w:t>
      </w:r>
      <w:r w:rsidR="00063A80">
        <w:rPr>
          <w:rFonts w:hint="eastAsia"/>
          <w:lang w:val="de-DE"/>
        </w:rPr>
        <w:t>类栏目的增多（书评、学者文章）；（4）政府管制和公众的抵抗</w:t>
      </w:r>
      <w:bookmarkEnd w:id="14"/>
    </w:p>
    <w:p w14:paraId="2336E8FC" w14:textId="5CA54A56" w:rsidR="00015E14" w:rsidRDefault="00015E14" w:rsidP="00726330">
      <w:pPr>
        <w:spacing w:after="0"/>
        <w:rPr>
          <w:rFonts w:hint="eastAsia"/>
          <w:lang w:val="de-DE"/>
        </w:rPr>
      </w:pPr>
      <w:r>
        <w:rPr>
          <w:rFonts w:hint="eastAsia"/>
          <w:lang w:val="de-DE"/>
        </w:rPr>
        <w:t>15.1【杂志与批判】 17世纪末，杂志（Zeitschrift）补充了报纸（Zeitung</w:t>
      </w:r>
      <w:r>
        <w:rPr>
          <w:lang w:val="de-DE"/>
        </w:rPr>
        <w:t>）</w:t>
      </w:r>
      <w:r>
        <w:rPr>
          <w:rFonts w:hint="eastAsia"/>
          <w:lang w:val="de-DE"/>
        </w:rPr>
        <w:t>。不同于报纸，杂志的内容首先不是信息，而是“教育学的指导、批评和评论”。</w:t>
      </w:r>
    </w:p>
    <w:p w14:paraId="139914D6" w14:textId="26B71A3C" w:rsidR="0017705E" w:rsidRDefault="00015E14" w:rsidP="00726330">
      <w:pPr>
        <w:spacing w:after="0"/>
        <w:rPr>
          <w:rFonts w:hint="eastAsia"/>
          <w:lang w:val="de-DE"/>
        </w:rPr>
      </w:pPr>
      <w:r>
        <w:rPr>
          <w:rFonts w:hint="eastAsia"/>
          <w:lang w:val="de-DE"/>
        </w:rPr>
        <w:t>15.2 最初面向公众（受过教育的非专业人士）的杂志是科学杂志</w:t>
      </w:r>
    </w:p>
    <w:p w14:paraId="277B6057" w14:textId="57C68D99" w:rsidR="00015E14" w:rsidRDefault="00015E14" w:rsidP="00726330">
      <w:pPr>
        <w:spacing w:after="0"/>
        <w:rPr>
          <w:rFonts w:hint="eastAsia"/>
          <w:lang w:val="de-DE"/>
        </w:rPr>
      </w:pPr>
      <w:r>
        <w:rPr>
          <w:rFonts w:hint="eastAsia"/>
          <w:lang w:val="de-DE"/>
        </w:rPr>
        <w:t>15.3 18世纪上半叶，</w:t>
      </w:r>
      <w:r w:rsidR="00063A80">
        <w:rPr>
          <w:rFonts w:hint="eastAsia"/>
          <w:lang w:val="de-DE"/>
        </w:rPr>
        <w:t>每日报刊上开始刊登所谓的学者文章、书评，</w:t>
      </w:r>
      <w:r w:rsidR="004531DA">
        <w:rPr>
          <w:rFonts w:hint="eastAsia"/>
          <w:lang w:val="de-DE"/>
        </w:rPr>
        <w:t>说理</w:t>
      </w:r>
      <w:r w:rsidR="00063A80">
        <w:rPr>
          <w:rFonts w:hint="eastAsia"/>
          <w:lang w:val="de-DE"/>
        </w:rPr>
        <w:t>进入其中。</w:t>
      </w:r>
    </w:p>
    <w:p w14:paraId="2A9389D5" w14:textId="7E9D931F" w:rsidR="00063A80" w:rsidRDefault="00063A80" w:rsidP="00726330">
      <w:pPr>
        <w:spacing w:after="0"/>
        <w:rPr>
          <w:rFonts w:hint="eastAsia"/>
          <w:lang w:val="de-DE"/>
        </w:rPr>
      </w:pPr>
      <w:r>
        <w:rPr>
          <w:rFonts w:hint="eastAsia"/>
          <w:lang w:val="de-DE"/>
        </w:rPr>
        <w:t>15.4 政府（尤其是普鲁士）对报刊中</w:t>
      </w:r>
      <w:r w:rsidR="004531DA">
        <w:rPr>
          <w:rFonts w:hint="eastAsia"/>
          <w:lang w:val="de-DE"/>
        </w:rPr>
        <w:t>说理</w:t>
      </w:r>
      <w:r>
        <w:rPr>
          <w:rFonts w:hint="eastAsia"/>
          <w:lang w:val="de-DE"/>
        </w:rPr>
        <w:t>增加趋势的管制：“私人无权妄议国事”</w:t>
      </w:r>
    </w:p>
    <w:p w14:paraId="6934245A" w14:textId="5BE135E3" w:rsidR="00063A80" w:rsidRDefault="00063A80" w:rsidP="00726330">
      <w:pPr>
        <w:spacing w:after="0"/>
        <w:rPr>
          <w:rFonts w:hint="eastAsia"/>
          <w:lang w:val="de-DE"/>
        </w:rPr>
      </w:pPr>
      <w:r>
        <w:rPr>
          <w:rFonts w:hint="eastAsia"/>
          <w:lang w:val="de-DE"/>
        </w:rPr>
        <w:t>15.5 【重要：正当化议题在1962年语境下的第一次出现】公众致力于在论坛（Forum）上迫使公权力在公共舆论面前正当化。</w:t>
      </w:r>
    </w:p>
    <w:p w14:paraId="673CB482" w14:textId="77777777" w:rsidR="00063A80" w:rsidRPr="00063A80" w:rsidRDefault="00063A80" w:rsidP="00726330">
      <w:pPr>
        <w:spacing w:after="0"/>
        <w:rPr>
          <w:rFonts w:hint="eastAsia"/>
          <w:lang w:val="de-DE"/>
        </w:rPr>
      </w:pPr>
    </w:p>
    <w:p w14:paraId="69D250B2" w14:textId="2BEE36CA" w:rsidR="00E462A9" w:rsidRDefault="00B92711" w:rsidP="002A6BFD">
      <w:pPr>
        <w:pStyle w:val="a7"/>
        <w:rPr>
          <w:rFonts w:hint="eastAsia"/>
          <w:lang w:val="de-DE"/>
        </w:rPr>
      </w:pPr>
      <w:bookmarkStart w:id="15" w:name="_Toc189515946"/>
      <w:r>
        <w:rPr>
          <w:rFonts w:hint="eastAsia"/>
          <w:lang w:val="de-DE"/>
        </w:rPr>
        <w:t>16 词语的历史见证了“公众”形象的转变（从上级当局即国家行政部门的受众，到其对应物）</w:t>
      </w:r>
      <w:r w:rsidR="002A6BFD">
        <w:rPr>
          <w:rFonts w:hint="eastAsia"/>
          <w:lang w:val="de-DE"/>
        </w:rPr>
        <w:t>17世纪中叶到18世纪末，公众、公众性、公共舆论（批判以公共舆论的形式呈现）等表述的形成</w:t>
      </w:r>
      <w:bookmarkEnd w:id="15"/>
    </w:p>
    <w:p w14:paraId="499CAE2E" w14:textId="367891F3" w:rsidR="00B92711" w:rsidRDefault="00B92711" w:rsidP="00726330">
      <w:pPr>
        <w:spacing w:after="0"/>
        <w:rPr>
          <w:rFonts w:hint="eastAsia"/>
          <w:lang w:val="de-DE"/>
        </w:rPr>
      </w:pPr>
      <w:r>
        <w:rPr>
          <w:rFonts w:hint="eastAsia"/>
          <w:lang w:val="de-DE"/>
        </w:rPr>
        <w:t xml:space="preserve">16.1 </w:t>
      </w:r>
      <w:r w:rsidR="002A6BFD">
        <w:rPr>
          <w:rFonts w:hint="eastAsia"/>
          <w:lang w:val="de-DE"/>
        </w:rPr>
        <w:t>英国-17世纪中叶以来，“public”取代了“world”-“mankind”</w:t>
      </w:r>
    </w:p>
    <w:p w14:paraId="41E88787" w14:textId="2F519766" w:rsidR="002A6BFD" w:rsidRPr="00F26048" w:rsidRDefault="002A6BFD" w:rsidP="00726330">
      <w:pPr>
        <w:spacing w:after="0"/>
        <w:rPr>
          <w:rFonts w:hint="eastAsia"/>
          <w:lang w:val="de-DE"/>
        </w:rPr>
      </w:pPr>
      <w:r>
        <w:rPr>
          <w:rFonts w:hint="eastAsia"/>
          <w:lang w:val="de-DE"/>
        </w:rPr>
        <w:t>16.2 德国-18世纪末，出现publi</w:t>
      </w:r>
      <w:r w:rsidR="001433D8">
        <w:rPr>
          <w:rFonts w:hint="eastAsia"/>
          <w:lang w:val="de-DE"/>
        </w:rPr>
        <w:t>c</w:t>
      </w:r>
    </w:p>
    <w:sectPr w:rsidR="002A6BFD" w:rsidRPr="00F260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F76F4" w14:textId="77777777" w:rsidR="001334AD" w:rsidRDefault="001334AD" w:rsidP="008E44F4">
      <w:pPr>
        <w:spacing w:after="0" w:line="240" w:lineRule="auto"/>
        <w:rPr>
          <w:rFonts w:hint="eastAsia"/>
        </w:rPr>
      </w:pPr>
      <w:r>
        <w:separator/>
      </w:r>
    </w:p>
  </w:endnote>
  <w:endnote w:type="continuationSeparator" w:id="0">
    <w:p w14:paraId="6131250C" w14:textId="77777777" w:rsidR="001334AD" w:rsidRDefault="001334AD" w:rsidP="008E44F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oto Sans CJK SC Medium">
    <w:altName w:val="微软雅黑"/>
    <w:panose1 w:val="00000000000000000000"/>
    <w:charset w:val="86"/>
    <w:family w:val="swiss"/>
    <w:notTrueType/>
    <w:pitch w:val="variable"/>
    <w:sig w:usb0="30000207" w:usb1="2BDF3C10" w:usb2="00000016" w:usb3="00000000" w:csb0="002E0107" w:csb1="00000000"/>
  </w:font>
  <w:font w:name="Noto Sans CJK SC Regular">
    <w:altName w:val="微软雅黑"/>
    <w:panose1 w:val="00000000000000000000"/>
    <w:charset w:val="86"/>
    <w:family w:val="swiss"/>
    <w:notTrueType/>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A3D12" w14:textId="77777777" w:rsidR="001334AD" w:rsidRDefault="001334AD" w:rsidP="008E44F4">
      <w:pPr>
        <w:spacing w:after="0" w:line="240" w:lineRule="auto"/>
        <w:rPr>
          <w:rFonts w:hint="eastAsia"/>
        </w:rPr>
      </w:pPr>
      <w:r>
        <w:separator/>
      </w:r>
    </w:p>
  </w:footnote>
  <w:footnote w:type="continuationSeparator" w:id="0">
    <w:p w14:paraId="3D2B9521" w14:textId="77777777" w:rsidR="001334AD" w:rsidRDefault="001334AD" w:rsidP="008E44F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3CF1"/>
    <w:multiLevelType w:val="multilevel"/>
    <w:tmpl w:val="00CCFF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5408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1C"/>
    <w:rsid w:val="00015E14"/>
    <w:rsid w:val="0003523B"/>
    <w:rsid w:val="00050ACD"/>
    <w:rsid w:val="00063A80"/>
    <w:rsid w:val="00093B59"/>
    <w:rsid w:val="000A49BC"/>
    <w:rsid w:val="000D48E2"/>
    <w:rsid w:val="001334AD"/>
    <w:rsid w:val="001433D8"/>
    <w:rsid w:val="0017705E"/>
    <w:rsid w:val="00195606"/>
    <w:rsid w:val="001B6D2F"/>
    <w:rsid w:val="001E0815"/>
    <w:rsid w:val="001E3CE1"/>
    <w:rsid w:val="001E439F"/>
    <w:rsid w:val="00222232"/>
    <w:rsid w:val="0022606F"/>
    <w:rsid w:val="002722F7"/>
    <w:rsid w:val="002A1680"/>
    <w:rsid w:val="002A6BFD"/>
    <w:rsid w:val="0039343C"/>
    <w:rsid w:val="003A0C7F"/>
    <w:rsid w:val="003E55E7"/>
    <w:rsid w:val="00442D1B"/>
    <w:rsid w:val="004531DA"/>
    <w:rsid w:val="00474094"/>
    <w:rsid w:val="004C2AE8"/>
    <w:rsid w:val="005046C8"/>
    <w:rsid w:val="005076DC"/>
    <w:rsid w:val="00511324"/>
    <w:rsid w:val="00536F32"/>
    <w:rsid w:val="00553641"/>
    <w:rsid w:val="005616B3"/>
    <w:rsid w:val="00582818"/>
    <w:rsid w:val="005A6C6F"/>
    <w:rsid w:val="005D4900"/>
    <w:rsid w:val="00663A71"/>
    <w:rsid w:val="006E6083"/>
    <w:rsid w:val="00701A5A"/>
    <w:rsid w:val="00726330"/>
    <w:rsid w:val="007339BA"/>
    <w:rsid w:val="00787045"/>
    <w:rsid w:val="008060B6"/>
    <w:rsid w:val="00816B90"/>
    <w:rsid w:val="00884E81"/>
    <w:rsid w:val="008D2B0E"/>
    <w:rsid w:val="008D3B66"/>
    <w:rsid w:val="008E44F4"/>
    <w:rsid w:val="00936584"/>
    <w:rsid w:val="00953FCD"/>
    <w:rsid w:val="009B5317"/>
    <w:rsid w:val="009B7433"/>
    <w:rsid w:val="009B7B3E"/>
    <w:rsid w:val="009C52F7"/>
    <w:rsid w:val="009E01DE"/>
    <w:rsid w:val="009E5EB8"/>
    <w:rsid w:val="009F3085"/>
    <w:rsid w:val="009F3583"/>
    <w:rsid w:val="00A17DA7"/>
    <w:rsid w:val="00AA211C"/>
    <w:rsid w:val="00AA347C"/>
    <w:rsid w:val="00AC46E2"/>
    <w:rsid w:val="00AD5125"/>
    <w:rsid w:val="00B92711"/>
    <w:rsid w:val="00BF075E"/>
    <w:rsid w:val="00C10448"/>
    <w:rsid w:val="00C4594E"/>
    <w:rsid w:val="00CC556A"/>
    <w:rsid w:val="00CE1919"/>
    <w:rsid w:val="00CE7B1C"/>
    <w:rsid w:val="00D32396"/>
    <w:rsid w:val="00D34882"/>
    <w:rsid w:val="00DA57FB"/>
    <w:rsid w:val="00E13258"/>
    <w:rsid w:val="00E13EFB"/>
    <w:rsid w:val="00E44B26"/>
    <w:rsid w:val="00E462A9"/>
    <w:rsid w:val="00E671E4"/>
    <w:rsid w:val="00E85652"/>
    <w:rsid w:val="00EB4426"/>
    <w:rsid w:val="00EC29B5"/>
    <w:rsid w:val="00ED561C"/>
    <w:rsid w:val="00F26048"/>
    <w:rsid w:val="00F52EA5"/>
    <w:rsid w:val="00FC33AA"/>
    <w:rsid w:val="00FD6F17"/>
    <w:rsid w:val="00FE2CCB"/>
    <w:rsid w:val="00FF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E8695"/>
  <w15:chartTrackingRefBased/>
  <w15:docId w15:val="{DF29C96E-50BE-4BA5-BC30-43FD70C2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A21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A21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A211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A21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A211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A211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A211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211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A211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部分标题"/>
    <w:basedOn w:val="a"/>
    <w:link w:val="a4"/>
    <w:qFormat/>
    <w:rsid w:val="00E85652"/>
    <w:pPr>
      <w:spacing w:after="0" w:line="240" w:lineRule="auto"/>
      <w:jc w:val="both"/>
    </w:pPr>
    <w:rPr>
      <w:rFonts w:ascii="Noto Sans CJK SC Medium" w:eastAsia="Noto Sans CJK SC Medium" w:hAnsi="Noto Sans CJK SC Medium"/>
      <w:sz w:val="30"/>
      <w:szCs w:val="30"/>
      <w14:ligatures w14:val="none"/>
    </w:rPr>
  </w:style>
  <w:style w:type="character" w:customStyle="1" w:styleId="a4">
    <w:name w:val="部分标题 字符"/>
    <w:basedOn w:val="a0"/>
    <w:link w:val="a3"/>
    <w:rsid w:val="00E85652"/>
    <w:rPr>
      <w:rFonts w:ascii="Noto Sans CJK SC Medium" w:eastAsia="Noto Sans CJK SC Medium" w:hAnsi="Noto Sans CJK SC Medium"/>
      <w:sz w:val="30"/>
      <w:szCs w:val="30"/>
      <w14:ligatures w14:val="none"/>
    </w:rPr>
  </w:style>
  <w:style w:type="paragraph" w:customStyle="1" w:styleId="a5">
    <w:name w:val="二级标题"/>
    <w:basedOn w:val="a"/>
    <w:link w:val="a6"/>
    <w:qFormat/>
    <w:rsid w:val="00E85652"/>
    <w:pPr>
      <w:spacing w:after="0" w:line="240" w:lineRule="auto"/>
      <w:jc w:val="both"/>
    </w:pPr>
    <w:rPr>
      <w:rFonts w:ascii="Noto Sans CJK SC Regular" w:eastAsia="Noto Sans CJK SC Regular" w:hAnsi="Noto Sans CJK SC Regular"/>
      <w:b/>
      <w:color w:val="000000" w:themeColor="text1"/>
      <w:sz w:val="28"/>
      <w14:ligatures w14:val="none"/>
    </w:rPr>
  </w:style>
  <w:style w:type="character" w:customStyle="1" w:styleId="a6">
    <w:name w:val="二级标题 字符"/>
    <w:basedOn w:val="a0"/>
    <w:link w:val="a5"/>
    <w:rsid w:val="00E85652"/>
    <w:rPr>
      <w:rFonts w:ascii="Noto Sans CJK SC Regular" w:eastAsia="Noto Sans CJK SC Regular" w:hAnsi="Noto Sans CJK SC Regular"/>
      <w:b/>
      <w:color w:val="000000" w:themeColor="text1"/>
      <w:sz w:val="28"/>
      <w14:ligatures w14:val="none"/>
    </w:rPr>
  </w:style>
  <w:style w:type="paragraph" w:customStyle="1" w:styleId="a7">
    <w:name w:val="三级标题"/>
    <w:basedOn w:val="a"/>
    <w:link w:val="a8"/>
    <w:qFormat/>
    <w:rsid w:val="00E85652"/>
    <w:pPr>
      <w:spacing w:after="0" w:line="240" w:lineRule="auto"/>
      <w:jc w:val="both"/>
    </w:pPr>
    <w:rPr>
      <w:rFonts w:ascii="Noto Sans CJK SC Regular" w:eastAsia="Noto Sans CJK SC Regular" w:hAnsi="Noto Sans CJK SC Regular"/>
      <w:b/>
      <w:color w:val="000000" w:themeColor="text1"/>
      <w:sz w:val="24"/>
      <w:szCs w:val="21"/>
      <w14:ligatures w14:val="none"/>
    </w:rPr>
  </w:style>
  <w:style w:type="character" w:customStyle="1" w:styleId="a8">
    <w:name w:val="三级标题 字符"/>
    <w:basedOn w:val="a0"/>
    <w:link w:val="a7"/>
    <w:rsid w:val="00E85652"/>
    <w:rPr>
      <w:rFonts w:ascii="Noto Sans CJK SC Regular" w:eastAsia="Noto Sans CJK SC Regular" w:hAnsi="Noto Sans CJK SC Regular"/>
      <w:b/>
      <w:color w:val="000000" w:themeColor="text1"/>
      <w:sz w:val="24"/>
      <w:szCs w:val="21"/>
      <w14:ligatures w14:val="none"/>
    </w:rPr>
  </w:style>
  <w:style w:type="paragraph" w:customStyle="1" w:styleId="a9">
    <w:name w:val="四级标题"/>
    <w:basedOn w:val="a"/>
    <w:link w:val="aa"/>
    <w:qFormat/>
    <w:rsid w:val="00E85652"/>
    <w:pPr>
      <w:tabs>
        <w:tab w:val="left" w:pos="6195"/>
      </w:tabs>
      <w:spacing w:after="0" w:line="240" w:lineRule="auto"/>
      <w:jc w:val="both"/>
    </w:pPr>
    <w:rPr>
      <w:rFonts w:ascii="Noto Sans CJK SC Regular" w:eastAsia="Noto Sans CJK SC Regular" w:hAnsi="Noto Sans CJK SC Regular"/>
      <w:b/>
      <w:color w:val="000000" w:themeColor="text1"/>
      <w:sz w:val="21"/>
      <w:szCs w:val="21"/>
      <w14:ligatures w14:val="none"/>
    </w:rPr>
  </w:style>
  <w:style w:type="character" w:customStyle="1" w:styleId="aa">
    <w:name w:val="四级标题 字符"/>
    <w:basedOn w:val="a0"/>
    <w:link w:val="a9"/>
    <w:rsid w:val="00E85652"/>
    <w:rPr>
      <w:rFonts w:ascii="Noto Sans CJK SC Regular" w:eastAsia="Noto Sans CJK SC Regular" w:hAnsi="Noto Sans CJK SC Regular"/>
      <w:b/>
      <w:color w:val="000000" w:themeColor="text1"/>
      <w:sz w:val="21"/>
      <w:szCs w:val="21"/>
      <w14:ligatures w14:val="none"/>
    </w:rPr>
  </w:style>
  <w:style w:type="character" w:customStyle="1" w:styleId="10">
    <w:name w:val="标题 1 字符"/>
    <w:basedOn w:val="a0"/>
    <w:link w:val="1"/>
    <w:uiPriority w:val="9"/>
    <w:rsid w:val="00AA21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A21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A21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A211C"/>
    <w:rPr>
      <w:rFonts w:cstheme="majorBidi"/>
      <w:color w:val="0F4761" w:themeColor="accent1" w:themeShade="BF"/>
      <w:sz w:val="28"/>
      <w:szCs w:val="28"/>
    </w:rPr>
  </w:style>
  <w:style w:type="character" w:customStyle="1" w:styleId="50">
    <w:name w:val="标题 5 字符"/>
    <w:basedOn w:val="a0"/>
    <w:link w:val="5"/>
    <w:uiPriority w:val="9"/>
    <w:semiHidden/>
    <w:rsid w:val="00AA211C"/>
    <w:rPr>
      <w:rFonts w:cstheme="majorBidi"/>
      <w:color w:val="0F4761" w:themeColor="accent1" w:themeShade="BF"/>
      <w:sz w:val="24"/>
    </w:rPr>
  </w:style>
  <w:style w:type="character" w:customStyle="1" w:styleId="60">
    <w:name w:val="标题 6 字符"/>
    <w:basedOn w:val="a0"/>
    <w:link w:val="6"/>
    <w:uiPriority w:val="9"/>
    <w:semiHidden/>
    <w:rsid w:val="00AA211C"/>
    <w:rPr>
      <w:rFonts w:cstheme="majorBidi"/>
      <w:b/>
      <w:bCs/>
      <w:color w:val="0F4761" w:themeColor="accent1" w:themeShade="BF"/>
    </w:rPr>
  </w:style>
  <w:style w:type="character" w:customStyle="1" w:styleId="70">
    <w:name w:val="标题 7 字符"/>
    <w:basedOn w:val="a0"/>
    <w:link w:val="7"/>
    <w:uiPriority w:val="9"/>
    <w:semiHidden/>
    <w:rsid w:val="00AA211C"/>
    <w:rPr>
      <w:rFonts w:cstheme="majorBidi"/>
      <w:b/>
      <w:bCs/>
      <w:color w:val="595959" w:themeColor="text1" w:themeTint="A6"/>
    </w:rPr>
  </w:style>
  <w:style w:type="character" w:customStyle="1" w:styleId="80">
    <w:name w:val="标题 8 字符"/>
    <w:basedOn w:val="a0"/>
    <w:link w:val="8"/>
    <w:uiPriority w:val="9"/>
    <w:semiHidden/>
    <w:rsid w:val="00AA211C"/>
    <w:rPr>
      <w:rFonts w:cstheme="majorBidi"/>
      <w:color w:val="595959" w:themeColor="text1" w:themeTint="A6"/>
    </w:rPr>
  </w:style>
  <w:style w:type="character" w:customStyle="1" w:styleId="90">
    <w:name w:val="标题 9 字符"/>
    <w:basedOn w:val="a0"/>
    <w:link w:val="9"/>
    <w:uiPriority w:val="9"/>
    <w:semiHidden/>
    <w:rsid w:val="00AA211C"/>
    <w:rPr>
      <w:rFonts w:eastAsiaTheme="majorEastAsia" w:cstheme="majorBidi"/>
      <w:color w:val="595959" w:themeColor="text1" w:themeTint="A6"/>
    </w:rPr>
  </w:style>
  <w:style w:type="paragraph" w:styleId="ab">
    <w:name w:val="Title"/>
    <w:basedOn w:val="a"/>
    <w:next w:val="a"/>
    <w:link w:val="ac"/>
    <w:uiPriority w:val="10"/>
    <w:qFormat/>
    <w:rsid w:val="00AA211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AA211C"/>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AA211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e">
    <w:name w:val="副标题 字符"/>
    <w:basedOn w:val="a0"/>
    <w:link w:val="ad"/>
    <w:uiPriority w:val="11"/>
    <w:rsid w:val="00AA211C"/>
    <w:rPr>
      <w:rFonts w:asciiTheme="majorHAnsi" w:eastAsiaTheme="majorEastAsia" w:hAnsiTheme="majorHAnsi" w:cstheme="majorBidi"/>
      <w:color w:val="595959" w:themeColor="text1" w:themeTint="A6"/>
      <w:spacing w:val="15"/>
      <w:sz w:val="28"/>
      <w:szCs w:val="28"/>
    </w:rPr>
  </w:style>
  <w:style w:type="paragraph" w:styleId="af">
    <w:name w:val="Quote"/>
    <w:basedOn w:val="a"/>
    <w:next w:val="a"/>
    <w:link w:val="af0"/>
    <w:uiPriority w:val="29"/>
    <w:qFormat/>
    <w:rsid w:val="00AA211C"/>
    <w:pPr>
      <w:spacing w:before="160"/>
      <w:jc w:val="center"/>
    </w:pPr>
    <w:rPr>
      <w:i/>
      <w:iCs/>
      <w:color w:val="404040" w:themeColor="text1" w:themeTint="BF"/>
    </w:rPr>
  </w:style>
  <w:style w:type="character" w:customStyle="1" w:styleId="af0">
    <w:name w:val="引用 字符"/>
    <w:basedOn w:val="a0"/>
    <w:link w:val="af"/>
    <w:uiPriority w:val="29"/>
    <w:rsid w:val="00AA211C"/>
    <w:rPr>
      <w:i/>
      <w:iCs/>
      <w:color w:val="404040" w:themeColor="text1" w:themeTint="BF"/>
    </w:rPr>
  </w:style>
  <w:style w:type="paragraph" w:styleId="af1">
    <w:name w:val="List Paragraph"/>
    <w:basedOn w:val="a"/>
    <w:uiPriority w:val="34"/>
    <w:qFormat/>
    <w:rsid w:val="00AA211C"/>
    <w:pPr>
      <w:ind w:left="720"/>
      <w:contextualSpacing/>
    </w:pPr>
  </w:style>
  <w:style w:type="character" w:styleId="af2">
    <w:name w:val="Intense Emphasis"/>
    <w:basedOn w:val="a0"/>
    <w:uiPriority w:val="21"/>
    <w:qFormat/>
    <w:rsid w:val="00AA211C"/>
    <w:rPr>
      <w:i/>
      <w:iCs/>
      <w:color w:val="0F4761" w:themeColor="accent1" w:themeShade="BF"/>
    </w:rPr>
  </w:style>
  <w:style w:type="paragraph" w:styleId="af3">
    <w:name w:val="Intense Quote"/>
    <w:basedOn w:val="a"/>
    <w:next w:val="a"/>
    <w:link w:val="af4"/>
    <w:uiPriority w:val="30"/>
    <w:qFormat/>
    <w:rsid w:val="00AA2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4">
    <w:name w:val="明显引用 字符"/>
    <w:basedOn w:val="a0"/>
    <w:link w:val="af3"/>
    <w:uiPriority w:val="30"/>
    <w:rsid w:val="00AA211C"/>
    <w:rPr>
      <w:i/>
      <w:iCs/>
      <w:color w:val="0F4761" w:themeColor="accent1" w:themeShade="BF"/>
    </w:rPr>
  </w:style>
  <w:style w:type="character" w:styleId="af5">
    <w:name w:val="Intense Reference"/>
    <w:basedOn w:val="a0"/>
    <w:uiPriority w:val="32"/>
    <w:qFormat/>
    <w:rsid w:val="00AA211C"/>
    <w:rPr>
      <w:b/>
      <w:bCs/>
      <w:smallCaps/>
      <w:color w:val="0F4761" w:themeColor="accent1" w:themeShade="BF"/>
      <w:spacing w:val="5"/>
    </w:rPr>
  </w:style>
  <w:style w:type="paragraph" w:styleId="af6">
    <w:name w:val="header"/>
    <w:basedOn w:val="a"/>
    <w:link w:val="af7"/>
    <w:uiPriority w:val="99"/>
    <w:unhideWhenUsed/>
    <w:rsid w:val="008E44F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8E44F4"/>
    <w:rPr>
      <w:sz w:val="18"/>
      <w:szCs w:val="18"/>
    </w:rPr>
  </w:style>
  <w:style w:type="paragraph" w:styleId="af8">
    <w:name w:val="footer"/>
    <w:basedOn w:val="a"/>
    <w:link w:val="af9"/>
    <w:uiPriority w:val="99"/>
    <w:unhideWhenUsed/>
    <w:rsid w:val="008E44F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8E44F4"/>
    <w:rPr>
      <w:sz w:val="18"/>
      <w:szCs w:val="18"/>
    </w:rPr>
  </w:style>
  <w:style w:type="paragraph" w:styleId="TOC3">
    <w:name w:val="toc 3"/>
    <w:basedOn w:val="a"/>
    <w:next w:val="a"/>
    <w:autoRedefine/>
    <w:uiPriority w:val="39"/>
    <w:unhideWhenUsed/>
    <w:rsid w:val="00C10448"/>
    <w:pPr>
      <w:ind w:leftChars="400" w:left="840"/>
    </w:pPr>
  </w:style>
  <w:style w:type="paragraph" w:styleId="TOC2">
    <w:name w:val="toc 2"/>
    <w:basedOn w:val="a"/>
    <w:next w:val="a"/>
    <w:autoRedefine/>
    <w:uiPriority w:val="39"/>
    <w:unhideWhenUsed/>
    <w:rsid w:val="00C10448"/>
    <w:pPr>
      <w:ind w:leftChars="200" w:left="420"/>
    </w:pPr>
  </w:style>
  <w:style w:type="character" w:styleId="afa">
    <w:name w:val="Hyperlink"/>
    <w:basedOn w:val="a0"/>
    <w:uiPriority w:val="99"/>
    <w:unhideWhenUsed/>
    <w:rsid w:val="00C1044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2693E-F7B7-4EFB-AA48-97EA77144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6</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471745640@qq.com</dc:creator>
  <cp:keywords/>
  <dc:description/>
  <cp:lastModifiedBy>471745640@qq.com</cp:lastModifiedBy>
  <cp:revision>57</cp:revision>
  <dcterms:created xsi:type="dcterms:W3CDTF">2025-02-02T13:47:00Z</dcterms:created>
  <dcterms:modified xsi:type="dcterms:W3CDTF">2025-02-27T06:02:00Z</dcterms:modified>
</cp:coreProperties>
</file>