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Kristel Marianne Mercurino Skriptschenko </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930"/>
        <w:gridCol w:w="1020"/>
        <w:gridCol w:w="1050"/>
        <w:gridCol w:w="1185"/>
        <w:gridCol w:w="1245"/>
        <w:gridCol w:w="2550"/>
        <w:tblGridChange w:id="0">
          <w:tblGrid>
            <w:gridCol w:w="1935"/>
            <w:gridCol w:w="930"/>
            <w:gridCol w:w="1020"/>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6"/>
                <w:szCs w:val="16"/>
              </w:rPr>
            </w:pPr>
            <w:r w:rsidDel="00000000" w:rsidR="00000000" w:rsidRPr="00000000">
              <w:rPr>
                <w:b w:val="1"/>
                <w:sz w:val="16"/>
                <w:szCs w:val="16"/>
                <w:rtl w:val="0"/>
              </w:rPr>
              <w:t xml:space="preserve">Excelente Dominio</w:t>
            </w:r>
          </w:p>
        </w:tc>
        <w:tc>
          <w:tcPr>
            <w:vAlign w:val="center"/>
          </w:tcPr>
          <w:p w:rsidR="00000000" w:rsidDel="00000000" w:rsidP="00000000" w:rsidRDefault="00000000" w:rsidRPr="00000000" w14:paraId="00000039">
            <w:pPr>
              <w:jc w:val="center"/>
              <w:rPr>
                <w:b w:val="1"/>
                <w:sz w:val="16"/>
                <w:szCs w:val="16"/>
              </w:rPr>
            </w:pPr>
            <w:r w:rsidDel="00000000" w:rsidR="00000000" w:rsidRPr="00000000">
              <w:rPr>
                <w:b w:val="1"/>
                <w:sz w:val="16"/>
                <w:szCs w:val="16"/>
                <w:rtl w:val="0"/>
              </w:rPr>
              <w:t xml:space="preserve"> Alto Dominio</w:t>
            </w:r>
          </w:p>
        </w:tc>
        <w:tc>
          <w:tcPr>
            <w:vAlign w:val="center"/>
          </w:tcPr>
          <w:p w:rsidR="00000000" w:rsidDel="00000000" w:rsidP="00000000" w:rsidRDefault="00000000" w:rsidRPr="00000000" w14:paraId="0000003A">
            <w:pPr>
              <w:rPr>
                <w:b w:val="1"/>
                <w:sz w:val="16"/>
                <w:szCs w:val="16"/>
              </w:rPr>
            </w:pPr>
            <w:r w:rsidDel="00000000" w:rsidR="00000000" w:rsidRPr="00000000">
              <w:rPr>
                <w:b w:val="1"/>
                <w:sz w:val="16"/>
                <w:szCs w:val="16"/>
                <w:rtl w:val="0"/>
              </w:rPr>
              <w:t xml:space="preserve">Dominio Aceptable</w:t>
            </w:r>
          </w:p>
        </w:tc>
        <w:tc>
          <w:tcPr>
            <w:vAlign w:val="center"/>
          </w:tcPr>
          <w:p w:rsidR="00000000" w:rsidDel="00000000" w:rsidP="00000000" w:rsidRDefault="00000000" w:rsidRPr="00000000" w14:paraId="0000003B">
            <w:pPr>
              <w:jc w:val="center"/>
              <w:rPr>
                <w:b w:val="1"/>
                <w:sz w:val="16"/>
                <w:szCs w:val="16"/>
              </w:rPr>
            </w:pPr>
            <w:r w:rsidDel="00000000" w:rsidR="00000000" w:rsidRPr="00000000">
              <w:rPr>
                <w:b w:val="1"/>
                <w:sz w:val="16"/>
                <w:szCs w:val="16"/>
                <w:rtl w:val="0"/>
              </w:rPr>
              <w:t xml:space="preserve">Dominio Insuficientete </w:t>
            </w:r>
          </w:p>
        </w:tc>
        <w:tc>
          <w:tcPr>
            <w:vAlign w:val="center"/>
          </w:tcPr>
          <w:p w:rsidR="00000000" w:rsidDel="00000000" w:rsidP="00000000" w:rsidRDefault="00000000" w:rsidRPr="00000000" w14:paraId="0000003C">
            <w:pPr>
              <w:jc w:val="center"/>
              <w:rPr>
                <w:b w:val="1"/>
                <w:sz w:val="16"/>
                <w:szCs w:val="16"/>
              </w:rPr>
            </w:pPr>
            <w:r w:rsidDel="00000000" w:rsidR="00000000" w:rsidRPr="00000000">
              <w:rPr>
                <w:b w:val="1"/>
                <w:sz w:val="16"/>
                <w:szCs w:val="16"/>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color w:val="000000"/>
                <w:sz w:val="18"/>
                <w:szCs w:val="18"/>
              </w:rPr>
            </w:pPr>
            <w:r w:rsidDel="00000000" w:rsidR="00000000" w:rsidRPr="00000000">
              <w:rPr>
                <w:color w:val="000000"/>
                <w:sz w:val="18"/>
                <w:szCs w:val="18"/>
                <w:rtl w:val="0"/>
              </w:rPr>
              <w:t xml:space="preserve">Levantamiento y Análisis de Requerimientos</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color w:val="000000"/>
                <w:sz w:val="18"/>
                <w:szCs w:val="18"/>
              </w:rPr>
            </w:pPr>
            <w:r w:rsidDel="00000000" w:rsidR="00000000" w:rsidRPr="00000000">
              <w:rPr>
                <w:color w:val="000000"/>
                <w:sz w:val="18"/>
                <w:szCs w:val="18"/>
                <w:rtl w:val="0"/>
              </w:rPr>
              <w:t xml:space="preserve">Alcancé un excelente dominio en esta competencia gracias a las asignaturas como Diseño y Gestión de Requisitos  y Modelamiento de Base de Datos, etc. Estas materias me proporcionaron herramientas para identificar y analizar necesidades de los usuarios, asegurando que las soluciones propuestas respondan efectivamente a sus requerimientos.</w:t>
            </w:r>
          </w:p>
        </w:tc>
      </w:tr>
      <w:tr>
        <w:trPr>
          <w:cantSplit w:val="0"/>
          <w:trHeight w:val="576" w:hRule="atLeast"/>
          <w:tblHeader w:val="0"/>
        </w:trPr>
        <w:tc>
          <w:tcPr/>
          <w:p w:rsidR="00000000" w:rsidDel="00000000" w:rsidP="00000000" w:rsidRDefault="00000000" w:rsidRPr="00000000" w14:paraId="00000045">
            <w:pPr>
              <w:jc w:val="center"/>
              <w:rPr>
                <w:color w:val="000000"/>
                <w:sz w:val="18"/>
                <w:szCs w:val="18"/>
              </w:rPr>
            </w:pPr>
            <w:r w:rsidDel="00000000" w:rsidR="00000000" w:rsidRPr="00000000">
              <w:rPr>
                <w:color w:val="000000"/>
                <w:sz w:val="18"/>
                <w:szCs w:val="18"/>
                <w:rtl w:val="0"/>
              </w:rPr>
              <w:t xml:space="preserve">Desarrollo e Integración de Sistemas Computacionales</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color w:val="000000"/>
                <w:sz w:val="18"/>
                <w:szCs w:val="18"/>
              </w:rPr>
            </w:pPr>
            <w:r w:rsidDel="00000000" w:rsidR="00000000" w:rsidRPr="00000000">
              <w:rPr>
                <w:color w:val="000000"/>
                <w:sz w:val="18"/>
                <w:szCs w:val="18"/>
                <w:rtl w:val="0"/>
              </w:rPr>
              <w:t xml:space="preserve">Desarrollé un alto dominio a través de cursos como Programación de Algoritmos, Programación Web y Desarrollo de Software de Escritorio. Estas asignaturas, junto con talleres prácticos adicionales, me permitieron dominar diversas técnicas y tecnologías para integrar</w:t>
            </w:r>
            <w:r w:rsidDel="00000000" w:rsidR="00000000" w:rsidRPr="00000000">
              <w:rPr>
                <w:color w:val="000000"/>
                <w:sz w:val="18"/>
                <w:szCs w:val="18"/>
                <w:rtl w:val="0"/>
              </w:rPr>
              <w:t xml:space="preserve"> sistemas y desarrollar aplicaciones robustas.</w:t>
            </w:r>
          </w:p>
        </w:tc>
      </w:tr>
      <w:tr>
        <w:trPr>
          <w:cantSplit w:val="0"/>
          <w:trHeight w:val="576" w:hRule="atLeast"/>
          <w:tblHeader w:val="0"/>
        </w:trPr>
        <w:tc>
          <w:tcPr/>
          <w:p w:rsidR="00000000" w:rsidDel="00000000" w:rsidP="00000000" w:rsidRDefault="00000000" w:rsidRPr="00000000" w14:paraId="0000004C">
            <w:pPr>
              <w:jc w:val="center"/>
              <w:rPr>
                <w:color w:val="000000"/>
                <w:sz w:val="18"/>
                <w:szCs w:val="18"/>
              </w:rPr>
            </w:pPr>
            <w:r w:rsidDel="00000000" w:rsidR="00000000" w:rsidRPr="00000000">
              <w:rPr>
                <w:color w:val="000000"/>
                <w:sz w:val="18"/>
                <w:szCs w:val="18"/>
                <w:rtl w:val="0"/>
              </w:rPr>
              <w:t xml:space="preserve">Integración de Tecnologías de Información</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color w:val="000000"/>
                <w:sz w:val="18"/>
                <w:szCs w:val="18"/>
              </w:rPr>
            </w:pPr>
            <w:r w:rsidDel="00000000" w:rsidR="00000000" w:rsidRPr="00000000">
              <w:rPr>
                <w:color w:val="000000"/>
                <w:sz w:val="18"/>
                <w:szCs w:val="18"/>
                <w:rtl w:val="0"/>
              </w:rPr>
              <w:t xml:space="preserve">Asignaturas como BPM e Integración de Plataformas fueron clave para fortalecer mi capacidad en esta competencia. Aprendí a integrar múltiples tecnologías de información, asegurando que trabajen juntas de manera coherente para proporcionar soluciones eficaces.</w:t>
            </w:r>
          </w:p>
        </w:tc>
      </w:tr>
      <w:tr>
        <w:trPr>
          <w:cantSplit w:val="0"/>
          <w:trHeight w:val="591" w:hRule="atLeast"/>
          <w:tblHeader w:val="0"/>
        </w:trPr>
        <w:tc>
          <w:tcPr/>
          <w:p w:rsidR="00000000" w:rsidDel="00000000" w:rsidP="00000000" w:rsidRDefault="00000000" w:rsidRPr="00000000" w14:paraId="00000053">
            <w:pPr>
              <w:jc w:val="center"/>
              <w:rPr>
                <w:color w:val="000000"/>
                <w:sz w:val="18"/>
                <w:szCs w:val="18"/>
              </w:rPr>
            </w:pPr>
            <w:r w:rsidDel="00000000" w:rsidR="00000000" w:rsidRPr="00000000">
              <w:rPr>
                <w:color w:val="000000"/>
                <w:sz w:val="18"/>
                <w:szCs w:val="18"/>
                <w:rtl w:val="0"/>
              </w:rPr>
              <w:t xml:space="preserve">Gestión de la Información</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color w:val="000000"/>
                <w:sz w:val="18"/>
                <w:szCs w:val="18"/>
              </w:rPr>
            </w:pPr>
            <w:r w:rsidDel="00000000" w:rsidR="00000000" w:rsidRPr="00000000">
              <w:rPr>
                <w:color w:val="000000"/>
                <w:sz w:val="18"/>
                <w:szCs w:val="18"/>
                <w:rtl w:val="0"/>
              </w:rPr>
              <w:t xml:space="preserve">Mi conocimiento en gestión de la información es sólido, sustentado por asignaturas como Big Data y Minería de Datos. Estas clases, junto con mi participación en cursos de Udemy y experiencia laboral, me han capacitado para manejar y analizar grandes volúmenes de datos, extrayendo información valiosa para la toma de decisiones.</w:t>
            </w:r>
          </w:p>
        </w:tc>
      </w:tr>
      <w:tr>
        <w:trPr>
          <w:cantSplit w:val="0"/>
          <w:trHeight w:val="591" w:hRule="atLeast"/>
          <w:tblHeader w:val="0"/>
        </w:trPr>
        <w:tc>
          <w:tcPr/>
          <w:p w:rsidR="00000000" w:rsidDel="00000000" w:rsidP="00000000" w:rsidRDefault="00000000" w:rsidRPr="00000000" w14:paraId="0000005A">
            <w:pPr>
              <w:jc w:val="center"/>
              <w:rPr>
                <w:color w:val="000000"/>
                <w:sz w:val="18"/>
                <w:szCs w:val="18"/>
              </w:rPr>
            </w:pPr>
            <w:r w:rsidDel="00000000" w:rsidR="00000000" w:rsidRPr="00000000">
              <w:rPr>
                <w:color w:val="000000"/>
                <w:sz w:val="18"/>
                <w:szCs w:val="18"/>
                <w:rtl w:val="0"/>
              </w:rPr>
              <w:t xml:space="preserve">Gestión de Proyectos Informáticos</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color w:val="000000"/>
                <w:sz w:val="18"/>
                <w:szCs w:val="18"/>
              </w:rPr>
            </w:pPr>
            <w:r w:rsidDel="00000000" w:rsidR="00000000" w:rsidRPr="00000000">
              <w:rPr>
                <w:color w:val="000000"/>
                <w:sz w:val="18"/>
                <w:szCs w:val="18"/>
                <w:rtl w:val="0"/>
              </w:rPr>
              <w:t xml:space="preserve">Las asignaturas Gestión de Proyectos Informáticos y Evaluación de Proyectos fueron clave en mi aprendizaje.  Aprendí a planificar, ejecutar y evaluar proyectos tecnológicos, aplicando metodologías ágiles y asegurando la entrega de resultados dentro de los plazos establecidos.</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1">
            <w:pPr>
              <w:jc w:val="center"/>
              <w:rPr>
                <w:color w:val="000000"/>
                <w:sz w:val="18"/>
                <w:szCs w:val="18"/>
              </w:rPr>
            </w:pPr>
            <w:r w:rsidDel="00000000" w:rsidR="00000000" w:rsidRPr="00000000">
              <w:rPr>
                <w:color w:val="000000"/>
                <w:sz w:val="18"/>
                <w:szCs w:val="18"/>
                <w:rtl w:val="0"/>
              </w:rPr>
              <w:t xml:space="preserve">Seguridad de Sistemas Computacionales</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color w:val="000000"/>
                <w:sz w:val="18"/>
                <w:szCs w:val="18"/>
              </w:rPr>
            </w:pPr>
            <w:r w:rsidDel="00000000" w:rsidR="00000000" w:rsidRPr="00000000">
              <w:rPr>
                <w:color w:val="000000"/>
                <w:sz w:val="18"/>
                <w:szCs w:val="18"/>
                <w:rtl w:val="0"/>
              </w:rPr>
              <w:t xml:space="preserve">Aunque la formación en esta área fue principalmente a través de una asignatura introductoria, Seguridad en Sistemas Computacionales, esta me proporcionó las nociones básicas necesarias para comprender los principios fundamentales de la seguridad informática. A través de esta asignatura, adquirí una base que me permite identificar amenazas comunes y aplicar medidas de protección iniciales en los sistemas computacionales, lo cual es esencial para el desarrollo de soluciones seguras y confiables.</w:t>
            </w:r>
          </w:p>
        </w:tc>
      </w:tr>
      <w:tr>
        <w:trPr>
          <w:cantSplit w:val="0"/>
          <w:trHeight w:val="591" w:hRule="atLeast"/>
          <w:tblHeader w:val="0"/>
        </w:trPr>
        <w:tc>
          <w:tcPr/>
          <w:p w:rsidR="00000000" w:rsidDel="00000000" w:rsidP="00000000" w:rsidRDefault="00000000" w:rsidRPr="00000000" w14:paraId="00000068">
            <w:pPr>
              <w:jc w:val="center"/>
              <w:rPr>
                <w:color w:val="000000"/>
                <w:sz w:val="18"/>
                <w:szCs w:val="18"/>
              </w:rPr>
            </w:pPr>
            <w:r w:rsidDel="00000000" w:rsidR="00000000" w:rsidRPr="00000000">
              <w:rPr>
                <w:color w:val="000000"/>
                <w:sz w:val="18"/>
                <w:szCs w:val="18"/>
                <w:rtl w:val="0"/>
              </w:rPr>
              <w:t xml:space="preserve">Resolución de Problemas</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color w:val="000000"/>
                <w:sz w:val="18"/>
                <w:szCs w:val="18"/>
                <w:rtl w:val="0"/>
              </w:rPr>
              <w:t xml:space="preserve">La capacidad para resolver problemas complejos fue potenciada a través de cursos como Programación de Algoritmos e Inteligencia de Negocios. Estas materias, complementadas con simulaciones y desafíos prácticos, me prepararon para enfrentar y solucionar problemas en entornos reales.</w:t>
            </w:r>
            <w:r w:rsidDel="00000000" w:rsidR="00000000" w:rsidRPr="00000000">
              <w:rPr>
                <w:color w:val="000000"/>
                <w:sz w:val="18"/>
                <w:szCs w:val="18"/>
                <w:rtl w:val="0"/>
              </w:rPr>
              <w:t xml:space="preserve"> </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F">
            <w:pPr>
              <w:jc w:val="center"/>
              <w:rPr>
                <w:color w:val="000000"/>
                <w:sz w:val="18"/>
                <w:szCs w:val="18"/>
              </w:rPr>
            </w:pPr>
            <w:r w:rsidDel="00000000" w:rsidR="00000000" w:rsidRPr="00000000">
              <w:rPr>
                <w:color w:val="000000"/>
                <w:sz w:val="18"/>
                <w:szCs w:val="18"/>
                <w:rtl w:val="0"/>
              </w:rPr>
              <w:t xml:space="preserve">Aseguramiento de la Calidad del Software</w:t>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color w:val="000000"/>
                <w:sz w:val="18"/>
                <w:szCs w:val="18"/>
              </w:rPr>
            </w:pPr>
            <w:r w:rsidDel="00000000" w:rsidR="00000000" w:rsidRPr="00000000">
              <w:rPr>
                <w:color w:val="000000"/>
                <w:sz w:val="18"/>
                <w:szCs w:val="18"/>
                <w:rtl w:val="0"/>
              </w:rPr>
              <w:t xml:space="preserve">Obtuve un dominio aceptable en esta competencia gracias a Calidad de Software y Seguridad en Sistemas Computacionales. Estas asignaturas me proporcionaron las bases necesarias para asegurar que los productos desarrollados cumplan con </w:t>
            </w:r>
            <w:r w:rsidDel="00000000" w:rsidR="00000000" w:rsidRPr="00000000">
              <w:rPr>
                <w:color w:val="000000"/>
                <w:sz w:val="18"/>
                <w:szCs w:val="18"/>
                <w:rtl w:val="0"/>
              </w:rPr>
              <w:t xml:space="preserve">los estándares de calidad y seguridad.</w:t>
            </w:r>
          </w:p>
        </w:tc>
      </w:tr>
      <w:tr>
        <w:trPr>
          <w:cantSplit w:val="0"/>
          <w:trHeight w:val="591" w:hRule="atLeast"/>
          <w:tblHeader w:val="0"/>
        </w:trPr>
        <w:tc>
          <w:tcPr/>
          <w:p w:rsidR="00000000" w:rsidDel="00000000" w:rsidP="00000000" w:rsidRDefault="00000000" w:rsidRPr="00000000" w14:paraId="00000076">
            <w:pPr>
              <w:jc w:val="center"/>
              <w:rPr>
                <w:color w:val="000000"/>
                <w:sz w:val="18"/>
                <w:szCs w:val="18"/>
              </w:rPr>
            </w:pPr>
            <w:r w:rsidDel="00000000" w:rsidR="00000000" w:rsidRPr="00000000">
              <w:rPr>
                <w:color w:val="000000"/>
                <w:sz w:val="18"/>
                <w:szCs w:val="18"/>
                <w:rtl w:val="0"/>
              </w:rPr>
              <w:t xml:space="preserve">Trabajo en Equipo</w:t>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color w:val="000000"/>
                <w:sz w:val="18"/>
                <w:szCs w:val="18"/>
              </w:rPr>
            </w:pPr>
            <w:r w:rsidDel="00000000" w:rsidR="00000000" w:rsidRPr="00000000">
              <w:rPr>
                <w:color w:val="000000"/>
                <w:sz w:val="18"/>
                <w:szCs w:val="18"/>
                <w:rtl w:val="0"/>
              </w:rPr>
              <w:t xml:space="preserve">A lo largo de gran parte de la carrera técnica y profesional, la mayoría de los proyectos y asignaturas se trabajaron en grupo, lo que ha sido fundamental para desarrollar esta competencia. Especialmente en el proyecto de título de Analista Programador, donde la colaboración efectiva fue clave para el éxito del proyecto. Este enfoque en el trabajo colaborativo me ha permitido fortalecer mis habilidades de comunicación, coordinación y resolución de conflictos dentro de un equipo, preparando así un entorno de trabajo productivo y cohesivo.</w:t>
            </w:r>
          </w:p>
        </w:tc>
      </w:tr>
      <w:tr>
        <w:trPr>
          <w:cantSplit w:val="0"/>
          <w:trHeight w:val="576" w:hRule="atLeast"/>
          <w:tblHeader w:val="0"/>
        </w:trPr>
        <w:tc>
          <w:tcPr/>
          <w:p w:rsidR="00000000" w:rsidDel="00000000" w:rsidP="00000000" w:rsidRDefault="00000000" w:rsidRPr="00000000" w14:paraId="0000007D">
            <w:pPr>
              <w:jc w:val="center"/>
              <w:rPr>
                <w:color w:val="000000"/>
                <w:sz w:val="18"/>
                <w:szCs w:val="18"/>
              </w:rPr>
            </w:pPr>
            <w:r w:rsidDel="00000000" w:rsidR="00000000" w:rsidRPr="00000000">
              <w:rPr>
                <w:color w:val="000000"/>
                <w:sz w:val="18"/>
                <w:szCs w:val="18"/>
                <w:rtl w:val="0"/>
              </w:rPr>
              <w:t xml:space="preserve">Actualización Permanente</w:t>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color w:val="000000"/>
                <w:sz w:val="18"/>
                <w:szCs w:val="18"/>
              </w:rPr>
            </w:pPr>
            <w:r w:rsidDel="00000000" w:rsidR="00000000" w:rsidRPr="00000000">
              <w:rPr>
                <w:color w:val="000000"/>
                <w:sz w:val="18"/>
                <w:szCs w:val="18"/>
                <w:rtl w:val="0"/>
              </w:rPr>
              <w:t xml:space="preserve">En el transcurso de mi formación, me he mantenido en constante actualización a través de cursos adicionales como Apache Spark, Bash Scripting, Hadoop, y Google Cloud Platform (GCP), además de reforzar mis habilidades en Python. Este esfuerzo ha sido parte de mi compromiso por mejorar mi formación como Data Engineer, asegurando que mis conocimientos y competencias estén alineados con las necesidades específicas de esta especialización.</w:t>
            </w:r>
          </w:p>
        </w:tc>
      </w:tr>
      <w:tr>
        <w:trPr>
          <w:cantSplit w:val="0"/>
          <w:trHeight w:val="576" w:hRule="atLeast"/>
          <w:tblHeader w:val="0"/>
        </w:trPr>
        <w:tc>
          <w:tcPr/>
          <w:p w:rsidR="00000000" w:rsidDel="00000000" w:rsidP="00000000" w:rsidRDefault="00000000" w:rsidRPr="00000000" w14:paraId="00000084">
            <w:pPr>
              <w:jc w:val="center"/>
              <w:rPr>
                <w:color w:val="000000"/>
                <w:sz w:val="18"/>
                <w:szCs w:val="18"/>
              </w:rPr>
            </w:pPr>
            <w:r w:rsidDel="00000000" w:rsidR="00000000" w:rsidRPr="00000000">
              <w:rPr>
                <w:color w:val="000000"/>
                <w:sz w:val="18"/>
                <w:szCs w:val="18"/>
                <w:rtl w:val="0"/>
              </w:rPr>
              <w:t xml:space="preserve">Generación de Ideas Innovadoras</w:t>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color w:val="000000"/>
                <w:sz w:val="18"/>
                <w:szCs w:val="18"/>
              </w:rPr>
            </w:pPr>
            <w:r w:rsidDel="00000000" w:rsidR="00000000" w:rsidRPr="00000000">
              <w:rPr>
                <w:color w:val="000000"/>
                <w:sz w:val="18"/>
                <w:szCs w:val="18"/>
                <w:rtl w:val="0"/>
              </w:rPr>
              <w:t xml:space="preserve">La capacidad de generar ideas innovadoras fue potenciada mediante la participación en proyectos de desarrollo de software y actividades como el Capstone, donde se fomenta el pensamiento crítico y la creatividad. Estas experiencias me permitieron proponer soluciones originales y mejorar procesos existentes, siempre buscando la optimización y la innovación tecnológica.</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55482"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4080" r="0" t="0"/>
                        <a:stretch>
                          <a:fillRect/>
                        </a:stretch>
                      </pic:blipFill>
                      <pic:spPr>
                        <a:xfrm>
                          <a:off x="0" y="0"/>
                          <a:ext cx="1955482"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mijeIvmrR8+T1jf4EduCTZ8pA==">CgMxLjAyCGguZ2pkZ3hzMgloLjMwajB6bGw4AHIhMWZYRW1UdFhQcFV2OTgtQi1xS0F5MjFHMnJxXy03cnBR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