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B5" w:rsidRPr="00A010B5" w:rsidRDefault="00AF6B89" w:rsidP="00A010B5">
      <w:pPr>
        <w:pStyle w:val="WPNormal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MUSA </w:t>
      </w:r>
      <w:r w:rsidR="002762DD">
        <w:rPr>
          <w:rFonts w:ascii="Times New Roman" w:hAnsi="Times New Roman"/>
          <w:b/>
          <w:sz w:val="32"/>
          <w:szCs w:val="32"/>
        </w:rPr>
        <w:t>62</w:t>
      </w:r>
      <w:r>
        <w:rPr>
          <w:rFonts w:ascii="Times New Roman" w:hAnsi="Times New Roman"/>
          <w:b/>
          <w:sz w:val="32"/>
          <w:szCs w:val="32"/>
        </w:rPr>
        <w:t>0</w:t>
      </w:r>
      <w:r w:rsidR="00F35916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 xml:space="preserve"> Data Wrangling and Data V</w:t>
      </w:r>
      <w:r w:rsidR="00A010B5" w:rsidRPr="00A010B5">
        <w:rPr>
          <w:rFonts w:ascii="Times New Roman" w:hAnsi="Times New Roman"/>
          <w:b/>
          <w:sz w:val="32"/>
          <w:szCs w:val="32"/>
        </w:rPr>
        <w:t>isualization</w:t>
      </w:r>
      <w:bookmarkStart w:id="0" w:name="_GoBack"/>
      <w:bookmarkEnd w:id="0"/>
    </w:p>
    <w:p w:rsidR="001B68E1" w:rsidRDefault="001B68E1" w:rsidP="00F16CAD">
      <w:pPr>
        <w:pStyle w:val="WPNormal"/>
        <w:rPr>
          <w:rFonts w:ascii="Calibri" w:hAnsi="Calibri"/>
          <w:color w:val="A6A6A6"/>
          <w:sz w:val="22"/>
          <w:szCs w:val="22"/>
        </w:rPr>
      </w:pPr>
    </w:p>
    <w:p w:rsidR="00DF2AFD" w:rsidRPr="00C50DB4" w:rsidRDefault="00DF2AFD" w:rsidP="001B68E1">
      <w:pPr>
        <w:pStyle w:val="WPNormal"/>
        <w:rPr>
          <w:rFonts w:ascii="Times New Roman" w:hAnsi="Times New Roman"/>
          <w:sz w:val="20"/>
        </w:rPr>
      </w:pPr>
      <w:r w:rsidRPr="00450CDC">
        <w:rPr>
          <w:rFonts w:ascii="Calibri" w:hAnsi="Calibri"/>
          <w:color w:val="A6A6A6"/>
          <w:sz w:val="22"/>
          <w:szCs w:val="22"/>
        </w:rPr>
        <w:t>SCHEDULING</w:t>
      </w:r>
      <w:r w:rsidR="00FD48C4" w:rsidRPr="00450CDC">
        <w:rPr>
          <w:rFonts w:ascii="Calibri" w:hAnsi="Calibri"/>
          <w:color w:val="A6A6A6"/>
          <w:sz w:val="22"/>
          <w:szCs w:val="22"/>
        </w:rPr>
        <w:tab/>
      </w:r>
      <w:r w:rsidR="000E7882">
        <w:rPr>
          <w:rFonts w:ascii="Times New Roman" w:hAnsi="Times New Roman"/>
          <w:sz w:val="20"/>
        </w:rPr>
        <w:t xml:space="preserve">Class: </w:t>
      </w:r>
      <w:r w:rsidR="000E1792">
        <w:rPr>
          <w:rFonts w:ascii="Times New Roman" w:hAnsi="Times New Roman"/>
          <w:sz w:val="20"/>
        </w:rPr>
        <w:t>Wednesdays</w:t>
      </w:r>
      <w:r w:rsidR="001D07F2">
        <w:rPr>
          <w:rFonts w:ascii="Times New Roman" w:hAnsi="Times New Roman"/>
          <w:sz w:val="20"/>
        </w:rPr>
        <w:t xml:space="preserve"> from </w:t>
      </w:r>
      <w:r w:rsidR="000E1792">
        <w:rPr>
          <w:rFonts w:ascii="Times New Roman" w:hAnsi="Times New Roman"/>
          <w:sz w:val="20"/>
        </w:rPr>
        <w:t>9</w:t>
      </w:r>
      <w:r w:rsidR="00C50DB4">
        <w:rPr>
          <w:rFonts w:ascii="Times New Roman" w:hAnsi="Times New Roman"/>
          <w:sz w:val="20"/>
        </w:rPr>
        <w:t>am</w:t>
      </w:r>
      <w:r w:rsidR="001D07F2">
        <w:rPr>
          <w:rFonts w:ascii="Times New Roman" w:hAnsi="Times New Roman"/>
          <w:sz w:val="20"/>
        </w:rPr>
        <w:t xml:space="preserve"> to </w:t>
      </w:r>
      <w:r w:rsidR="000E1792">
        <w:rPr>
          <w:rFonts w:ascii="Times New Roman" w:hAnsi="Times New Roman"/>
          <w:sz w:val="20"/>
        </w:rPr>
        <w:t>12</w:t>
      </w:r>
      <w:r w:rsidR="00C50DB4">
        <w:rPr>
          <w:rFonts w:ascii="Times New Roman" w:hAnsi="Times New Roman"/>
          <w:sz w:val="20"/>
        </w:rPr>
        <w:t>pm</w:t>
      </w:r>
      <w:r w:rsidR="000E7882">
        <w:rPr>
          <w:rFonts w:ascii="Times" w:hAnsi="Times"/>
          <w:sz w:val="20"/>
        </w:rPr>
        <w:t>. Office hours: Mondays from 1pm to 5pm, by appointment.</w:t>
      </w:r>
    </w:p>
    <w:p w:rsidR="00D24640" w:rsidRPr="0040145A" w:rsidRDefault="00E02AF1" w:rsidP="00533ACB">
      <w:pPr>
        <w:pStyle w:val="WPNormal"/>
        <w:rPr>
          <w:rFonts w:ascii="Arial" w:hAnsi="Arial" w:cs="Arial"/>
          <w:sz w:val="16"/>
          <w:szCs w:val="16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1D7216" w:rsidRDefault="00DF2AFD" w:rsidP="00C50DB4">
      <w:pPr>
        <w:pStyle w:val="WPNormal"/>
        <w:ind w:left="1440" w:hanging="1440"/>
        <w:rPr>
          <w:rFonts w:ascii="Times New Roman" w:hAnsi="Times New Roman"/>
          <w:sz w:val="20"/>
        </w:rPr>
      </w:pPr>
      <w:r w:rsidRPr="00450CDC">
        <w:rPr>
          <w:rFonts w:ascii="Calibri" w:hAnsi="Calibri"/>
          <w:color w:val="A6A6A6"/>
          <w:sz w:val="22"/>
          <w:szCs w:val="22"/>
        </w:rPr>
        <w:t>OBJECTIVE</w:t>
      </w:r>
      <w:r w:rsidR="008D727D">
        <w:rPr>
          <w:rFonts w:ascii="Calibri" w:hAnsi="Calibri"/>
          <w:sz w:val="20"/>
        </w:rPr>
        <w:tab/>
      </w:r>
      <w:r w:rsidR="001D7216" w:rsidRPr="001D7216">
        <w:rPr>
          <w:rFonts w:ascii="Times New Roman" w:hAnsi="Times New Roman"/>
          <w:sz w:val="20"/>
        </w:rPr>
        <w:t>The purpose of this course is to</w:t>
      </w:r>
      <w:r w:rsidR="001D7216">
        <w:rPr>
          <w:rFonts w:ascii="Times New Roman" w:hAnsi="Times New Roman"/>
          <w:sz w:val="20"/>
        </w:rPr>
        <w:t xml:space="preserve"> familiarize students with the “pipeline”</w:t>
      </w:r>
      <w:r w:rsidR="001D7216" w:rsidRPr="001D7216">
        <w:rPr>
          <w:rFonts w:ascii="Times New Roman" w:hAnsi="Times New Roman"/>
          <w:sz w:val="20"/>
        </w:rPr>
        <w:t xml:space="preserve"> approach to data scienc</w:t>
      </w:r>
      <w:r w:rsidR="00C50DB4">
        <w:rPr>
          <w:rFonts w:ascii="Times New Roman" w:hAnsi="Times New Roman"/>
          <w:sz w:val="20"/>
        </w:rPr>
        <w:t xml:space="preserve">e. This involves the process of </w:t>
      </w:r>
      <w:r w:rsidR="001D7216">
        <w:rPr>
          <w:rFonts w:ascii="Times New Roman" w:hAnsi="Times New Roman"/>
          <w:sz w:val="20"/>
        </w:rPr>
        <w:t>gathering data</w:t>
      </w:r>
      <w:r w:rsidR="00C50DB4">
        <w:rPr>
          <w:rFonts w:ascii="Times New Roman" w:hAnsi="Times New Roman"/>
          <w:sz w:val="20"/>
        </w:rPr>
        <w:t>, storing the data, analyzing the data, and visualizing the data such that non-technical decision makers can make sense of it.</w:t>
      </w:r>
      <w:r w:rsidR="001B1124">
        <w:rPr>
          <w:rFonts w:ascii="Times New Roman" w:hAnsi="Times New Roman"/>
          <w:sz w:val="20"/>
        </w:rPr>
        <w:t xml:space="preserve"> The course is </w:t>
      </w:r>
      <w:r w:rsidR="009B112E">
        <w:rPr>
          <w:rFonts w:ascii="Times New Roman" w:hAnsi="Times New Roman"/>
          <w:sz w:val="20"/>
        </w:rPr>
        <w:t>broken down accordingly</w:t>
      </w:r>
      <w:r w:rsidR="001B1124">
        <w:rPr>
          <w:rFonts w:ascii="Times New Roman" w:hAnsi="Times New Roman"/>
          <w:sz w:val="20"/>
        </w:rPr>
        <w:t xml:space="preserve"> into four sections.</w:t>
      </w:r>
    </w:p>
    <w:p w:rsidR="00746E67" w:rsidRDefault="00746E67" w:rsidP="00C50DB4">
      <w:pPr>
        <w:pStyle w:val="WPNormal"/>
        <w:ind w:left="1440" w:hanging="1440"/>
        <w:rPr>
          <w:rFonts w:ascii="Times New Roman" w:hAnsi="Times New Roman"/>
          <w:sz w:val="20"/>
        </w:rPr>
      </w:pPr>
    </w:p>
    <w:p w:rsidR="00C50DB4" w:rsidRDefault="00C50DB4" w:rsidP="00C50DB4">
      <w:pPr>
        <w:pStyle w:val="WPNormal"/>
        <w:numPr>
          <w:ilvl w:val="0"/>
          <w:numId w:val="10"/>
        </w:numPr>
        <w:rPr>
          <w:rFonts w:ascii="Times New Roman" w:hAnsi="Times New Roman"/>
          <w:sz w:val="20"/>
        </w:rPr>
      </w:pPr>
      <w:r w:rsidRPr="001B1124">
        <w:rPr>
          <w:rFonts w:ascii="Times New Roman" w:hAnsi="Times New Roman"/>
          <w:b/>
          <w:sz w:val="20"/>
        </w:rPr>
        <w:t>Data collection:</w:t>
      </w:r>
      <w:r>
        <w:rPr>
          <w:rFonts w:ascii="Times New Roman" w:hAnsi="Times New Roman"/>
          <w:sz w:val="20"/>
        </w:rPr>
        <w:t xml:space="preserve"> S</w:t>
      </w:r>
      <w:r w:rsidRPr="00C50DB4">
        <w:rPr>
          <w:rFonts w:ascii="Times New Roman" w:hAnsi="Times New Roman"/>
          <w:sz w:val="20"/>
        </w:rPr>
        <w:t xml:space="preserve">tudents </w:t>
      </w:r>
      <w:r>
        <w:rPr>
          <w:rFonts w:ascii="Times New Roman" w:hAnsi="Times New Roman"/>
          <w:sz w:val="20"/>
        </w:rPr>
        <w:t xml:space="preserve">will learn </w:t>
      </w:r>
      <w:r w:rsidRPr="00C50DB4">
        <w:rPr>
          <w:rFonts w:ascii="Times New Roman" w:hAnsi="Times New Roman"/>
          <w:sz w:val="20"/>
        </w:rPr>
        <w:t xml:space="preserve">how to gather data by way of </w:t>
      </w:r>
      <w:r>
        <w:rPr>
          <w:rFonts w:ascii="Times New Roman" w:hAnsi="Times New Roman"/>
          <w:sz w:val="20"/>
        </w:rPr>
        <w:t xml:space="preserve">web </w:t>
      </w:r>
      <w:r w:rsidRPr="00C50DB4">
        <w:rPr>
          <w:rFonts w:ascii="Times New Roman" w:hAnsi="Times New Roman"/>
          <w:sz w:val="20"/>
        </w:rPr>
        <w:t>scraping, APIs, and other unstructured sources</w:t>
      </w:r>
      <w:r>
        <w:rPr>
          <w:rFonts w:ascii="Times New Roman" w:hAnsi="Times New Roman"/>
          <w:sz w:val="20"/>
        </w:rPr>
        <w:t>.</w:t>
      </w:r>
    </w:p>
    <w:p w:rsidR="00C50DB4" w:rsidRDefault="00C50DB4" w:rsidP="00C50DB4">
      <w:pPr>
        <w:pStyle w:val="WPNormal"/>
        <w:numPr>
          <w:ilvl w:val="0"/>
          <w:numId w:val="10"/>
        </w:numPr>
        <w:rPr>
          <w:rFonts w:ascii="Times New Roman" w:hAnsi="Times New Roman"/>
          <w:sz w:val="20"/>
        </w:rPr>
      </w:pPr>
      <w:r w:rsidRPr="001B1124">
        <w:rPr>
          <w:rFonts w:ascii="Times New Roman" w:hAnsi="Times New Roman"/>
          <w:b/>
          <w:sz w:val="20"/>
        </w:rPr>
        <w:t>Data</w:t>
      </w:r>
      <w:r w:rsidR="00746E67" w:rsidRPr="001B1124">
        <w:rPr>
          <w:rFonts w:ascii="Times New Roman" w:hAnsi="Times New Roman"/>
          <w:b/>
          <w:sz w:val="20"/>
        </w:rPr>
        <w:t>bases</w:t>
      </w:r>
      <w:r w:rsidRPr="001B1124">
        <w:rPr>
          <w:rFonts w:ascii="Times New Roman" w:hAnsi="Times New Roman"/>
          <w:b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Pr="00C50DB4">
        <w:rPr>
          <w:rFonts w:ascii="Times New Roman" w:hAnsi="Times New Roman"/>
          <w:sz w:val="20"/>
        </w:rPr>
        <w:t>Th</w:t>
      </w:r>
      <w:r>
        <w:rPr>
          <w:rFonts w:ascii="Times New Roman" w:hAnsi="Times New Roman"/>
          <w:sz w:val="20"/>
        </w:rPr>
        <w:t>is part of the course</w:t>
      </w:r>
      <w:r w:rsidRPr="00C50DB4">
        <w:rPr>
          <w:rFonts w:ascii="Times New Roman" w:hAnsi="Times New Roman"/>
          <w:sz w:val="20"/>
        </w:rPr>
        <w:t xml:space="preserve"> teaches students how to store </w:t>
      </w:r>
      <w:r w:rsidR="00A010B5">
        <w:rPr>
          <w:rFonts w:ascii="Times New Roman" w:hAnsi="Times New Roman"/>
          <w:sz w:val="20"/>
        </w:rPr>
        <w:t>this data for efficient retrieval and analysis</w:t>
      </w:r>
      <w:r w:rsidRPr="00C50DB4">
        <w:rPr>
          <w:rFonts w:ascii="Times New Roman" w:hAnsi="Times New Roman"/>
          <w:sz w:val="20"/>
        </w:rPr>
        <w:t>.</w:t>
      </w:r>
    </w:p>
    <w:p w:rsidR="00C50DB4" w:rsidRDefault="00C50DB4" w:rsidP="00C50DB4">
      <w:pPr>
        <w:pStyle w:val="WPNormal"/>
        <w:numPr>
          <w:ilvl w:val="0"/>
          <w:numId w:val="10"/>
        </w:numPr>
        <w:rPr>
          <w:rFonts w:ascii="Times New Roman" w:hAnsi="Times New Roman"/>
          <w:sz w:val="20"/>
        </w:rPr>
      </w:pPr>
      <w:r w:rsidRPr="001B1124">
        <w:rPr>
          <w:rFonts w:ascii="Times New Roman" w:hAnsi="Times New Roman"/>
          <w:b/>
          <w:sz w:val="20"/>
        </w:rPr>
        <w:t>Analy</w:t>
      </w:r>
      <w:r w:rsidR="001B1124" w:rsidRPr="001B1124">
        <w:rPr>
          <w:rFonts w:ascii="Times New Roman" w:hAnsi="Times New Roman"/>
          <w:b/>
          <w:sz w:val="20"/>
        </w:rPr>
        <w:t>tics</w:t>
      </w:r>
      <w:r w:rsidRPr="001B1124">
        <w:rPr>
          <w:rFonts w:ascii="Times New Roman" w:hAnsi="Times New Roman"/>
          <w:b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="00E02303">
        <w:rPr>
          <w:rFonts w:ascii="Times New Roman" w:hAnsi="Times New Roman"/>
          <w:sz w:val="20"/>
        </w:rPr>
        <w:t xml:space="preserve">Students will learn a range of machine-driven </w:t>
      </w:r>
      <w:r w:rsidR="001B1124">
        <w:rPr>
          <w:rFonts w:ascii="Times New Roman" w:hAnsi="Times New Roman"/>
          <w:sz w:val="20"/>
        </w:rPr>
        <w:t xml:space="preserve">techniques for </w:t>
      </w:r>
      <w:r w:rsidR="009B112E">
        <w:rPr>
          <w:rFonts w:ascii="Times New Roman" w:hAnsi="Times New Roman"/>
          <w:sz w:val="20"/>
        </w:rPr>
        <w:t xml:space="preserve">analyzing </w:t>
      </w:r>
      <w:r w:rsidR="001B1124">
        <w:rPr>
          <w:rFonts w:ascii="Times New Roman" w:hAnsi="Times New Roman"/>
          <w:sz w:val="20"/>
        </w:rPr>
        <w:t>structured and unstructured data.</w:t>
      </w:r>
    </w:p>
    <w:p w:rsidR="00C50DB4" w:rsidRPr="001B1124" w:rsidRDefault="00746E67" w:rsidP="001B1124">
      <w:pPr>
        <w:pStyle w:val="WPNormal"/>
        <w:numPr>
          <w:ilvl w:val="0"/>
          <w:numId w:val="10"/>
        </w:numPr>
        <w:rPr>
          <w:rFonts w:ascii="Times New Roman" w:hAnsi="Times New Roman"/>
          <w:sz w:val="20"/>
        </w:rPr>
      </w:pPr>
      <w:r w:rsidRPr="001B1124">
        <w:rPr>
          <w:rFonts w:ascii="Times New Roman" w:hAnsi="Times New Roman"/>
          <w:b/>
          <w:sz w:val="20"/>
        </w:rPr>
        <w:t>Data visualization:</w:t>
      </w:r>
      <w:r>
        <w:rPr>
          <w:rFonts w:ascii="Times New Roman" w:hAnsi="Times New Roman"/>
          <w:sz w:val="20"/>
        </w:rPr>
        <w:t xml:space="preserve"> </w:t>
      </w:r>
      <w:r w:rsidR="00E02303">
        <w:rPr>
          <w:rFonts w:ascii="Times New Roman" w:hAnsi="Times New Roman"/>
          <w:sz w:val="20"/>
        </w:rPr>
        <w:t xml:space="preserve">The last part of the course teaches students </w:t>
      </w:r>
      <w:r w:rsidR="001B1124">
        <w:rPr>
          <w:rFonts w:ascii="Times New Roman" w:hAnsi="Times New Roman"/>
          <w:sz w:val="20"/>
        </w:rPr>
        <w:t xml:space="preserve">how to present the results of their analysis visually </w:t>
      </w:r>
      <w:r w:rsidR="00DF6B63">
        <w:rPr>
          <w:rFonts w:ascii="Times New Roman" w:hAnsi="Times New Roman"/>
          <w:sz w:val="20"/>
        </w:rPr>
        <w:t>using R and the web application framework Shiny.</w:t>
      </w:r>
    </w:p>
    <w:p w:rsidR="001D7216" w:rsidRPr="001B1124" w:rsidRDefault="00C50DB4" w:rsidP="001B1124">
      <w:pPr>
        <w:pStyle w:val="WPNormal"/>
        <w:ind w:left="1440" w:hanging="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:rsidR="00DF2AFD" w:rsidRDefault="00DF2AFD" w:rsidP="00DF6B63">
      <w:pPr>
        <w:pStyle w:val="WPNormal"/>
        <w:ind w:left="1440" w:hanging="1440"/>
        <w:rPr>
          <w:rFonts w:ascii="Times New Roman" w:hAnsi="Times New Roman"/>
          <w:sz w:val="20"/>
        </w:rPr>
      </w:pPr>
      <w:r w:rsidRPr="00450CDC">
        <w:rPr>
          <w:rFonts w:ascii="Calibri" w:hAnsi="Calibri"/>
          <w:color w:val="A6A6A6"/>
          <w:sz w:val="22"/>
          <w:szCs w:val="22"/>
        </w:rPr>
        <w:t>FORMAT</w:t>
      </w:r>
      <w:r w:rsidRPr="00450CDC">
        <w:rPr>
          <w:rFonts w:ascii="Calibri" w:hAnsi="Calibri"/>
          <w:color w:val="A6A6A6"/>
          <w:sz w:val="20"/>
        </w:rPr>
        <w:tab/>
      </w:r>
      <w:r>
        <w:rPr>
          <w:rFonts w:ascii="Times New Roman" w:hAnsi="Times New Roman"/>
          <w:sz w:val="20"/>
        </w:rPr>
        <w:t xml:space="preserve">The course </w:t>
      </w:r>
      <w:r w:rsidR="006E7E57">
        <w:rPr>
          <w:rFonts w:ascii="Times New Roman" w:hAnsi="Times New Roman"/>
          <w:sz w:val="20"/>
        </w:rPr>
        <w:t>wi</w:t>
      </w:r>
      <w:r w:rsidR="00A010B5">
        <w:rPr>
          <w:rFonts w:ascii="Times New Roman" w:hAnsi="Times New Roman"/>
          <w:sz w:val="20"/>
        </w:rPr>
        <w:t>ll be</w:t>
      </w:r>
      <w:r>
        <w:rPr>
          <w:rFonts w:ascii="Times New Roman" w:hAnsi="Times New Roman"/>
          <w:sz w:val="20"/>
        </w:rPr>
        <w:t xml:space="preserve"> conducted in week</w:t>
      </w:r>
      <w:r w:rsidR="00A010B5">
        <w:rPr>
          <w:rFonts w:ascii="Times New Roman" w:hAnsi="Times New Roman"/>
          <w:sz w:val="20"/>
        </w:rPr>
        <w:t xml:space="preserve">ly sessions devoted to lectures, </w:t>
      </w:r>
      <w:r>
        <w:rPr>
          <w:rFonts w:ascii="Times New Roman" w:hAnsi="Times New Roman"/>
          <w:sz w:val="20"/>
        </w:rPr>
        <w:t>de</w:t>
      </w:r>
      <w:r w:rsidR="00A010B5">
        <w:rPr>
          <w:rFonts w:ascii="Times New Roman" w:hAnsi="Times New Roman"/>
          <w:sz w:val="20"/>
        </w:rPr>
        <w:t>monstrations</w:t>
      </w:r>
      <w:r w:rsidR="004048F8">
        <w:rPr>
          <w:rFonts w:ascii="Times New Roman" w:hAnsi="Times New Roman"/>
          <w:sz w:val="20"/>
        </w:rPr>
        <w:t xml:space="preserve"> and discussions.</w:t>
      </w:r>
    </w:p>
    <w:p w:rsidR="00DF2AFD" w:rsidRDefault="00DF2AFD" w:rsidP="00705A51">
      <w:pPr>
        <w:pStyle w:val="WPNormal"/>
        <w:rPr>
          <w:rFonts w:ascii="Times New Roman" w:hAnsi="Times New Roman"/>
          <w:sz w:val="20"/>
        </w:rPr>
      </w:pPr>
    </w:p>
    <w:p w:rsidR="00A010B5" w:rsidRDefault="00DF6B63" w:rsidP="009B112E">
      <w:pPr>
        <w:pStyle w:val="WPNormal"/>
        <w:ind w:left="1440" w:hanging="1440"/>
        <w:rPr>
          <w:rFonts w:ascii="Times New Roman" w:hAnsi="Times New Roman"/>
          <w:sz w:val="20"/>
        </w:rPr>
      </w:pPr>
      <w:r>
        <w:rPr>
          <w:rFonts w:ascii="Calibri" w:hAnsi="Calibri"/>
          <w:color w:val="A6A6A6"/>
          <w:sz w:val="22"/>
          <w:szCs w:val="22"/>
        </w:rPr>
        <w:t>ASSIGNMENTS</w:t>
      </w:r>
      <w:r w:rsidR="008D727D">
        <w:rPr>
          <w:rFonts w:ascii="Calibri" w:hAnsi="Calibri"/>
          <w:color w:val="A6A6A6"/>
          <w:sz w:val="20"/>
        </w:rPr>
        <w:tab/>
      </w:r>
      <w:r w:rsidR="002762DD" w:rsidRPr="002762DD">
        <w:rPr>
          <w:rFonts w:ascii="Times New Roman" w:hAnsi="Times New Roman"/>
          <w:sz w:val="20"/>
        </w:rPr>
        <w:t xml:space="preserve">There </w:t>
      </w:r>
      <w:r w:rsidR="002762DD">
        <w:rPr>
          <w:rFonts w:ascii="Times New Roman" w:hAnsi="Times New Roman"/>
          <w:sz w:val="20"/>
        </w:rPr>
        <w:t>is one</w:t>
      </w:r>
      <w:r w:rsidR="002762DD" w:rsidRPr="002762DD">
        <w:rPr>
          <w:rFonts w:ascii="Times New Roman" w:hAnsi="Times New Roman"/>
          <w:sz w:val="20"/>
        </w:rPr>
        <w:t xml:space="preserve"> required </w:t>
      </w:r>
      <w:r w:rsidR="002762DD">
        <w:rPr>
          <w:rFonts w:ascii="Times New Roman" w:hAnsi="Times New Roman"/>
          <w:sz w:val="20"/>
        </w:rPr>
        <w:t xml:space="preserve">final </w:t>
      </w:r>
      <w:r w:rsidR="002762DD" w:rsidRPr="002762DD">
        <w:rPr>
          <w:rFonts w:ascii="Times New Roman" w:hAnsi="Times New Roman"/>
          <w:sz w:val="20"/>
        </w:rPr>
        <w:t>project</w:t>
      </w:r>
      <w:r w:rsidR="002762DD">
        <w:rPr>
          <w:rFonts w:ascii="Times New Roman" w:hAnsi="Times New Roman"/>
          <w:sz w:val="20"/>
        </w:rPr>
        <w:t xml:space="preserve"> at the end</w:t>
      </w:r>
      <w:r w:rsidR="002762DD" w:rsidRPr="002762DD">
        <w:rPr>
          <w:rFonts w:ascii="Times New Roman" w:hAnsi="Times New Roman"/>
          <w:sz w:val="20"/>
        </w:rPr>
        <w:t xml:space="preserve"> </w:t>
      </w:r>
      <w:r w:rsidR="002762DD">
        <w:rPr>
          <w:rFonts w:ascii="Times New Roman" w:hAnsi="Times New Roman"/>
          <w:sz w:val="20"/>
        </w:rPr>
        <w:t xml:space="preserve">of </w:t>
      </w:r>
      <w:r w:rsidR="002762DD" w:rsidRPr="002762DD">
        <w:rPr>
          <w:rFonts w:ascii="Times New Roman" w:hAnsi="Times New Roman"/>
          <w:sz w:val="20"/>
        </w:rPr>
        <w:t xml:space="preserve">the semester. </w:t>
      </w:r>
      <w:r w:rsidR="000E7882">
        <w:rPr>
          <w:rFonts w:ascii="Times New Roman" w:hAnsi="Times New Roman"/>
          <w:sz w:val="20"/>
        </w:rPr>
        <w:t xml:space="preserve">Homework will be assigned before the close of each class and will be due at the end of the following week’s class. </w:t>
      </w:r>
      <w:r w:rsidR="000E7882">
        <w:rPr>
          <w:rFonts w:ascii="Times New Roman" w:hAnsi="Times New Roman"/>
          <w:sz w:val="20"/>
        </w:rPr>
        <w:t>Four</w:t>
      </w:r>
      <w:r w:rsidR="002762DD" w:rsidRPr="002762DD">
        <w:rPr>
          <w:rFonts w:ascii="Times New Roman" w:hAnsi="Times New Roman"/>
          <w:sz w:val="20"/>
        </w:rPr>
        <w:t xml:space="preserve"> </w:t>
      </w:r>
      <w:r w:rsidR="000E7882">
        <w:rPr>
          <w:rFonts w:ascii="Times New Roman" w:hAnsi="Times New Roman"/>
          <w:sz w:val="20"/>
        </w:rPr>
        <w:t xml:space="preserve">of the </w:t>
      </w:r>
      <w:r w:rsidR="007D524F">
        <w:rPr>
          <w:rFonts w:ascii="Times New Roman" w:hAnsi="Times New Roman"/>
          <w:sz w:val="20"/>
        </w:rPr>
        <w:t xml:space="preserve">homework </w:t>
      </w:r>
      <w:r w:rsidR="000E7882">
        <w:rPr>
          <w:rFonts w:ascii="Times New Roman" w:hAnsi="Times New Roman"/>
          <w:sz w:val="20"/>
        </w:rPr>
        <w:t>assignments will</w:t>
      </w:r>
      <w:r w:rsidR="002762DD" w:rsidRPr="002762DD">
        <w:rPr>
          <w:rFonts w:ascii="Times New Roman" w:hAnsi="Times New Roman"/>
          <w:sz w:val="20"/>
        </w:rPr>
        <w:t xml:space="preserve"> </w:t>
      </w:r>
      <w:r w:rsidR="000E7882">
        <w:rPr>
          <w:rFonts w:ascii="Times New Roman" w:hAnsi="Times New Roman"/>
          <w:sz w:val="20"/>
        </w:rPr>
        <w:t xml:space="preserve">be explicitly </w:t>
      </w:r>
      <w:r w:rsidR="002762DD" w:rsidRPr="002762DD">
        <w:rPr>
          <w:rFonts w:ascii="Times New Roman" w:hAnsi="Times New Roman"/>
          <w:sz w:val="20"/>
        </w:rPr>
        <w:t>required</w:t>
      </w:r>
      <w:r w:rsidR="000E7882">
        <w:rPr>
          <w:rFonts w:ascii="Times New Roman" w:hAnsi="Times New Roman"/>
          <w:sz w:val="20"/>
        </w:rPr>
        <w:t xml:space="preserve">. The remainder </w:t>
      </w:r>
      <w:r w:rsidR="007D524F">
        <w:rPr>
          <w:rFonts w:ascii="Times New Roman" w:hAnsi="Times New Roman"/>
          <w:sz w:val="20"/>
        </w:rPr>
        <w:t>are</w:t>
      </w:r>
      <w:r w:rsidR="000E7882">
        <w:rPr>
          <w:rFonts w:ascii="Times New Roman" w:hAnsi="Times New Roman"/>
          <w:sz w:val="20"/>
        </w:rPr>
        <w:t xml:space="preserve"> optional</w:t>
      </w:r>
      <w:r w:rsidR="007D524F">
        <w:rPr>
          <w:rFonts w:ascii="Times New Roman" w:hAnsi="Times New Roman"/>
          <w:sz w:val="20"/>
        </w:rPr>
        <w:t>, but will count toward the participation component of your final grade.</w:t>
      </w:r>
    </w:p>
    <w:p w:rsidR="00A010B5" w:rsidRDefault="00A010B5" w:rsidP="009B112E">
      <w:pPr>
        <w:pStyle w:val="WPNormal"/>
        <w:ind w:left="1440" w:hanging="1440"/>
        <w:rPr>
          <w:rFonts w:ascii="Times New Roman" w:hAnsi="Times New Roman"/>
          <w:sz w:val="20"/>
        </w:rPr>
      </w:pPr>
    </w:p>
    <w:p w:rsidR="00DF2AFD" w:rsidRDefault="009B112E" w:rsidP="00A010B5">
      <w:pPr>
        <w:pStyle w:val="WPNormal"/>
        <w:ind w:left="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the f</w:t>
      </w:r>
      <w:r w:rsidRPr="009B112E">
        <w:rPr>
          <w:rFonts w:ascii="Times New Roman" w:hAnsi="Times New Roman"/>
          <w:sz w:val="20"/>
        </w:rPr>
        <w:t>inal project</w:t>
      </w:r>
      <w:r>
        <w:rPr>
          <w:rFonts w:ascii="Times New Roman" w:hAnsi="Times New Roman"/>
          <w:sz w:val="20"/>
        </w:rPr>
        <w:t xml:space="preserve">, </w:t>
      </w:r>
      <w:r w:rsidRPr="009B112E">
        <w:rPr>
          <w:rFonts w:ascii="Times New Roman" w:hAnsi="Times New Roman"/>
          <w:sz w:val="20"/>
        </w:rPr>
        <w:t xml:space="preserve">students </w:t>
      </w:r>
      <w:r>
        <w:rPr>
          <w:rFonts w:ascii="Times New Roman" w:hAnsi="Times New Roman"/>
          <w:sz w:val="20"/>
        </w:rPr>
        <w:t>will</w:t>
      </w:r>
      <w:r w:rsidR="00213BFC">
        <w:rPr>
          <w:rFonts w:ascii="Times New Roman" w:hAnsi="Times New Roman"/>
          <w:sz w:val="20"/>
        </w:rPr>
        <w:t xml:space="preserve"> replicate the pipeline</w:t>
      </w:r>
      <w:r w:rsidRPr="009B112E">
        <w:rPr>
          <w:rFonts w:ascii="Times New Roman" w:hAnsi="Times New Roman"/>
          <w:sz w:val="20"/>
        </w:rPr>
        <w:t xml:space="preserve"> approach on a dataset (or datasets) of their cho</w:t>
      </w:r>
      <w:r>
        <w:rPr>
          <w:rFonts w:ascii="Times New Roman" w:hAnsi="Times New Roman"/>
          <w:sz w:val="20"/>
        </w:rPr>
        <w:t xml:space="preserve">osing. The final deliverable will be a web-based data visualization and accompanying description including </w:t>
      </w:r>
      <w:r w:rsidR="00A010B5">
        <w:rPr>
          <w:rFonts w:ascii="Times New Roman" w:hAnsi="Times New Roman"/>
          <w:sz w:val="20"/>
        </w:rPr>
        <w:t xml:space="preserve">a summary of the results and </w:t>
      </w:r>
      <w:r>
        <w:rPr>
          <w:rFonts w:ascii="Times New Roman" w:hAnsi="Times New Roman"/>
          <w:sz w:val="20"/>
        </w:rPr>
        <w:t xml:space="preserve">the methods used in each step of the process (collection, storage, analysis and visualization). </w:t>
      </w:r>
    </w:p>
    <w:p w:rsidR="00A010B5" w:rsidRDefault="00A010B5" w:rsidP="00A010B5">
      <w:pPr>
        <w:pStyle w:val="WPNormal"/>
        <w:rPr>
          <w:rFonts w:ascii="Times New Roman" w:hAnsi="Times New Roman"/>
          <w:sz w:val="20"/>
        </w:rPr>
      </w:pPr>
    </w:p>
    <w:p w:rsidR="00A010B5" w:rsidRDefault="00A010B5" w:rsidP="00A010B5">
      <w:pPr>
        <w:pStyle w:val="WPNormal"/>
        <w:rPr>
          <w:rFonts w:ascii="Times New Roman" w:hAnsi="Times New Roman"/>
          <w:sz w:val="20"/>
        </w:rPr>
      </w:pPr>
      <w:r>
        <w:rPr>
          <w:rFonts w:ascii="Calibri" w:hAnsi="Calibri"/>
          <w:color w:val="A6A6A6"/>
          <w:sz w:val="22"/>
          <w:szCs w:val="22"/>
        </w:rPr>
        <w:t>GRADING</w:t>
      </w:r>
      <w:r>
        <w:rPr>
          <w:rFonts w:ascii="Calibri" w:hAnsi="Calibri"/>
          <w:color w:val="A6A6A6"/>
          <w:sz w:val="22"/>
          <w:szCs w:val="22"/>
        </w:rPr>
        <w:tab/>
      </w:r>
      <w:r w:rsidR="002762DD">
        <w:rPr>
          <w:rFonts w:ascii="Times New Roman" w:hAnsi="Times New Roman"/>
          <w:sz w:val="20"/>
        </w:rPr>
        <w:t>The grading breakdown is as follows: 5</w:t>
      </w:r>
      <w:r w:rsidR="002762DD" w:rsidRPr="002762DD">
        <w:rPr>
          <w:rFonts w:ascii="Times New Roman" w:hAnsi="Times New Roman"/>
          <w:sz w:val="20"/>
        </w:rPr>
        <w:t>0% for homework; 40% for final project, 10% for participation</w:t>
      </w:r>
    </w:p>
    <w:p w:rsidR="00E02AF1" w:rsidRPr="009E2458" w:rsidRDefault="00E02AF1" w:rsidP="007D6C20">
      <w:pPr>
        <w:pStyle w:val="WPNormal"/>
        <w:rPr>
          <w:rFonts w:ascii="Times New Roman" w:hAnsi="Times New Roman"/>
          <w:b/>
          <w:sz w:val="20"/>
        </w:rPr>
      </w:pPr>
    </w:p>
    <w:p w:rsidR="009E2458" w:rsidRDefault="0003096D" w:rsidP="00E4479A">
      <w:pPr>
        <w:pStyle w:val="WPNormal"/>
        <w:ind w:left="1440" w:hanging="1440"/>
        <w:rPr>
          <w:rFonts w:ascii="Times New Roman" w:hAnsi="Times New Roman"/>
          <w:sz w:val="20"/>
        </w:rPr>
      </w:pPr>
      <w:r>
        <w:rPr>
          <w:rFonts w:ascii="Calibri" w:hAnsi="Calibri"/>
          <w:color w:val="A6A6A6"/>
          <w:sz w:val="22"/>
          <w:szCs w:val="22"/>
        </w:rPr>
        <w:t>SOFTWARE</w:t>
      </w:r>
      <w:r w:rsidR="008D727D">
        <w:rPr>
          <w:rFonts w:ascii="Calibri" w:hAnsi="Calibri"/>
          <w:color w:val="A6A6A6"/>
          <w:sz w:val="20"/>
        </w:rPr>
        <w:tab/>
      </w:r>
      <w:r w:rsidR="00DF2AFD" w:rsidRPr="009E2458">
        <w:rPr>
          <w:rFonts w:ascii="Times New Roman" w:hAnsi="Times New Roman"/>
          <w:sz w:val="20"/>
        </w:rPr>
        <w:t>Th</w:t>
      </w:r>
      <w:r w:rsidR="00B84EEE" w:rsidRPr="009E2458">
        <w:rPr>
          <w:rFonts w:ascii="Times New Roman" w:hAnsi="Times New Roman"/>
          <w:sz w:val="20"/>
        </w:rPr>
        <w:t xml:space="preserve">is course relies </w:t>
      </w:r>
      <w:r w:rsidR="00E7449F" w:rsidRPr="009E2458">
        <w:rPr>
          <w:rFonts w:ascii="Times New Roman" w:hAnsi="Times New Roman"/>
          <w:sz w:val="20"/>
        </w:rPr>
        <w:t>on</w:t>
      </w:r>
      <w:r w:rsidR="009E2458" w:rsidRPr="009E2458">
        <w:rPr>
          <w:rFonts w:ascii="Times New Roman" w:hAnsi="Times New Roman"/>
          <w:sz w:val="20"/>
        </w:rPr>
        <w:t xml:space="preserve"> use of t</w:t>
      </w:r>
      <w:r w:rsidR="005B093D">
        <w:rPr>
          <w:rFonts w:ascii="Times New Roman" w:hAnsi="Times New Roman"/>
          <w:sz w:val="20"/>
        </w:rPr>
        <w:t>he R Statistical Package in conjunction with Shiny and other associated extensions.</w:t>
      </w:r>
      <w:r w:rsidR="00DF6B63">
        <w:rPr>
          <w:rFonts w:ascii="Times New Roman" w:hAnsi="Times New Roman"/>
          <w:sz w:val="20"/>
        </w:rPr>
        <w:t xml:space="preserve"> </w:t>
      </w:r>
    </w:p>
    <w:p w:rsidR="003C0021" w:rsidRPr="00E75A40" w:rsidRDefault="00CE274E" w:rsidP="007F518C">
      <w:pPr>
        <w:pStyle w:val="WPNormal"/>
        <w:rPr>
          <w:rFonts w:ascii="Calibri" w:hAnsi="Calibri"/>
          <w:color w:val="A6A6A6"/>
          <w:sz w:val="22"/>
          <w:szCs w:val="22"/>
        </w:rPr>
      </w:pPr>
      <w:r>
        <w:rPr>
          <w:rFonts w:ascii="Calibri" w:hAnsi="Calibri"/>
          <w:color w:val="A6A6A6"/>
          <w:sz w:val="22"/>
          <w:szCs w:val="22"/>
        </w:rPr>
        <w:tab/>
      </w:r>
    </w:p>
    <w:p w:rsidR="00E4479A" w:rsidRPr="0003096D" w:rsidRDefault="0040145A" w:rsidP="007F518C">
      <w:pPr>
        <w:spacing w:line="276" w:lineRule="auto"/>
      </w:pPr>
      <w:r>
        <w:rPr>
          <w:rFonts w:ascii="Calibri" w:hAnsi="Calibri"/>
          <w:color w:val="A6A6A6"/>
          <w:sz w:val="22"/>
          <w:szCs w:val="22"/>
        </w:rPr>
        <w:t>SCHEDULE</w:t>
      </w:r>
      <w:r w:rsidR="00DF2AFD" w:rsidRPr="00450CDC">
        <w:rPr>
          <w:b/>
          <w:color w:val="A6A6A6"/>
          <w:sz w:val="22"/>
          <w:szCs w:val="22"/>
        </w:rPr>
        <w:tab/>
      </w:r>
      <w:r w:rsidR="000929B0">
        <w:rPr>
          <w:rFonts w:ascii="Calibri" w:hAnsi="Calibri"/>
          <w:color w:val="BFBFBF"/>
          <w:sz w:val="12"/>
          <w:szCs w:val="12"/>
        </w:rPr>
        <w:t xml:space="preserve">Week </w:t>
      </w:r>
      <w:r w:rsidR="007161DC">
        <w:rPr>
          <w:rFonts w:ascii="Calibri" w:hAnsi="Calibri"/>
          <w:color w:val="BFBFBF"/>
          <w:sz w:val="12"/>
          <w:szCs w:val="12"/>
        </w:rPr>
        <w:t>1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Jan 18</w:t>
      </w:r>
      <w:r w:rsidR="00F11C00">
        <w:rPr>
          <w:rFonts w:ascii="Calibri" w:hAnsi="Calibri"/>
          <w:sz w:val="16"/>
          <w:szCs w:val="16"/>
        </w:rPr>
        <w:tab/>
      </w:r>
      <w:r w:rsidR="00482B50">
        <w:tab/>
      </w:r>
      <w:r w:rsidR="000929B0">
        <w:t>Introduction</w:t>
      </w:r>
    </w:p>
    <w:p w:rsidR="004C42BB" w:rsidRDefault="000929B0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 xml:space="preserve">Week </w:t>
      </w:r>
      <w:r w:rsidR="007161DC">
        <w:rPr>
          <w:rFonts w:ascii="Calibri" w:hAnsi="Calibri"/>
          <w:color w:val="BFBFBF"/>
          <w:sz w:val="12"/>
          <w:szCs w:val="12"/>
        </w:rPr>
        <w:t>2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7F518C">
        <w:rPr>
          <w:rFonts w:ascii="Calibri" w:hAnsi="Calibri"/>
          <w:sz w:val="16"/>
          <w:szCs w:val="16"/>
        </w:rPr>
        <w:t>Jan 2</w:t>
      </w:r>
      <w:r w:rsidR="00FB1B2A">
        <w:rPr>
          <w:rFonts w:ascii="Calibri" w:hAnsi="Calibri"/>
          <w:sz w:val="16"/>
          <w:szCs w:val="16"/>
        </w:rPr>
        <w:t>5</w:t>
      </w:r>
      <w:r w:rsidR="00482B50">
        <w:tab/>
      </w:r>
      <w:r w:rsidR="00D24640">
        <w:tab/>
      </w:r>
      <w:r>
        <w:t>Web</w:t>
      </w:r>
      <w:r w:rsidR="00C50DB4">
        <w:t xml:space="preserve"> </w:t>
      </w:r>
      <w:r>
        <w:t>scraping with R</w:t>
      </w:r>
      <w:r w:rsidR="0003096D">
        <w:t xml:space="preserve"> </w:t>
      </w:r>
    </w:p>
    <w:p w:rsidR="004C42BB" w:rsidRDefault="000929B0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 xml:space="preserve">Week </w:t>
      </w:r>
      <w:r w:rsidR="007161DC">
        <w:rPr>
          <w:rFonts w:ascii="Calibri" w:hAnsi="Calibri"/>
          <w:color w:val="BFBFBF"/>
          <w:sz w:val="12"/>
          <w:szCs w:val="12"/>
        </w:rPr>
        <w:t>3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Feb</w:t>
      </w:r>
      <w:r w:rsidR="007F518C">
        <w:rPr>
          <w:rFonts w:ascii="Calibri" w:hAnsi="Calibri"/>
          <w:sz w:val="16"/>
          <w:szCs w:val="16"/>
        </w:rPr>
        <w:t xml:space="preserve"> </w:t>
      </w:r>
      <w:r w:rsidR="00FB1B2A">
        <w:rPr>
          <w:rFonts w:ascii="Calibri" w:hAnsi="Calibri"/>
          <w:sz w:val="16"/>
          <w:szCs w:val="16"/>
        </w:rPr>
        <w:t>1</w:t>
      </w:r>
      <w:r w:rsidR="00482B50">
        <w:tab/>
      </w:r>
      <w:r w:rsidR="00D24640">
        <w:tab/>
      </w:r>
      <w:r>
        <w:t>Census data: American Community Survey API</w:t>
      </w:r>
      <w:r w:rsidR="00BF72BC">
        <w:t xml:space="preserve"> </w:t>
      </w:r>
    </w:p>
    <w:p w:rsidR="004C42BB" w:rsidRDefault="000929B0" w:rsidP="007F518C">
      <w:pPr>
        <w:spacing w:line="276" w:lineRule="auto"/>
        <w:ind w:left="1440"/>
      </w:pPr>
      <w:r>
        <w:rPr>
          <w:rFonts w:ascii="Calibri" w:hAnsi="Calibri"/>
          <w:color w:val="BFBFBF"/>
          <w:sz w:val="12"/>
          <w:szCs w:val="12"/>
        </w:rPr>
        <w:t xml:space="preserve">Week </w:t>
      </w:r>
      <w:r w:rsidR="007161DC">
        <w:rPr>
          <w:rFonts w:ascii="Calibri" w:hAnsi="Calibri"/>
          <w:color w:val="BFBFBF"/>
          <w:sz w:val="12"/>
          <w:szCs w:val="12"/>
        </w:rPr>
        <w:t>4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7F518C">
        <w:rPr>
          <w:rFonts w:ascii="Calibri" w:hAnsi="Calibri"/>
          <w:sz w:val="16"/>
          <w:szCs w:val="16"/>
        </w:rPr>
        <w:t xml:space="preserve">Feb </w:t>
      </w:r>
      <w:r w:rsidR="00FB1B2A">
        <w:rPr>
          <w:rFonts w:ascii="Calibri" w:hAnsi="Calibri"/>
          <w:sz w:val="16"/>
          <w:szCs w:val="16"/>
        </w:rPr>
        <w:t>8</w:t>
      </w:r>
      <w:r w:rsidR="00482B50">
        <w:tab/>
      </w:r>
      <w:r w:rsidR="00D24640">
        <w:tab/>
      </w:r>
      <w:r>
        <w:t>Unstructured data: Twitter API</w:t>
      </w:r>
      <w:r w:rsidR="00E4479A">
        <w:t xml:space="preserve"> </w:t>
      </w:r>
    </w:p>
    <w:p w:rsidR="00D7010F" w:rsidRPr="00070A73" w:rsidRDefault="000929B0" w:rsidP="007F518C">
      <w:pPr>
        <w:spacing w:line="276" w:lineRule="auto"/>
        <w:ind w:left="1440"/>
      </w:pPr>
      <w:r>
        <w:rPr>
          <w:rFonts w:ascii="Calibri" w:hAnsi="Calibri"/>
          <w:color w:val="BFBFBF"/>
          <w:sz w:val="12"/>
          <w:szCs w:val="12"/>
        </w:rPr>
        <w:t xml:space="preserve">Week </w:t>
      </w:r>
      <w:r w:rsidR="007161DC">
        <w:rPr>
          <w:rFonts w:ascii="Calibri" w:hAnsi="Calibri"/>
          <w:color w:val="BFBFBF"/>
          <w:sz w:val="12"/>
          <w:szCs w:val="12"/>
        </w:rPr>
        <w:t>5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Feb 15</w:t>
      </w:r>
      <w:r w:rsidR="00563A19">
        <w:rPr>
          <w:rFonts w:ascii="Calibri" w:hAnsi="Calibri"/>
          <w:sz w:val="16"/>
          <w:szCs w:val="16"/>
        </w:rPr>
        <w:tab/>
      </w:r>
      <w:r w:rsidR="00482B50" w:rsidRPr="00070A73">
        <w:tab/>
      </w:r>
      <w:r>
        <w:t xml:space="preserve">Large datasets: NYC Taxi </w:t>
      </w:r>
      <w:r w:rsidR="007F518C">
        <w:t>&amp;</w:t>
      </w:r>
      <w:r>
        <w:t xml:space="preserve"> Uber trip data with Google </w:t>
      </w:r>
      <w:proofErr w:type="spellStart"/>
      <w:r>
        <w:t>BigQuery</w:t>
      </w:r>
      <w:proofErr w:type="spellEnd"/>
    </w:p>
    <w:p w:rsidR="00D7010F" w:rsidRPr="00070A73" w:rsidRDefault="000929B0" w:rsidP="007F518C">
      <w:pPr>
        <w:spacing w:line="276" w:lineRule="auto"/>
        <w:ind w:left="1440"/>
      </w:pPr>
      <w:r>
        <w:rPr>
          <w:rFonts w:ascii="Calibri" w:hAnsi="Calibri"/>
          <w:color w:val="BFBFBF"/>
          <w:sz w:val="12"/>
          <w:szCs w:val="12"/>
        </w:rPr>
        <w:t xml:space="preserve">Week </w:t>
      </w:r>
      <w:r w:rsidR="007161DC" w:rsidRPr="00070A73">
        <w:rPr>
          <w:rFonts w:ascii="Calibri" w:hAnsi="Calibri"/>
          <w:color w:val="BFBFBF"/>
          <w:sz w:val="12"/>
          <w:szCs w:val="12"/>
        </w:rPr>
        <w:t>6</w:t>
      </w:r>
      <w:r w:rsidR="00DE1958" w:rsidRPr="00070A73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Feb 22</w:t>
      </w:r>
      <w:r w:rsidR="00482B50" w:rsidRPr="00070A73">
        <w:tab/>
      </w:r>
      <w:r w:rsidR="00D24640" w:rsidRPr="00070A73">
        <w:tab/>
      </w:r>
      <w:r>
        <w:t xml:space="preserve">Spatial databases: </w:t>
      </w:r>
      <w:proofErr w:type="spellStart"/>
      <w:r>
        <w:t>PostGIS</w:t>
      </w:r>
      <w:proofErr w:type="spellEnd"/>
      <w:r w:rsidR="00E4479A">
        <w:t xml:space="preserve"> </w:t>
      </w:r>
    </w:p>
    <w:p w:rsidR="00D7010F" w:rsidRPr="00070A73" w:rsidRDefault="000929B0" w:rsidP="007F518C">
      <w:pPr>
        <w:spacing w:line="276" w:lineRule="auto"/>
        <w:ind w:left="1440"/>
      </w:pPr>
      <w:r>
        <w:rPr>
          <w:rFonts w:ascii="Calibri" w:hAnsi="Calibri"/>
          <w:color w:val="BFBFBF"/>
          <w:sz w:val="12"/>
          <w:szCs w:val="12"/>
        </w:rPr>
        <w:t xml:space="preserve">Week </w:t>
      </w:r>
      <w:r w:rsidR="007161DC" w:rsidRPr="00070A73">
        <w:rPr>
          <w:rFonts w:ascii="Calibri" w:hAnsi="Calibri"/>
          <w:color w:val="BFBFBF"/>
          <w:sz w:val="12"/>
          <w:szCs w:val="12"/>
        </w:rPr>
        <w:t>7</w:t>
      </w:r>
      <w:r w:rsidR="00DE1958" w:rsidRPr="00070A73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Mar 1</w:t>
      </w:r>
      <w:r w:rsidR="00482B50" w:rsidRPr="00070A73">
        <w:tab/>
      </w:r>
      <w:r w:rsidR="00D24640" w:rsidRPr="00070A73">
        <w:tab/>
      </w:r>
      <w:r w:rsidR="00746E67">
        <w:t xml:space="preserve">Data </w:t>
      </w:r>
      <w:r w:rsidR="008E338A">
        <w:t xml:space="preserve">frames and data manipulation with R: </w:t>
      </w:r>
      <w:proofErr w:type="spellStart"/>
      <w:r w:rsidR="00634CF2">
        <w:t>dplyr</w:t>
      </w:r>
      <w:proofErr w:type="spellEnd"/>
    </w:p>
    <w:p w:rsidR="00D7010F" w:rsidRDefault="00D2491D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ab/>
      </w:r>
      <w:r w:rsidR="00482B50" w:rsidRPr="00070A73">
        <w:rPr>
          <w:sz w:val="16"/>
          <w:szCs w:val="16"/>
        </w:rPr>
        <w:tab/>
      </w:r>
      <w:r w:rsidR="00D24640" w:rsidRPr="00070A73">
        <w:rPr>
          <w:sz w:val="16"/>
          <w:szCs w:val="16"/>
        </w:rPr>
        <w:tab/>
      </w:r>
      <w:r w:rsidR="000E7882">
        <w:t>Spring Break</w:t>
      </w:r>
    </w:p>
    <w:p w:rsidR="007F518C" w:rsidRPr="007F518C" w:rsidRDefault="005734BD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>Week 8</w:t>
      </w:r>
      <w:r w:rsidR="007F518C" w:rsidRPr="00450CDC">
        <w:rPr>
          <w:rFonts w:ascii="Calibri" w:hAnsi="Calibri"/>
          <w:color w:val="BFBFBF"/>
          <w:sz w:val="12"/>
          <w:szCs w:val="12"/>
        </w:rPr>
        <w:tab/>
      </w:r>
      <w:r>
        <w:rPr>
          <w:rFonts w:ascii="Calibri" w:hAnsi="Calibri"/>
          <w:sz w:val="16"/>
          <w:szCs w:val="16"/>
        </w:rPr>
        <w:t xml:space="preserve">Mar </w:t>
      </w:r>
      <w:r>
        <w:rPr>
          <w:rFonts w:ascii="Calibri" w:hAnsi="Calibri"/>
          <w:sz w:val="16"/>
          <w:szCs w:val="16"/>
        </w:rPr>
        <w:t>15</w:t>
      </w:r>
      <w:r w:rsidR="007F518C">
        <w:rPr>
          <w:rFonts w:ascii="Calibri" w:hAnsi="Calibri"/>
          <w:sz w:val="16"/>
          <w:szCs w:val="16"/>
        </w:rPr>
        <w:tab/>
      </w:r>
      <w:r w:rsidR="007F518C">
        <w:tab/>
      </w:r>
      <w:r w:rsidR="000E7882" w:rsidRPr="007F518C">
        <w:t>Natural language processing: sentiment analysis</w:t>
      </w:r>
    </w:p>
    <w:p w:rsidR="00D7010F" w:rsidRDefault="000929B0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 xml:space="preserve">Week </w:t>
      </w:r>
      <w:r w:rsidR="00D2491D">
        <w:rPr>
          <w:rFonts w:ascii="Calibri" w:hAnsi="Calibri"/>
          <w:color w:val="BFBFBF"/>
          <w:sz w:val="12"/>
          <w:szCs w:val="12"/>
        </w:rPr>
        <w:t>9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Mar 22</w:t>
      </w:r>
      <w:r w:rsidR="00482B50">
        <w:tab/>
      </w:r>
      <w:r w:rsidR="00D24640">
        <w:tab/>
      </w:r>
      <w:r w:rsidR="00DF6B63">
        <w:t>Data visualization</w:t>
      </w:r>
      <w:r w:rsidR="00F11C00" w:rsidRPr="00F11C00">
        <w:t xml:space="preserve"> with R: ggplot2</w:t>
      </w:r>
    </w:p>
    <w:p w:rsidR="00D7010F" w:rsidRDefault="00D2491D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>Week 10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7F518C">
        <w:rPr>
          <w:rFonts w:ascii="Calibri" w:hAnsi="Calibri"/>
          <w:sz w:val="16"/>
          <w:szCs w:val="16"/>
        </w:rPr>
        <w:t>Mar 2</w:t>
      </w:r>
      <w:r w:rsidR="00FB1B2A">
        <w:rPr>
          <w:rFonts w:ascii="Calibri" w:hAnsi="Calibri"/>
          <w:sz w:val="16"/>
          <w:szCs w:val="16"/>
        </w:rPr>
        <w:t>9</w:t>
      </w:r>
      <w:r w:rsidR="00482B50">
        <w:tab/>
      </w:r>
      <w:r w:rsidR="00D24640">
        <w:tab/>
      </w:r>
      <w:r w:rsidR="00F11C00" w:rsidRPr="00F11C00">
        <w:t xml:space="preserve">Geocoding / mapping with R: </w:t>
      </w:r>
      <w:proofErr w:type="spellStart"/>
      <w:r w:rsidR="00F11C00" w:rsidRPr="00F11C00">
        <w:t>ggmap</w:t>
      </w:r>
      <w:proofErr w:type="spellEnd"/>
    </w:p>
    <w:p w:rsidR="00D7010F" w:rsidRDefault="00DE1958" w:rsidP="007F518C">
      <w:pPr>
        <w:spacing w:line="276" w:lineRule="auto"/>
        <w:ind w:left="1440"/>
      </w:pPr>
      <w:r w:rsidRPr="00450CDC">
        <w:rPr>
          <w:rFonts w:ascii="Calibri" w:hAnsi="Calibri"/>
          <w:color w:val="BFBFBF"/>
          <w:sz w:val="12"/>
          <w:szCs w:val="12"/>
        </w:rPr>
        <w:t>Wee</w:t>
      </w:r>
      <w:r w:rsidR="00D2491D">
        <w:rPr>
          <w:rFonts w:ascii="Calibri" w:hAnsi="Calibri"/>
          <w:color w:val="BFBFBF"/>
          <w:sz w:val="12"/>
          <w:szCs w:val="12"/>
        </w:rPr>
        <w:t>k 11</w:t>
      </w:r>
      <w:r w:rsidRPr="00450CDC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Apr 5</w:t>
      </w:r>
      <w:r w:rsidR="00482B50">
        <w:tab/>
      </w:r>
      <w:r w:rsidR="00D24640">
        <w:tab/>
      </w:r>
      <w:r w:rsidR="000929B0">
        <w:t>Shiny</w:t>
      </w:r>
      <w:r w:rsidR="003C0021" w:rsidRPr="00070A73">
        <w:t xml:space="preserve"> </w:t>
      </w:r>
    </w:p>
    <w:p w:rsidR="00D7010F" w:rsidRPr="00CC14D4" w:rsidRDefault="00D2491D" w:rsidP="007F518C">
      <w:pPr>
        <w:spacing w:line="276" w:lineRule="auto"/>
        <w:ind w:left="1440"/>
      </w:pPr>
      <w:r>
        <w:rPr>
          <w:rFonts w:ascii="Calibri" w:hAnsi="Calibri"/>
          <w:color w:val="BFBFBF"/>
          <w:sz w:val="12"/>
          <w:szCs w:val="12"/>
        </w:rPr>
        <w:t>Week 12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7F518C">
        <w:rPr>
          <w:rFonts w:ascii="Calibri" w:hAnsi="Calibri"/>
          <w:sz w:val="16"/>
          <w:szCs w:val="16"/>
        </w:rPr>
        <w:t xml:space="preserve">Apr </w:t>
      </w:r>
      <w:r w:rsidR="00FB1B2A">
        <w:rPr>
          <w:rFonts w:ascii="Calibri" w:hAnsi="Calibri"/>
          <w:sz w:val="16"/>
          <w:szCs w:val="16"/>
        </w:rPr>
        <w:t>12</w:t>
      </w:r>
      <w:r w:rsidR="00482B50" w:rsidRPr="00226025">
        <w:rPr>
          <w:sz w:val="16"/>
          <w:szCs w:val="16"/>
        </w:rPr>
        <w:tab/>
      </w:r>
      <w:r w:rsidR="00D24640">
        <w:rPr>
          <w:sz w:val="16"/>
          <w:szCs w:val="16"/>
        </w:rPr>
        <w:tab/>
      </w:r>
      <w:r w:rsidR="000929B0">
        <w:t>Shiny</w:t>
      </w:r>
    </w:p>
    <w:p w:rsidR="003C0021" w:rsidRDefault="007161DC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>Week 1</w:t>
      </w:r>
      <w:r w:rsidR="00D2491D">
        <w:rPr>
          <w:rFonts w:ascii="Calibri" w:hAnsi="Calibri"/>
          <w:color w:val="BFBFBF"/>
          <w:sz w:val="12"/>
          <w:szCs w:val="12"/>
        </w:rPr>
        <w:t>3</w:t>
      </w:r>
      <w:r w:rsidR="00DE1958" w:rsidRPr="00450CDC">
        <w:rPr>
          <w:rFonts w:ascii="Calibri" w:hAnsi="Calibri"/>
          <w:color w:val="BFBFBF"/>
          <w:sz w:val="12"/>
          <w:szCs w:val="12"/>
        </w:rPr>
        <w:tab/>
      </w:r>
      <w:r w:rsidR="00FB1B2A">
        <w:rPr>
          <w:rFonts w:ascii="Calibri" w:hAnsi="Calibri"/>
          <w:sz w:val="16"/>
          <w:szCs w:val="16"/>
        </w:rPr>
        <w:t>Apr 19</w:t>
      </w:r>
      <w:r w:rsidR="007F518C">
        <w:rPr>
          <w:rFonts w:ascii="Calibri" w:hAnsi="Calibri"/>
          <w:sz w:val="16"/>
          <w:szCs w:val="16"/>
        </w:rPr>
        <w:tab/>
      </w:r>
      <w:r w:rsidR="00D24640">
        <w:rPr>
          <w:rFonts w:ascii="Calibri" w:hAnsi="Calibri"/>
          <w:sz w:val="16"/>
          <w:szCs w:val="16"/>
        </w:rPr>
        <w:tab/>
      </w:r>
      <w:r w:rsidR="000929B0">
        <w:t>Shiny</w:t>
      </w:r>
      <w:r w:rsidR="003C0021" w:rsidRPr="00070A73">
        <w:t xml:space="preserve"> </w:t>
      </w:r>
    </w:p>
    <w:p w:rsidR="00892013" w:rsidRDefault="00892013" w:rsidP="007F518C">
      <w:pPr>
        <w:spacing w:line="276" w:lineRule="auto"/>
        <w:ind w:left="720" w:firstLine="720"/>
      </w:pPr>
      <w:r>
        <w:rPr>
          <w:rFonts w:ascii="Calibri" w:hAnsi="Calibri"/>
          <w:color w:val="BFBFBF"/>
          <w:sz w:val="12"/>
          <w:szCs w:val="12"/>
        </w:rPr>
        <w:t>Week 14</w:t>
      </w:r>
      <w:r w:rsidRPr="00450CDC">
        <w:rPr>
          <w:rFonts w:ascii="Calibri" w:hAnsi="Calibri"/>
          <w:color w:val="BFBFBF"/>
          <w:sz w:val="12"/>
          <w:szCs w:val="12"/>
        </w:rPr>
        <w:tab/>
      </w:r>
      <w:r w:rsidR="007F518C">
        <w:rPr>
          <w:rFonts w:ascii="Calibri" w:hAnsi="Calibri"/>
          <w:sz w:val="16"/>
          <w:szCs w:val="16"/>
        </w:rPr>
        <w:t>Apr 2</w:t>
      </w:r>
      <w:r w:rsidR="00FB1B2A">
        <w:rPr>
          <w:rFonts w:ascii="Calibri" w:hAnsi="Calibri"/>
          <w:sz w:val="16"/>
          <w:szCs w:val="16"/>
        </w:rPr>
        <w:t>6</w:t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 w:rsidR="007F518C" w:rsidRPr="007F518C">
        <w:t>In-class work on final projects</w:t>
      </w:r>
    </w:p>
    <w:sectPr w:rsidR="00892013" w:rsidSect="006C0429">
      <w:pgSz w:w="12240" w:h="15820"/>
      <w:pgMar w:top="720" w:right="270" w:bottom="576" w:left="7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6600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4006D"/>
    <w:multiLevelType w:val="singleLevel"/>
    <w:tmpl w:val="F05824FE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2347B29"/>
    <w:multiLevelType w:val="singleLevel"/>
    <w:tmpl w:val="68D64D7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0D411F2"/>
    <w:multiLevelType w:val="hybridMultilevel"/>
    <w:tmpl w:val="24AE7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A85064"/>
    <w:multiLevelType w:val="singleLevel"/>
    <w:tmpl w:val="9D3464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600"/>
      </w:pPr>
      <w:rPr>
        <w:rFonts w:hint="default"/>
      </w:rPr>
    </w:lvl>
  </w:abstractNum>
  <w:abstractNum w:abstractNumId="5" w15:restartNumberingAfterBreak="0">
    <w:nsid w:val="3BCB09A5"/>
    <w:multiLevelType w:val="singleLevel"/>
    <w:tmpl w:val="7EA85178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900150A"/>
    <w:multiLevelType w:val="hybridMultilevel"/>
    <w:tmpl w:val="88E65A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95105A8"/>
    <w:multiLevelType w:val="singleLevel"/>
    <w:tmpl w:val="6C16128A"/>
    <w:lvl w:ilvl="0">
      <w:start w:val="1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16D33F1"/>
    <w:multiLevelType w:val="singleLevel"/>
    <w:tmpl w:val="BE66D83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9" w15:restartNumberingAfterBreak="0">
    <w:nsid w:val="7B280051"/>
    <w:multiLevelType w:val="singleLevel"/>
    <w:tmpl w:val="95545BF4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embedSystemFont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B5"/>
    <w:rsid w:val="000065E8"/>
    <w:rsid w:val="0003096D"/>
    <w:rsid w:val="000353AE"/>
    <w:rsid w:val="0003588D"/>
    <w:rsid w:val="000517E2"/>
    <w:rsid w:val="00053174"/>
    <w:rsid w:val="00053248"/>
    <w:rsid w:val="00053421"/>
    <w:rsid w:val="00070A73"/>
    <w:rsid w:val="00082C4C"/>
    <w:rsid w:val="000929B0"/>
    <w:rsid w:val="00097B26"/>
    <w:rsid w:val="000E1792"/>
    <w:rsid w:val="000E7882"/>
    <w:rsid w:val="00113C8D"/>
    <w:rsid w:val="001703F6"/>
    <w:rsid w:val="00181671"/>
    <w:rsid w:val="00187187"/>
    <w:rsid w:val="001B1124"/>
    <w:rsid w:val="001B68E1"/>
    <w:rsid w:val="001C00DE"/>
    <w:rsid w:val="001C0605"/>
    <w:rsid w:val="001D07F2"/>
    <w:rsid w:val="001D7216"/>
    <w:rsid w:val="001E0479"/>
    <w:rsid w:val="001E5C11"/>
    <w:rsid w:val="00213BFC"/>
    <w:rsid w:val="002146BE"/>
    <w:rsid w:val="00226025"/>
    <w:rsid w:val="00242300"/>
    <w:rsid w:val="0025400A"/>
    <w:rsid w:val="002762DD"/>
    <w:rsid w:val="00284AB1"/>
    <w:rsid w:val="002D11F6"/>
    <w:rsid w:val="002E2950"/>
    <w:rsid w:val="003302FC"/>
    <w:rsid w:val="00384E83"/>
    <w:rsid w:val="0039246A"/>
    <w:rsid w:val="003B0871"/>
    <w:rsid w:val="003C0021"/>
    <w:rsid w:val="0040145A"/>
    <w:rsid w:val="004048F8"/>
    <w:rsid w:val="00450CDC"/>
    <w:rsid w:val="00462BEE"/>
    <w:rsid w:val="00470968"/>
    <w:rsid w:val="00482B50"/>
    <w:rsid w:val="004B072F"/>
    <w:rsid w:val="004C42BB"/>
    <w:rsid w:val="004C6908"/>
    <w:rsid w:val="004D402C"/>
    <w:rsid w:val="004F1FD0"/>
    <w:rsid w:val="005050C6"/>
    <w:rsid w:val="00533ACB"/>
    <w:rsid w:val="00563A19"/>
    <w:rsid w:val="005734BD"/>
    <w:rsid w:val="0057455D"/>
    <w:rsid w:val="00590FC2"/>
    <w:rsid w:val="005A4637"/>
    <w:rsid w:val="005B093D"/>
    <w:rsid w:val="005E2D9F"/>
    <w:rsid w:val="006066D7"/>
    <w:rsid w:val="0061204C"/>
    <w:rsid w:val="006340C4"/>
    <w:rsid w:val="00634CF2"/>
    <w:rsid w:val="00641BB5"/>
    <w:rsid w:val="00694EDF"/>
    <w:rsid w:val="006C0429"/>
    <w:rsid w:val="006E7E57"/>
    <w:rsid w:val="00705A51"/>
    <w:rsid w:val="007161DC"/>
    <w:rsid w:val="00722DD5"/>
    <w:rsid w:val="00746E67"/>
    <w:rsid w:val="0076061C"/>
    <w:rsid w:val="00764D9A"/>
    <w:rsid w:val="00770234"/>
    <w:rsid w:val="007A153C"/>
    <w:rsid w:val="007A52E4"/>
    <w:rsid w:val="007D524F"/>
    <w:rsid w:val="007D6C20"/>
    <w:rsid w:val="007F344D"/>
    <w:rsid w:val="007F518C"/>
    <w:rsid w:val="007F6B4A"/>
    <w:rsid w:val="00861B5F"/>
    <w:rsid w:val="00892013"/>
    <w:rsid w:val="00893364"/>
    <w:rsid w:val="008A4358"/>
    <w:rsid w:val="008B7EA8"/>
    <w:rsid w:val="008D727D"/>
    <w:rsid w:val="008E338A"/>
    <w:rsid w:val="00920072"/>
    <w:rsid w:val="00920673"/>
    <w:rsid w:val="00930595"/>
    <w:rsid w:val="009331D7"/>
    <w:rsid w:val="00994D84"/>
    <w:rsid w:val="009B112E"/>
    <w:rsid w:val="009E2458"/>
    <w:rsid w:val="00A010B5"/>
    <w:rsid w:val="00A075DA"/>
    <w:rsid w:val="00A30DD0"/>
    <w:rsid w:val="00A63223"/>
    <w:rsid w:val="00A7548C"/>
    <w:rsid w:val="00A8289F"/>
    <w:rsid w:val="00AE5CFA"/>
    <w:rsid w:val="00AF6B89"/>
    <w:rsid w:val="00B02865"/>
    <w:rsid w:val="00B064E8"/>
    <w:rsid w:val="00B11AD8"/>
    <w:rsid w:val="00B40A7C"/>
    <w:rsid w:val="00B84EEE"/>
    <w:rsid w:val="00B946C7"/>
    <w:rsid w:val="00BF0011"/>
    <w:rsid w:val="00BF72BC"/>
    <w:rsid w:val="00C42982"/>
    <w:rsid w:val="00C50DB4"/>
    <w:rsid w:val="00C8009D"/>
    <w:rsid w:val="00C9638C"/>
    <w:rsid w:val="00CB3FDB"/>
    <w:rsid w:val="00CC14D4"/>
    <w:rsid w:val="00CE274E"/>
    <w:rsid w:val="00CE4CCF"/>
    <w:rsid w:val="00D06548"/>
    <w:rsid w:val="00D24640"/>
    <w:rsid w:val="00D2491D"/>
    <w:rsid w:val="00D433AA"/>
    <w:rsid w:val="00D7010F"/>
    <w:rsid w:val="00D8583E"/>
    <w:rsid w:val="00DB2176"/>
    <w:rsid w:val="00DC4617"/>
    <w:rsid w:val="00DD6C12"/>
    <w:rsid w:val="00DE1958"/>
    <w:rsid w:val="00DE5A60"/>
    <w:rsid w:val="00DF286A"/>
    <w:rsid w:val="00DF2AFD"/>
    <w:rsid w:val="00DF6B63"/>
    <w:rsid w:val="00E018C7"/>
    <w:rsid w:val="00E02303"/>
    <w:rsid w:val="00E02AF1"/>
    <w:rsid w:val="00E05A66"/>
    <w:rsid w:val="00E41503"/>
    <w:rsid w:val="00E4479A"/>
    <w:rsid w:val="00E55FC3"/>
    <w:rsid w:val="00E62DF2"/>
    <w:rsid w:val="00E7449F"/>
    <w:rsid w:val="00E75A40"/>
    <w:rsid w:val="00EB6CE0"/>
    <w:rsid w:val="00EE74B7"/>
    <w:rsid w:val="00EF00C2"/>
    <w:rsid w:val="00F11C00"/>
    <w:rsid w:val="00F16CAD"/>
    <w:rsid w:val="00F35916"/>
    <w:rsid w:val="00F42E52"/>
    <w:rsid w:val="00F95DCD"/>
    <w:rsid w:val="00FB1B2A"/>
    <w:rsid w:val="00F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E8E53"/>
  <w14:defaultImageDpi w14:val="300"/>
  <w15:chartTrackingRefBased/>
  <w15:docId w15:val="{09A8C853-CE7D-45FB-9549-3C7679AD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WPWPDefaults"/>
    <w:link w:val="WPNormalChar"/>
    <w:rPr>
      <w:rFonts w:ascii="Monaco" w:hAnsi="Monaco"/>
    </w:rPr>
  </w:style>
  <w:style w:type="paragraph" w:customStyle="1" w:styleId="WPWPDefaults">
    <w:name w:val="WP_WP Defaults"/>
    <w:pPr>
      <w:widowControl w:val="0"/>
    </w:pPr>
    <w:rPr>
      <w:rFonts w:ascii="Geneva" w:hAnsi="Geneva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customStyle="1" w:styleId="WPNormalChar">
    <w:name w:val="WP_Normal Char"/>
    <w:link w:val="WPNormal"/>
    <w:rPr>
      <w:rFonts w:ascii="Monaco" w:hAnsi="Monaco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Your Company</Company>
  <LinksUpToDate>false</LinksUpToDate>
  <CharactersWithSpaces>2700</CharactersWithSpaces>
  <SharedDoc>false</SharedDoc>
  <HLinks>
    <vt:vector size="18" baseType="variant">
      <vt:variant>
        <vt:i4>1507438</vt:i4>
      </vt:variant>
      <vt:variant>
        <vt:i4>3</vt:i4>
      </vt:variant>
      <vt:variant>
        <vt:i4>0</vt:i4>
      </vt:variant>
      <vt:variant>
        <vt:i4>5</vt:i4>
      </vt:variant>
      <vt:variant>
        <vt:lpwstr>mailto:jill.kelly@yale.edu</vt:lpwstr>
      </vt:variant>
      <vt:variant>
        <vt:lpwstr/>
      </vt:variant>
      <vt:variant>
        <vt:i4>3539013</vt:i4>
      </vt:variant>
      <vt:variant>
        <vt:i4>0</vt:i4>
      </vt:variant>
      <vt:variant>
        <vt:i4>0</vt:i4>
      </vt:variant>
      <vt:variant>
        <vt:i4>5</vt:i4>
      </vt:variant>
      <vt:variant>
        <vt:lpwstr>mailto:tomlin.dana@verizon.net</vt:lpwstr>
      </vt:variant>
      <vt:variant>
        <vt:lpwstr/>
      </vt:variant>
      <vt:variant>
        <vt:i4>262254</vt:i4>
      </vt:variant>
      <vt:variant>
        <vt:i4>-1</vt:i4>
      </vt:variant>
      <vt:variant>
        <vt:i4>1074</vt:i4>
      </vt:variant>
      <vt:variant>
        <vt:i4>1</vt:i4>
      </vt:variant>
      <vt:variant>
        <vt:lpwstr>LisaLines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Dana Tomlin</dc:creator>
  <cp:keywords/>
  <dc:description/>
  <cp:lastModifiedBy>Max Galka</cp:lastModifiedBy>
  <cp:revision>3</cp:revision>
  <cp:lastPrinted>2008-10-31T09:42:00Z</cp:lastPrinted>
  <dcterms:created xsi:type="dcterms:W3CDTF">2017-01-17T18:58:00Z</dcterms:created>
  <dcterms:modified xsi:type="dcterms:W3CDTF">2017-01-18T21:43:00Z</dcterms:modified>
</cp:coreProperties>
</file>