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81BEC" w14:textId="77777777" w:rsidR="007D40BA" w:rsidRPr="0007347D" w:rsidRDefault="007D40B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r-HR"/>
        </w:rPr>
      </w:pPr>
      <w:r w:rsidRPr="0007347D">
        <w:rPr>
          <w:rFonts w:ascii="Times New Roman" w:hAnsi="Times New Roman" w:cs="Times New Roman"/>
          <w:b/>
          <w:bCs/>
          <w:sz w:val="28"/>
          <w:szCs w:val="28"/>
          <w:u w:val="single"/>
          <w:lang w:val="hr-HR"/>
        </w:rPr>
        <w:t xml:space="preserve">Tekst za korice knjige </w:t>
      </w:r>
    </w:p>
    <w:p w14:paraId="7423F5DD" w14:textId="77777777" w:rsidR="007D40BA" w:rsidRDefault="007D40BA">
      <w:pPr>
        <w:rPr>
          <w:lang w:val="hr-HR"/>
        </w:rPr>
      </w:pPr>
    </w:p>
    <w:p w14:paraId="229C03EA" w14:textId="77777777" w:rsidR="0007347D" w:rsidRDefault="0007347D">
      <w:pPr>
        <w:rPr>
          <w:lang w:val="hr-HR"/>
        </w:rPr>
      </w:pPr>
    </w:p>
    <w:p w14:paraId="564EFFBF" w14:textId="77777777" w:rsidR="0007347D" w:rsidRPr="00F3213D" w:rsidRDefault="00BA7FFE" w:rsidP="0007347D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</w:pP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>„Mozak i um- od električnih potencijala  do svjesnog bića“</w:t>
      </w:r>
      <w:r w:rsidR="0007347D"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 xml:space="preserve"> se bavi pitanjem odnosa mozga i uma, odnosno, pitanjem kako moždana aktivnost stvara mentalna stanja. Ovo pitanje predstavlja jednu od najvećih neriješenih misterija i izazova za znanost u 21. stoljeću. U zadnjih četrdesetak godina, razvojem različitih tehnika za oslikavanje moždane aktivnosti, akumulirano je mnogo novih spoznaja o ovom fascinantnom pitanju. Stoga je od izuzetne važnosti napraviti pregled najvažnijih dostignuća i usmjeriti čitaoce ka proučavanju relevantne literature.</w:t>
      </w:r>
    </w:p>
    <w:p w14:paraId="2FB63720" w14:textId="77777777" w:rsidR="0007347D" w:rsidRPr="00F3213D" w:rsidRDefault="0007347D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</w:pPr>
    </w:p>
    <w:p w14:paraId="7C6DA050" w14:textId="77777777" w:rsidR="0007347D" w:rsidRPr="00F3213D" w:rsidRDefault="0007347D">
      <w:pPr>
        <w:rPr>
          <w:color w:val="000000" w:themeColor="text1"/>
          <w:lang w:val="hr-HR"/>
        </w:rPr>
      </w:pP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="00BA7FFE"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ab/>
      </w:r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 xml:space="preserve">Dr.sc. Dražen </w:t>
      </w:r>
      <w:proofErr w:type="spellStart"/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>Domijan</w:t>
      </w:r>
      <w:proofErr w:type="spellEnd"/>
      <w:r w:rsidRPr="00F3213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 xml:space="preserve">, red. prof. </w:t>
      </w:r>
    </w:p>
    <w:p w14:paraId="14AC072A" w14:textId="77777777" w:rsidR="0007347D" w:rsidRDefault="0007347D">
      <w:pPr>
        <w:rPr>
          <w:lang w:val="hr-HR"/>
        </w:rPr>
      </w:pPr>
    </w:p>
    <w:p w14:paraId="269B9187" w14:textId="002D27F0" w:rsidR="0007347D" w:rsidRPr="00F3213D" w:rsidRDefault="00BA7FFE" w:rsidP="00BA7FFE">
      <w:pPr>
        <w:spacing w:after="0" w:line="360" w:lineRule="auto"/>
        <w:ind w:left="357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</w:pPr>
      <w:r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>Knjiga</w:t>
      </w:r>
      <w:r w:rsidR="0007347D"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 donosi pregled odabranih relevantnih i suvremenih tema iz </w:t>
      </w:r>
      <w:proofErr w:type="spellStart"/>
      <w:r w:rsidR="0007347D"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>neuroznanosti</w:t>
      </w:r>
      <w:proofErr w:type="spellEnd"/>
      <w:r w:rsidR="0007347D"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 i znanstvene psihologije. Na taj način </w:t>
      </w:r>
      <w:r w:rsidR="00BE3938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>čitatelju</w:t>
      </w:r>
      <w:r w:rsidR="0007347D"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 omogućuje vrlo dubok uvid u mozak i um, od osnovnih spoznaja o anatomiji i fiziologiji živčanog sustava i pregleda suvremenih istraživačkih tehnika u njegovu proučavanju, preko raskrinkavanja ukorijenjenih mitova o mozgu i prikaza evolucije mozga, do vrlo zanimljivih recentnih znanstvenih spoznaja o neurofiziološkoj pozadini jezika, prostornog vida, deklarativnog pamćenja, svijesti, ljubavi i seksa, te političkog djelovanja. </w:t>
      </w:r>
      <w:r w:rsidR="00BE3938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… </w:t>
      </w:r>
      <w:r w:rsidR="0007347D"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Pri tome je uredništvo uspjelo u nakani da ovu, vrlo kompleksnu materiju, predstavi na jasan i razumljiv način, prilagođen visokoškolskom udžbeniku. </w:t>
      </w:r>
    </w:p>
    <w:p w14:paraId="392AB585" w14:textId="77777777" w:rsidR="0007347D" w:rsidRDefault="0007347D" w:rsidP="0007347D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</w:pPr>
    </w:p>
    <w:p w14:paraId="3682821D" w14:textId="77777777" w:rsidR="0007347D" w:rsidRDefault="00F3213D" w:rsidP="0007347D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</w:pP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</w:p>
    <w:p w14:paraId="7C91BDD4" w14:textId="300E00FE" w:rsidR="00F3213D" w:rsidRPr="00BE3938" w:rsidRDefault="0007347D" w:rsidP="00BE3938">
      <w:pPr>
        <w:spacing w:after="0" w:line="240" w:lineRule="auto"/>
        <w:ind w:left="360"/>
        <w:jc w:val="both"/>
        <w:rPr>
          <w:rFonts w:ascii="Times New Roman" w:eastAsia="Calibri" w:hAnsi="Times New Roman" w:cs="Arial"/>
          <w:i/>
          <w:color w:val="000000" w:themeColor="text1"/>
          <w:sz w:val="24"/>
          <w:szCs w:val="24"/>
          <w:lang w:val="hr-HR" w:eastAsia="hr-HR"/>
        </w:rPr>
      </w:pP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 w:rsidR="00F3213D">
        <w:rPr>
          <w:rFonts w:ascii="Times New Roman" w:eastAsia="SimSun" w:hAnsi="Times New Roman" w:cs="Times New Roman"/>
          <w:color w:val="00B050"/>
          <w:sz w:val="24"/>
          <w:szCs w:val="24"/>
          <w:lang w:val="hr-HR" w:eastAsia="zh-CN"/>
        </w:rPr>
        <w:tab/>
      </w:r>
      <w:r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Dr.sc. Ana </w:t>
      </w:r>
      <w:proofErr w:type="spellStart"/>
      <w:r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>Slišković</w:t>
      </w:r>
      <w:proofErr w:type="spellEnd"/>
      <w:r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, </w:t>
      </w:r>
      <w:proofErr w:type="spellStart"/>
      <w:r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>izv.prof</w:t>
      </w:r>
      <w:proofErr w:type="spellEnd"/>
      <w:r w:rsidRPr="00F3213D">
        <w:rPr>
          <w:rFonts w:ascii="Times New Roman" w:eastAsia="SimSun" w:hAnsi="Times New Roman" w:cs="Times New Roman"/>
          <w:color w:val="000000" w:themeColor="text1"/>
          <w:sz w:val="24"/>
          <w:szCs w:val="24"/>
          <w:lang w:val="hr-HR" w:eastAsia="zh-CN"/>
        </w:rPr>
        <w:t xml:space="preserve">. </w:t>
      </w:r>
    </w:p>
    <w:p w14:paraId="7E2C5EA1" w14:textId="77777777" w:rsidR="00F3213D" w:rsidRDefault="00F3213D" w:rsidP="0007347D">
      <w:pPr>
        <w:rPr>
          <w:rFonts w:ascii="Times New Roman" w:eastAsia="Calibri" w:hAnsi="Times New Roman" w:cs="Times New Roman"/>
          <w:color w:val="00B050"/>
          <w:sz w:val="24"/>
          <w:szCs w:val="24"/>
          <w:lang w:val="hr-HR" w:eastAsia="hr-HR"/>
        </w:rPr>
      </w:pPr>
    </w:p>
    <w:p w14:paraId="073746FE" w14:textId="27EF6E2D" w:rsidR="0007347D" w:rsidRPr="00F3213D" w:rsidRDefault="007F70C0" w:rsidP="00F321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hr-HR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hr-HR" w:eastAsia="hr-HR"/>
        </w:rPr>
        <w:t xml:space="preserve">Riječ je o </w:t>
      </w:r>
      <w:proofErr w:type="spellStart"/>
      <w:r w:rsidR="00BA7FFE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moderno</w:t>
      </w:r>
      <w:proofErr w:type="spellEnd"/>
      <w:r w:rsidR="00BA7FFE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7FFE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koncipira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nom</w:t>
      </w:r>
      <w:proofErr w:type="spellEnd"/>
      <w:r w:rsidR="00BA7FFE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7FFE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udžbenik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bookmarkStart w:id="0" w:name="_GoBack"/>
      <w:bookmarkEnd w:id="0"/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kojem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odabrane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teme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iz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područja</w:t>
      </w:r>
      <w:proofErr w:type="spellEnd"/>
      <w:r w:rsidR="00BA7FFE" w:rsidRPr="00F321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hr-HR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neuroznanosti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opisane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razumljiv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način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obzirom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proofErr w:type="gram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rastuću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važnost</w:t>
      </w:r>
      <w:proofErr w:type="spellEnd"/>
      <w:r w:rsidR="00F3213D" w:rsidRPr="00F321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r-HR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nalaza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različitim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granama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neuroznanosti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njihovoj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sve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većoj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primjeni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raznim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sferama</w:t>
      </w:r>
      <w:proofErr w:type="spellEnd"/>
      <w:r w:rsidR="00BA7FFE" w:rsidRPr="00F321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r-HR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ljudskog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djelovanja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medicini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obrazovanju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upravljanju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ljudskim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potencijalima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itd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.)</w:t>
      </w:r>
      <w:r w:rsidR="00BA7FFE" w:rsidRPr="00F321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r-HR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ovakve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teme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itekako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relevantne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dodano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znanje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iz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tih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područja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sve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traženije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</w:t>
      </w:r>
      <w:r w:rsidR="00BA7FFE" w:rsidRPr="00F321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r-HR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raznim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studijskim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programima</w:t>
      </w:r>
      <w:proofErr w:type="spellEnd"/>
      <w:r w:rsidR="0007347D"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B4587" w14:textId="77777777" w:rsidR="0007347D" w:rsidRDefault="0007347D" w:rsidP="0007347D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B974248" w14:textId="77777777" w:rsidR="0007347D" w:rsidRPr="00F3213D" w:rsidRDefault="0007347D" w:rsidP="000734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F3213D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Dr.sc. Ivana </w:t>
      </w:r>
      <w:proofErr w:type="spellStart"/>
      <w:r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Hromatko</w:t>
      </w:r>
      <w:proofErr w:type="spellEnd"/>
      <w:r w:rsidRPr="00F3213D">
        <w:rPr>
          <w:rFonts w:ascii="Times New Roman" w:hAnsi="Times New Roman" w:cs="Times New Roman"/>
          <w:color w:val="000000" w:themeColor="text1"/>
          <w:sz w:val="24"/>
          <w:szCs w:val="24"/>
        </w:rPr>
        <w:t>, doc.</w:t>
      </w:r>
    </w:p>
    <w:p w14:paraId="1B65891D" w14:textId="222E61F7" w:rsidR="001B4A66" w:rsidRPr="00F3213D" w:rsidRDefault="001B4A66">
      <w:pPr>
        <w:rPr>
          <w:rFonts w:ascii="Times New Roman" w:hAnsi="Times New Roman" w:cs="Times New Roman"/>
          <w:color w:val="000000" w:themeColor="text1"/>
          <w:sz w:val="24"/>
          <w:szCs w:val="24"/>
          <w:lang w:val="hr-HR"/>
        </w:rPr>
      </w:pPr>
    </w:p>
    <w:p w14:paraId="2149D6C8" w14:textId="77777777" w:rsidR="007D40BA" w:rsidRPr="00D74E8F" w:rsidRDefault="007D40BA">
      <w:pPr>
        <w:rPr>
          <w:rFonts w:ascii="Times New Roman" w:hAnsi="Times New Roman" w:cs="Times New Roman"/>
          <w:sz w:val="24"/>
          <w:szCs w:val="24"/>
          <w:lang w:val="hr-HR"/>
        </w:rPr>
      </w:pPr>
    </w:p>
    <w:sectPr w:rsidR="007D40BA" w:rsidRPr="00D74E8F" w:rsidSect="00DF6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AD"/>
    <w:rsid w:val="000420D5"/>
    <w:rsid w:val="0007347D"/>
    <w:rsid w:val="001B4A66"/>
    <w:rsid w:val="00264191"/>
    <w:rsid w:val="00335CA3"/>
    <w:rsid w:val="005D7563"/>
    <w:rsid w:val="006E70C4"/>
    <w:rsid w:val="007D40BA"/>
    <w:rsid w:val="007F70C0"/>
    <w:rsid w:val="00812472"/>
    <w:rsid w:val="00835182"/>
    <w:rsid w:val="00895F24"/>
    <w:rsid w:val="00AF0320"/>
    <w:rsid w:val="00BA7FFE"/>
    <w:rsid w:val="00BB4BE9"/>
    <w:rsid w:val="00BE3938"/>
    <w:rsid w:val="00CC60AD"/>
    <w:rsid w:val="00D74E8F"/>
    <w:rsid w:val="00DA5860"/>
    <w:rsid w:val="00DF642A"/>
    <w:rsid w:val="00E85A65"/>
    <w:rsid w:val="00F3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E0BD"/>
  <w15:chartTrackingRefBased/>
  <w15:docId w15:val="{A1C5E0D6-C26A-4EA1-BCF2-6045259A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1B4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B4A66"/>
    <w:rPr>
      <w:rFonts w:ascii="Segoe UI" w:hAnsi="Segoe UI" w:cs="Segoe UI"/>
      <w:sz w:val="18"/>
      <w:szCs w:val="18"/>
    </w:rPr>
  </w:style>
  <w:style w:type="character" w:styleId="Referencakomentara">
    <w:name w:val="annotation reference"/>
    <w:basedOn w:val="Zadanifontodlomka"/>
    <w:uiPriority w:val="99"/>
    <w:semiHidden/>
    <w:unhideWhenUsed/>
    <w:rsid w:val="00F3213D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F3213D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F3213D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F3213D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F321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Nataša</cp:lastModifiedBy>
  <cp:revision>4</cp:revision>
  <dcterms:created xsi:type="dcterms:W3CDTF">2019-11-20T13:24:00Z</dcterms:created>
  <dcterms:modified xsi:type="dcterms:W3CDTF">2019-11-21T09:25:00Z</dcterms:modified>
</cp:coreProperties>
</file>