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71E" w:rsidRPr="00897843" w:rsidRDefault="00897843">
      <w:pPr>
        <w:rPr>
          <w:rFonts w:ascii="Times New Roman" w:hAnsi="Times New Roman" w:cs="Times New Roman"/>
          <w:b/>
          <w:bCs/>
          <w:sz w:val="24"/>
          <w:szCs w:val="24"/>
        </w:rPr>
      </w:pPr>
      <w:r w:rsidRPr="00897843">
        <w:rPr>
          <w:rFonts w:ascii="Times New Roman" w:hAnsi="Times New Roman" w:cs="Times New Roman"/>
          <w:b/>
          <w:bCs/>
          <w:sz w:val="24"/>
          <w:szCs w:val="24"/>
        </w:rPr>
        <w:t>Appendix</w:t>
      </w:r>
    </w:p>
    <w:p w:rsidR="00897843" w:rsidRDefault="00897843"/>
    <w:p w:rsidR="00897843" w:rsidRDefault="00897843" w:rsidP="00897843">
      <w:pPr>
        <w:pStyle w:val="Heading1"/>
        <w:numPr>
          <w:ilvl w:val="0"/>
          <w:numId w:val="2"/>
        </w:numPr>
      </w:pPr>
      <w:r>
        <w:t>Developing digital environments in Unity</w:t>
      </w:r>
    </w:p>
    <w:p w:rsidR="00897843" w:rsidRDefault="00897843" w:rsidP="00897843"/>
    <w:p w:rsidR="00897843" w:rsidRDefault="00897843" w:rsidP="00897843">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Every application build with Unity is made of </w:t>
      </w:r>
      <w:r w:rsidRPr="00583333">
        <w:rPr>
          <w:rFonts w:ascii="Times New Roman" w:hAnsi="Times New Roman" w:cs="Times New Roman"/>
          <w:i/>
          <w:iCs/>
          <w:sz w:val="24"/>
          <w:szCs w:val="24"/>
        </w:rPr>
        <w:t>Scenes, GameObject’s, components</w:t>
      </w:r>
      <w:r w:rsidRPr="00583333">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583333">
        <w:rPr>
          <w:rFonts w:ascii="Times New Roman" w:hAnsi="Times New Roman" w:cs="Times New Roman"/>
          <w:i/>
          <w:iCs/>
          <w:sz w:val="24"/>
          <w:szCs w:val="24"/>
        </w:rPr>
        <w:t>scripts</w:t>
      </w:r>
      <w:r w:rsidRPr="00583333">
        <w:rPr>
          <w:rFonts w:ascii="Times New Roman" w:hAnsi="Times New Roman" w:cs="Times New Roman"/>
          <w:sz w:val="24"/>
          <w:szCs w:val="24"/>
        </w:rPr>
        <w:t xml:space="preserve">. An application can contain an arbitrary number of scenes, and the application shown in figure </w:t>
      </w:r>
      <w:r>
        <w:rPr>
          <w:rFonts w:ascii="Times New Roman" w:hAnsi="Times New Roman" w:cs="Times New Roman"/>
          <w:sz w:val="24"/>
          <w:szCs w:val="24"/>
        </w:rPr>
        <w:t>6</w:t>
      </w:r>
      <w:r w:rsidRPr="00583333">
        <w:rPr>
          <w:rFonts w:ascii="Times New Roman" w:hAnsi="Times New Roman" w:cs="Times New Roman"/>
          <w:sz w:val="24"/>
          <w:szCs w:val="24"/>
        </w:rPr>
        <w:t xml:space="preserve"> contains one, namely </w:t>
      </w:r>
      <w:r w:rsidRPr="00583333">
        <w:rPr>
          <w:rFonts w:ascii="Times New Roman" w:hAnsi="Times New Roman" w:cs="Times New Roman"/>
          <w:i/>
          <w:iCs/>
          <w:sz w:val="24"/>
          <w:szCs w:val="24"/>
        </w:rPr>
        <w:t>SensorEnvironment-4.2.</w:t>
      </w:r>
      <w:r w:rsidRPr="00583333">
        <w:rPr>
          <w:rFonts w:ascii="Times New Roman" w:hAnsi="Times New Roman" w:cs="Times New Roman"/>
          <w:sz w:val="24"/>
          <w:szCs w:val="24"/>
        </w:rPr>
        <w:t xml:space="preserve"> Every scene contains GameObject’s, in which components and scripts are attached, to sustain any form of behaviour imaginable. Components enables the use of all the built-in functionalities in the Unity Engine, and scripts provides the researcher with the option to take full control.</w:t>
      </w:r>
    </w:p>
    <w:p w:rsidR="00897843" w:rsidRPr="00583333" w:rsidRDefault="00897843" w:rsidP="00897843">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Developing an environment, formally known as a </w:t>
      </w:r>
      <w:r w:rsidRPr="00583333">
        <w:rPr>
          <w:rFonts w:ascii="Times New Roman" w:hAnsi="Times New Roman" w:cs="Times New Roman"/>
          <w:i/>
          <w:iCs/>
          <w:sz w:val="24"/>
          <w:szCs w:val="24"/>
        </w:rPr>
        <w:t>Scene</w:t>
      </w:r>
      <w:r w:rsidRPr="00583333">
        <w:rPr>
          <w:rFonts w:ascii="Times New Roman" w:hAnsi="Times New Roman" w:cs="Times New Roman"/>
          <w:sz w:val="24"/>
          <w:szCs w:val="24"/>
        </w:rPr>
        <w:t xml:space="preserve"> in Unity, to facilitate the possibilities within the ML-agents toolkit requires some </w:t>
      </w:r>
      <w:r>
        <w:rPr>
          <w:rFonts w:ascii="Times New Roman" w:hAnsi="Times New Roman" w:cs="Times New Roman"/>
          <w:sz w:val="24"/>
          <w:szCs w:val="24"/>
        </w:rPr>
        <w:t>standard</w:t>
      </w:r>
      <w:r w:rsidRPr="00583333">
        <w:rPr>
          <w:rFonts w:ascii="Times New Roman" w:hAnsi="Times New Roman" w:cs="Times New Roman"/>
          <w:sz w:val="24"/>
          <w:szCs w:val="24"/>
        </w:rPr>
        <w:t xml:space="preserve"> objects; an actual </w:t>
      </w:r>
      <w:r w:rsidRPr="00583333">
        <w:rPr>
          <w:rFonts w:ascii="Times New Roman" w:hAnsi="Times New Roman" w:cs="Times New Roman"/>
          <w:i/>
          <w:iCs/>
          <w:sz w:val="24"/>
          <w:szCs w:val="24"/>
        </w:rPr>
        <w:t>environment</w:t>
      </w:r>
      <w:r w:rsidRPr="00583333">
        <w:rPr>
          <w:rFonts w:ascii="Times New Roman" w:hAnsi="Times New Roman" w:cs="Times New Roman"/>
          <w:sz w:val="24"/>
          <w:szCs w:val="24"/>
        </w:rPr>
        <w:t xml:space="preserve"> to explore, an </w:t>
      </w:r>
      <w:r w:rsidRPr="00583333">
        <w:rPr>
          <w:rFonts w:ascii="Times New Roman" w:hAnsi="Times New Roman" w:cs="Times New Roman"/>
          <w:i/>
          <w:iCs/>
          <w:sz w:val="24"/>
          <w:szCs w:val="24"/>
        </w:rPr>
        <w:t>academy</w:t>
      </w:r>
      <w:r w:rsidRPr="00583333">
        <w:rPr>
          <w:rFonts w:ascii="Times New Roman" w:hAnsi="Times New Roman" w:cs="Times New Roman"/>
          <w:sz w:val="24"/>
          <w:szCs w:val="24"/>
        </w:rPr>
        <w:t xml:space="preserve">, an </w:t>
      </w:r>
      <w:r w:rsidRPr="00583333">
        <w:rPr>
          <w:rFonts w:ascii="Times New Roman" w:hAnsi="Times New Roman" w:cs="Times New Roman"/>
          <w:i/>
          <w:iCs/>
          <w:sz w:val="24"/>
          <w:szCs w:val="24"/>
        </w:rPr>
        <w:t>agent</w:t>
      </w:r>
      <w:r w:rsidRPr="00583333">
        <w:rPr>
          <w:rFonts w:ascii="Times New Roman" w:hAnsi="Times New Roman" w:cs="Times New Roman"/>
          <w:sz w:val="24"/>
          <w:szCs w:val="24"/>
        </w:rPr>
        <w:t xml:space="preserve"> and a </w:t>
      </w:r>
      <w:r w:rsidRPr="00583333">
        <w:rPr>
          <w:rFonts w:ascii="Times New Roman" w:hAnsi="Times New Roman" w:cs="Times New Roman"/>
          <w:i/>
          <w:iCs/>
          <w:sz w:val="24"/>
          <w:szCs w:val="24"/>
        </w:rPr>
        <w:t>target</w:t>
      </w:r>
      <w:r w:rsidRPr="00583333">
        <w:rPr>
          <w:rFonts w:ascii="Times New Roman" w:hAnsi="Times New Roman" w:cs="Times New Roman"/>
          <w:sz w:val="24"/>
          <w:szCs w:val="24"/>
        </w:rPr>
        <w:t xml:space="preserve">. Figure </w:t>
      </w:r>
      <w:r>
        <w:rPr>
          <w:rFonts w:ascii="Times New Roman" w:hAnsi="Times New Roman" w:cs="Times New Roman"/>
          <w:sz w:val="24"/>
          <w:szCs w:val="24"/>
        </w:rPr>
        <w:t>6</w:t>
      </w:r>
      <w:r w:rsidRPr="00583333">
        <w:rPr>
          <w:rFonts w:ascii="Times New Roman" w:hAnsi="Times New Roman" w:cs="Times New Roman"/>
          <w:sz w:val="24"/>
          <w:szCs w:val="24"/>
        </w:rPr>
        <w:t xml:space="preserve"> is an example of how everything could be organised within a scene. </w:t>
      </w:r>
    </w:p>
    <w:p w:rsidR="00897843" w:rsidRPr="00583333" w:rsidRDefault="00897843" w:rsidP="00897843">
      <w:pPr>
        <w:spacing w:line="480" w:lineRule="auto"/>
        <w:jc w:val="center"/>
        <w:rPr>
          <w:rFonts w:ascii="Times New Roman" w:hAnsi="Times New Roman" w:cs="Times New Roman"/>
          <w:i/>
          <w:iCs/>
          <w:sz w:val="24"/>
          <w:szCs w:val="24"/>
        </w:rPr>
      </w:pPr>
      <w:r w:rsidRPr="00583333">
        <w:rPr>
          <w:rFonts w:ascii="Times New Roman" w:hAnsi="Times New Roman" w:cs="Times New Roman"/>
          <w:i/>
          <w:iCs/>
          <w:sz w:val="24"/>
          <w:szCs w:val="24"/>
        </w:rPr>
        <w:t xml:space="preserve">Figure </w:t>
      </w:r>
      <w:r>
        <w:rPr>
          <w:rFonts w:ascii="Times New Roman" w:hAnsi="Times New Roman" w:cs="Times New Roman"/>
          <w:i/>
          <w:iCs/>
          <w:sz w:val="24"/>
          <w:szCs w:val="24"/>
        </w:rPr>
        <w:t>6</w:t>
      </w:r>
      <w:r w:rsidRPr="00583333">
        <w:rPr>
          <w:rFonts w:ascii="Times New Roman" w:hAnsi="Times New Roman" w:cs="Times New Roman"/>
          <w:i/>
          <w:iCs/>
          <w:sz w:val="24"/>
          <w:szCs w:val="24"/>
        </w:rPr>
        <w:t xml:space="preserve"> – A scene in Unity containing the components of the ML-Agents toolkit</w:t>
      </w:r>
      <w:r w:rsidRPr="00583333">
        <w:rPr>
          <w:rFonts w:ascii="Times New Roman" w:hAnsi="Times New Roman" w:cs="Times New Roman"/>
          <w:i/>
          <w:iCs/>
          <w:sz w:val="24"/>
          <w:szCs w:val="24"/>
        </w:rPr>
        <w:br/>
      </w:r>
      <w:r w:rsidRPr="00583333">
        <w:rPr>
          <w:rFonts w:ascii="Times New Roman" w:hAnsi="Times New Roman" w:cs="Times New Roman"/>
          <w:noProof/>
          <w:sz w:val="24"/>
          <w:szCs w:val="24"/>
        </w:rPr>
        <w:drawing>
          <wp:inline distT="0" distB="0" distL="0" distR="0" wp14:anchorId="661584D8" wp14:editId="6296457B">
            <wp:extent cx="4344790" cy="2880000"/>
            <wp:effectExtent l="0" t="0" r="0" b="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_in_action.PNG"/>
                    <pic:cNvPicPr/>
                  </pic:nvPicPr>
                  <pic:blipFill>
                    <a:blip r:embed="rId7">
                      <a:extLst>
                        <a:ext uri="{28A0092B-C50C-407E-A947-70E740481C1C}">
                          <a14:useLocalDpi xmlns:a14="http://schemas.microsoft.com/office/drawing/2010/main" val="0"/>
                        </a:ext>
                      </a:extLst>
                    </a:blip>
                    <a:stretch>
                      <a:fillRect/>
                    </a:stretch>
                  </pic:blipFill>
                  <pic:spPr>
                    <a:xfrm>
                      <a:off x="0" y="0"/>
                      <a:ext cx="4344790" cy="2880000"/>
                    </a:xfrm>
                    <a:prstGeom prst="rect">
                      <a:avLst/>
                    </a:prstGeom>
                  </pic:spPr>
                </pic:pic>
              </a:graphicData>
            </a:graphic>
          </wp:inline>
        </w:drawing>
      </w:r>
      <w:r w:rsidRPr="00583333">
        <w:rPr>
          <w:rFonts w:ascii="Times New Roman" w:hAnsi="Times New Roman" w:cs="Times New Roman"/>
          <w:sz w:val="24"/>
          <w:szCs w:val="24"/>
        </w:rPr>
        <w:br/>
      </w:r>
      <w:r w:rsidRPr="00583333">
        <w:rPr>
          <w:rFonts w:ascii="Times New Roman" w:hAnsi="Times New Roman" w:cs="Times New Roman"/>
          <w:i/>
          <w:iCs/>
          <w:sz w:val="24"/>
          <w:szCs w:val="24"/>
        </w:rPr>
        <w:t>The scene contains all available elements within the environment.</w:t>
      </w:r>
    </w:p>
    <w:p w:rsidR="00897843" w:rsidRDefault="00897843" w:rsidP="00897843">
      <w:pPr>
        <w:spacing w:line="480" w:lineRule="auto"/>
        <w:rPr>
          <w:rFonts w:ascii="Times New Roman" w:hAnsi="Times New Roman" w:cs="Times New Roman"/>
          <w:sz w:val="24"/>
          <w:szCs w:val="24"/>
        </w:rPr>
      </w:pPr>
      <w:r w:rsidRPr="00583333">
        <w:rPr>
          <w:rFonts w:ascii="Times New Roman" w:hAnsi="Times New Roman" w:cs="Times New Roman"/>
          <w:sz w:val="24"/>
          <w:szCs w:val="24"/>
        </w:rPr>
        <w:lastRenderedPageBreak/>
        <w:t xml:space="preserve">One thing to note from figure </w:t>
      </w:r>
      <w:r>
        <w:rPr>
          <w:rFonts w:ascii="Times New Roman" w:hAnsi="Times New Roman" w:cs="Times New Roman"/>
          <w:sz w:val="24"/>
          <w:szCs w:val="24"/>
        </w:rPr>
        <w:t>6</w:t>
      </w:r>
      <w:r w:rsidRPr="00583333">
        <w:rPr>
          <w:rFonts w:ascii="Times New Roman" w:hAnsi="Times New Roman" w:cs="Times New Roman"/>
          <w:sz w:val="24"/>
          <w:szCs w:val="24"/>
        </w:rPr>
        <w:t xml:space="preserve"> is that all necessary elements are contained in a </w:t>
      </w:r>
      <w:r w:rsidRPr="00583333">
        <w:rPr>
          <w:rFonts w:ascii="Times New Roman" w:hAnsi="Times New Roman" w:cs="Times New Roman"/>
          <w:i/>
          <w:iCs/>
          <w:sz w:val="24"/>
          <w:szCs w:val="24"/>
        </w:rPr>
        <w:t>prefab</w:t>
      </w:r>
      <w:r w:rsidRPr="00583333">
        <w:rPr>
          <w:rFonts w:ascii="Times New Roman" w:hAnsi="Times New Roman" w:cs="Times New Roman"/>
          <w:sz w:val="24"/>
          <w:szCs w:val="24"/>
        </w:rPr>
        <w:t xml:space="preserve"> named </w:t>
      </w:r>
      <w:r w:rsidRPr="00583333">
        <w:rPr>
          <w:rFonts w:ascii="Times New Roman" w:hAnsi="Times New Roman" w:cs="Times New Roman"/>
          <w:i/>
          <w:iCs/>
          <w:sz w:val="24"/>
          <w:szCs w:val="24"/>
        </w:rPr>
        <w:t>Area_EnvX</w:t>
      </w:r>
      <w:r w:rsidRPr="00583333">
        <w:rPr>
          <w:rStyle w:val="FootnoteReference"/>
          <w:rFonts w:ascii="Times New Roman" w:hAnsi="Times New Roman" w:cs="Times New Roman"/>
          <w:sz w:val="24"/>
          <w:szCs w:val="24"/>
        </w:rPr>
        <w:footnoteReference w:id="1"/>
      </w:r>
      <w:r w:rsidRPr="00583333">
        <w:rPr>
          <w:rFonts w:ascii="Times New Roman" w:hAnsi="Times New Roman" w:cs="Times New Roman"/>
          <w:sz w:val="24"/>
          <w:szCs w:val="24"/>
        </w:rPr>
        <w:t xml:space="preserve">. Prefabs are </w:t>
      </w:r>
      <w:r>
        <w:rPr>
          <w:rFonts w:ascii="Times New Roman" w:hAnsi="Times New Roman" w:cs="Times New Roman"/>
          <w:sz w:val="24"/>
          <w:szCs w:val="24"/>
        </w:rPr>
        <w:t>pre-</w:t>
      </w:r>
      <w:r w:rsidRPr="00583333">
        <w:rPr>
          <w:rFonts w:ascii="Times New Roman" w:hAnsi="Times New Roman" w:cs="Times New Roman"/>
          <w:sz w:val="24"/>
          <w:szCs w:val="24"/>
        </w:rPr>
        <w:t xml:space="preserve">defined GameObject’s, and the use of prefabs are a neat way of altering similar objects simultaneously. </w:t>
      </w:r>
      <w:r>
        <w:rPr>
          <w:rFonts w:ascii="Times New Roman" w:hAnsi="Times New Roman" w:cs="Times New Roman"/>
          <w:sz w:val="24"/>
          <w:szCs w:val="24"/>
        </w:rPr>
        <w:t>For the environment in question</w:t>
      </w:r>
      <w:r w:rsidRPr="00583333">
        <w:rPr>
          <w:rFonts w:ascii="Times New Roman" w:hAnsi="Times New Roman" w:cs="Times New Roman"/>
          <w:sz w:val="24"/>
          <w:szCs w:val="24"/>
        </w:rPr>
        <w:t>, containing all necessary elements in a prefab, is a way to utilise a parallelised set-up, allowing for faster training.</w:t>
      </w:r>
    </w:p>
    <w:p w:rsidR="00897843" w:rsidRPr="00583333" w:rsidRDefault="00897843" w:rsidP="00897843">
      <w:pPr>
        <w:spacing w:line="480" w:lineRule="auto"/>
        <w:rPr>
          <w:rFonts w:ascii="Times New Roman" w:hAnsi="Times New Roman" w:cs="Times New Roman"/>
          <w:sz w:val="24"/>
          <w:szCs w:val="24"/>
        </w:rPr>
      </w:pPr>
      <w:r>
        <w:rPr>
          <w:rFonts w:ascii="Times New Roman" w:hAnsi="Times New Roman" w:cs="Times New Roman"/>
          <w:sz w:val="24"/>
          <w:szCs w:val="24"/>
        </w:rPr>
        <w:t>The following describes key components of the entire environment, divided into the four categories made up by the basic objects required by the ML-Agents toolkit. All components left out of the following description can be found in the appendix, to ensure reproducibility.</w:t>
      </w:r>
    </w:p>
    <w:p w:rsidR="00897843" w:rsidRPr="00583333" w:rsidRDefault="00897843" w:rsidP="00897843">
      <w:pPr>
        <w:pStyle w:val="Heading2"/>
        <w:numPr>
          <w:ilvl w:val="0"/>
          <w:numId w:val="2"/>
        </w:numPr>
      </w:pPr>
      <w:bookmarkStart w:id="0" w:name="_Toc16538208"/>
      <w:r w:rsidRPr="00897843">
        <w:t>Environment</w:t>
      </w:r>
      <w:bookmarkEnd w:id="0"/>
    </w:p>
    <w:p w:rsidR="00897843" w:rsidRDefault="00897843" w:rsidP="00897843">
      <w:pPr>
        <w:spacing w:line="480" w:lineRule="auto"/>
        <w:ind w:firstLine="720"/>
        <w:rPr>
          <w:rFonts w:ascii="Times New Roman" w:hAnsi="Times New Roman" w:cs="Times New Roman"/>
          <w:sz w:val="24"/>
          <w:szCs w:val="24"/>
        </w:rPr>
      </w:pPr>
      <w:r w:rsidRPr="00583333">
        <w:rPr>
          <w:rFonts w:ascii="Times New Roman" w:hAnsi="Times New Roman" w:cs="Times New Roman"/>
          <w:sz w:val="24"/>
          <w:szCs w:val="24"/>
        </w:rPr>
        <w:t xml:space="preserve">The walkable area is labelled </w:t>
      </w:r>
      <w:r w:rsidRPr="00583333">
        <w:rPr>
          <w:rFonts w:ascii="Times New Roman" w:hAnsi="Times New Roman" w:cs="Times New Roman"/>
          <w:i/>
          <w:iCs/>
          <w:sz w:val="24"/>
          <w:szCs w:val="24"/>
        </w:rPr>
        <w:t>ground</w:t>
      </w:r>
      <w:r w:rsidRPr="00583333">
        <w:rPr>
          <w:rFonts w:ascii="Times New Roman" w:hAnsi="Times New Roman" w:cs="Times New Roman"/>
          <w:sz w:val="24"/>
          <w:szCs w:val="24"/>
        </w:rPr>
        <w:t xml:space="preserve"> in figure </w:t>
      </w:r>
      <w:r>
        <w:rPr>
          <w:rFonts w:ascii="Times New Roman" w:hAnsi="Times New Roman" w:cs="Times New Roman"/>
          <w:sz w:val="24"/>
          <w:szCs w:val="24"/>
        </w:rPr>
        <w:t>6</w:t>
      </w:r>
      <w:r w:rsidRPr="00583333">
        <w:rPr>
          <w:rFonts w:ascii="Times New Roman" w:hAnsi="Times New Roman" w:cs="Times New Roman"/>
          <w:sz w:val="24"/>
          <w:szCs w:val="24"/>
        </w:rPr>
        <w:t xml:space="preserve">, and it serves two important purposes. Firstly, it defines the extend of the area through its scale, seen in figure </w:t>
      </w:r>
      <w:r>
        <w:rPr>
          <w:rFonts w:ascii="Times New Roman" w:hAnsi="Times New Roman" w:cs="Times New Roman"/>
          <w:sz w:val="24"/>
          <w:szCs w:val="24"/>
        </w:rPr>
        <w:t>7</w:t>
      </w:r>
      <w:r w:rsidRPr="00583333">
        <w:rPr>
          <w:rFonts w:ascii="Times New Roman" w:hAnsi="Times New Roman" w:cs="Times New Roman"/>
          <w:sz w:val="24"/>
          <w:szCs w:val="24"/>
        </w:rPr>
        <w:t xml:space="preserve">. The extend of the area is used to ensure that random placing, through scripting, of objects happens within the bounds of the traceable area. </w:t>
      </w:r>
      <w:r w:rsidRPr="00583333">
        <w:rPr>
          <w:rFonts w:ascii="Times New Roman" w:hAnsi="Times New Roman" w:cs="Times New Roman"/>
          <w:sz w:val="24"/>
          <w:szCs w:val="24"/>
        </w:rPr>
        <w:br/>
        <w:t>Secondly, it serves as a container for the objects belonging to this training area</w:t>
      </w:r>
      <w:r w:rsidRPr="00583333">
        <w:rPr>
          <w:rStyle w:val="FootnoteReference"/>
          <w:rFonts w:ascii="Times New Roman" w:hAnsi="Times New Roman" w:cs="Times New Roman"/>
          <w:sz w:val="24"/>
          <w:szCs w:val="24"/>
        </w:rPr>
        <w:footnoteReference w:id="2"/>
      </w:r>
      <w:r w:rsidRPr="00583333">
        <w:rPr>
          <w:rFonts w:ascii="Times New Roman" w:hAnsi="Times New Roman" w:cs="Times New Roman"/>
          <w:sz w:val="24"/>
          <w:szCs w:val="24"/>
        </w:rPr>
        <w:t xml:space="preserve">. Initialising new GameObject’s as children of another GameObject is a way to ensure interaction with intended GameObject’s. It allows the researcher to write generic scripts and not instances specific scripts, which are in general good practice, and especially desirable when working with parallelised set-ups. </w:t>
      </w:r>
    </w:p>
    <w:p w:rsidR="00897843" w:rsidRPr="00583333" w:rsidRDefault="00897843" w:rsidP="00897843">
      <w:pPr>
        <w:pStyle w:val="Heading2"/>
        <w:numPr>
          <w:ilvl w:val="0"/>
          <w:numId w:val="2"/>
        </w:numPr>
      </w:pPr>
      <w:bookmarkStart w:id="1" w:name="_Toc16538209"/>
      <w:r w:rsidRPr="00583333">
        <w:t>Walls &amp; Obstacles</w:t>
      </w:r>
      <w:bookmarkEnd w:id="1"/>
    </w:p>
    <w:p w:rsidR="00897843" w:rsidRPr="00583333" w:rsidRDefault="00897843" w:rsidP="00897843">
      <w:pPr>
        <w:spacing w:line="480" w:lineRule="auto"/>
        <w:ind w:firstLine="720"/>
        <w:rPr>
          <w:rFonts w:ascii="Times New Roman" w:hAnsi="Times New Roman" w:cs="Times New Roman"/>
          <w:sz w:val="24"/>
          <w:szCs w:val="24"/>
        </w:rPr>
      </w:pPr>
      <w:r w:rsidRPr="00583333">
        <w:rPr>
          <w:rFonts w:ascii="Times New Roman" w:hAnsi="Times New Roman" w:cs="Times New Roman"/>
          <w:sz w:val="24"/>
          <w:szCs w:val="24"/>
        </w:rPr>
        <w:t xml:space="preserve">The walls as well as obstacles are, as GameObject’s, identical to the </w:t>
      </w:r>
      <w:r w:rsidRPr="00583333">
        <w:rPr>
          <w:rFonts w:ascii="Times New Roman" w:hAnsi="Times New Roman" w:cs="Times New Roman"/>
          <w:i/>
          <w:iCs/>
          <w:sz w:val="24"/>
          <w:szCs w:val="24"/>
        </w:rPr>
        <w:t>ground</w:t>
      </w:r>
      <w:r w:rsidRPr="00583333">
        <w:rPr>
          <w:rFonts w:ascii="Times New Roman" w:hAnsi="Times New Roman" w:cs="Times New Roman"/>
          <w:sz w:val="24"/>
          <w:szCs w:val="24"/>
        </w:rPr>
        <w:t xml:space="preserve"> GameObject, with a different tag along with the obviously different size and position. The walls and obstacles have different materials, to indicate that they represent something different.</w:t>
      </w:r>
    </w:p>
    <w:p w:rsidR="00897843" w:rsidRDefault="00897843" w:rsidP="00897843">
      <w:pPr>
        <w:spacing w:line="480" w:lineRule="auto"/>
        <w:jc w:val="center"/>
        <w:rPr>
          <w:rFonts w:ascii="Times New Roman" w:hAnsi="Times New Roman" w:cs="Times New Roman"/>
          <w:i/>
          <w:iCs/>
          <w:sz w:val="24"/>
          <w:szCs w:val="24"/>
        </w:rPr>
      </w:pPr>
      <w:r w:rsidRPr="00583333">
        <w:rPr>
          <w:rFonts w:ascii="Times New Roman" w:hAnsi="Times New Roman" w:cs="Times New Roman"/>
          <w:i/>
          <w:iCs/>
          <w:sz w:val="24"/>
          <w:szCs w:val="24"/>
        </w:rPr>
        <w:lastRenderedPageBreak/>
        <w:t xml:space="preserve">Figure </w:t>
      </w:r>
      <w:r>
        <w:rPr>
          <w:rFonts w:ascii="Times New Roman" w:hAnsi="Times New Roman" w:cs="Times New Roman"/>
          <w:i/>
          <w:iCs/>
          <w:sz w:val="24"/>
          <w:szCs w:val="24"/>
        </w:rPr>
        <w:t>7</w:t>
      </w:r>
      <w:r w:rsidRPr="00583333">
        <w:rPr>
          <w:rFonts w:ascii="Times New Roman" w:hAnsi="Times New Roman" w:cs="Times New Roman"/>
          <w:i/>
          <w:iCs/>
          <w:sz w:val="24"/>
          <w:szCs w:val="24"/>
        </w:rPr>
        <w:t xml:space="preserve"> – The ground object</w:t>
      </w:r>
      <w:r w:rsidRPr="00583333">
        <w:rPr>
          <w:rFonts w:ascii="Times New Roman" w:hAnsi="Times New Roman" w:cs="Times New Roman"/>
          <w:i/>
          <w:iCs/>
          <w:sz w:val="24"/>
          <w:szCs w:val="24"/>
        </w:rPr>
        <w:br/>
      </w:r>
      <w:r w:rsidRPr="00583333">
        <w:rPr>
          <w:rFonts w:ascii="Times New Roman" w:hAnsi="Times New Roman" w:cs="Times New Roman"/>
          <w:i/>
          <w:iCs/>
          <w:noProof/>
          <w:sz w:val="24"/>
          <w:szCs w:val="24"/>
        </w:rPr>
        <w:drawing>
          <wp:inline distT="0" distB="0" distL="0" distR="0" wp14:anchorId="31D2AF2D" wp14:editId="7A970F76">
            <wp:extent cx="3926598" cy="216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nd_in_action.PNG"/>
                    <pic:cNvPicPr/>
                  </pic:nvPicPr>
                  <pic:blipFill>
                    <a:blip r:embed="rId8">
                      <a:extLst>
                        <a:ext uri="{28A0092B-C50C-407E-A947-70E740481C1C}">
                          <a14:useLocalDpi xmlns:a14="http://schemas.microsoft.com/office/drawing/2010/main" val="0"/>
                        </a:ext>
                      </a:extLst>
                    </a:blip>
                    <a:stretch>
                      <a:fillRect/>
                    </a:stretch>
                  </pic:blipFill>
                  <pic:spPr>
                    <a:xfrm>
                      <a:off x="0" y="0"/>
                      <a:ext cx="3926598" cy="2160000"/>
                    </a:xfrm>
                    <a:prstGeom prst="rect">
                      <a:avLst/>
                    </a:prstGeom>
                  </pic:spPr>
                </pic:pic>
              </a:graphicData>
            </a:graphic>
          </wp:inline>
        </w:drawing>
      </w:r>
    </w:p>
    <w:p w:rsidR="00897843" w:rsidRPr="00583333" w:rsidRDefault="00897843" w:rsidP="00897843">
      <w:pPr>
        <w:pStyle w:val="Heading5"/>
        <w:numPr>
          <w:ilvl w:val="4"/>
          <w:numId w:val="1"/>
        </w:numPr>
        <w:spacing w:line="480" w:lineRule="auto"/>
        <w:rPr>
          <w:rFonts w:ascii="Times New Roman" w:hAnsi="Times New Roman" w:cs="Times New Roman"/>
          <w:color w:val="auto"/>
          <w:sz w:val="26"/>
          <w:szCs w:val="26"/>
        </w:rPr>
      </w:pPr>
      <w:r w:rsidRPr="00583333">
        <w:rPr>
          <w:rFonts w:ascii="Times New Roman" w:hAnsi="Times New Roman" w:cs="Times New Roman"/>
          <w:color w:val="auto"/>
          <w:sz w:val="26"/>
          <w:szCs w:val="26"/>
        </w:rPr>
        <w:t>Pedestrians</w:t>
      </w:r>
    </w:p>
    <w:p w:rsidR="00897843" w:rsidRDefault="00897843" w:rsidP="00897843">
      <w:pPr>
        <w:spacing w:line="480" w:lineRule="auto"/>
        <w:rPr>
          <w:rFonts w:ascii="Times New Roman" w:hAnsi="Times New Roman" w:cs="Times New Roman"/>
          <w:sz w:val="24"/>
          <w:szCs w:val="24"/>
        </w:rPr>
      </w:pPr>
      <w:r w:rsidRPr="00583333">
        <w:rPr>
          <w:rFonts w:ascii="Times New Roman" w:hAnsi="Times New Roman" w:cs="Times New Roman"/>
          <w:sz w:val="24"/>
          <w:szCs w:val="24"/>
        </w:rPr>
        <w:t>The pedestrian GameObject is a prefab, which is attached to the academy from where it is initialised.</w:t>
      </w:r>
      <w:r>
        <w:rPr>
          <w:rFonts w:ascii="Times New Roman" w:hAnsi="Times New Roman" w:cs="Times New Roman"/>
          <w:sz w:val="24"/>
          <w:szCs w:val="24"/>
        </w:rPr>
        <w:t xml:space="preserve"> </w:t>
      </w:r>
      <w:r>
        <w:rPr>
          <w:rFonts w:ascii="Times New Roman" w:hAnsi="Times New Roman" w:cs="Times New Roman"/>
          <w:sz w:val="24"/>
          <w:szCs w:val="24"/>
        </w:rPr>
        <w:t>For further description, see section 5.4.1.2.</w:t>
      </w:r>
    </w:p>
    <w:p w:rsidR="00897843" w:rsidRPr="00583333" w:rsidRDefault="00897843" w:rsidP="00897843">
      <w:pPr>
        <w:pStyle w:val="Heading5"/>
        <w:numPr>
          <w:ilvl w:val="4"/>
          <w:numId w:val="4"/>
        </w:numPr>
        <w:spacing w:line="480" w:lineRule="auto"/>
        <w:rPr>
          <w:rFonts w:ascii="Times New Roman" w:hAnsi="Times New Roman" w:cs="Times New Roman"/>
          <w:color w:val="auto"/>
          <w:sz w:val="26"/>
          <w:szCs w:val="26"/>
        </w:rPr>
      </w:pPr>
      <w:bookmarkStart w:id="2" w:name="_Toc16538211"/>
      <w:r w:rsidRPr="00583333">
        <w:rPr>
          <w:rFonts w:ascii="Times New Roman" w:hAnsi="Times New Roman" w:cs="Times New Roman"/>
          <w:color w:val="auto"/>
          <w:sz w:val="26"/>
          <w:szCs w:val="26"/>
        </w:rPr>
        <w:t>Crowded areas</w:t>
      </w:r>
      <w:bookmarkEnd w:id="2"/>
    </w:p>
    <w:p w:rsidR="00897843" w:rsidRDefault="00897843" w:rsidP="00897843">
      <w:pPr>
        <w:spacing w:line="480" w:lineRule="auto"/>
        <w:rPr>
          <w:rFonts w:ascii="Times New Roman" w:hAnsi="Times New Roman" w:cs="Times New Roman"/>
          <w:sz w:val="24"/>
          <w:szCs w:val="24"/>
        </w:rPr>
      </w:pPr>
      <w:r w:rsidRPr="00583333">
        <w:rPr>
          <w:rFonts w:ascii="Times New Roman" w:hAnsi="Times New Roman" w:cs="Times New Roman"/>
          <w:sz w:val="24"/>
          <w:szCs w:val="24"/>
        </w:rPr>
        <w:t>The crowded area is a prefab and is initialised from the academy object.</w:t>
      </w:r>
    </w:p>
    <w:p w:rsidR="009450C7" w:rsidRPr="00583333" w:rsidRDefault="009450C7" w:rsidP="009450C7">
      <w:pPr>
        <w:pStyle w:val="Heading4"/>
        <w:numPr>
          <w:ilvl w:val="3"/>
          <w:numId w:val="5"/>
        </w:numPr>
        <w:spacing w:line="480" w:lineRule="auto"/>
        <w:rPr>
          <w:rFonts w:ascii="Times New Roman" w:hAnsi="Times New Roman" w:cs="Times New Roman"/>
          <w:color w:val="auto"/>
          <w:sz w:val="26"/>
          <w:szCs w:val="26"/>
        </w:rPr>
      </w:pPr>
      <w:bookmarkStart w:id="3" w:name="_Toc16538212"/>
      <w:r w:rsidRPr="00583333">
        <w:rPr>
          <w:rFonts w:ascii="Times New Roman" w:hAnsi="Times New Roman" w:cs="Times New Roman"/>
          <w:color w:val="auto"/>
          <w:sz w:val="26"/>
          <w:szCs w:val="26"/>
        </w:rPr>
        <w:t>Academy</w:t>
      </w:r>
      <w:bookmarkEnd w:id="3"/>
    </w:p>
    <w:p w:rsidR="009450C7" w:rsidRPr="00583333" w:rsidRDefault="009450C7" w:rsidP="009450C7">
      <w:pPr>
        <w:spacing w:line="480" w:lineRule="auto"/>
        <w:ind w:firstLine="720"/>
        <w:rPr>
          <w:rFonts w:ascii="Times New Roman" w:hAnsi="Times New Roman" w:cs="Times New Roman"/>
          <w:sz w:val="24"/>
          <w:szCs w:val="24"/>
        </w:rPr>
      </w:pPr>
      <w:r w:rsidRPr="00583333">
        <w:rPr>
          <w:rFonts w:ascii="Times New Roman" w:hAnsi="Times New Roman" w:cs="Times New Roman"/>
          <w:sz w:val="24"/>
          <w:szCs w:val="24"/>
        </w:rPr>
        <w:t xml:space="preserve">Up until now, none of the outlined parts of the environment been specific to the ML-Agents toolkit. The academy is one of three cornerstones of the toolkit, and it serves to bridge actions and observations to the TensorFlow-based models in Python. </w:t>
      </w:r>
      <w:r>
        <w:rPr>
          <w:rFonts w:ascii="Times New Roman" w:hAnsi="Times New Roman" w:cs="Times New Roman"/>
          <w:sz w:val="24"/>
          <w:szCs w:val="24"/>
        </w:rPr>
        <w:t xml:space="preserve">The academy is a Python API, and bridging is done through </w:t>
      </w:r>
      <w:r w:rsidRPr="00583333">
        <w:rPr>
          <w:rFonts w:ascii="Times New Roman" w:hAnsi="Times New Roman" w:cs="Times New Roman"/>
          <w:sz w:val="24"/>
          <w:szCs w:val="24"/>
        </w:rPr>
        <w:t xml:space="preserve">the </w:t>
      </w:r>
      <w:r w:rsidRPr="00583333">
        <w:rPr>
          <w:rFonts w:ascii="Times New Roman" w:hAnsi="Times New Roman" w:cs="Times New Roman"/>
          <w:i/>
          <w:iCs/>
          <w:sz w:val="24"/>
          <w:szCs w:val="24"/>
        </w:rPr>
        <w:t>brain</w:t>
      </w:r>
      <w:r>
        <w:rPr>
          <w:rFonts w:ascii="Times New Roman" w:hAnsi="Times New Roman" w:cs="Times New Roman"/>
          <w:sz w:val="24"/>
          <w:szCs w:val="24"/>
        </w:rPr>
        <w:t>.</w:t>
      </w:r>
      <w:r>
        <w:rPr>
          <w:rFonts w:ascii="Times New Roman" w:hAnsi="Times New Roman" w:cs="Times New Roman"/>
          <w:sz w:val="24"/>
          <w:szCs w:val="24"/>
        </w:rPr>
        <w:br/>
      </w:r>
      <w:r w:rsidRPr="00583333">
        <w:rPr>
          <w:rFonts w:ascii="Times New Roman" w:hAnsi="Times New Roman" w:cs="Times New Roman"/>
          <w:sz w:val="24"/>
          <w:szCs w:val="24"/>
        </w:rPr>
        <w:t xml:space="preserve">The academy has only a single component attached, seen </w:t>
      </w:r>
      <w:r>
        <w:rPr>
          <w:rFonts w:ascii="Times New Roman" w:hAnsi="Times New Roman" w:cs="Times New Roman"/>
          <w:sz w:val="24"/>
          <w:szCs w:val="24"/>
        </w:rPr>
        <w:t>from</w:t>
      </w:r>
      <w:r w:rsidRPr="00583333">
        <w:rPr>
          <w:rFonts w:ascii="Times New Roman" w:hAnsi="Times New Roman" w:cs="Times New Roman"/>
          <w:sz w:val="24"/>
          <w:szCs w:val="24"/>
        </w:rPr>
        <w:t xml:space="preserve"> figure </w:t>
      </w:r>
      <w:r>
        <w:rPr>
          <w:rFonts w:ascii="Times New Roman" w:hAnsi="Times New Roman" w:cs="Times New Roman"/>
          <w:sz w:val="24"/>
          <w:szCs w:val="24"/>
        </w:rPr>
        <w:t>11</w:t>
      </w:r>
      <w:r w:rsidRPr="00583333">
        <w:rPr>
          <w:rFonts w:ascii="Times New Roman" w:hAnsi="Times New Roman" w:cs="Times New Roman"/>
          <w:sz w:val="24"/>
          <w:szCs w:val="24"/>
        </w:rPr>
        <w:t>.</w:t>
      </w:r>
    </w:p>
    <w:p w:rsidR="009450C7" w:rsidRPr="00583333" w:rsidRDefault="009450C7" w:rsidP="009450C7">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Brain</w:t>
      </w:r>
    </w:p>
    <w:p w:rsidR="009450C7" w:rsidRPr="00583333" w:rsidRDefault="009450C7" w:rsidP="009450C7">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There are two types of brains, learning brains and player trains. </w:t>
      </w:r>
      <w:r>
        <w:rPr>
          <w:rFonts w:ascii="Times New Roman" w:hAnsi="Times New Roman" w:cs="Times New Roman"/>
          <w:sz w:val="24"/>
          <w:szCs w:val="24"/>
        </w:rPr>
        <w:br/>
      </w:r>
      <w:r w:rsidRPr="00583333">
        <w:rPr>
          <w:rFonts w:ascii="Times New Roman" w:hAnsi="Times New Roman" w:cs="Times New Roman"/>
          <w:sz w:val="24"/>
          <w:szCs w:val="24"/>
        </w:rPr>
        <w:t xml:space="preserve">Learning brains learns the policy based on the </w:t>
      </w:r>
      <w:r>
        <w:rPr>
          <w:rFonts w:ascii="Times New Roman" w:hAnsi="Times New Roman" w:cs="Times New Roman"/>
          <w:sz w:val="24"/>
          <w:szCs w:val="24"/>
        </w:rPr>
        <w:t>net</w:t>
      </w:r>
      <w:r w:rsidRPr="00583333">
        <w:rPr>
          <w:rFonts w:ascii="Times New Roman" w:hAnsi="Times New Roman" w:cs="Times New Roman"/>
          <w:sz w:val="24"/>
          <w:szCs w:val="24"/>
        </w:rPr>
        <w:t xml:space="preserve"> implemented in TensorFlow.</w:t>
      </w:r>
      <w:r w:rsidRPr="0014227C">
        <w:rPr>
          <w:rFonts w:ascii="Times New Roman" w:hAnsi="Times New Roman" w:cs="Times New Roman"/>
          <w:sz w:val="24"/>
          <w:szCs w:val="24"/>
        </w:rPr>
        <w:t xml:space="preserve"> </w:t>
      </w:r>
      <w:r w:rsidRPr="00583333">
        <w:rPr>
          <w:rFonts w:ascii="Times New Roman" w:hAnsi="Times New Roman" w:cs="Times New Roman"/>
          <w:sz w:val="24"/>
          <w:szCs w:val="24"/>
        </w:rPr>
        <w:t xml:space="preserve">See figure </w:t>
      </w:r>
      <w:r>
        <w:rPr>
          <w:rFonts w:ascii="Times New Roman" w:hAnsi="Times New Roman" w:cs="Times New Roman"/>
          <w:sz w:val="24"/>
          <w:szCs w:val="24"/>
        </w:rPr>
        <w:t>10</w:t>
      </w:r>
      <w:r w:rsidRPr="00583333">
        <w:rPr>
          <w:rFonts w:ascii="Times New Roman" w:hAnsi="Times New Roman" w:cs="Times New Roman"/>
          <w:sz w:val="24"/>
          <w:szCs w:val="24"/>
        </w:rPr>
        <w:t xml:space="preserve"> for the configuration of a </w:t>
      </w:r>
      <w:r>
        <w:rPr>
          <w:rFonts w:ascii="Times New Roman" w:hAnsi="Times New Roman" w:cs="Times New Roman"/>
          <w:sz w:val="24"/>
          <w:szCs w:val="24"/>
        </w:rPr>
        <w:t xml:space="preserve">learning </w:t>
      </w:r>
      <w:r w:rsidRPr="00583333">
        <w:rPr>
          <w:rFonts w:ascii="Times New Roman" w:hAnsi="Times New Roman" w:cs="Times New Roman"/>
          <w:sz w:val="24"/>
          <w:szCs w:val="24"/>
        </w:rPr>
        <w:t xml:space="preserve">brain. </w:t>
      </w:r>
      <w:r>
        <w:rPr>
          <w:rFonts w:ascii="Times New Roman" w:hAnsi="Times New Roman" w:cs="Times New Roman"/>
          <w:sz w:val="24"/>
          <w:szCs w:val="24"/>
        </w:rPr>
        <w:br/>
      </w:r>
      <w:r w:rsidRPr="00583333">
        <w:rPr>
          <w:rFonts w:ascii="Times New Roman" w:hAnsi="Times New Roman" w:cs="Times New Roman"/>
          <w:sz w:val="24"/>
          <w:szCs w:val="24"/>
        </w:rPr>
        <w:lastRenderedPageBreak/>
        <w:t xml:space="preserve">The player brains allow the researcher to test before invoking the learning brain, by giving the researcher the option to control the agent with keys on the keypad. </w:t>
      </w:r>
    </w:p>
    <w:p w:rsidR="009450C7" w:rsidRPr="00583333" w:rsidRDefault="009450C7" w:rsidP="009450C7">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t xml:space="preserve">Figure </w:t>
      </w:r>
      <w:r>
        <w:rPr>
          <w:rFonts w:ascii="Times New Roman" w:hAnsi="Times New Roman" w:cs="Times New Roman"/>
          <w:i/>
          <w:iCs/>
          <w:sz w:val="24"/>
          <w:szCs w:val="24"/>
        </w:rPr>
        <w:t>10</w:t>
      </w:r>
      <w:r w:rsidRPr="00583333">
        <w:rPr>
          <w:rFonts w:ascii="Times New Roman" w:hAnsi="Times New Roman" w:cs="Times New Roman"/>
          <w:i/>
          <w:iCs/>
          <w:sz w:val="24"/>
          <w:szCs w:val="24"/>
        </w:rPr>
        <w:t xml:space="preserve"> – A learning brain</w:t>
      </w:r>
      <w:r w:rsidRPr="00583333">
        <w:rPr>
          <w:rFonts w:ascii="Times New Roman" w:hAnsi="Times New Roman" w:cs="Times New Roman"/>
          <w:sz w:val="24"/>
          <w:szCs w:val="24"/>
        </w:rPr>
        <w:br/>
      </w:r>
      <w:r w:rsidRPr="00583333">
        <w:rPr>
          <w:rFonts w:ascii="Times New Roman" w:hAnsi="Times New Roman" w:cs="Times New Roman"/>
          <w:noProof/>
          <w:sz w:val="24"/>
          <w:szCs w:val="24"/>
        </w:rPr>
        <w:drawing>
          <wp:inline distT="0" distB="0" distL="0" distR="0" wp14:anchorId="7E3A9986" wp14:editId="29209667">
            <wp:extent cx="2104511" cy="1800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rningBrain.PNG"/>
                    <pic:cNvPicPr/>
                  </pic:nvPicPr>
                  <pic:blipFill>
                    <a:blip r:embed="rId9">
                      <a:extLst>
                        <a:ext uri="{28A0092B-C50C-407E-A947-70E740481C1C}">
                          <a14:useLocalDpi xmlns:a14="http://schemas.microsoft.com/office/drawing/2010/main" val="0"/>
                        </a:ext>
                      </a:extLst>
                    </a:blip>
                    <a:stretch>
                      <a:fillRect/>
                    </a:stretch>
                  </pic:blipFill>
                  <pic:spPr>
                    <a:xfrm>
                      <a:off x="0" y="0"/>
                      <a:ext cx="2104511" cy="1800000"/>
                    </a:xfrm>
                    <a:prstGeom prst="rect">
                      <a:avLst/>
                    </a:prstGeom>
                  </pic:spPr>
                </pic:pic>
              </a:graphicData>
            </a:graphic>
          </wp:inline>
        </w:drawing>
      </w:r>
    </w:p>
    <w:p w:rsidR="009450C7" w:rsidRDefault="009450C7" w:rsidP="009450C7">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A brain can take </w:t>
      </w:r>
      <w:r w:rsidRPr="00583333">
        <w:rPr>
          <w:rFonts w:ascii="Times New Roman" w:hAnsi="Times New Roman" w:cs="Times New Roman"/>
          <w:i/>
          <w:iCs/>
          <w:sz w:val="24"/>
          <w:szCs w:val="24"/>
        </w:rPr>
        <w:t>vector observations</w:t>
      </w:r>
      <w:r w:rsidRPr="00583333">
        <w:rPr>
          <w:rFonts w:ascii="Times New Roman" w:hAnsi="Times New Roman" w:cs="Times New Roman"/>
          <w:sz w:val="24"/>
          <w:szCs w:val="24"/>
        </w:rPr>
        <w:t xml:space="preserve"> as well as </w:t>
      </w:r>
      <w:r w:rsidRPr="00583333">
        <w:rPr>
          <w:rFonts w:ascii="Times New Roman" w:hAnsi="Times New Roman" w:cs="Times New Roman"/>
          <w:i/>
          <w:iCs/>
          <w:sz w:val="24"/>
          <w:szCs w:val="24"/>
        </w:rPr>
        <w:t xml:space="preserve">visual observations </w:t>
      </w:r>
      <w:r w:rsidRPr="00583333">
        <w:rPr>
          <w:rFonts w:ascii="Times New Roman" w:hAnsi="Times New Roman" w:cs="Times New Roman"/>
          <w:sz w:val="24"/>
          <w:szCs w:val="24"/>
        </w:rPr>
        <w:t>as input, and it outputs an action vector. The size of both the observation vectors and the action vector is specified by the researcher, and it is problem specific.</w:t>
      </w:r>
      <w:r w:rsidRPr="00583333">
        <w:rPr>
          <w:rFonts w:ascii="Times New Roman" w:hAnsi="Times New Roman" w:cs="Times New Roman"/>
          <w:sz w:val="24"/>
          <w:szCs w:val="24"/>
        </w:rPr>
        <w:br/>
        <w:t xml:space="preserve">The learning brain used this case takes in vector observations, as visual observations requires more computational power than available for this paper. The size of the vector is </w:t>
      </w:r>
      <w:r>
        <w:rPr>
          <w:rFonts w:ascii="Times New Roman" w:hAnsi="Times New Roman" w:cs="Times New Roman"/>
          <w:sz w:val="24"/>
          <w:szCs w:val="24"/>
        </w:rPr>
        <w:t xml:space="preserve">determined by the observations collected, with an example using sensor information provided in section 2.3.1.3. </w:t>
      </w:r>
    </w:p>
    <w:p w:rsidR="009450C7" w:rsidRDefault="009450C7" w:rsidP="009450C7">
      <w:pPr>
        <w:spacing w:line="480" w:lineRule="auto"/>
        <w:rPr>
          <w:rFonts w:ascii="Times New Roman" w:hAnsi="Times New Roman" w:cs="Times New Roman"/>
          <w:sz w:val="24"/>
          <w:szCs w:val="24"/>
        </w:rPr>
      </w:pPr>
      <w:r>
        <w:rPr>
          <w:rFonts w:ascii="Times New Roman" w:hAnsi="Times New Roman" w:cs="Times New Roman"/>
          <w:sz w:val="24"/>
          <w:szCs w:val="24"/>
        </w:rPr>
        <w:t>Stacking observation vectors equips the agent with short-term memory, which can be beneficial when dealing with dynamic obstacles.</w:t>
      </w:r>
    </w:p>
    <w:p w:rsidR="009450C7" w:rsidRPr="00583333" w:rsidRDefault="009450C7" w:rsidP="009450C7">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lastRenderedPageBreak/>
        <w:t xml:space="preserve">Figure </w:t>
      </w:r>
      <w:r>
        <w:rPr>
          <w:rFonts w:ascii="Times New Roman" w:hAnsi="Times New Roman" w:cs="Times New Roman"/>
          <w:i/>
          <w:iCs/>
          <w:sz w:val="24"/>
          <w:szCs w:val="24"/>
        </w:rPr>
        <w:t>11</w:t>
      </w:r>
      <w:r w:rsidRPr="00583333">
        <w:rPr>
          <w:rFonts w:ascii="Times New Roman" w:hAnsi="Times New Roman" w:cs="Times New Roman"/>
          <w:i/>
          <w:iCs/>
          <w:sz w:val="24"/>
          <w:szCs w:val="24"/>
        </w:rPr>
        <w:t xml:space="preserve"> – The academy</w:t>
      </w:r>
      <w:r w:rsidRPr="00583333">
        <w:rPr>
          <w:rFonts w:ascii="Times New Roman" w:hAnsi="Times New Roman" w:cs="Times New Roman"/>
          <w:sz w:val="24"/>
          <w:szCs w:val="24"/>
        </w:rPr>
        <w:br/>
      </w:r>
      <w:r w:rsidRPr="00583333">
        <w:rPr>
          <w:rFonts w:ascii="Times New Roman" w:hAnsi="Times New Roman" w:cs="Times New Roman"/>
          <w:noProof/>
          <w:sz w:val="24"/>
          <w:szCs w:val="24"/>
        </w:rPr>
        <w:drawing>
          <wp:inline distT="0" distB="0" distL="0" distR="0" wp14:anchorId="6236B679" wp14:editId="68031D9E">
            <wp:extent cx="3090000" cy="3600000"/>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ademy.PNG"/>
                    <pic:cNvPicPr/>
                  </pic:nvPicPr>
                  <pic:blipFill>
                    <a:blip r:embed="rId10">
                      <a:extLst>
                        <a:ext uri="{28A0092B-C50C-407E-A947-70E740481C1C}">
                          <a14:useLocalDpi xmlns:a14="http://schemas.microsoft.com/office/drawing/2010/main" val="0"/>
                        </a:ext>
                      </a:extLst>
                    </a:blip>
                    <a:stretch>
                      <a:fillRect/>
                    </a:stretch>
                  </pic:blipFill>
                  <pic:spPr>
                    <a:xfrm>
                      <a:off x="0" y="0"/>
                      <a:ext cx="3090000" cy="3600000"/>
                    </a:xfrm>
                    <a:prstGeom prst="rect">
                      <a:avLst/>
                    </a:prstGeom>
                  </pic:spPr>
                </pic:pic>
              </a:graphicData>
            </a:graphic>
          </wp:inline>
        </w:drawing>
      </w:r>
    </w:p>
    <w:p w:rsidR="009450C7" w:rsidRPr="00583333" w:rsidRDefault="009450C7" w:rsidP="009450C7">
      <w:pPr>
        <w:spacing w:line="480" w:lineRule="auto"/>
        <w:rPr>
          <w:rFonts w:ascii="Times New Roman" w:hAnsi="Times New Roman" w:cs="Times New Roman"/>
          <w:sz w:val="24"/>
          <w:szCs w:val="24"/>
        </w:rPr>
      </w:pPr>
      <w:r w:rsidRPr="00583333">
        <w:rPr>
          <w:rFonts w:ascii="Times New Roman" w:hAnsi="Times New Roman" w:cs="Times New Roman"/>
          <w:sz w:val="24"/>
          <w:szCs w:val="24"/>
        </w:rPr>
        <w:t>It is possible to add more than one brain to a single agent; however, it is not possible to train multiple brains on a single agent – yet. Training multiple brains on an agent would present some interesting possibilities, discussed at the end of this paper.</w:t>
      </w:r>
    </w:p>
    <w:p w:rsidR="009450C7" w:rsidRPr="00583333" w:rsidRDefault="009450C7" w:rsidP="009450C7">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 xml:space="preserve">Varying complexity </w:t>
      </w:r>
    </w:p>
    <w:p w:rsidR="009450C7" w:rsidRDefault="009450C7" w:rsidP="009450C7">
      <w:pPr>
        <w:spacing w:line="480" w:lineRule="auto"/>
        <w:rPr>
          <w:rFonts w:ascii="Times New Roman" w:hAnsi="Times New Roman" w:cs="Times New Roman"/>
          <w:sz w:val="24"/>
          <w:szCs w:val="24"/>
        </w:rPr>
      </w:pPr>
      <w:r>
        <w:rPr>
          <w:rFonts w:ascii="Times New Roman" w:hAnsi="Times New Roman" w:cs="Times New Roman"/>
          <w:sz w:val="24"/>
          <w:szCs w:val="24"/>
        </w:rPr>
        <w:t>An important</w:t>
      </w:r>
      <w:r w:rsidRPr="00583333">
        <w:rPr>
          <w:rFonts w:ascii="Times New Roman" w:hAnsi="Times New Roman" w:cs="Times New Roman"/>
          <w:sz w:val="24"/>
          <w:szCs w:val="24"/>
        </w:rPr>
        <w:t xml:space="preserve"> purpose of the academy</w:t>
      </w:r>
      <w:r>
        <w:rPr>
          <w:rFonts w:ascii="Times New Roman" w:hAnsi="Times New Roman" w:cs="Times New Roman"/>
          <w:sz w:val="24"/>
          <w:szCs w:val="24"/>
        </w:rPr>
        <w:t xml:space="preserve"> </w:t>
      </w:r>
      <w:r w:rsidRPr="00583333">
        <w:rPr>
          <w:rFonts w:ascii="Times New Roman" w:hAnsi="Times New Roman" w:cs="Times New Roman"/>
          <w:sz w:val="24"/>
          <w:szCs w:val="24"/>
        </w:rPr>
        <w:t xml:space="preserve">is to initialise and alter the complexity of environment. </w:t>
      </w:r>
      <w:r>
        <w:rPr>
          <w:rFonts w:ascii="Times New Roman" w:hAnsi="Times New Roman" w:cs="Times New Roman"/>
          <w:sz w:val="24"/>
          <w:szCs w:val="24"/>
        </w:rPr>
        <w:t>T</w:t>
      </w:r>
      <w:r w:rsidRPr="00583333">
        <w:rPr>
          <w:rFonts w:ascii="Times New Roman" w:hAnsi="Times New Roman" w:cs="Times New Roman"/>
          <w:sz w:val="24"/>
          <w:szCs w:val="24"/>
        </w:rPr>
        <w:t>he academy script, except for some helper functions</w:t>
      </w:r>
      <w:r>
        <w:rPr>
          <w:rFonts w:ascii="Times New Roman" w:hAnsi="Times New Roman" w:cs="Times New Roman"/>
          <w:sz w:val="24"/>
          <w:szCs w:val="24"/>
        </w:rPr>
        <w:t>,</w:t>
      </w:r>
      <w:r w:rsidRPr="00583333">
        <w:rPr>
          <w:rFonts w:ascii="Times New Roman" w:hAnsi="Times New Roman" w:cs="Times New Roman"/>
          <w:sz w:val="24"/>
          <w:szCs w:val="24"/>
        </w:rPr>
        <w:t xml:space="preserve"> contains two methods; InitialiseAcademy() and AcademyReset().</w:t>
      </w:r>
      <w:r w:rsidRPr="00583333">
        <w:rPr>
          <w:rFonts w:ascii="Times New Roman" w:hAnsi="Times New Roman" w:cs="Times New Roman"/>
          <w:sz w:val="24"/>
          <w:szCs w:val="24"/>
        </w:rPr>
        <w:br/>
        <w:t xml:space="preserve">AcademyReset(), for this paper, is used </w:t>
      </w:r>
      <w:r>
        <w:rPr>
          <w:rFonts w:ascii="Times New Roman" w:hAnsi="Times New Roman" w:cs="Times New Roman"/>
          <w:sz w:val="24"/>
          <w:szCs w:val="24"/>
        </w:rPr>
        <w:t>with CL-based training</w:t>
      </w:r>
      <w:r w:rsidRPr="00583333">
        <w:rPr>
          <w:rFonts w:ascii="Times New Roman" w:hAnsi="Times New Roman" w:cs="Times New Roman"/>
          <w:sz w:val="24"/>
          <w:szCs w:val="24"/>
        </w:rPr>
        <w:t xml:space="preserve">, and the purpose is to </w:t>
      </w:r>
      <w:r>
        <w:rPr>
          <w:rFonts w:ascii="Times New Roman" w:hAnsi="Times New Roman" w:cs="Times New Roman"/>
          <w:sz w:val="24"/>
          <w:szCs w:val="24"/>
        </w:rPr>
        <w:t xml:space="preserve">update the environment with </w:t>
      </w:r>
      <w:r w:rsidRPr="00583333">
        <w:rPr>
          <w:rFonts w:ascii="Times New Roman" w:hAnsi="Times New Roman" w:cs="Times New Roman"/>
          <w:sz w:val="24"/>
          <w:szCs w:val="24"/>
        </w:rPr>
        <w:t>increased complexity at specific times</w:t>
      </w:r>
      <w:r>
        <w:rPr>
          <w:rFonts w:ascii="Times New Roman" w:hAnsi="Times New Roman" w:cs="Times New Roman"/>
          <w:sz w:val="24"/>
          <w:szCs w:val="24"/>
        </w:rPr>
        <w:t>.</w:t>
      </w:r>
      <w:r w:rsidRPr="00583333">
        <w:rPr>
          <w:rFonts w:ascii="Times New Roman" w:hAnsi="Times New Roman" w:cs="Times New Roman"/>
          <w:sz w:val="24"/>
          <w:szCs w:val="24"/>
        </w:rPr>
        <w:t xml:space="preserve"> </w:t>
      </w:r>
      <w:r>
        <w:rPr>
          <w:rFonts w:ascii="Times New Roman" w:hAnsi="Times New Roman" w:cs="Times New Roman"/>
          <w:sz w:val="24"/>
          <w:szCs w:val="24"/>
        </w:rPr>
        <w:br/>
      </w:r>
      <w:r w:rsidRPr="00583333">
        <w:rPr>
          <w:rFonts w:ascii="Times New Roman" w:hAnsi="Times New Roman" w:cs="Times New Roman"/>
          <w:sz w:val="24"/>
          <w:szCs w:val="24"/>
        </w:rPr>
        <w:t>One could alternatively change location of certain objects from the academy</w:t>
      </w:r>
      <w:r>
        <w:rPr>
          <w:rFonts w:ascii="Times New Roman" w:hAnsi="Times New Roman" w:cs="Times New Roman"/>
          <w:sz w:val="24"/>
          <w:szCs w:val="24"/>
        </w:rPr>
        <w:t>,</w:t>
      </w:r>
      <w:r w:rsidRPr="00583333">
        <w:rPr>
          <w:rFonts w:ascii="Times New Roman" w:hAnsi="Times New Roman" w:cs="Times New Roman"/>
          <w:sz w:val="24"/>
          <w:szCs w:val="24"/>
        </w:rPr>
        <w:t xml:space="preserve"> and thereby specify a maximum number of steps </w:t>
      </w:r>
      <w:r>
        <w:rPr>
          <w:rFonts w:ascii="Times New Roman" w:hAnsi="Times New Roman" w:cs="Times New Roman"/>
          <w:sz w:val="24"/>
          <w:szCs w:val="24"/>
        </w:rPr>
        <w:t xml:space="preserve">or </w:t>
      </w:r>
      <w:r w:rsidRPr="00583333">
        <w:rPr>
          <w:rFonts w:ascii="Times New Roman" w:hAnsi="Times New Roman" w:cs="Times New Roman"/>
          <w:sz w:val="24"/>
          <w:szCs w:val="24"/>
        </w:rPr>
        <w:t xml:space="preserve">call </w:t>
      </w:r>
      <w:r w:rsidRPr="00583333">
        <w:rPr>
          <w:rFonts w:ascii="Times New Roman" w:hAnsi="Times New Roman" w:cs="Times New Roman"/>
          <w:i/>
          <w:iCs/>
          <w:sz w:val="24"/>
          <w:szCs w:val="24"/>
        </w:rPr>
        <w:t>Done</w:t>
      </w:r>
      <w:r w:rsidRPr="00583333">
        <w:rPr>
          <w:rFonts w:ascii="Times New Roman" w:hAnsi="Times New Roman" w:cs="Times New Roman"/>
          <w:sz w:val="24"/>
          <w:szCs w:val="24"/>
        </w:rPr>
        <w:t xml:space="preserve"> to reset</w:t>
      </w:r>
      <w:r>
        <w:rPr>
          <w:rFonts w:ascii="Times New Roman" w:hAnsi="Times New Roman" w:cs="Times New Roman"/>
          <w:sz w:val="24"/>
          <w:szCs w:val="24"/>
        </w:rPr>
        <w:t>. However,</w:t>
      </w:r>
      <w:r w:rsidRPr="00583333">
        <w:rPr>
          <w:rFonts w:ascii="Times New Roman" w:hAnsi="Times New Roman" w:cs="Times New Roman"/>
          <w:sz w:val="24"/>
          <w:szCs w:val="24"/>
        </w:rPr>
        <w:t xml:space="preserve"> </w:t>
      </w:r>
      <w:r>
        <w:rPr>
          <w:rFonts w:ascii="Times New Roman" w:hAnsi="Times New Roman" w:cs="Times New Roman"/>
          <w:sz w:val="24"/>
          <w:szCs w:val="24"/>
        </w:rPr>
        <w:t>c</w:t>
      </w:r>
      <w:r w:rsidRPr="00583333">
        <w:rPr>
          <w:rFonts w:ascii="Times New Roman" w:hAnsi="Times New Roman" w:cs="Times New Roman"/>
          <w:sz w:val="24"/>
          <w:szCs w:val="24"/>
        </w:rPr>
        <w:t>hanging location of certain objects</w:t>
      </w:r>
      <w:r>
        <w:rPr>
          <w:rFonts w:ascii="Times New Roman" w:hAnsi="Times New Roman" w:cs="Times New Roman"/>
          <w:sz w:val="24"/>
          <w:szCs w:val="24"/>
        </w:rPr>
        <w:t>, in this study,</w:t>
      </w:r>
      <w:r w:rsidRPr="00583333">
        <w:rPr>
          <w:rFonts w:ascii="Times New Roman" w:hAnsi="Times New Roman" w:cs="Times New Roman"/>
          <w:sz w:val="24"/>
          <w:szCs w:val="24"/>
        </w:rPr>
        <w:t xml:space="preserve"> is done through the agent script.</w:t>
      </w:r>
    </w:p>
    <w:p w:rsidR="009450C7" w:rsidRPr="00044365" w:rsidRDefault="009450C7" w:rsidP="009450C7">
      <w:pPr>
        <w:spacing w:line="480" w:lineRule="auto"/>
        <w:rPr>
          <w:rFonts w:ascii="Times New Roman" w:hAnsi="Times New Roman" w:cs="Times New Roman"/>
          <w:b/>
          <w:bCs/>
          <w:i/>
          <w:iCs/>
          <w:sz w:val="24"/>
          <w:szCs w:val="24"/>
        </w:rPr>
      </w:pPr>
      <w:r w:rsidRPr="00044365">
        <w:rPr>
          <w:rFonts w:ascii="Times New Roman" w:hAnsi="Times New Roman" w:cs="Times New Roman"/>
          <w:b/>
          <w:bCs/>
          <w:i/>
          <w:iCs/>
          <w:sz w:val="24"/>
          <w:szCs w:val="24"/>
        </w:rPr>
        <w:lastRenderedPageBreak/>
        <w:t>Reset parameters</w:t>
      </w:r>
    </w:p>
    <w:p w:rsidR="009450C7" w:rsidRPr="00583333" w:rsidRDefault="009450C7" w:rsidP="009450C7">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reset parameters are the variables that </w:t>
      </w:r>
      <w:r>
        <w:rPr>
          <w:rFonts w:ascii="Times New Roman" w:hAnsi="Times New Roman" w:cs="Times New Roman"/>
          <w:sz w:val="24"/>
          <w:szCs w:val="24"/>
        </w:rPr>
        <w:t xml:space="preserve">enables </w:t>
      </w:r>
      <w:r w:rsidRPr="00583333">
        <w:rPr>
          <w:rFonts w:ascii="Times New Roman" w:hAnsi="Times New Roman" w:cs="Times New Roman"/>
          <w:sz w:val="24"/>
          <w:szCs w:val="24"/>
        </w:rPr>
        <w:t>chang</w:t>
      </w:r>
      <w:r>
        <w:rPr>
          <w:rFonts w:ascii="Times New Roman" w:hAnsi="Times New Roman" w:cs="Times New Roman"/>
          <w:sz w:val="24"/>
          <w:szCs w:val="24"/>
        </w:rPr>
        <w:t>ing</w:t>
      </w:r>
      <w:r w:rsidRPr="00583333">
        <w:rPr>
          <w:rFonts w:ascii="Times New Roman" w:hAnsi="Times New Roman" w:cs="Times New Roman"/>
          <w:sz w:val="24"/>
          <w:szCs w:val="24"/>
        </w:rPr>
        <w:t xml:space="preserve"> the environment </w:t>
      </w:r>
      <w:r>
        <w:rPr>
          <w:rFonts w:ascii="Times New Roman" w:hAnsi="Times New Roman" w:cs="Times New Roman"/>
          <w:sz w:val="24"/>
          <w:szCs w:val="24"/>
        </w:rPr>
        <w:t>on</w:t>
      </w:r>
      <w:r w:rsidRPr="00583333">
        <w:rPr>
          <w:rFonts w:ascii="Times New Roman" w:hAnsi="Times New Roman" w:cs="Times New Roman"/>
          <w:sz w:val="24"/>
          <w:szCs w:val="24"/>
        </w:rPr>
        <w:t xml:space="preserve"> reset, and they are </w:t>
      </w:r>
      <w:r>
        <w:rPr>
          <w:rFonts w:ascii="Times New Roman" w:hAnsi="Times New Roman" w:cs="Times New Roman"/>
          <w:sz w:val="24"/>
          <w:szCs w:val="24"/>
        </w:rPr>
        <w:t>input variables</w:t>
      </w:r>
      <w:r w:rsidRPr="00583333">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583333">
        <w:rPr>
          <w:rFonts w:ascii="Times New Roman" w:hAnsi="Times New Roman" w:cs="Times New Roman"/>
          <w:sz w:val="24"/>
          <w:szCs w:val="24"/>
        </w:rPr>
        <w:t>the agent script</w:t>
      </w:r>
      <w:r>
        <w:rPr>
          <w:rFonts w:ascii="Times New Roman" w:hAnsi="Times New Roman" w:cs="Times New Roman"/>
          <w:sz w:val="24"/>
          <w:szCs w:val="24"/>
        </w:rPr>
        <w:t xml:space="preserve"> as well, used when changing locations</w:t>
      </w:r>
      <w:r w:rsidRPr="0058333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The values of the reset parameters are being set by</w:t>
      </w:r>
      <w:r w:rsidRPr="00583333">
        <w:rPr>
          <w:rFonts w:ascii="Times New Roman" w:hAnsi="Times New Roman" w:cs="Times New Roman"/>
          <w:sz w:val="24"/>
          <w:szCs w:val="24"/>
        </w:rPr>
        <w:t xml:space="preserve"> the </w:t>
      </w:r>
      <w:r w:rsidRPr="00813CFE">
        <w:rPr>
          <w:rFonts w:ascii="Times New Roman" w:hAnsi="Times New Roman" w:cs="Times New Roman"/>
          <w:i/>
          <w:iCs/>
          <w:sz w:val="24"/>
          <w:szCs w:val="24"/>
        </w:rPr>
        <w:t>curriculum</w:t>
      </w:r>
      <w:r>
        <w:rPr>
          <w:rStyle w:val="FootnoteReference"/>
          <w:rFonts w:ascii="Times New Roman" w:hAnsi="Times New Roman" w:cs="Times New Roman"/>
          <w:i/>
          <w:iCs/>
          <w:sz w:val="24"/>
          <w:szCs w:val="24"/>
        </w:rPr>
        <w:footnoteReference w:id="3"/>
      </w:r>
      <w:r w:rsidRPr="00583333">
        <w:rPr>
          <w:rFonts w:ascii="Times New Roman" w:hAnsi="Times New Roman" w:cs="Times New Roman"/>
          <w:sz w:val="24"/>
          <w:szCs w:val="24"/>
        </w:rPr>
        <w:t xml:space="preserve">. </w:t>
      </w:r>
    </w:p>
    <w:p w:rsidR="009450C7" w:rsidRPr="00583333" w:rsidRDefault="009450C7" w:rsidP="009450C7">
      <w:pPr>
        <w:spacing w:line="480" w:lineRule="auto"/>
        <w:rPr>
          <w:rFonts w:ascii="Times New Roman" w:hAnsi="Times New Roman" w:cs="Times New Roman"/>
          <w:sz w:val="24"/>
          <w:szCs w:val="24"/>
        </w:rPr>
      </w:pPr>
      <w:r>
        <w:rPr>
          <w:rFonts w:ascii="Times New Roman" w:hAnsi="Times New Roman" w:cs="Times New Roman"/>
          <w:sz w:val="24"/>
          <w:szCs w:val="24"/>
        </w:rPr>
        <w:t>For a description of the configuration of the academy, see section 5.4.2.</w:t>
      </w:r>
    </w:p>
    <w:p w:rsidR="00C15F2A" w:rsidRPr="00583333" w:rsidRDefault="00C15F2A" w:rsidP="00C15F2A">
      <w:pPr>
        <w:pStyle w:val="Heading4"/>
        <w:numPr>
          <w:ilvl w:val="3"/>
          <w:numId w:val="6"/>
        </w:numPr>
        <w:spacing w:line="480" w:lineRule="auto"/>
        <w:rPr>
          <w:rFonts w:ascii="Times New Roman" w:hAnsi="Times New Roman" w:cs="Times New Roman"/>
          <w:color w:val="auto"/>
          <w:sz w:val="26"/>
          <w:szCs w:val="26"/>
        </w:rPr>
      </w:pPr>
      <w:bookmarkStart w:id="4" w:name="_Toc16538213"/>
      <w:r w:rsidRPr="00583333">
        <w:rPr>
          <w:rFonts w:ascii="Times New Roman" w:hAnsi="Times New Roman" w:cs="Times New Roman"/>
          <w:color w:val="auto"/>
          <w:sz w:val="26"/>
          <w:szCs w:val="26"/>
        </w:rPr>
        <w:t>Agent</w:t>
      </w:r>
      <w:bookmarkEnd w:id="4"/>
    </w:p>
    <w:p w:rsidR="00C15F2A" w:rsidRPr="00583333" w:rsidRDefault="00C15F2A" w:rsidP="00C15F2A">
      <w:pPr>
        <w:spacing w:line="480" w:lineRule="auto"/>
        <w:ind w:firstLine="720"/>
        <w:rPr>
          <w:rFonts w:ascii="Times New Roman" w:hAnsi="Times New Roman" w:cs="Times New Roman"/>
          <w:sz w:val="24"/>
          <w:szCs w:val="24"/>
        </w:rPr>
      </w:pPr>
      <w:r w:rsidRPr="00583333">
        <w:rPr>
          <w:rFonts w:ascii="Times New Roman" w:hAnsi="Times New Roman" w:cs="Times New Roman"/>
          <w:sz w:val="24"/>
          <w:szCs w:val="24"/>
        </w:rPr>
        <w:t xml:space="preserve">The agent object is by far the most complex, in terms of the number of components and methods contained in the attached script. The content of the agent object is seen figure </w:t>
      </w:r>
      <w:r>
        <w:rPr>
          <w:rFonts w:ascii="Times New Roman" w:hAnsi="Times New Roman" w:cs="Times New Roman"/>
          <w:sz w:val="24"/>
          <w:szCs w:val="24"/>
        </w:rPr>
        <w:t>12</w:t>
      </w:r>
      <w:r w:rsidRPr="00583333">
        <w:rPr>
          <w:rFonts w:ascii="Times New Roman" w:hAnsi="Times New Roman" w:cs="Times New Roman"/>
          <w:sz w:val="24"/>
          <w:szCs w:val="24"/>
        </w:rPr>
        <w:t xml:space="preserve">. </w:t>
      </w:r>
    </w:p>
    <w:p w:rsidR="00C15F2A" w:rsidRPr="00583333"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agent GameObject contains a ray perception component along with two custom scripts, other than the familiar components as of the mesh, the rigidbody and the collider components. </w:t>
      </w:r>
    </w:p>
    <w:p w:rsidR="00C15F2A" w:rsidRPr="00583333"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Other than the mesh components as well as the rigidbody and collider component, which are previously described, contains the agent a ray perception component along with two custom scripts; one to draw trails and one to hold the necessary methods needed for any agent, to leverage the ML-Agents toolkit. </w:t>
      </w:r>
    </w:p>
    <w:p w:rsidR="00C15F2A" w:rsidRPr="00583333" w:rsidRDefault="00C15F2A" w:rsidP="00C15F2A">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Ray perception</w:t>
      </w:r>
    </w:p>
    <w:p w:rsidR="00C15F2A"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ray perception component enables the agent to cast rays in specified length and direction and are here used to collect observations about the state of the environment. </w:t>
      </w:r>
      <w:r>
        <w:rPr>
          <w:rFonts w:ascii="Times New Roman" w:hAnsi="Times New Roman" w:cs="Times New Roman"/>
          <w:sz w:val="24"/>
          <w:szCs w:val="24"/>
        </w:rPr>
        <w:t>The rays resemble with LIDAR sensors commonly used for robots (Georgiev and Allen, 2004; Kümmerle et al., 2013; Starship, 2019; FedEx, 2019).</w:t>
      </w:r>
    </w:p>
    <w:p w:rsidR="00C15F2A" w:rsidRPr="00583333" w:rsidRDefault="00C15F2A" w:rsidP="00C15F2A">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lastRenderedPageBreak/>
        <w:t>Agent Script</w:t>
      </w:r>
    </w:p>
    <w:p w:rsidR="00C15F2A" w:rsidRPr="00583333"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t>Any ML agent needs an agent script, to hold the agent-specific methods, just as the academy needed an academy script. An agent script contains some default variables and options, listed above the grey line in figure 1</w:t>
      </w:r>
      <w:r>
        <w:rPr>
          <w:rFonts w:ascii="Times New Roman" w:hAnsi="Times New Roman" w:cs="Times New Roman"/>
          <w:sz w:val="24"/>
          <w:szCs w:val="24"/>
        </w:rPr>
        <w:t>2</w:t>
      </w:r>
      <w:r w:rsidRPr="00583333">
        <w:rPr>
          <w:rFonts w:ascii="Times New Roman" w:hAnsi="Times New Roman" w:cs="Times New Roman"/>
          <w:sz w:val="24"/>
          <w:szCs w:val="24"/>
        </w:rPr>
        <w:t xml:space="preserve">. </w:t>
      </w:r>
    </w:p>
    <w:p w:rsidR="00C15F2A" w:rsidRPr="00583333" w:rsidRDefault="00C15F2A" w:rsidP="00C15F2A">
      <w:pPr>
        <w:spacing w:line="480" w:lineRule="auto"/>
        <w:jc w:val="center"/>
        <w:rPr>
          <w:rFonts w:ascii="Times New Roman" w:hAnsi="Times New Roman" w:cs="Times New Roman"/>
          <w:i/>
          <w:iCs/>
          <w:sz w:val="24"/>
          <w:szCs w:val="24"/>
        </w:rPr>
      </w:pPr>
      <w:r w:rsidRPr="00583333">
        <w:rPr>
          <w:rFonts w:ascii="Times New Roman" w:hAnsi="Times New Roman" w:cs="Times New Roman"/>
          <w:i/>
          <w:iCs/>
          <w:sz w:val="24"/>
          <w:szCs w:val="24"/>
        </w:rPr>
        <w:t>Figure 1</w:t>
      </w:r>
      <w:r>
        <w:rPr>
          <w:rFonts w:ascii="Times New Roman" w:hAnsi="Times New Roman" w:cs="Times New Roman"/>
          <w:i/>
          <w:iCs/>
          <w:sz w:val="24"/>
          <w:szCs w:val="24"/>
        </w:rPr>
        <w:t>2</w:t>
      </w:r>
      <w:r w:rsidRPr="00583333">
        <w:rPr>
          <w:rFonts w:ascii="Times New Roman" w:hAnsi="Times New Roman" w:cs="Times New Roman"/>
          <w:i/>
          <w:iCs/>
          <w:sz w:val="24"/>
          <w:szCs w:val="24"/>
        </w:rPr>
        <w:t xml:space="preserve"> – The content of the agent object</w:t>
      </w:r>
      <w:r w:rsidRPr="00583333">
        <w:rPr>
          <w:rFonts w:ascii="Times New Roman" w:hAnsi="Times New Roman" w:cs="Times New Roman"/>
          <w:i/>
          <w:iCs/>
          <w:sz w:val="24"/>
          <w:szCs w:val="24"/>
        </w:rPr>
        <w:br/>
      </w:r>
      <w:r w:rsidRPr="00583333">
        <w:rPr>
          <w:rFonts w:ascii="Times New Roman" w:hAnsi="Times New Roman" w:cs="Times New Roman"/>
          <w:i/>
          <w:iCs/>
          <w:noProof/>
          <w:sz w:val="24"/>
          <w:szCs w:val="24"/>
        </w:rPr>
        <w:drawing>
          <wp:inline distT="0" distB="0" distL="0" distR="0" wp14:anchorId="2AC8799B" wp14:editId="67EDF0DE">
            <wp:extent cx="3502885" cy="5400000"/>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nt.PNG"/>
                    <pic:cNvPicPr/>
                  </pic:nvPicPr>
                  <pic:blipFill>
                    <a:blip r:embed="rId11">
                      <a:extLst>
                        <a:ext uri="{28A0092B-C50C-407E-A947-70E740481C1C}">
                          <a14:useLocalDpi xmlns:a14="http://schemas.microsoft.com/office/drawing/2010/main" val="0"/>
                        </a:ext>
                      </a:extLst>
                    </a:blip>
                    <a:stretch>
                      <a:fillRect/>
                    </a:stretch>
                  </pic:blipFill>
                  <pic:spPr>
                    <a:xfrm>
                      <a:off x="0" y="0"/>
                      <a:ext cx="3502885" cy="5400000"/>
                    </a:xfrm>
                    <a:prstGeom prst="rect">
                      <a:avLst/>
                    </a:prstGeom>
                  </pic:spPr>
                </pic:pic>
              </a:graphicData>
            </a:graphic>
          </wp:inline>
        </w:drawing>
      </w:r>
    </w:p>
    <w:p w:rsidR="00C15F2A" w:rsidRPr="00583333" w:rsidRDefault="00C15F2A" w:rsidP="00C15F2A">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Brain</w:t>
      </w:r>
    </w:p>
    <w:p w:rsidR="00C15F2A" w:rsidRPr="00583333"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lastRenderedPageBreak/>
        <w:t xml:space="preserve">An agent needs a brain to control the movement of the agent, and it is the same brain as specified in the academy. Certain methods control the movement, more specifically; CollectObservations, AgentAction and MoveAgent. </w:t>
      </w:r>
    </w:p>
    <w:p w:rsidR="00C15F2A" w:rsidRDefault="00C15F2A" w:rsidP="00C15F2A">
      <w:pPr>
        <w:spacing w:line="480" w:lineRule="auto"/>
        <w:rPr>
          <w:rFonts w:ascii="Times New Roman" w:eastAsiaTheme="minorEastAsia" w:hAnsi="Times New Roman" w:cs="Times New Roman"/>
          <w:sz w:val="24"/>
          <w:szCs w:val="24"/>
        </w:rPr>
      </w:pPr>
      <w:r w:rsidRPr="00583333">
        <w:rPr>
          <w:rFonts w:ascii="Times New Roman" w:hAnsi="Times New Roman" w:cs="Times New Roman"/>
          <w:sz w:val="24"/>
          <w:szCs w:val="24"/>
        </w:rPr>
        <w:t xml:space="preserve">CollectObservations </w:t>
      </w:r>
      <w:r>
        <w:rPr>
          <w:rFonts w:ascii="Times New Roman" w:hAnsi="Times New Roman" w:cs="Times New Roman"/>
          <w:sz w:val="24"/>
          <w:szCs w:val="24"/>
        </w:rPr>
        <w:t xml:space="preserve">serves to provide the agent with a vector of </w:t>
      </w:r>
      <w:r w:rsidRPr="00E01385">
        <w:rPr>
          <w:rFonts w:ascii="Times New Roman" w:hAnsi="Times New Roman" w:cs="Times New Roman"/>
          <w:i/>
          <w:iCs/>
          <w:sz w:val="24"/>
          <w:szCs w:val="24"/>
        </w:rPr>
        <w:t>observations</w:t>
      </w:r>
      <w:r>
        <w:rPr>
          <w:rFonts w:ascii="Times New Roman" w:hAnsi="Times New Roman" w:cs="Times New Roman"/>
          <w:sz w:val="24"/>
          <w:szCs w:val="24"/>
        </w:rPr>
        <w:t>, sensor information in this case,</w:t>
      </w:r>
      <w:r>
        <w:rPr>
          <w:rFonts w:ascii="Times New Roman" w:hAnsi="Times New Roman" w:cs="Times New Roman"/>
          <w:i/>
          <w:iCs/>
          <w:sz w:val="24"/>
          <w:szCs w:val="24"/>
        </w:rPr>
        <w:t xml:space="preserve"> </w:t>
      </w:r>
      <w:r w:rsidRPr="00C9524A">
        <w:rPr>
          <w:rFonts w:ascii="Times New Roman" w:hAnsi="Times New Roman" w:cs="Times New Roman"/>
          <w:sz w:val="24"/>
          <w:szCs w:val="24"/>
        </w:rPr>
        <w:t>and is only needed when the brain uses vector observations</w:t>
      </w:r>
      <w:r>
        <w:rPr>
          <w:rStyle w:val="FootnoteReference"/>
          <w:rFonts w:ascii="Times New Roman" w:hAnsi="Times New Roman" w:cs="Times New Roman"/>
          <w:i/>
          <w:iCs/>
          <w:sz w:val="24"/>
          <w:szCs w:val="24"/>
        </w:rPr>
        <w:footnoteReference w:id="4"/>
      </w:r>
      <w:r>
        <w:rPr>
          <w:rFonts w:ascii="Times New Roman" w:hAnsi="Times New Roman" w:cs="Times New Roman"/>
          <w:sz w:val="24"/>
          <w:szCs w:val="24"/>
        </w:rPr>
        <w:t xml:space="preserve">. </w:t>
      </w:r>
      <w:r>
        <w:rPr>
          <w:rFonts w:ascii="Times New Roman" w:hAnsi="Times New Roman" w:cs="Times New Roman"/>
          <w:sz w:val="24"/>
          <w:szCs w:val="24"/>
        </w:rPr>
        <w:br/>
        <w:t>T</w:t>
      </w:r>
      <w:r w:rsidRPr="00583333">
        <w:rPr>
          <w:rFonts w:ascii="Times New Roman" w:hAnsi="Times New Roman" w:cs="Times New Roman"/>
          <w:sz w:val="24"/>
          <w:szCs w:val="24"/>
        </w:rPr>
        <w:t xml:space="preserve">he agent has 180 degrees sensor vision, in steps of 10 degrees, spanning in front with a length of 50 meters. </w:t>
      </w:r>
      <w:r>
        <w:rPr>
          <w:rFonts w:ascii="Times New Roman" w:hAnsi="Times New Roman" w:cs="Times New Roman"/>
          <w:sz w:val="24"/>
          <w:szCs w:val="24"/>
        </w:rPr>
        <w:br/>
      </w:r>
      <w:r w:rsidRPr="00583333">
        <w:rPr>
          <w:rFonts w:ascii="Times New Roman" w:hAnsi="Times New Roman" w:cs="Times New Roman"/>
          <w:sz w:val="24"/>
          <w:szCs w:val="24"/>
        </w:rPr>
        <w:t xml:space="preserve">The agent is provided with five tags to recognise, and a ray </w:t>
      </w:r>
      <w:r>
        <w:rPr>
          <w:rFonts w:ascii="Times New Roman" w:hAnsi="Times New Roman" w:cs="Times New Roman"/>
          <w:sz w:val="24"/>
          <w:szCs w:val="24"/>
        </w:rPr>
        <w:t xml:space="preserve">is casted </w:t>
      </w:r>
      <w:r w:rsidRPr="00583333">
        <w:rPr>
          <w:rFonts w:ascii="Times New Roman" w:hAnsi="Times New Roman" w:cs="Times New Roman"/>
          <w:sz w:val="24"/>
          <w:szCs w:val="24"/>
        </w:rPr>
        <w:t xml:space="preserve">for each of the tags to recognise, for each of the degrees specified. Furthermore, it keeps track of distance to the objects, and if an object has been missed. </w:t>
      </w:r>
      <w:r>
        <w:rPr>
          <w:rFonts w:ascii="Times New Roman" w:hAnsi="Times New Roman" w:cs="Times New Roman"/>
          <w:sz w:val="24"/>
          <w:szCs w:val="24"/>
        </w:rPr>
        <w:br/>
        <w:t>T</w:t>
      </w:r>
      <w:r w:rsidRPr="00583333">
        <w:rPr>
          <w:rFonts w:ascii="Times New Roman" w:hAnsi="Times New Roman" w:cs="Times New Roman"/>
          <w:sz w:val="24"/>
          <w:szCs w:val="24"/>
        </w:rPr>
        <w:t xml:space="preserve">he observation vector has the dimension </w:t>
      </w:r>
      <m:oMath>
        <m:r>
          <w:rPr>
            <w:rFonts w:ascii="Cambria Math" w:hAnsi="Cambria Math" w:cs="Times New Roman"/>
            <w:sz w:val="24"/>
            <w:szCs w:val="24"/>
          </w:rPr>
          <m:t>(tags+2)⋅degrees x 1</m:t>
        </m:r>
      </m:oMath>
      <w:r w:rsidRPr="00583333">
        <w:rPr>
          <w:rFonts w:ascii="Times New Roman" w:eastAsiaTheme="minorEastAsia" w:hAnsi="Times New Roman" w:cs="Times New Roman"/>
          <w:sz w:val="24"/>
          <w:szCs w:val="24"/>
        </w:rPr>
        <w:t xml:space="preserve">, which for the specific case here means that the observation vector is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5+2</m:t>
            </m:r>
          </m:e>
        </m:d>
        <m:r>
          <w:rPr>
            <w:rFonts w:ascii="Cambria Math" w:eastAsiaTheme="minorEastAsia" w:hAnsi="Cambria Math" w:cs="Times New Roman"/>
            <w:sz w:val="24"/>
            <w:szCs w:val="24"/>
          </w:rPr>
          <m:t>⋅18=126 x 1</m:t>
        </m:r>
      </m:oMath>
      <w:r w:rsidRPr="00583333">
        <w:rPr>
          <w:rFonts w:ascii="Times New Roman" w:eastAsiaTheme="minorEastAsia" w:hAnsi="Times New Roman" w:cs="Times New Roman"/>
          <w:sz w:val="24"/>
          <w:szCs w:val="24"/>
        </w:rPr>
        <w:t xml:space="preserve">. </w:t>
      </w:r>
    </w:p>
    <w:p w:rsidR="00C15F2A" w:rsidRPr="00583333" w:rsidRDefault="00C15F2A" w:rsidP="00C15F2A">
      <w:pPr>
        <w:spacing w:line="480" w:lineRule="auto"/>
        <w:rPr>
          <w:rFonts w:ascii="Times New Roman" w:eastAsiaTheme="minorEastAsia" w:hAnsi="Times New Roman" w:cs="Times New Roman"/>
          <w:sz w:val="24"/>
          <w:szCs w:val="24"/>
        </w:rPr>
      </w:pPr>
      <w:r w:rsidRPr="002F1D8C">
        <w:rPr>
          <w:rFonts w:ascii="Times New Roman" w:hAnsi="Times New Roman" w:cs="Times New Roman"/>
          <w:color w:val="FF0000"/>
          <w:sz w:val="24"/>
          <w:szCs w:val="24"/>
        </w:rPr>
        <w:t>Describe partial/full observability.</w:t>
      </w:r>
    </w:p>
    <w:p w:rsidR="00C15F2A" w:rsidRDefault="00C15F2A" w:rsidP="00C15F2A">
      <w:pPr>
        <w:spacing w:line="480" w:lineRule="auto"/>
        <w:rPr>
          <w:rFonts w:ascii="Times New Roman" w:eastAsiaTheme="minorEastAsia" w:hAnsi="Times New Roman" w:cs="Times New Roman"/>
          <w:sz w:val="24"/>
          <w:szCs w:val="24"/>
        </w:rPr>
      </w:pPr>
      <w:r w:rsidRPr="00583333">
        <w:rPr>
          <w:rFonts w:ascii="Times New Roman" w:eastAsiaTheme="minorEastAsia" w:hAnsi="Times New Roman" w:cs="Times New Roman"/>
          <w:sz w:val="24"/>
          <w:szCs w:val="24"/>
        </w:rPr>
        <w:t>The agent chooses an action, based on the observations about the current state of the environment. The action/-’s is chosen by the brain, and facilitated to the agent through the AgentAction method, in which the action signal is translated to actual movement via the MoveAgent method.</w:t>
      </w:r>
      <w:r>
        <w:rPr>
          <w:rFonts w:ascii="Times New Roman" w:eastAsiaTheme="minorEastAsia" w:hAnsi="Times New Roman" w:cs="Times New Roman"/>
          <w:sz w:val="24"/>
          <w:szCs w:val="24"/>
        </w:rPr>
        <w:br/>
        <w:t xml:space="preserve">The action of the agent is degrees to turn, as the agent is moved forward with a constant speed. The speed of the agent is subject to change, via the public </w:t>
      </w:r>
      <w:r w:rsidRPr="00C9524A">
        <w:rPr>
          <w:rFonts w:ascii="Times New Roman" w:eastAsiaTheme="minorEastAsia" w:hAnsi="Times New Roman" w:cs="Times New Roman"/>
          <w:b/>
          <w:bCs/>
          <w:i/>
          <w:iCs/>
          <w:sz w:val="24"/>
          <w:szCs w:val="24"/>
        </w:rPr>
        <w:t>speed</w:t>
      </w:r>
      <w:r>
        <w:rPr>
          <w:rFonts w:ascii="Times New Roman" w:eastAsiaTheme="minorEastAsia" w:hAnsi="Times New Roman" w:cs="Times New Roman"/>
          <w:sz w:val="24"/>
          <w:szCs w:val="24"/>
        </w:rPr>
        <w:t xml:space="preserve"> variable. </w:t>
      </w:r>
      <w:r>
        <w:rPr>
          <w:rFonts w:ascii="Times New Roman" w:eastAsiaTheme="minorEastAsia" w:hAnsi="Times New Roman" w:cs="Times New Roman"/>
          <w:sz w:val="24"/>
          <w:szCs w:val="24"/>
        </w:rPr>
        <w:br/>
      </w:r>
      <w:r w:rsidRPr="00583333">
        <w:rPr>
          <w:rFonts w:ascii="Times New Roman" w:hAnsi="Times New Roman" w:cs="Times New Roman"/>
          <w:sz w:val="24"/>
          <w:szCs w:val="24"/>
        </w:rPr>
        <w:t>The speed of the agent is</w:t>
      </w:r>
      <w:r>
        <w:rPr>
          <w:rFonts w:ascii="Times New Roman" w:hAnsi="Times New Roman" w:cs="Times New Roman"/>
          <w:sz w:val="24"/>
          <w:szCs w:val="24"/>
        </w:rPr>
        <w:t>, by default</w:t>
      </w:r>
      <w:r w:rsidRPr="00583333">
        <w:rPr>
          <w:rFonts w:ascii="Times New Roman" w:hAnsi="Times New Roman" w:cs="Times New Roman"/>
          <w:sz w:val="24"/>
          <w:szCs w:val="24"/>
        </w:rPr>
        <w:t xml:space="preserve"> </w:t>
      </w:r>
      <w:r>
        <w:rPr>
          <w:rFonts w:ascii="Times New Roman" w:hAnsi="Times New Roman" w:cs="Times New Roman"/>
          <w:sz w:val="24"/>
          <w:szCs w:val="24"/>
        </w:rPr>
        <w:t xml:space="preserve">yet subject for change, </w:t>
      </w:r>
      <w:r w:rsidRPr="00583333">
        <w:rPr>
          <w:rFonts w:ascii="Times New Roman" w:hAnsi="Times New Roman" w:cs="Times New Roman"/>
          <w:sz w:val="24"/>
          <w:szCs w:val="24"/>
        </w:rPr>
        <w:t>set equal to 1 m/s, which is roughly equal to a speed of 3.5 km/t – the average chilled walking speed.</w:t>
      </w:r>
    </w:p>
    <w:p w:rsidR="00C15F2A" w:rsidRPr="00583333" w:rsidRDefault="00C15F2A" w:rsidP="00C15F2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direction of the movement could, as well, be an action for the agent to learn, subject of investigation in section 3.3.1.</w:t>
      </w:r>
    </w:p>
    <w:p w:rsidR="00C15F2A" w:rsidRPr="00583333" w:rsidRDefault="00C15F2A" w:rsidP="00C15F2A">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Max step</w:t>
      </w:r>
    </w:p>
    <w:p w:rsidR="00C15F2A" w:rsidRPr="00583333"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As with the academy, the option to specify a maximum number of steps is present. The agent will be reset when the number of steps surpasses the specified number, which is useful to break unfavourable movement patterns, as is shown later. </w:t>
      </w:r>
    </w:p>
    <w:p w:rsidR="00C15F2A" w:rsidRPr="00583333" w:rsidRDefault="00C15F2A" w:rsidP="00C15F2A">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Reset on Done</w:t>
      </w:r>
    </w:p>
    <w:p w:rsidR="00C15F2A" w:rsidRPr="00583333"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Another way to reset the agent is to call </w:t>
      </w:r>
      <w:r w:rsidRPr="00583333">
        <w:rPr>
          <w:rFonts w:ascii="Times New Roman" w:hAnsi="Times New Roman" w:cs="Times New Roman"/>
          <w:i/>
          <w:iCs/>
          <w:sz w:val="24"/>
          <w:szCs w:val="24"/>
        </w:rPr>
        <w:t>Done</w:t>
      </w:r>
      <w:r w:rsidRPr="00583333">
        <w:rPr>
          <w:rFonts w:ascii="Times New Roman" w:hAnsi="Times New Roman" w:cs="Times New Roman"/>
          <w:b/>
          <w:bCs/>
          <w:sz w:val="24"/>
          <w:szCs w:val="24"/>
        </w:rPr>
        <w:t xml:space="preserve"> </w:t>
      </w:r>
      <w:r w:rsidRPr="00583333">
        <w:rPr>
          <w:rFonts w:ascii="Times New Roman" w:hAnsi="Times New Roman" w:cs="Times New Roman"/>
          <w:sz w:val="24"/>
          <w:szCs w:val="24"/>
        </w:rPr>
        <w:t>at some point, which usually is after colliding with an object in the environment.</w:t>
      </w:r>
    </w:p>
    <w:p w:rsidR="00C15F2A" w:rsidRPr="00583333"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Both </w:t>
      </w:r>
      <w:r w:rsidRPr="00583333">
        <w:rPr>
          <w:rFonts w:ascii="Times New Roman" w:hAnsi="Times New Roman" w:cs="Times New Roman"/>
          <w:i/>
          <w:iCs/>
          <w:sz w:val="24"/>
          <w:szCs w:val="24"/>
        </w:rPr>
        <w:t>max step</w:t>
      </w:r>
      <w:r w:rsidRPr="00583333">
        <w:rPr>
          <w:rFonts w:ascii="Times New Roman" w:hAnsi="Times New Roman" w:cs="Times New Roman"/>
          <w:sz w:val="24"/>
          <w:szCs w:val="24"/>
        </w:rPr>
        <w:t xml:space="preserve"> and </w:t>
      </w:r>
      <w:r w:rsidRPr="00583333">
        <w:rPr>
          <w:rFonts w:ascii="Times New Roman" w:hAnsi="Times New Roman" w:cs="Times New Roman"/>
          <w:i/>
          <w:iCs/>
          <w:sz w:val="24"/>
          <w:szCs w:val="24"/>
        </w:rPr>
        <w:t>reset on Done</w:t>
      </w:r>
      <w:r w:rsidRPr="00583333">
        <w:rPr>
          <w:rFonts w:ascii="Times New Roman" w:hAnsi="Times New Roman" w:cs="Times New Roman"/>
          <w:sz w:val="24"/>
          <w:szCs w:val="24"/>
        </w:rPr>
        <w:t xml:space="preserve"> is used in this paper. Collisions with a wall, a static obstacle</w:t>
      </w:r>
      <w:r>
        <w:rPr>
          <w:rFonts w:ascii="Times New Roman" w:hAnsi="Times New Roman" w:cs="Times New Roman"/>
          <w:sz w:val="24"/>
          <w:szCs w:val="24"/>
        </w:rPr>
        <w:t xml:space="preserve">, </w:t>
      </w:r>
      <w:r w:rsidRPr="00583333">
        <w:rPr>
          <w:rFonts w:ascii="Times New Roman" w:hAnsi="Times New Roman" w:cs="Times New Roman"/>
          <w:sz w:val="24"/>
          <w:szCs w:val="24"/>
        </w:rPr>
        <w:t>a pedestrian</w:t>
      </w:r>
      <w:r>
        <w:rPr>
          <w:rFonts w:ascii="Times New Roman" w:hAnsi="Times New Roman" w:cs="Times New Roman"/>
          <w:sz w:val="24"/>
          <w:szCs w:val="24"/>
        </w:rPr>
        <w:t xml:space="preserve"> or the target results in </w:t>
      </w:r>
      <w:r w:rsidRPr="00583333">
        <w:rPr>
          <w:rFonts w:ascii="Times New Roman" w:hAnsi="Times New Roman" w:cs="Times New Roman"/>
          <w:sz w:val="24"/>
          <w:szCs w:val="24"/>
        </w:rPr>
        <w:t xml:space="preserve">Done </w:t>
      </w:r>
      <w:r>
        <w:rPr>
          <w:rFonts w:ascii="Times New Roman" w:hAnsi="Times New Roman" w:cs="Times New Roman"/>
          <w:sz w:val="24"/>
          <w:szCs w:val="24"/>
        </w:rPr>
        <w:t xml:space="preserve">being </w:t>
      </w:r>
      <w:r w:rsidRPr="00583333">
        <w:rPr>
          <w:rFonts w:ascii="Times New Roman" w:hAnsi="Times New Roman" w:cs="Times New Roman"/>
          <w:sz w:val="24"/>
          <w:szCs w:val="24"/>
        </w:rPr>
        <w:t>called, to reset the agent, and start a new episode.</w:t>
      </w:r>
    </w:p>
    <w:p w:rsidR="00C15F2A" w:rsidRPr="00583333"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On reset, not only the position of the agent resets, but </w:t>
      </w:r>
      <w:r>
        <w:rPr>
          <w:rFonts w:ascii="Times New Roman" w:hAnsi="Times New Roman" w:cs="Times New Roman"/>
          <w:sz w:val="24"/>
          <w:szCs w:val="24"/>
        </w:rPr>
        <w:t xml:space="preserve">also </w:t>
      </w:r>
      <w:r w:rsidRPr="00583333">
        <w:rPr>
          <w:rFonts w:ascii="Times New Roman" w:hAnsi="Times New Roman" w:cs="Times New Roman"/>
          <w:sz w:val="24"/>
          <w:szCs w:val="24"/>
        </w:rPr>
        <w:t xml:space="preserve">the position of the target and the </w:t>
      </w:r>
      <w:r>
        <w:rPr>
          <w:rFonts w:ascii="Times New Roman" w:hAnsi="Times New Roman" w:cs="Times New Roman"/>
          <w:sz w:val="24"/>
          <w:szCs w:val="24"/>
        </w:rPr>
        <w:t xml:space="preserve">crowded areas. Re-positioning the crowded areas causes re-drawing the densities. </w:t>
      </w:r>
      <w:r>
        <w:rPr>
          <w:rFonts w:ascii="Times New Roman" w:hAnsi="Times New Roman" w:cs="Times New Roman"/>
          <w:sz w:val="24"/>
          <w:szCs w:val="24"/>
        </w:rPr>
        <w:br/>
        <w:t>For this reason,</w:t>
      </w:r>
      <w:r w:rsidRPr="00583333">
        <w:rPr>
          <w:rFonts w:ascii="Times New Roman" w:hAnsi="Times New Roman" w:cs="Times New Roman"/>
          <w:sz w:val="24"/>
          <w:szCs w:val="24"/>
        </w:rPr>
        <w:t xml:space="preserve"> the option to specify levels and number of possible </w:t>
      </w:r>
      <w:r w:rsidRPr="00583333">
        <w:rPr>
          <w:rFonts w:ascii="Times New Roman" w:hAnsi="Times New Roman" w:cs="Times New Roman"/>
          <w:b/>
          <w:bCs/>
          <w:sz w:val="24"/>
          <w:szCs w:val="24"/>
        </w:rPr>
        <w:t>densities</w:t>
      </w:r>
      <w:r w:rsidRPr="00583333">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583333">
        <w:rPr>
          <w:rFonts w:ascii="Times New Roman" w:hAnsi="Times New Roman" w:cs="Times New Roman"/>
          <w:sz w:val="24"/>
          <w:szCs w:val="24"/>
        </w:rPr>
        <w:t>available under the agent script.</w:t>
      </w:r>
    </w:p>
    <w:p w:rsidR="00C15F2A" w:rsidRPr="00583333" w:rsidRDefault="00C15F2A" w:rsidP="00C15F2A">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Decisions</w:t>
      </w:r>
    </w:p>
    <w:p w:rsidR="00C15F2A" w:rsidRPr="00583333"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Decisions can be done either at a specific interval or on demand, and this paper here uses decision at a specific interval. The decision interval (DI) should be chosen with the complexity of the environment and the speed at which the agent moves in mind. </w:t>
      </w:r>
    </w:p>
    <w:p w:rsidR="00C15F2A" w:rsidRPr="00583333" w:rsidRDefault="00C15F2A" w:rsidP="00C15F2A">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As with many of the other parameters of the environment, it is of interest to choose the level at a level which generalises. The default level of DI is chosen to be every fifth step but can be </w:t>
      </w:r>
      <w:r w:rsidRPr="00583333">
        <w:rPr>
          <w:rFonts w:ascii="Times New Roman" w:hAnsi="Times New Roman" w:cs="Times New Roman"/>
          <w:sz w:val="24"/>
          <w:szCs w:val="24"/>
        </w:rPr>
        <w:lastRenderedPageBreak/>
        <w:t>subject to change. It seems natural that greater complexity/speed should benefit from lower DI.</w:t>
      </w:r>
    </w:p>
    <w:p w:rsidR="009450C7" w:rsidRPr="00583333" w:rsidRDefault="009450C7" w:rsidP="00897843">
      <w:pPr>
        <w:spacing w:line="480" w:lineRule="auto"/>
        <w:rPr>
          <w:rFonts w:ascii="Times New Roman" w:hAnsi="Times New Roman" w:cs="Times New Roman"/>
          <w:i/>
          <w:iCs/>
          <w:sz w:val="24"/>
          <w:szCs w:val="24"/>
        </w:rPr>
      </w:pPr>
      <w:bookmarkStart w:id="5" w:name="_GoBack"/>
      <w:bookmarkEnd w:id="5"/>
    </w:p>
    <w:p w:rsidR="00897843" w:rsidRPr="00897843" w:rsidRDefault="00897843" w:rsidP="00897843"/>
    <w:sectPr w:rsidR="00897843" w:rsidRPr="00897843"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370" w:rsidRDefault="00017370" w:rsidP="00897843">
      <w:pPr>
        <w:spacing w:after="0" w:line="240" w:lineRule="auto"/>
      </w:pPr>
      <w:r>
        <w:separator/>
      </w:r>
    </w:p>
  </w:endnote>
  <w:endnote w:type="continuationSeparator" w:id="0">
    <w:p w:rsidR="00017370" w:rsidRDefault="00017370" w:rsidP="00897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370" w:rsidRDefault="00017370" w:rsidP="00897843">
      <w:pPr>
        <w:spacing w:after="0" w:line="240" w:lineRule="auto"/>
      </w:pPr>
      <w:r>
        <w:separator/>
      </w:r>
    </w:p>
  </w:footnote>
  <w:footnote w:type="continuationSeparator" w:id="0">
    <w:p w:rsidR="00017370" w:rsidRDefault="00017370" w:rsidP="00897843">
      <w:pPr>
        <w:spacing w:after="0" w:line="240" w:lineRule="auto"/>
      </w:pPr>
      <w:r>
        <w:continuationSeparator/>
      </w:r>
    </w:p>
  </w:footnote>
  <w:footnote w:id="1">
    <w:p w:rsidR="00897843" w:rsidRPr="00EF1AAA" w:rsidRDefault="00897843" w:rsidP="00897843">
      <w:pPr>
        <w:pStyle w:val="FootnoteText"/>
        <w:rPr>
          <w:rFonts w:ascii="Times New Roman" w:hAnsi="Times New Roman" w:cs="Times New Roman"/>
        </w:rPr>
      </w:pPr>
      <w:r w:rsidRPr="00EF1AAA">
        <w:rPr>
          <w:rStyle w:val="FootnoteReference"/>
          <w:rFonts w:ascii="Times New Roman" w:hAnsi="Times New Roman" w:cs="Times New Roman"/>
        </w:rPr>
        <w:footnoteRef/>
      </w:r>
      <w:r w:rsidRPr="00EF1AAA">
        <w:rPr>
          <w:rFonts w:ascii="Times New Roman" w:hAnsi="Times New Roman" w:cs="Times New Roman"/>
        </w:rPr>
        <w:t xml:space="preserve"> </w:t>
      </w:r>
      <w:r w:rsidRPr="00E620CD">
        <w:rPr>
          <w:rFonts w:ascii="Times New Roman" w:hAnsi="Times New Roman" w:cs="Times New Roman"/>
        </w:rPr>
        <w:t>X referrers to the current version of the implementation</w:t>
      </w:r>
      <w:r>
        <w:rPr>
          <w:rFonts w:ascii="Times New Roman" w:hAnsi="Times New Roman" w:cs="Times New Roman"/>
        </w:rPr>
        <w:t>.</w:t>
      </w:r>
    </w:p>
  </w:footnote>
  <w:footnote w:id="2">
    <w:p w:rsidR="00897843" w:rsidRPr="00EF1AAA" w:rsidRDefault="00897843" w:rsidP="00897843">
      <w:pPr>
        <w:pStyle w:val="FootnoteText"/>
        <w:rPr>
          <w:rFonts w:ascii="Times New Roman" w:hAnsi="Times New Roman" w:cs="Times New Roman"/>
        </w:rPr>
      </w:pPr>
      <w:r w:rsidRPr="00EF1AAA">
        <w:rPr>
          <w:rStyle w:val="FootnoteReference"/>
          <w:rFonts w:ascii="Times New Roman" w:hAnsi="Times New Roman" w:cs="Times New Roman"/>
        </w:rPr>
        <w:footnoteRef/>
      </w:r>
      <w:r w:rsidRPr="00EF1AAA">
        <w:rPr>
          <w:rFonts w:ascii="Times New Roman" w:hAnsi="Times New Roman" w:cs="Times New Roman"/>
        </w:rPr>
        <w:t xml:space="preserve"> Made up of the </w:t>
      </w:r>
      <w:r w:rsidRPr="00EF1AAA">
        <w:rPr>
          <w:rFonts w:ascii="Times New Roman" w:hAnsi="Times New Roman" w:cs="Times New Roman"/>
          <w:i/>
          <w:iCs/>
        </w:rPr>
        <w:t>Area</w:t>
      </w:r>
      <w:r w:rsidRPr="00EF1AAA">
        <w:rPr>
          <w:rFonts w:ascii="Times New Roman" w:hAnsi="Times New Roman" w:cs="Times New Roman"/>
        </w:rPr>
        <w:t xml:space="preserve"> prefab.</w:t>
      </w:r>
    </w:p>
  </w:footnote>
  <w:footnote w:id="3">
    <w:p w:rsidR="009450C7" w:rsidRPr="00813CFE" w:rsidRDefault="009450C7" w:rsidP="009450C7">
      <w:pPr>
        <w:pStyle w:val="FootnoteText"/>
        <w:rPr>
          <w:lang w:val="da-DK"/>
        </w:rPr>
      </w:pPr>
      <w:r>
        <w:rPr>
          <w:rStyle w:val="FootnoteReference"/>
        </w:rPr>
        <w:footnoteRef/>
      </w:r>
      <w:r>
        <w:t xml:space="preserve"> </w:t>
      </w:r>
      <w:r w:rsidRPr="00813CFE">
        <w:rPr>
          <w:rFonts w:ascii="Times New Roman" w:hAnsi="Times New Roman" w:cs="Times New Roman"/>
        </w:rPr>
        <w:t>See section 2.4.</w:t>
      </w:r>
    </w:p>
  </w:footnote>
  <w:footnote w:id="4">
    <w:p w:rsidR="00C15F2A" w:rsidRPr="00065629" w:rsidRDefault="00C15F2A" w:rsidP="00C15F2A">
      <w:pPr>
        <w:pStyle w:val="FootnoteText"/>
        <w:rPr>
          <w:lang w:val="da-DK"/>
        </w:rPr>
      </w:pPr>
      <w:r>
        <w:rPr>
          <w:rStyle w:val="FootnoteReference"/>
        </w:rPr>
        <w:footnoteRef/>
      </w:r>
      <w:r>
        <w:t xml:space="preserve"> </w:t>
      </w:r>
      <w:r w:rsidRPr="00065629">
        <w:rPr>
          <w:rFonts w:ascii="Times New Roman" w:hAnsi="Times New Roman" w:cs="Times New Roman"/>
        </w:rPr>
        <w:t>Visual observations are provided directly to agent.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71FD9"/>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B74F96"/>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BC73036"/>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1A645DE"/>
    <w:multiLevelType w:val="hybridMultilevel"/>
    <w:tmpl w:val="4C6C5C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7C25EE"/>
    <w:multiLevelType w:val="hybridMultilevel"/>
    <w:tmpl w:val="10F00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EF72D5"/>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43"/>
    <w:rsid w:val="00017370"/>
    <w:rsid w:val="00095BC4"/>
    <w:rsid w:val="004734A3"/>
    <w:rsid w:val="00897843"/>
    <w:rsid w:val="009450C7"/>
    <w:rsid w:val="00A10056"/>
    <w:rsid w:val="00C15F2A"/>
    <w:rsid w:val="00C4115F"/>
    <w:rsid w:val="00C563A4"/>
    <w:rsid w:val="00DE6405"/>
    <w:rsid w:val="00E91823"/>
    <w:rsid w:val="00FD77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5038"/>
  <w15:chartTrackingRefBased/>
  <w15:docId w15:val="{832FE22D-1D57-4AD5-BC6C-AC0F15AB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978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78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4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897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7843"/>
    <w:rPr>
      <w:sz w:val="20"/>
      <w:szCs w:val="20"/>
    </w:rPr>
  </w:style>
  <w:style w:type="character" w:styleId="FootnoteReference">
    <w:name w:val="footnote reference"/>
    <w:basedOn w:val="DefaultParagraphFont"/>
    <w:uiPriority w:val="99"/>
    <w:semiHidden/>
    <w:unhideWhenUsed/>
    <w:rsid w:val="00897843"/>
    <w:rPr>
      <w:vertAlign w:val="superscript"/>
    </w:rPr>
  </w:style>
  <w:style w:type="character" w:customStyle="1" w:styleId="Heading4Char">
    <w:name w:val="Heading 4 Char"/>
    <w:basedOn w:val="DefaultParagraphFont"/>
    <w:link w:val="Heading4"/>
    <w:uiPriority w:val="9"/>
    <w:rsid w:val="008978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7843"/>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8978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1</cp:revision>
  <dcterms:created xsi:type="dcterms:W3CDTF">2019-08-14T19:28:00Z</dcterms:created>
  <dcterms:modified xsi:type="dcterms:W3CDTF">2019-08-14T20:01:00Z</dcterms:modified>
</cp:coreProperties>
</file>