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BB0A8" w14:textId="0E6005C4" w:rsidR="00D33B08" w:rsidRPr="00EC5CAE" w:rsidRDefault="00D33B08" w:rsidP="00D33B08">
      <w:pPr>
        <w:pStyle w:val="NormaleWeb"/>
        <w:jc w:val="center"/>
        <w:rPr>
          <w:b/>
          <w:bCs/>
        </w:rPr>
      </w:pPr>
      <w:r w:rsidRPr="00EC5CAE">
        <w:rPr>
          <w:b/>
          <w:bCs/>
        </w:rPr>
        <w:t xml:space="preserve">Modello di Ottimizzazione e Raccomandazione fonti </w:t>
      </w:r>
      <w:proofErr w:type="spellStart"/>
      <w:r w:rsidRPr="00EC5CAE">
        <w:rPr>
          <w:b/>
          <w:bCs/>
        </w:rPr>
        <w:t>energeriche</w:t>
      </w:r>
      <w:proofErr w:type="spellEnd"/>
      <w:r w:rsidRPr="00EC5CAE">
        <w:rPr>
          <w:b/>
          <w:bCs/>
        </w:rPr>
        <w:t xml:space="preserve"> rinnovabili (v. 2)</w:t>
      </w:r>
    </w:p>
    <w:p w14:paraId="2DADD636" w14:textId="47047CFC" w:rsidR="00A51E66" w:rsidRDefault="00A51E66" w:rsidP="00A51E66">
      <w:pPr>
        <w:pStyle w:val="NormaleWeb"/>
        <w:jc w:val="both"/>
      </w:pPr>
      <w:r>
        <w:t>La crescente attenzione verso la transizione energetica e l’integrazione delle fonti rinnovabili ha favorito lo sviluppo delle comunità energetiche. Queste realtà promuovono un’azione collettiva volta a migliorare l’efficienza energetica riducendo al contempo i costi. La loro piena integrazione nel sistema energetico introduce, tuttavia, nuove sfide quali la gestione efficace dei surplus e dei deficit energetici. Tecnologie di accumulo (batterie), come quelle basate su litio e idrogeno, sono fondamentali per ottimizzare l’uso dell’energia accumulata.</w:t>
      </w:r>
    </w:p>
    <w:p w14:paraId="00FFAABD" w14:textId="77777777" w:rsidR="00A51E66" w:rsidRDefault="00A51E66" w:rsidP="00A51E66">
      <w:pPr>
        <w:pStyle w:val="NormaleWeb"/>
        <w:jc w:val="both"/>
      </w:pPr>
      <w:r>
        <w:t>L’elaborazione di strategie ottimizzate ed economicamente sostenibili per la gestione dei sistemi di accumulo richiede l’impiego di approcci modellistici avanzati, in grado di rappresentare variabili decisionali dinamiche, fonti energetiche eterogenee e profili di domanda in tempo reale. Nei contesti reali, nello specifico, queste problematiche possono riguardare la determinazione, su base giornaliera, delle quantità ottimali di energia da immagazzinare o prelevare dai sistemi di accumulo a breve termine, minimizzando i costi complessivi e tenendo conto di altre variabili di sistema. La fase di ottimizzazione può riguardare anche la distribuzione dell’energia totale da stoccare o prelevare tra i diversi sistemi di accumulo, considerando sia la produzione locale che i carichi specifici dei vari utenti.</w:t>
      </w:r>
    </w:p>
    <w:p w14:paraId="6B45D552" w14:textId="77777777" w:rsidR="00A51E66" w:rsidRDefault="00A51E66" w:rsidP="00A51E66">
      <w:pPr>
        <w:pStyle w:val="NormaleWeb"/>
        <w:jc w:val="both"/>
      </w:pPr>
      <w:r>
        <w:t>Considerando che queste problematiche rientrano nell’ambito dell’ottimizzazione, esistono degli algoritmi di programmazione lineare che le affrontano modellando soluzioni in un linguaggio prettamente matematico. Tale formulazione, tuttavia, rendono scarsamente leggibili le funzioni obiettivo e i vincoli da parte di esseri umani non esperti, rendendo anche la formulazione poco flessibile. In questo ambito, l’</w:t>
      </w:r>
      <w:proofErr w:type="spellStart"/>
      <w:r>
        <w:rPr>
          <w:rStyle w:val="Enfasigrassetto"/>
          <w:rFonts w:eastAsiaTheme="majorEastAsia"/>
        </w:rPr>
        <w:t>Answer</w:t>
      </w:r>
      <w:proofErr w:type="spellEnd"/>
      <w:r>
        <w:rPr>
          <w:rStyle w:val="Enfasigrassetto"/>
          <w:rFonts w:eastAsiaTheme="majorEastAsia"/>
        </w:rPr>
        <w:t xml:space="preserve"> Set Programming (ASP)</w:t>
      </w:r>
      <w:r>
        <w:t xml:space="preserve"> si dimostra uno strumento particolarmente adatto, grazie alla sua capacità di esprimere vincoli complessi e scenari decisionali attraverso un linguaggio dichiarativo altamente flessibile. L’ASP consente infatti di modellare questi problemi attraverso regole logiche che supportano la generazione di soluzioni ottimali o quasi-ottimali, con la possibilità di includere vincoli non lineari e preferenze. Questo approccio fornisce quindi un supporto decisionale trasparente e interpretabile, contribuendo a una gestione più efficiente e sostenibile delle risorse energetiche all’interno delle comunità.</w:t>
      </w:r>
    </w:p>
    <w:p w14:paraId="7115A1A0" w14:textId="77777777" w:rsidR="00A51E66" w:rsidRDefault="00A51E66"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Il problema affronta</w:t>
      </w:r>
      <w:r>
        <w:rPr>
          <w:rFonts w:ascii="Times New Roman" w:eastAsia="Times New Roman" w:hAnsi="Times New Roman" w:cs="Times New Roman"/>
          <w:kern w:val="0"/>
          <w:lang w:eastAsia="it-IT"/>
          <w14:ligatures w14:val="none"/>
        </w:rPr>
        <w:t xml:space="preserve">to dall’Università della Calabria nell’ambito del progetto </w:t>
      </w:r>
      <w:r w:rsidRPr="003E4BF3">
        <w:rPr>
          <w:rFonts w:ascii="Times New Roman" w:eastAsia="Times New Roman" w:hAnsi="Times New Roman" w:cs="Times New Roman"/>
          <w:i/>
          <w:iCs/>
          <w:kern w:val="0"/>
          <w:lang w:eastAsia="it-IT"/>
          <w14:ligatures w14:val="none"/>
        </w:rPr>
        <w:t>Tech4You</w:t>
      </w:r>
      <w:r w:rsidRPr="003E4BF3">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 xml:space="preserve">è </w:t>
      </w:r>
      <w:r w:rsidRPr="003E4BF3">
        <w:rPr>
          <w:rFonts w:ascii="Times New Roman" w:eastAsia="Times New Roman" w:hAnsi="Times New Roman" w:cs="Times New Roman"/>
          <w:kern w:val="0"/>
          <w:lang w:eastAsia="it-IT"/>
          <w14:ligatures w14:val="none"/>
        </w:rPr>
        <w:t>consist</w:t>
      </w:r>
      <w:r>
        <w:rPr>
          <w:rFonts w:ascii="Times New Roman" w:eastAsia="Times New Roman" w:hAnsi="Times New Roman" w:cs="Times New Roman"/>
          <w:kern w:val="0"/>
          <w:lang w:eastAsia="it-IT"/>
          <w14:ligatures w14:val="none"/>
        </w:rPr>
        <w:t xml:space="preserve">ito </w:t>
      </w:r>
      <w:r w:rsidRPr="003E4BF3">
        <w:rPr>
          <w:rFonts w:ascii="Times New Roman" w:eastAsia="Times New Roman" w:hAnsi="Times New Roman" w:cs="Times New Roman"/>
          <w:kern w:val="0"/>
          <w:lang w:eastAsia="it-IT"/>
          <w14:ligatures w14:val="none"/>
        </w:rPr>
        <w:t>nella</w:t>
      </w:r>
      <w:r>
        <w:rPr>
          <w:rFonts w:ascii="Times New Roman" w:eastAsia="Times New Roman" w:hAnsi="Times New Roman" w:cs="Times New Roman"/>
          <w:kern w:val="0"/>
          <w:lang w:eastAsia="it-IT"/>
          <w14:ligatures w14:val="none"/>
        </w:rPr>
        <w:t xml:space="preserve"> realizzazione di due servizi REST, uno di ottimizzazione e l’altro di raccomandazione che, attraverso l’utilizzo dell’</w:t>
      </w:r>
      <w:proofErr w:type="spellStart"/>
      <w:r>
        <w:rPr>
          <w:rFonts w:ascii="Times New Roman" w:eastAsia="Times New Roman" w:hAnsi="Times New Roman" w:cs="Times New Roman"/>
          <w:kern w:val="0"/>
          <w:lang w:eastAsia="it-IT"/>
          <w14:ligatures w14:val="none"/>
        </w:rPr>
        <w:t>Answer</w:t>
      </w:r>
      <w:proofErr w:type="spellEnd"/>
      <w:r>
        <w:rPr>
          <w:rFonts w:ascii="Times New Roman" w:eastAsia="Times New Roman" w:hAnsi="Times New Roman" w:cs="Times New Roman"/>
          <w:kern w:val="0"/>
          <w:lang w:eastAsia="it-IT"/>
          <w14:ligatures w14:val="none"/>
        </w:rPr>
        <w:t xml:space="preserve"> Set Programming, effettua la</w:t>
      </w:r>
      <w:r w:rsidRPr="003E4BF3">
        <w:rPr>
          <w:rFonts w:ascii="Times New Roman" w:eastAsia="Times New Roman" w:hAnsi="Times New Roman" w:cs="Times New Roman"/>
          <w:kern w:val="0"/>
          <w:lang w:eastAsia="it-IT"/>
          <w14:ligatures w14:val="none"/>
        </w:rPr>
        <w:t xml:space="preserve"> </w:t>
      </w:r>
      <w:r w:rsidRPr="003E4BF3">
        <w:rPr>
          <w:rFonts w:ascii="Times New Roman" w:eastAsia="Times New Roman" w:hAnsi="Times New Roman" w:cs="Times New Roman"/>
          <w:b/>
          <w:bCs/>
          <w:kern w:val="0"/>
          <w:lang w:eastAsia="it-IT"/>
          <w14:ligatures w14:val="none"/>
        </w:rPr>
        <w:t>minimizzazione dell’energia scambiata con la rete elettrica esterna</w:t>
      </w:r>
      <w:r w:rsidRPr="003E4BF3">
        <w:rPr>
          <w:rFonts w:ascii="Times New Roman" w:eastAsia="Times New Roman" w:hAnsi="Times New Roman" w:cs="Times New Roman"/>
          <w:kern w:val="0"/>
          <w:lang w:eastAsia="it-IT"/>
          <w14:ligatures w14:val="none"/>
        </w:rPr>
        <w:t xml:space="preserve">. </w:t>
      </w:r>
    </w:p>
    <w:p w14:paraId="3BF7D4DC" w14:textId="0BB711EE" w:rsidR="00A51E66" w:rsidRDefault="00A51E66"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Di seguito vengono descritti nello specifico.</w:t>
      </w:r>
    </w:p>
    <w:p w14:paraId="2740BDDD" w14:textId="77777777" w:rsidR="00F95FF2" w:rsidRPr="00A51E66" w:rsidRDefault="00F95FF2"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p>
    <w:p w14:paraId="29397D5B" w14:textId="14FDB8B8" w:rsidR="00474812" w:rsidRPr="00474812" w:rsidRDefault="00474812" w:rsidP="00A51E66">
      <w:pPr>
        <w:rPr>
          <w:b/>
          <w:bCs/>
          <w:sz w:val="32"/>
          <w:szCs w:val="32"/>
        </w:rPr>
      </w:pPr>
      <w:r w:rsidRPr="00474812">
        <w:rPr>
          <w:b/>
          <w:bCs/>
          <w:sz w:val="32"/>
          <w:szCs w:val="32"/>
        </w:rPr>
        <w:t>Progettazione dei servizi di ottimizzazione dell’efficienza energetica</w:t>
      </w:r>
    </w:p>
    <w:p w14:paraId="08577121" w14:textId="2583B0B7" w:rsidR="003E4BF3" w:rsidRPr="003E4BF3" w:rsidRDefault="00A51E66" w:rsidP="003E4BF3">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 xml:space="preserve">Il processo di ottimizzazione dell’efficienza energetica può essere interpretato in tre modi </w:t>
      </w:r>
      <w:r w:rsidR="003E4BF3" w:rsidRPr="003E4BF3">
        <w:rPr>
          <w:rFonts w:ascii="Times New Roman" w:eastAsia="Times New Roman" w:hAnsi="Times New Roman" w:cs="Times New Roman"/>
          <w:kern w:val="0"/>
          <w:lang w:eastAsia="it-IT"/>
          <w14:ligatures w14:val="none"/>
        </w:rPr>
        <w:t>complementari:</w:t>
      </w:r>
    </w:p>
    <w:p w14:paraId="1D9BBD8E" w14:textId="5457FB28" w:rsidR="003E4BF3" w:rsidRPr="003E4BF3" w:rsidRDefault="003E4BF3" w:rsidP="003E4BF3">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ridu</w:t>
      </w:r>
      <w:r w:rsidR="004311C0">
        <w:rPr>
          <w:rFonts w:ascii="Times New Roman" w:eastAsia="Times New Roman" w:hAnsi="Times New Roman" w:cs="Times New Roman"/>
          <w:kern w:val="0"/>
          <w:lang w:eastAsia="it-IT"/>
          <w14:ligatures w14:val="none"/>
        </w:rPr>
        <w:t>zione</w:t>
      </w:r>
      <w:r w:rsidRPr="003E4BF3">
        <w:rPr>
          <w:rFonts w:ascii="Times New Roman" w:eastAsia="Times New Roman" w:hAnsi="Times New Roman" w:cs="Times New Roman"/>
          <w:kern w:val="0"/>
          <w:lang w:eastAsia="it-IT"/>
          <w14:ligatures w14:val="none"/>
        </w:rPr>
        <w:t xml:space="preserve"> </w:t>
      </w:r>
      <w:r w:rsidR="004311C0">
        <w:rPr>
          <w:rFonts w:ascii="Times New Roman" w:eastAsia="Times New Roman" w:hAnsi="Times New Roman" w:cs="Times New Roman"/>
          <w:kern w:val="0"/>
          <w:lang w:eastAsia="it-IT"/>
          <w14:ligatures w14:val="none"/>
        </w:rPr>
        <w:t>del</w:t>
      </w:r>
      <w:r w:rsidRPr="003E4BF3">
        <w:rPr>
          <w:rFonts w:ascii="Times New Roman" w:eastAsia="Times New Roman" w:hAnsi="Times New Roman" w:cs="Times New Roman"/>
          <w:kern w:val="0"/>
          <w:lang w:eastAsia="it-IT"/>
          <w14:ligatures w14:val="none"/>
        </w:rPr>
        <w:t>l’energia totale trasferita o prelevata dalla rete;</w:t>
      </w:r>
    </w:p>
    <w:p w14:paraId="7AC3BDC2" w14:textId="62FB5195" w:rsidR="003E4BF3" w:rsidRPr="003E4BF3" w:rsidRDefault="003E4BF3" w:rsidP="003E4BF3">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minimizza</w:t>
      </w:r>
      <w:r w:rsidR="004311C0">
        <w:rPr>
          <w:rFonts w:ascii="Times New Roman" w:eastAsia="Times New Roman" w:hAnsi="Times New Roman" w:cs="Times New Roman"/>
          <w:kern w:val="0"/>
          <w:lang w:eastAsia="it-IT"/>
          <w14:ligatures w14:val="none"/>
        </w:rPr>
        <w:t>zione de</w:t>
      </w:r>
      <w:r w:rsidRPr="003E4BF3">
        <w:rPr>
          <w:rFonts w:ascii="Times New Roman" w:eastAsia="Times New Roman" w:hAnsi="Times New Roman" w:cs="Times New Roman"/>
          <w:kern w:val="0"/>
          <w:lang w:eastAsia="it-IT"/>
          <w14:ligatures w14:val="none"/>
        </w:rPr>
        <w:t>i costi associati all’acquisto di energia;</w:t>
      </w:r>
    </w:p>
    <w:p w14:paraId="5FCFF86D" w14:textId="585CAC01" w:rsidR="00F8262B" w:rsidRPr="00F8262B" w:rsidRDefault="003E4BF3" w:rsidP="00F8262B">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massimizza</w:t>
      </w:r>
      <w:r w:rsidR="004311C0">
        <w:rPr>
          <w:rFonts w:ascii="Times New Roman" w:eastAsia="Times New Roman" w:hAnsi="Times New Roman" w:cs="Times New Roman"/>
          <w:kern w:val="0"/>
          <w:lang w:eastAsia="it-IT"/>
          <w14:ligatures w14:val="none"/>
        </w:rPr>
        <w:t>zione</w:t>
      </w:r>
      <w:r w:rsidRPr="003E4BF3">
        <w:rPr>
          <w:rFonts w:ascii="Times New Roman" w:eastAsia="Times New Roman" w:hAnsi="Times New Roman" w:cs="Times New Roman"/>
          <w:kern w:val="0"/>
          <w:lang w:eastAsia="it-IT"/>
          <w14:ligatures w14:val="none"/>
        </w:rPr>
        <w:t xml:space="preserve"> l’autoconsumo, diminuendo così la dipendenza dalla rete.</w:t>
      </w:r>
    </w:p>
    <w:p w14:paraId="25372551" w14:textId="793776A8" w:rsidR="00636E54" w:rsidRDefault="00636E54" w:rsidP="00636E54">
      <w:pPr>
        <w:pStyle w:val="NormaleWeb"/>
        <w:jc w:val="both"/>
      </w:pPr>
      <w:r>
        <w:lastRenderedPageBreak/>
        <w:t>Il servizio REST funziona come segue: d</w:t>
      </w:r>
      <w:r w:rsidRPr="00636E54">
        <w:t xml:space="preserve">ato in input il profilo di </w:t>
      </w:r>
      <w:r w:rsidRPr="00636E54">
        <w:rPr>
          <w:b/>
          <w:bCs/>
        </w:rPr>
        <w:t>produzione e consumo energetico</w:t>
      </w:r>
      <w:r w:rsidRPr="00636E54">
        <w:t xml:space="preserve"> (espressi in kWh) per ciascun istante temporale di una determinata giornata, l’obiettivo è calcolare la quantità ottimale di energia da prelevare dalla batteria, in modo da </w:t>
      </w:r>
      <w:r w:rsidRPr="00636E54">
        <w:rPr>
          <w:b/>
          <w:bCs/>
        </w:rPr>
        <w:t>minimizzare l’energia acquistata dalla rete esterna e quella immessa nella rete stessa</w:t>
      </w:r>
      <w:r w:rsidRPr="00636E54">
        <w:t xml:space="preserve">. In altre parole, la soluzione consiste nel </w:t>
      </w:r>
      <w:r w:rsidRPr="00636E54">
        <w:rPr>
          <w:b/>
          <w:bCs/>
        </w:rPr>
        <w:t>massimizzare l’utilizzo della batteria</w:t>
      </w:r>
      <w:r w:rsidRPr="00636E54">
        <w:t xml:space="preserve"> e la sua ricarica attraverso l’energia autoprodotta in loco. Si precisa che i valori di produzione e consumo possono derivare da previsioni fornite da un modello di machine learning (ML).</w:t>
      </w:r>
    </w:p>
    <w:p w14:paraId="3C807387" w14:textId="77777777" w:rsidR="00F8262B" w:rsidRDefault="00F8262B" w:rsidP="00636E54">
      <w:pPr>
        <w:pStyle w:val="NormaleWeb"/>
        <w:jc w:val="both"/>
      </w:pPr>
      <w:r>
        <w:t xml:space="preserve">I risultati del processo di ottimizzazione dipendono dall’edificio dell’Università della Calabria che si tiene in considerazione, che nello specifico sono: </w:t>
      </w:r>
    </w:p>
    <w:p w14:paraId="4D071DD2" w14:textId="77777777" w:rsidR="00F8262B" w:rsidRPr="00F8262B" w:rsidRDefault="00F8262B" w:rsidP="00F8262B">
      <w:pPr>
        <w:pStyle w:val="NormaleWeb"/>
        <w:numPr>
          <w:ilvl w:val="0"/>
          <w:numId w:val="5"/>
        </w:numPr>
        <w:jc w:val="both"/>
        <w:rPr>
          <w:lang w:val="en-US"/>
        </w:rPr>
      </w:pPr>
      <w:r w:rsidRPr="00F8262B">
        <w:rPr>
          <w:lang w:val="en-US"/>
        </w:rPr>
        <w:t>Experimental building Chiodo 2</w:t>
      </w:r>
    </w:p>
    <w:p w14:paraId="250FEFF6"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18 B</w:t>
      </w:r>
    </w:p>
    <w:p w14:paraId="6F756EB4"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31B</w:t>
      </w:r>
    </w:p>
    <w:p w14:paraId="0724F464"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41B</w:t>
      </w:r>
    </w:p>
    <w:p w14:paraId="2FC063B1" w14:textId="77777777" w:rsidR="00F8262B" w:rsidRDefault="00F8262B" w:rsidP="00F8262B">
      <w:pPr>
        <w:pStyle w:val="NormaleWeb"/>
        <w:numPr>
          <w:ilvl w:val="0"/>
          <w:numId w:val="5"/>
        </w:numPr>
        <w:jc w:val="both"/>
      </w:pPr>
      <w:r>
        <w:t>Office Buildings Cubo 44B</w:t>
      </w:r>
    </w:p>
    <w:p w14:paraId="02BD3C18" w14:textId="77777777" w:rsidR="00F8262B" w:rsidRDefault="00F8262B" w:rsidP="00F8262B">
      <w:pPr>
        <w:pStyle w:val="NormaleWeb"/>
        <w:numPr>
          <w:ilvl w:val="0"/>
          <w:numId w:val="5"/>
        </w:numPr>
        <w:jc w:val="both"/>
      </w:pPr>
      <w:proofErr w:type="spellStart"/>
      <w:r>
        <w:t>Residential</w:t>
      </w:r>
      <w:proofErr w:type="spellEnd"/>
      <w:r>
        <w:t xml:space="preserve"> buildings Monaci121</w:t>
      </w:r>
    </w:p>
    <w:p w14:paraId="30B72070" w14:textId="77777777" w:rsidR="00F8262B" w:rsidRDefault="00F8262B" w:rsidP="00F8262B">
      <w:pPr>
        <w:pStyle w:val="NormaleWeb"/>
        <w:numPr>
          <w:ilvl w:val="0"/>
          <w:numId w:val="5"/>
        </w:numPr>
        <w:jc w:val="both"/>
      </w:pPr>
      <w:proofErr w:type="spellStart"/>
      <w:r>
        <w:t>Residential</w:t>
      </w:r>
      <w:proofErr w:type="spellEnd"/>
      <w:r>
        <w:t xml:space="preserve"> buildings Monaci122</w:t>
      </w:r>
    </w:p>
    <w:p w14:paraId="7C64399C" w14:textId="77777777" w:rsidR="00F8262B" w:rsidRDefault="00F8262B" w:rsidP="00F8262B">
      <w:pPr>
        <w:pStyle w:val="NormaleWeb"/>
        <w:numPr>
          <w:ilvl w:val="0"/>
          <w:numId w:val="5"/>
        </w:numPr>
        <w:jc w:val="both"/>
      </w:pPr>
      <w:proofErr w:type="spellStart"/>
      <w:r>
        <w:t>Residential</w:t>
      </w:r>
      <w:proofErr w:type="spellEnd"/>
      <w:r>
        <w:t xml:space="preserve"> buildings Monaci123</w:t>
      </w:r>
    </w:p>
    <w:p w14:paraId="2C030D1C" w14:textId="77777777" w:rsidR="00F8262B" w:rsidRDefault="00F8262B" w:rsidP="00F8262B">
      <w:pPr>
        <w:pStyle w:val="NormaleWeb"/>
        <w:numPr>
          <w:ilvl w:val="0"/>
          <w:numId w:val="5"/>
        </w:numPr>
        <w:jc w:val="both"/>
      </w:pPr>
      <w:proofErr w:type="spellStart"/>
      <w:r>
        <w:t>Residential</w:t>
      </w:r>
      <w:proofErr w:type="spellEnd"/>
      <w:r>
        <w:t xml:space="preserve"> buildings Monaci124</w:t>
      </w:r>
    </w:p>
    <w:p w14:paraId="77D90E79" w14:textId="0C1AB32E" w:rsidR="00F8262B" w:rsidRDefault="00F8262B" w:rsidP="00F8262B">
      <w:pPr>
        <w:pStyle w:val="NormaleWeb"/>
        <w:numPr>
          <w:ilvl w:val="0"/>
          <w:numId w:val="5"/>
        </w:numPr>
        <w:jc w:val="both"/>
      </w:pPr>
      <w:proofErr w:type="spellStart"/>
      <w:r>
        <w:t>Residential</w:t>
      </w:r>
      <w:proofErr w:type="spellEnd"/>
      <w:r>
        <w:t xml:space="preserve"> buildings Monaci223</w:t>
      </w:r>
    </w:p>
    <w:p w14:paraId="460B4504" w14:textId="03D6BB01" w:rsidR="00F8262B" w:rsidRDefault="00F8262B" w:rsidP="00636E54">
      <w:pPr>
        <w:pStyle w:val="NormaleWeb"/>
        <w:jc w:val="both"/>
      </w:pPr>
      <w:r>
        <w:t>Ogni edificio ha impostati dei parametri interni, già cablati nel servizio REST, che possono variare da edificio a edificio e sono:</w:t>
      </w:r>
    </w:p>
    <w:p w14:paraId="67C9D0DF" w14:textId="13DE2E01" w:rsidR="00F8262B" w:rsidRDefault="00F8262B" w:rsidP="00F8262B">
      <w:pPr>
        <w:pStyle w:val="NormaleWeb"/>
        <w:numPr>
          <w:ilvl w:val="0"/>
          <w:numId w:val="6"/>
        </w:numPr>
        <w:jc w:val="both"/>
      </w:pPr>
      <w:r>
        <w:t>La capacità minima e massima del sistema di accumulo (batteria);</w:t>
      </w:r>
    </w:p>
    <w:p w14:paraId="26A2B178" w14:textId="2763874F" w:rsidR="00BF7D51" w:rsidRDefault="00BF7D51" w:rsidP="00BF7D51">
      <w:pPr>
        <w:pStyle w:val="NormaleWeb"/>
        <w:numPr>
          <w:ilvl w:val="0"/>
          <w:numId w:val="6"/>
        </w:numPr>
        <w:jc w:val="both"/>
      </w:pPr>
      <w:r>
        <w:t>La quantità minima e massima di energia che è possibile prelevare dal sistema di accumulo.</w:t>
      </w:r>
    </w:p>
    <w:p w14:paraId="396EE3D4" w14:textId="782EC456" w:rsidR="00BF7D51" w:rsidRDefault="00BF7D51" w:rsidP="00BF7D51">
      <w:pPr>
        <w:pStyle w:val="NormaleWeb"/>
        <w:jc w:val="both"/>
      </w:pPr>
      <w:r>
        <w:t xml:space="preserve">Nell’invocazione del servizio REST sarà quindi sufficiente indicare il nome dell’edificio che si tiene in considerazione. </w:t>
      </w:r>
    </w:p>
    <w:p w14:paraId="253B78FA" w14:textId="27E2E22B" w:rsidR="004311C0" w:rsidRDefault="004311C0" w:rsidP="00636E54">
      <w:pPr>
        <w:pStyle w:val="NormaleWeb"/>
        <w:jc w:val="both"/>
      </w:pPr>
      <w:r>
        <w:t xml:space="preserve">Il servizio REST, denominato </w:t>
      </w:r>
      <w:proofErr w:type="spellStart"/>
      <w:r w:rsidRPr="004311C0">
        <w:rPr>
          <w:i/>
          <w:iCs/>
        </w:rPr>
        <w:t>best_grid_transfer</w:t>
      </w:r>
      <w:proofErr w:type="spellEnd"/>
      <w:r>
        <w:t>, è illustrato di seguito:</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696"/>
        <w:gridCol w:w="3828"/>
        <w:gridCol w:w="2976"/>
      </w:tblGrid>
      <w:tr w:rsidR="004311C0" w:rsidRPr="00AB35A0" w14:paraId="6C05FB71" w14:textId="77777777" w:rsidTr="00BC5559">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EF9A18" w14:textId="77777777" w:rsidR="004311C0" w:rsidRPr="00AB35A0" w:rsidRDefault="004311C0" w:rsidP="003B3B5B">
            <w:pPr>
              <w:spacing w:after="0" w:line="240" w:lineRule="auto"/>
              <w:rPr>
                <w:rFonts w:ascii="Times New Roman" w:eastAsia="Times New Roman" w:hAnsi="Times New Roman" w:cs="Times New Roman"/>
              </w:rPr>
            </w:pPr>
            <w:r w:rsidRPr="00AB35A0">
              <w:rPr>
                <w:rFonts w:eastAsia="Times New Roman"/>
                <w:color w:val="000000"/>
              </w:rPr>
              <w:t>URL</w:t>
            </w: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F770C6" w14:textId="77777777" w:rsidR="004311C0" w:rsidRPr="00AB35A0" w:rsidRDefault="004311C0" w:rsidP="003B3B5B">
            <w:pPr>
              <w:spacing w:after="0" w:line="240" w:lineRule="auto"/>
              <w:jc w:val="center"/>
              <w:rPr>
                <w:rFonts w:ascii="Times New Roman" w:eastAsia="Times New Roman" w:hAnsi="Times New Roman" w:cs="Times New Roman"/>
              </w:rPr>
            </w:pPr>
            <w:r w:rsidRPr="00AB35A0">
              <w:rPr>
                <w:rFonts w:eastAsia="Times New Roman"/>
                <w:color w:val="000000"/>
              </w:rPr>
              <w:t>Input</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AE1E8A" w14:textId="77777777" w:rsidR="004311C0" w:rsidRPr="00AB35A0" w:rsidRDefault="004311C0" w:rsidP="003B3B5B">
            <w:pPr>
              <w:spacing w:after="0" w:line="240" w:lineRule="auto"/>
              <w:jc w:val="center"/>
              <w:rPr>
                <w:rFonts w:ascii="Times New Roman" w:eastAsia="Times New Roman" w:hAnsi="Times New Roman" w:cs="Times New Roman"/>
              </w:rPr>
            </w:pPr>
            <w:r w:rsidRPr="00AB35A0">
              <w:rPr>
                <w:rFonts w:eastAsia="Times New Roman"/>
                <w:color w:val="000000"/>
              </w:rPr>
              <w:t>Output</w:t>
            </w:r>
          </w:p>
        </w:tc>
      </w:tr>
      <w:tr w:rsidR="004311C0" w:rsidRPr="005D3046" w14:paraId="7A2675FC" w14:textId="77777777" w:rsidTr="00BC5559">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C1197" w14:textId="77777777"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eastAsia="Times New Roman"/>
                <w:color w:val="000000"/>
                <w:sz w:val="16"/>
                <w:szCs w:val="16"/>
                <w:lang w:val="en-US"/>
              </w:rPr>
              <w:t>/</w:t>
            </w:r>
            <w:proofErr w:type="spellStart"/>
            <w:proofErr w:type="gramStart"/>
            <w:r w:rsidRPr="005D3046">
              <w:rPr>
                <w:rFonts w:eastAsia="Times New Roman"/>
                <w:color w:val="000000"/>
                <w:sz w:val="16"/>
                <w:szCs w:val="16"/>
                <w:lang w:val="en-US"/>
              </w:rPr>
              <w:t>best</w:t>
            </w:r>
            <w:proofErr w:type="gramEnd"/>
            <w:r w:rsidRPr="005D3046">
              <w:rPr>
                <w:rFonts w:eastAsia="Times New Roman"/>
                <w:color w:val="000000"/>
                <w:sz w:val="16"/>
                <w:szCs w:val="16"/>
                <w:lang w:val="en-US"/>
              </w:rPr>
              <w:t>_grid_transfer</w:t>
            </w:r>
            <w:proofErr w:type="spellEnd"/>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BAB2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5D31636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"building": string,</w:t>
            </w:r>
          </w:p>
          <w:p w14:paraId="4ABEA89A"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0F56FB68"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init</w:t>
            </w:r>
            <w:proofErr w:type="gramEnd"/>
            <w:r w:rsidRPr="005D3046">
              <w:rPr>
                <w:rFonts w:ascii="Courier New" w:eastAsia="Times New Roman" w:hAnsi="Courier New" w:cs="Courier New"/>
                <w:color w:val="000000"/>
                <w:sz w:val="16"/>
                <w:szCs w:val="16"/>
                <w:lang w:val="en-US"/>
              </w:rPr>
              <w:t>_charge_percentage</w:t>
            </w:r>
            <w:proofErr w:type="spellEnd"/>
            <w:r w:rsidRPr="005D3046">
              <w:rPr>
                <w:rFonts w:ascii="Courier New" w:eastAsia="Times New Roman" w:hAnsi="Courier New" w:cs="Courier New"/>
                <w:color w:val="000000"/>
                <w:sz w:val="16"/>
                <w:szCs w:val="16"/>
                <w:lang w:val="en-US"/>
              </w:rPr>
              <w:t>": float,</w:t>
            </w:r>
          </w:p>
          <w:p w14:paraId="3128F27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0AEB8F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09F5EF7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3AF0B61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3F85A47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5030721" w14:textId="77777777" w:rsidR="004311C0"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03542A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764B977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"consumption": [</w:t>
            </w:r>
          </w:p>
          <w:p w14:paraId="4CFEF8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C99473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4F4D2F8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5F24B97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EEAD96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2A3047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32EFC823" w14:textId="58ABF6AB" w:rsidR="004311C0" w:rsidRDefault="00BC5559"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004311C0" w:rsidRPr="005D3046">
              <w:rPr>
                <w:rFonts w:ascii="Courier New" w:eastAsia="Times New Roman" w:hAnsi="Courier New" w:cs="Courier New"/>
                <w:color w:val="000000"/>
                <w:sz w:val="16"/>
                <w:szCs w:val="16"/>
                <w:lang w:val="en-US"/>
              </w:rPr>
              <w:t>time</w:t>
            </w:r>
            <w:proofErr w:type="gramEnd"/>
            <w:r w:rsidR="004311C0" w:rsidRPr="005D3046">
              <w:rPr>
                <w:rFonts w:ascii="Courier New" w:eastAsia="Times New Roman" w:hAnsi="Courier New" w:cs="Courier New"/>
                <w:color w:val="000000"/>
                <w:sz w:val="16"/>
                <w:szCs w:val="16"/>
                <w:lang w:val="en-US"/>
              </w:rPr>
              <w:t>_execution_limit_secs</w:t>
            </w:r>
            <w:proofErr w:type="spellEnd"/>
            <w:r w:rsidR="004311C0" w:rsidRPr="005D3046">
              <w:rPr>
                <w:rFonts w:ascii="Courier New" w:eastAsia="Times New Roman" w:hAnsi="Courier New" w:cs="Courier New"/>
                <w:color w:val="000000"/>
                <w:sz w:val="16"/>
                <w:szCs w:val="16"/>
                <w:lang w:val="en-US"/>
              </w:rPr>
              <w:t>": integer</w:t>
            </w:r>
            <w:r>
              <w:rPr>
                <w:rFonts w:ascii="Courier New" w:eastAsia="Times New Roman" w:hAnsi="Courier New" w:cs="Courier New"/>
                <w:color w:val="000000"/>
                <w:sz w:val="16"/>
                <w:szCs w:val="16"/>
                <w:lang w:val="en-US"/>
              </w:rPr>
              <w:t>,</w:t>
            </w:r>
          </w:p>
          <w:p w14:paraId="3B37ABD9" w14:textId="06421385" w:rsidR="00BC5559" w:rsidRDefault="00BC5559"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schedule</w:t>
            </w:r>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 xml:space="preserve">: </w:t>
            </w:r>
            <w:proofErr w:type="spellStart"/>
            <w:r>
              <w:rPr>
                <w:rFonts w:ascii="Courier New" w:eastAsia="Times New Roman" w:hAnsi="Courier New" w:cs="Courier New"/>
                <w:color w:val="000000"/>
                <w:sz w:val="16"/>
                <w:szCs w:val="16"/>
                <w:lang w:val="en-US"/>
              </w:rPr>
              <w:t>boolean</w:t>
            </w:r>
            <w:proofErr w:type="spellEnd"/>
          </w:p>
          <w:p w14:paraId="33DDBE4F" w14:textId="7B7B1092"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A9D2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9CB29A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12BE679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"discharge": [</w:t>
            </w:r>
          </w:p>
          <w:p w14:paraId="2D97A94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E45B17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42B6875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6F73BFC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691B3C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EA9A0E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C8E4A5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"charge": [</w:t>
            </w:r>
          </w:p>
          <w:p w14:paraId="69C764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170A52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797C20E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2A0835E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808F141"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A1C1AA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1336B8C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355AA04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0C3874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182A8811"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32B2A7A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AD68358"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627979F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6949F9D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w:t>
            </w:r>
            <w:r w:rsidRPr="005D3046">
              <w:rPr>
                <w:rFonts w:ascii="Courier New" w:eastAsia="Times New Roman" w:hAnsi="Courier New" w:cs="Courier New"/>
                <w:color w:val="000000"/>
                <w:sz w:val="16"/>
                <w:szCs w:val="16"/>
                <w:lang w:val="en-US"/>
              </w:rPr>
              <w:t>consumption": [</w:t>
            </w:r>
          </w:p>
          <w:p w14:paraId="56035F0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A61CE9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lastRenderedPageBreak/>
              <w:t xml:space="preserve">  "time": string,</w:t>
            </w:r>
          </w:p>
          <w:p w14:paraId="7540178D" w14:textId="3592CC50"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w:t>
            </w:r>
            <w:r>
              <w:rPr>
                <w:rFonts w:ascii="Courier New" w:eastAsia="Times New Roman" w:hAnsi="Courier New" w:cs="Courier New"/>
                <w:color w:val="000000"/>
                <w:sz w:val="16"/>
                <w:szCs w:val="16"/>
                <w:lang w:val="en-US"/>
              </w:rPr>
              <w:t>float</w:t>
            </w:r>
          </w:p>
          <w:p w14:paraId="36D4771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FEA1C7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352593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935935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feed</w:t>
            </w:r>
            <w:proofErr w:type="gramEnd"/>
            <w:r w:rsidRPr="005D3046">
              <w:rPr>
                <w:rFonts w:ascii="Courier New" w:eastAsia="Times New Roman" w:hAnsi="Courier New" w:cs="Courier New"/>
                <w:color w:val="000000"/>
                <w:sz w:val="16"/>
                <w:szCs w:val="16"/>
                <w:lang w:val="en-US"/>
              </w:rPr>
              <w:t>_in</w:t>
            </w:r>
            <w:proofErr w:type="spellEnd"/>
            <w:r w:rsidRPr="005D3046">
              <w:rPr>
                <w:rFonts w:ascii="Courier New" w:eastAsia="Times New Roman" w:hAnsi="Courier New" w:cs="Courier New"/>
                <w:color w:val="000000"/>
                <w:sz w:val="16"/>
                <w:szCs w:val="16"/>
                <w:lang w:val="en-US"/>
              </w:rPr>
              <w:t>": [</w:t>
            </w:r>
          </w:p>
          <w:p w14:paraId="0762037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62CA38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098B73E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45EB0FCF"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5CA415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B39182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78601B1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from</w:t>
            </w:r>
            <w:proofErr w:type="gramEnd"/>
            <w:r w:rsidRPr="005D3046">
              <w:rPr>
                <w:rFonts w:ascii="Courier New" w:eastAsia="Times New Roman" w:hAnsi="Courier New" w:cs="Courier New"/>
                <w:color w:val="000000"/>
                <w:sz w:val="16"/>
                <w:szCs w:val="16"/>
                <w:lang w:val="en-US"/>
              </w:rPr>
              <w:t>_grid</w:t>
            </w:r>
            <w:proofErr w:type="spellEnd"/>
            <w:r w:rsidRPr="005D3046">
              <w:rPr>
                <w:rFonts w:ascii="Courier New" w:eastAsia="Times New Roman" w:hAnsi="Courier New" w:cs="Courier New"/>
                <w:color w:val="000000"/>
                <w:sz w:val="16"/>
                <w:szCs w:val="16"/>
                <w:lang w:val="en-US"/>
              </w:rPr>
              <w:t>": [</w:t>
            </w:r>
          </w:p>
          <w:p w14:paraId="19FCC89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1A7B3A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69A3D7FF"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4DA232A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27EAC9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0AF772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567B787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proofErr w:type="spellStart"/>
            <w:r>
              <w:rPr>
                <w:rFonts w:ascii="Courier New" w:eastAsia="Times New Roman" w:hAnsi="Courier New" w:cs="Courier New"/>
                <w:color w:val="000000"/>
                <w:sz w:val="16"/>
                <w:szCs w:val="16"/>
                <w:lang w:val="en-US"/>
              </w:rPr>
              <w:t>final</w:t>
            </w:r>
            <w:r w:rsidRPr="005D3046">
              <w:rPr>
                <w:rFonts w:ascii="Courier New" w:eastAsia="Times New Roman" w:hAnsi="Courier New" w:cs="Courier New"/>
                <w:color w:val="000000"/>
                <w:sz w:val="16"/>
                <w:szCs w:val="16"/>
                <w:lang w:val="en-US"/>
              </w:rPr>
              <w:t>_charge_percentage</w:t>
            </w:r>
            <w:proofErr w:type="spellEnd"/>
            <w:r>
              <w:rPr>
                <w:rFonts w:ascii="Courier New" w:eastAsia="Times New Roman" w:hAnsi="Courier New" w:cs="Courier New"/>
                <w:color w:val="000000"/>
                <w:sz w:val="16"/>
                <w:szCs w:val="16"/>
                <w:lang w:val="en-US"/>
              </w:rPr>
              <w:t>: float</w:t>
            </w:r>
          </w:p>
          <w:p w14:paraId="59C8A6B9" w14:textId="77777777"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r>
    </w:tbl>
    <w:p w14:paraId="5FAB191F" w14:textId="5EA5181F" w:rsidR="004311C0" w:rsidRPr="00636E54" w:rsidRDefault="004311C0" w:rsidP="00636E54">
      <w:pPr>
        <w:pStyle w:val="NormaleWeb"/>
        <w:jc w:val="both"/>
      </w:pPr>
      <w:r>
        <w:lastRenderedPageBreak/>
        <w:t xml:space="preserve">Nello specifico, il servizio REST riceve in </w:t>
      </w:r>
      <w:r w:rsidRPr="004311C0">
        <w:rPr>
          <w:b/>
          <w:bCs/>
        </w:rPr>
        <w:t>input</w:t>
      </w:r>
      <w:r>
        <w:t xml:space="preserve"> quanto mostrato di seguito:</w:t>
      </w:r>
    </w:p>
    <w:p w14:paraId="2D09356B" w14:textId="4F893CD4" w:rsidR="00636E54" w:rsidRPr="00636E54"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building</w:t>
      </w:r>
      <w:r>
        <w:rPr>
          <w:rFonts w:ascii="Times New Roman" w:eastAsia="Times New Roman" w:hAnsi="Times New Roman" w:cs="Times New Roman"/>
          <w:kern w:val="0"/>
          <w:lang w:eastAsia="it-IT"/>
          <w14:ligatures w14:val="none"/>
        </w:rPr>
        <w:t>: indica il nome dell’edificio ed è tra quelli indicati precedentemente. Questo ha l’obiettivo di utilizzare i parametri giusti</w:t>
      </w:r>
      <w:r w:rsidR="00D36F4A">
        <w:rPr>
          <w:rFonts w:ascii="Times New Roman" w:eastAsia="Times New Roman" w:hAnsi="Times New Roman" w:cs="Times New Roman"/>
          <w:kern w:val="0"/>
          <w:lang w:eastAsia="it-IT"/>
          <w14:ligatures w14:val="none"/>
        </w:rPr>
        <w:t xml:space="preserve"> inerenti </w:t>
      </w:r>
      <w:proofErr w:type="gramStart"/>
      <w:r w:rsidR="00D36F4A">
        <w:rPr>
          <w:rFonts w:ascii="Times New Roman" w:eastAsia="Times New Roman" w:hAnsi="Times New Roman" w:cs="Times New Roman"/>
          <w:kern w:val="0"/>
          <w:lang w:eastAsia="it-IT"/>
          <w14:ligatures w14:val="none"/>
        </w:rPr>
        <w:t>le</w:t>
      </w:r>
      <w:proofErr w:type="gramEnd"/>
      <w:r w:rsidR="00D36F4A">
        <w:rPr>
          <w:rFonts w:ascii="Times New Roman" w:eastAsia="Times New Roman" w:hAnsi="Times New Roman" w:cs="Times New Roman"/>
          <w:kern w:val="0"/>
          <w:lang w:eastAsia="it-IT"/>
          <w14:ligatures w14:val="none"/>
        </w:rPr>
        <w:t xml:space="preserve"> capacità massime e minime del sistema di accumulo.</w:t>
      </w:r>
    </w:p>
    <w:p w14:paraId="555317DF" w14:textId="5323A1A8" w:rsidR="00636E54"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00636E54"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w:t>
      </w:r>
      <w:r w:rsidR="00927D9A">
        <w:rPr>
          <w:rFonts w:ascii="Times New Roman" w:eastAsia="Times New Roman" w:hAnsi="Times New Roman" w:cs="Times New Roman"/>
          <w:kern w:val="0"/>
          <w:lang w:eastAsia="it-IT"/>
          <w14:ligatures w14:val="none"/>
        </w:rPr>
        <w:t>che si intende prendere in considerazione nel calcolo della soluzione.</w:t>
      </w:r>
    </w:p>
    <w:p w14:paraId="4ABFC19E" w14:textId="04E7CEBE" w:rsidR="0039456C" w:rsidRDefault="0039456C"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39456C">
        <w:rPr>
          <w:rFonts w:ascii="Times New Roman" w:eastAsia="Times New Roman" w:hAnsi="Times New Roman" w:cs="Times New Roman"/>
          <w:i/>
          <w:iCs/>
          <w:kern w:val="0"/>
          <w:lang w:eastAsia="it-IT"/>
          <w14:ligatures w14:val="none"/>
        </w:rPr>
        <w:t>init_charge_percentage</w:t>
      </w:r>
      <w:proofErr w:type="spellEnd"/>
      <w:r>
        <w:rPr>
          <w:rFonts w:ascii="Times New Roman" w:eastAsia="Times New Roman" w:hAnsi="Times New Roman" w:cs="Times New Roman"/>
          <w:kern w:val="0"/>
          <w:lang w:eastAsia="it-IT"/>
          <w14:ligatures w14:val="none"/>
        </w:rPr>
        <w:t xml:space="preserve">: valore </w:t>
      </w:r>
      <w:r w:rsidRPr="00D36F4A">
        <w:rPr>
          <w:rFonts w:ascii="Times New Roman" w:eastAsia="Times New Roman" w:hAnsi="Times New Roman" w:cs="Times New Roman"/>
          <w:i/>
          <w:iCs/>
          <w:kern w:val="0"/>
          <w:lang w:eastAsia="it-IT"/>
          <w14:ligatures w14:val="none"/>
        </w:rPr>
        <w:t>opzionale</w:t>
      </w:r>
      <w:r>
        <w:rPr>
          <w:rFonts w:ascii="Times New Roman" w:eastAsia="Times New Roman" w:hAnsi="Times New Roman" w:cs="Times New Roman"/>
          <w:kern w:val="0"/>
          <w:lang w:eastAsia="it-IT"/>
          <w14:ligatures w14:val="none"/>
        </w:rPr>
        <w:t xml:space="preserve"> che indica la percentuale iniziale </w:t>
      </w:r>
      <w:r w:rsidR="00D36F4A">
        <w:rPr>
          <w:rFonts w:ascii="Times New Roman" w:eastAsia="Times New Roman" w:hAnsi="Times New Roman" w:cs="Times New Roman"/>
          <w:kern w:val="0"/>
          <w:lang w:eastAsia="it-IT"/>
          <w14:ligatures w14:val="none"/>
        </w:rPr>
        <w:t xml:space="preserve">di carica </w:t>
      </w:r>
      <w:r>
        <w:rPr>
          <w:rFonts w:ascii="Times New Roman" w:eastAsia="Times New Roman" w:hAnsi="Times New Roman" w:cs="Times New Roman"/>
          <w:kern w:val="0"/>
          <w:lang w:eastAsia="it-IT"/>
          <w14:ligatures w14:val="none"/>
        </w:rPr>
        <w:t>del sistema di accumulo. Viene specificat</w:t>
      </w:r>
      <w:r w:rsidR="00D36F4A">
        <w:rPr>
          <w:rFonts w:ascii="Times New Roman" w:eastAsia="Times New Roman" w:hAnsi="Times New Roman" w:cs="Times New Roman"/>
          <w:kern w:val="0"/>
          <w:lang w:eastAsia="it-IT"/>
          <w14:ligatures w14:val="none"/>
        </w:rPr>
        <w:t>o</w:t>
      </w:r>
      <w:r>
        <w:rPr>
          <w:rFonts w:ascii="Times New Roman" w:eastAsia="Times New Roman" w:hAnsi="Times New Roman" w:cs="Times New Roman"/>
          <w:kern w:val="0"/>
          <w:lang w:eastAsia="it-IT"/>
          <w14:ligatures w14:val="none"/>
        </w:rPr>
        <w:t xml:space="preserve"> nel caso in cui sia stata fatta un’invocazione precedente che ha determinato lo stato di carica della batteria</w:t>
      </w:r>
      <w:r w:rsidR="00D36F4A">
        <w:rPr>
          <w:rFonts w:ascii="Times New Roman" w:eastAsia="Times New Roman" w:hAnsi="Times New Roman" w:cs="Times New Roman"/>
          <w:kern w:val="0"/>
          <w:lang w:eastAsia="it-IT"/>
          <w14:ligatures w14:val="none"/>
        </w:rPr>
        <w:t xml:space="preserve"> oppure nel caso si voglia supporre che la carica sia quella passata in input</w:t>
      </w:r>
      <w:r>
        <w:rPr>
          <w:rFonts w:ascii="Times New Roman" w:eastAsia="Times New Roman" w:hAnsi="Times New Roman" w:cs="Times New Roman"/>
          <w:kern w:val="0"/>
          <w:lang w:eastAsia="it-IT"/>
          <w14:ligatures w14:val="none"/>
        </w:rPr>
        <w:t xml:space="preserve">. Qualora </w:t>
      </w:r>
      <w:proofErr w:type="gramStart"/>
      <w:r>
        <w:rPr>
          <w:rFonts w:ascii="Times New Roman" w:eastAsia="Times New Roman" w:hAnsi="Times New Roman" w:cs="Times New Roman"/>
          <w:kern w:val="0"/>
          <w:lang w:eastAsia="it-IT"/>
          <w14:ligatures w14:val="none"/>
        </w:rPr>
        <w:t>non viene specificat</w:t>
      </w:r>
      <w:r w:rsidR="00D36F4A">
        <w:rPr>
          <w:rFonts w:ascii="Times New Roman" w:eastAsia="Times New Roman" w:hAnsi="Times New Roman" w:cs="Times New Roman"/>
          <w:kern w:val="0"/>
          <w:lang w:eastAsia="it-IT"/>
          <w14:ligatures w14:val="none"/>
        </w:rPr>
        <w:t>a</w:t>
      </w:r>
      <w:proofErr w:type="gramEnd"/>
      <w:r>
        <w:rPr>
          <w:rFonts w:ascii="Times New Roman" w:eastAsia="Times New Roman" w:hAnsi="Times New Roman" w:cs="Times New Roman"/>
          <w:kern w:val="0"/>
          <w:lang w:eastAsia="it-IT"/>
          <w14:ligatures w14:val="none"/>
        </w:rPr>
        <w:t xml:space="preserve">, </w:t>
      </w:r>
      <w:r w:rsidR="00D36F4A">
        <w:rPr>
          <w:rFonts w:ascii="Times New Roman" w:eastAsia="Times New Roman" w:hAnsi="Times New Roman" w:cs="Times New Roman"/>
          <w:kern w:val="0"/>
          <w:lang w:eastAsia="it-IT"/>
          <w14:ligatures w14:val="none"/>
        </w:rPr>
        <w:t>come</w:t>
      </w:r>
      <w:r>
        <w:rPr>
          <w:rFonts w:ascii="Times New Roman" w:eastAsia="Times New Roman" w:hAnsi="Times New Roman" w:cs="Times New Roman"/>
          <w:kern w:val="0"/>
          <w:lang w:eastAsia="it-IT"/>
          <w14:ligatures w14:val="none"/>
        </w:rPr>
        <w:t xml:space="preserve"> percentuale di carica viene considerata quella reale</w:t>
      </w:r>
      <w:r w:rsidR="00D36F4A">
        <w:rPr>
          <w:rFonts w:ascii="Times New Roman" w:eastAsia="Times New Roman" w:hAnsi="Times New Roman" w:cs="Times New Roman"/>
          <w:kern w:val="0"/>
          <w:lang w:eastAsia="it-IT"/>
          <w14:ligatures w14:val="none"/>
        </w:rPr>
        <w:t xml:space="preserve"> allo stato attuale oppure 0 quando non determinabile.</w:t>
      </w:r>
    </w:p>
    <w:p w14:paraId="12AA39FB" w14:textId="1F93CE83" w:rsidR="00067A38"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i/>
          <w:iCs/>
          <w:kern w:val="0"/>
          <w:lang w:eastAsia="it-IT"/>
          <w14:ligatures w14:val="none"/>
        </w:rPr>
        <w:t>production</w:t>
      </w:r>
      <w:r w:rsidRPr="00067A38">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è un array di valori di produzione espressi in kWh. In particolare, ogni elemento dell’array ha un “time” che indica l’orario di rilevazione della produzione, e “</w:t>
      </w:r>
      <w:proofErr w:type="spellStart"/>
      <w:r>
        <w:rPr>
          <w:rFonts w:ascii="Times New Roman" w:eastAsia="Times New Roman" w:hAnsi="Times New Roman" w:cs="Times New Roman"/>
          <w:kern w:val="0"/>
          <w:lang w:eastAsia="it-IT"/>
          <w14:ligatures w14:val="none"/>
        </w:rPr>
        <w:t>value</w:t>
      </w:r>
      <w:proofErr w:type="spellEnd"/>
      <w:r>
        <w:rPr>
          <w:rFonts w:ascii="Times New Roman" w:eastAsia="Times New Roman" w:hAnsi="Times New Roman" w:cs="Times New Roman"/>
          <w:kern w:val="0"/>
          <w:lang w:eastAsia="it-IT"/>
          <w14:ligatures w14:val="none"/>
        </w:rPr>
        <w:t>” che indica il valore rilevato o predetto</w:t>
      </w:r>
      <w:r w:rsidR="0039456C">
        <w:rPr>
          <w:rFonts w:ascii="Times New Roman" w:eastAsia="Times New Roman" w:hAnsi="Times New Roman" w:cs="Times New Roman"/>
          <w:kern w:val="0"/>
          <w:lang w:eastAsia="it-IT"/>
          <w14:ligatures w14:val="none"/>
        </w:rPr>
        <w:t xml:space="preserve"> espresso in kWh.</w:t>
      </w:r>
    </w:p>
    <w:p w14:paraId="0FF63B3E" w14:textId="72D1C0F5" w:rsidR="0039456C" w:rsidRDefault="0039456C"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consumption</w:t>
      </w:r>
      <w:proofErr w:type="spellEnd"/>
      <w:r w:rsidRPr="00067A38">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è un array di valori di consumo espressi in kWh. In particolare, ogni elemento dell’array ha un “time” che indica l’orario di rilevazione del</w:t>
      </w:r>
      <w:r w:rsidR="00F95FF2">
        <w:rPr>
          <w:rFonts w:ascii="Times New Roman" w:eastAsia="Times New Roman" w:hAnsi="Times New Roman" w:cs="Times New Roman"/>
          <w:kern w:val="0"/>
          <w:lang w:eastAsia="it-IT"/>
          <w14:ligatures w14:val="none"/>
        </w:rPr>
        <w:t xml:space="preserve"> consumo</w:t>
      </w:r>
      <w:r>
        <w:rPr>
          <w:rFonts w:ascii="Times New Roman" w:eastAsia="Times New Roman" w:hAnsi="Times New Roman" w:cs="Times New Roman"/>
          <w:kern w:val="0"/>
          <w:lang w:eastAsia="it-IT"/>
          <w14:ligatures w14:val="none"/>
        </w:rPr>
        <w:t>, e “</w:t>
      </w:r>
      <w:proofErr w:type="spellStart"/>
      <w:r>
        <w:rPr>
          <w:rFonts w:ascii="Times New Roman" w:eastAsia="Times New Roman" w:hAnsi="Times New Roman" w:cs="Times New Roman"/>
          <w:kern w:val="0"/>
          <w:lang w:eastAsia="it-IT"/>
          <w14:ligatures w14:val="none"/>
        </w:rPr>
        <w:t>value</w:t>
      </w:r>
      <w:proofErr w:type="spellEnd"/>
      <w:r>
        <w:rPr>
          <w:rFonts w:ascii="Times New Roman" w:eastAsia="Times New Roman" w:hAnsi="Times New Roman" w:cs="Times New Roman"/>
          <w:kern w:val="0"/>
          <w:lang w:eastAsia="it-IT"/>
          <w14:ligatures w14:val="none"/>
        </w:rPr>
        <w:t>” che indica il valore rilevato o predetto espresso in kWh.</w:t>
      </w:r>
    </w:p>
    <w:p w14:paraId="2190F827" w14:textId="4F6B54DE" w:rsidR="00D36F4A" w:rsidRDefault="00D36F4A"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D36F4A">
        <w:rPr>
          <w:rFonts w:ascii="Times New Roman" w:eastAsia="Times New Roman" w:hAnsi="Times New Roman" w:cs="Times New Roman"/>
          <w:i/>
          <w:iCs/>
          <w:kern w:val="0"/>
          <w:lang w:eastAsia="it-IT"/>
          <w14:ligatures w14:val="none"/>
        </w:rPr>
        <w:t>time_execution_limit_secs</w:t>
      </w:r>
      <w:proofErr w:type="spellEnd"/>
      <w:r w:rsidRPr="00D36F4A">
        <w:rPr>
          <w:rFonts w:ascii="Times New Roman" w:eastAsia="Times New Roman" w:hAnsi="Times New Roman" w:cs="Times New Roman"/>
          <w:kern w:val="0"/>
          <w:lang w:eastAsia="it-IT"/>
          <w14:ligatures w14:val="none"/>
        </w:rPr>
        <w:t xml:space="preserve">: l’algoritmo funziona </w:t>
      </w:r>
      <w:r>
        <w:rPr>
          <w:rFonts w:ascii="Times New Roman" w:eastAsia="Times New Roman" w:hAnsi="Times New Roman" w:cs="Times New Roman"/>
          <w:kern w:val="0"/>
          <w:lang w:eastAsia="it-IT"/>
          <w14:ligatures w14:val="none"/>
        </w:rPr>
        <w:t>in modo tale che appena trova una soluzione ottima la restituisce immediatamente. Qualora non riesc</w:t>
      </w:r>
      <w:r w:rsidR="00F95FF2">
        <w:rPr>
          <w:rFonts w:ascii="Times New Roman" w:eastAsia="Times New Roman" w:hAnsi="Times New Roman" w:cs="Times New Roman"/>
          <w:kern w:val="0"/>
          <w:lang w:eastAsia="it-IT"/>
          <w14:ligatures w14:val="none"/>
        </w:rPr>
        <w:t>a</w:t>
      </w:r>
      <w:r>
        <w:rPr>
          <w:rFonts w:ascii="Times New Roman" w:eastAsia="Times New Roman" w:hAnsi="Times New Roman" w:cs="Times New Roman"/>
          <w:kern w:val="0"/>
          <w:lang w:eastAsia="it-IT"/>
          <w14:ligatures w14:val="none"/>
        </w:rPr>
        <w:t xml:space="preserve"> a trovare una soluzione ottima in un tempo prestabilito, viene restituita una soluzione sub-ottima qualora sia stata determinata in quel tempo. Se nell’invocazione viene specificato questo parametro, dopo quel numero di secondi massimi viene comunque restituita una soluzione se determinata. Se questo parametro non viene specificato, il tempo limite di default è 20 minuti.</w:t>
      </w:r>
    </w:p>
    <w:p w14:paraId="4CFB1FBE" w14:textId="02EEF453" w:rsidR="00BC5559" w:rsidRPr="00BC5559" w:rsidRDefault="00BC5559" w:rsidP="00D36F4A">
      <w:pPr>
        <w:numPr>
          <w:ilvl w:val="0"/>
          <w:numId w:val="3"/>
        </w:numPr>
        <w:spacing w:before="100" w:beforeAutospacing="1" w:after="100" w:afterAutospacing="1" w:line="240" w:lineRule="auto"/>
        <w:jc w:val="both"/>
        <w:rPr>
          <w:rFonts w:ascii="Times New Roman" w:eastAsia="Times New Roman" w:hAnsi="Times New Roman" w:cs="Times New Roman"/>
          <w:i/>
          <w:iCs/>
          <w:kern w:val="0"/>
          <w:lang w:eastAsia="it-IT"/>
          <w14:ligatures w14:val="none"/>
        </w:rPr>
      </w:pPr>
      <w:r>
        <w:rPr>
          <w:rFonts w:ascii="Times New Roman" w:eastAsia="Times New Roman" w:hAnsi="Times New Roman" w:cs="Times New Roman"/>
          <w:i/>
          <w:iCs/>
          <w:kern w:val="0"/>
          <w:lang w:eastAsia="it-IT"/>
          <w14:ligatures w14:val="none"/>
        </w:rPr>
        <w:t>schedule</w:t>
      </w:r>
      <w:r w:rsidRPr="00BC5559">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si tratta di un booleano che indica se l’esecuzione deve essere eseguita in background. In tal caso viene restituito un </w:t>
      </w:r>
      <w:r>
        <w:rPr>
          <w:rFonts w:ascii="Times New Roman" w:eastAsia="Times New Roman" w:hAnsi="Times New Roman" w:cs="Times New Roman"/>
          <w:i/>
          <w:iCs/>
          <w:kern w:val="0"/>
          <w:lang w:eastAsia="it-IT"/>
          <w14:ligatures w14:val="none"/>
        </w:rPr>
        <w:t>id</w:t>
      </w:r>
      <w:r>
        <w:rPr>
          <w:rFonts w:ascii="Times New Roman" w:eastAsia="Times New Roman" w:hAnsi="Times New Roman" w:cs="Times New Roman"/>
          <w:kern w:val="0"/>
          <w:lang w:eastAsia="it-IT"/>
          <w14:ligatures w14:val="none"/>
        </w:rPr>
        <w:t xml:space="preserve"> di esecuzione che può essere utilizzato dal servizio denominato </w:t>
      </w:r>
      <w:proofErr w:type="spellStart"/>
      <w:r w:rsidRPr="00BC5559">
        <w:rPr>
          <w:rFonts w:ascii="Times New Roman" w:eastAsia="Times New Roman" w:hAnsi="Times New Roman" w:cs="Times New Roman"/>
          <w:i/>
          <w:iCs/>
          <w:kern w:val="0"/>
          <w:lang w:eastAsia="it-IT"/>
          <w14:ligatures w14:val="none"/>
        </w:rPr>
        <w:t>get_best_grid_transfer</w:t>
      </w:r>
      <w:proofErr w:type="spellEnd"/>
      <w:r>
        <w:rPr>
          <w:rFonts w:ascii="Times New Roman" w:eastAsia="Times New Roman" w:hAnsi="Times New Roman" w:cs="Times New Roman"/>
          <w:kern w:val="0"/>
          <w:lang w:eastAsia="it-IT"/>
          <w14:ligatures w14:val="none"/>
        </w:rPr>
        <w:t xml:space="preserve"> per ottenere il risultato una volta eseguito.</w:t>
      </w:r>
    </w:p>
    <w:p w14:paraId="0710A3DB" w14:textId="63D718EE" w:rsidR="00636E54" w:rsidRPr="00F6451D" w:rsidRDefault="00D36F4A" w:rsidP="00F6451D">
      <w:pPr>
        <w:pStyle w:val="NormaleWeb"/>
        <w:jc w:val="both"/>
      </w:pPr>
      <w:r>
        <w:t>L’</w:t>
      </w:r>
      <w:r w:rsidRPr="00D36F4A">
        <w:rPr>
          <w:b/>
          <w:bCs/>
        </w:rPr>
        <w:t>output</w:t>
      </w:r>
      <w:r>
        <w:t xml:space="preserve"> restituito dal servizio REST è il seguente:</w:t>
      </w:r>
    </w:p>
    <w:p w14:paraId="42C6A9DA" w14:textId="27B9FC07" w:rsidR="00927D9A" w:rsidRDefault="00927D9A" w:rsidP="00927D9A">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preso in considerazione nel calcolo della soluzione.</w:t>
      </w:r>
    </w:p>
    <w:p w14:paraId="5786F971" w14:textId="33178FBC" w:rsidR="00927D9A" w:rsidRPr="00927D9A" w:rsidRDefault="00927D9A" w:rsidP="00927D9A">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t>discharge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da prendere dalla batteria in un certo orario</w:t>
      </w:r>
      <w:r w:rsidRPr="00927D9A">
        <w:rPr>
          <w:rFonts w:ascii="Times New Roman" w:eastAsia="Times New Roman" w:hAnsi="Times New Roman" w:cs="Times New Roman"/>
          <w:kern w:val="0"/>
          <w:lang w:eastAsia="it-IT"/>
          <w14:ligatures w14:val="none"/>
        </w:rPr>
        <w:t>.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 prendere dalla batteria, mentre “time” indica l’orario in cui si raccomanda di prendere tale quantità.</w:t>
      </w:r>
    </w:p>
    <w:p w14:paraId="39B0CBBA" w14:textId="0D47E097" w:rsidR="00927D9A" w:rsidRPr="00927D9A" w:rsidRDefault="00927D9A" w:rsidP="00927D9A">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lastRenderedPageBreak/>
        <w:t>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da accumulare nella batteria in un certo orario.</w:t>
      </w:r>
      <w:r w:rsidRPr="00927D9A">
        <w:rPr>
          <w:rFonts w:ascii="Times New Roman" w:eastAsia="Times New Roman" w:hAnsi="Times New Roman" w:cs="Times New Roman"/>
          <w:kern w:val="0"/>
          <w:lang w:eastAsia="it-IT"/>
          <w14:ligatures w14:val="none"/>
        </w:rPr>
        <w:t xml:space="preserve">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 immagazzinare nella batteria, mentre “time” indica l’orario in cui si</w:t>
      </w:r>
      <w:r w:rsidR="00242612">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raccomanda di caricare tale quantità.</w:t>
      </w:r>
    </w:p>
    <w:p w14:paraId="7CA78C84" w14:textId="0414794D" w:rsidR="00927D9A"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r w:rsidRPr="00242612">
        <w:rPr>
          <w:rFonts w:ascii="Times New Roman" w:eastAsia="Times New Roman" w:hAnsi="Times New Roman" w:cs="Times New Roman"/>
          <w:i/>
          <w:iCs/>
          <w:kern w:val="0"/>
          <w:lang w:eastAsia="it-IT"/>
          <w14:ligatures w14:val="none"/>
        </w:rPr>
        <w:t>production</w:t>
      </w:r>
      <w:r>
        <w:rPr>
          <w:rFonts w:ascii="Times New Roman" w:eastAsia="Times New Roman" w:hAnsi="Times New Roman" w:cs="Times New Roman"/>
          <w:kern w:val="0"/>
          <w:lang w:eastAsia="it-IT"/>
          <w14:ligatures w14:val="none"/>
        </w:rPr>
        <w:t xml:space="preserve"> e </w:t>
      </w:r>
      <w:proofErr w:type="spellStart"/>
      <w:r w:rsidRPr="00242612">
        <w:rPr>
          <w:rFonts w:ascii="Times New Roman" w:eastAsia="Times New Roman" w:hAnsi="Times New Roman" w:cs="Times New Roman"/>
          <w:i/>
          <w:iCs/>
          <w:kern w:val="0"/>
          <w:lang w:eastAsia="it-IT"/>
          <w14:ligatures w14:val="none"/>
        </w:rPr>
        <w:t>consumption</w:t>
      </w:r>
      <w:proofErr w:type="spellEnd"/>
      <w:r>
        <w:rPr>
          <w:rFonts w:ascii="Times New Roman" w:eastAsia="Times New Roman" w:hAnsi="Times New Roman" w:cs="Times New Roman"/>
          <w:kern w:val="0"/>
          <w:lang w:eastAsia="it-IT"/>
          <w14:ligatures w14:val="none"/>
        </w:rPr>
        <w:t>: restituisce di nuovo i valori di produzione e consumo considerati: in tal caso questi valori saranno infatti uguali a quelli passati in input.</w:t>
      </w:r>
    </w:p>
    <w:p w14:paraId="23F4FC5E" w14:textId="7A9AE335" w:rsidR="00242612"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feed_in</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che immettere nella rete. Generalmente questo avviene quando la batteria ha raggiunto la carica massima.</w:t>
      </w:r>
    </w:p>
    <w:p w14:paraId="050CC0C7" w14:textId="0D35997B" w:rsidR="00242612"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from_grid</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prelevata dal mercato. Questo di solito avviene quando la carica della batteria non è sufficiente per coprire il consumo su quell’orario.</w:t>
      </w:r>
    </w:p>
    <w:p w14:paraId="1B8C62AF" w14:textId="41160DD8" w:rsidR="00F95FF2" w:rsidRPr="00F95FF2" w:rsidRDefault="00F95FF2" w:rsidP="00242612">
      <w:pPr>
        <w:pStyle w:val="Paragrafoelenco"/>
        <w:numPr>
          <w:ilvl w:val="0"/>
          <w:numId w:val="4"/>
        </w:numPr>
        <w:jc w:val="both"/>
        <w:rPr>
          <w:rFonts w:ascii="Times New Roman" w:eastAsia="Times New Roman" w:hAnsi="Times New Roman" w:cs="Times New Roman"/>
          <w:i/>
          <w:iCs/>
          <w:kern w:val="0"/>
          <w:lang w:eastAsia="it-IT"/>
          <w14:ligatures w14:val="none"/>
        </w:rPr>
      </w:pPr>
      <w:proofErr w:type="spellStart"/>
      <w:r w:rsidRPr="00F95FF2">
        <w:rPr>
          <w:rFonts w:ascii="Times New Roman" w:eastAsia="Times New Roman" w:hAnsi="Times New Roman" w:cs="Times New Roman"/>
          <w:i/>
          <w:iCs/>
          <w:kern w:val="0"/>
          <w:lang w:eastAsia="it-IT"/>
          <w14:ligatures w14:val="none"/>
        </w:rPr>
        <w:t>final_charge_percentage</w:t>
      </w:r>
      <w:proofErr w:type="spellEnd"/>
      <w:r>
        <w:rPr>
          <w:rFonts w:ascii="Times New Roman" w:eastAsia="Times New Roman" w:hAnsi="Times New Roman" w:cs="Times New Roman"/>
          <w:kern w:val="0"/>
          <w:lang w:eastAsia="it-IT"/>
          <w14:ligatures w14:val="none"/>
        </w:rPr>
        <w:t>: indica la carica residua espressa in percentuale dopo</w:t>
      </w:r>
      <w:r w:rsidR="009701F3">
        <w:rPr>
          <w:rFonts w:ascii="Times New Roman" w:eastAsia="Times New Roman" w:hAnsi="Times New Roman" w:cs="Times New Roman"/>
          <w:kern w:val="0"/>
          <w:lang w:eastAsia="it-IT"/>
          <w14:ligatures w14:val="none"/>
        </w:rPr>
        <w:t xml:space="preserve"> l’esecuzione dell’algoritmo di raccomandazione.</w:t>
      </w:r>
    </w:p>
    <w:p w14:paraId="25D55E0D" w14:textId="77777777" w:rsidR="00474812" w:rsidRPr="00636E54" w:rsidRDefault="00474812">
      <w:pPr>
        <w:rPr>
          <w:b/>
          <w:bCs/>
          <w:sz w:val="32"/>
          <w:szCs w:val="32"/>
        </w:rPr>
      </w:pPr>
    </w:p>
    <w:p w14:paraId="1A2C3F28" w14:textId="0F642A88" w:rsidR="00AD4C4A" w:rsidRDefault="00474812">
      <w:pPr>
        <w:rPr>
          <w:b/>
          <w:bCs/>
          <w:sz w:val="32"/>
          <w:szCs w:val="32"/>
        </w:rPr>
      </w:pPr>
      <w:r w:rsidRPr="00474812">
        <w:rPr>
          <w:b/>
          <w:bCs/>
          <w:sz w:val="32"/>
          <w:szCs w:val="32"/>
        </w:rPr>
        <w:t>Progettazione dei servizi di raccomandazione per l’efficienza energetica</w:t>
      </w:r>
    </w:p>
    <w:p w14:paraId="384197ED" w14:textId="66D52427" w:rsidR="00FB4DEE" w:rsidRDefault="00C93727" w:rsidP="007941BF">
      <w:p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 xml:space="preserve">Per quanto riguarda il servizio di raccomandazione, </w:t>
      </w:r>
      <w:r w:rsidR="007941BF">
        <w:rPr>
          <w:rFonts w:ascii="Times New Roman" w:eastAsia="Times New Roman" w:hAnsi="Times New Roman" w:cs="Times New Roman"/>
          <w:kern w:val="0"/>
          <w:lang w:eastAsia="it-IT"/>
          <w14:ligatures w14:val="none"/>
        </w:rPr>
        <w:t>dati in input dei valori relativi a</w:t>
      </w:r>
      <w:r w:rsidR="007941BF" w:rsidRPr="007941BF">
        <w:rPr>
          <w:rFonts w:ascii="Times New Roman" w:eastAsia="Times New Roman" w:hAnsi="Times New Roman" w:cs="Times New Roman"/>
          <w:kern w:val="0"/>
          <w:lang w:eastAsia="it-IT"/>
          <w14:ligatures w14:val="none"/>
        </w:rPr>
        <w:t xml:space="preserve">gli orari precedenti di una stessa giornata, l’obiettivo è </w:t>
      </w:r>
      <w:r w:rsidR="00FB4DEE">
        <w:rPr>
          <w:rFonts w:ascii="Times New Roman" w:eastAsia="Times New Roman" w:hAnsi="Times New Roman" w:cs="Times New Roman"/>
          <w:kern w:val="0"/>
          <w:lang w:eastAsia="it-IT"/>
          <w14:ligatures w14:val="none"/>
        </w:rPr>
        <w:t xml:space="preserve">raccomandare delle azioni da fare nell’edificio </w:t>
      </w:r>
      <w:r w:rsidR="00D33B08">
        <w:rPr>
          <w:rFonts w:ascii="Times New Roman" w:eastAsia="Times New Roman" w:hAnsi="Times New Roman" w:cs="Times New Roman"/>
          <w:kern w:val="0"/>
          <w:lang w:eastAsia="it-IT"/>
          <w14:ligatures w14:val="none"/>
        </w:rPr>
        <w:t xml:space="preserve">per ridurre possibilmente i consumi. </w:t>
      </w:r>
    </w:p>
    <w:p w14:paraId="2F55E830" w14:textId="34D8EDF7" w:rsidR="00D33B08" w:rsidRDefault="00D33B08" w:rsidP="007941BF">
      <w:p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Le possibili raccomandazioni sono:</w:t>
      </w:r>
    </w:p>
    <w:p w14:paraId="4B35A5D1" w14:textId="022B7727" w:rsidR="00D33B08" w:rsidRDefault="00D33B08" w:rsidP="00D33B08">
      <w:pPr>
        <w:pStyle w:val="Paragrafoelenco"/>
        <w:numPr>
          <w:ilvl w:val="0"/>
          <w:numId w:val="7"/>
        </w:num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alza/abbassa le luci;</w:t>
      </w:r>
    </w:p>
    <w:p w14:paraId="4582FEA0" w14:textId="7BB0F8D6" w:rsidR="00D33B08" w:rsidRDefault="00D33B08" w:rsidP="00D33B08">
      <w:pPr>
        <w:pStyle w:val="Paragrafoelenco"/>
        <w:numPr>
          <w:ilvl w:val="0"/>
          <w:numId w:val="7"/>
        </w:num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alza/abbassa la temperatura;</w:t>
      </w:r>
    </w:p>
    <w:p w14:paraId="7865F78E" w14:textId="53E11007" w:rsidR="00D33B08" w:rsidRPr="00D33B08" w:rsidRDefault="00D33B08" w:rsidP="00D33B08">
      <w:pPr>
        <w:pStyle w:val="Paragrafoelenco"/>
        <w:numPr>
          <w:ilvl w:val="0"/>
          <w:numId w:val="7"/>
        </w:num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carica/scarica la batteria.</w:t>
      </w:r>
    </w:p>
    <w:p w14:paraId="19D6EF1D" w14:textId="48C3D4B3" w:rsidR="007941BF" w:rsidRDefault="00D33B08" w:rsidP="007941BF">
      <w:p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I</w:t>
      </w:r>
      <w:r w:rsidR="007941BF">
        <w:rPr>
          <w:rFonts w:ascii="Times New Roman" w:eastAsia="Times New Roman" w:hAnsi="Times New Roman" w:cs="Times New Roman"/>
          <w:kern w:val="0"/>
          <w:lang w:eastAsia="it-IT"/>
          <w14:ligatures w14:val="none"/>
        </w:rPr>
        <w:t xml:space="preserve"> valori in ingresso sono</w:t>
      </w:r>
      <w:r>
        <w:rPr>
          <w:rFonts w:ascii="Times New Roman" w:eastAsia="Times New Roman" w:hAnsi="Times New Roman" w:cs="Times New Roman"/>
          <w:kern w:val="0"/>
          <w:lang w:eastAsia="it-IT"/>
          <w14:ligatures w14:val="none"/>
        </w:rPr>
        <w:t xml:space="preserve"> quindi</w:t>
      </w:r>
      <w:r w:rsidR="007941BF">
        <w:rPr>
          <w:rFonts w:ascii="Times New Roman" w:eastAsia="Times New Roman" w:hAnsi="Times New Roman" w:cs="Times New Roman"/>
          <w:kern w:val="0"/>
          <w:lang w:eastAsia="it-IT"/>
          <w14:ligatures w14:val="none"/>
        </w:rPr>
        <w:t>:</w:t>
      </w:r>
    </w:p>
    <w:p w14:paraId="0C3492BF" w14:textId="1EDBEEF5" w:rsidR="007941BF" w:rsidRPr="007941BF" w:rsidRDefault="007941BF" w:rsidP="007941BF">
      <w:pPr>
        <w:pStyle w:val="Paragrafoelenco"/>
        <w:numPr>
          <w:ilvl w:val="0"/>
          <w:numId w:val="7"/>
        </w:numPr>
        <w:jc w:val="both"/>
        <w:rPr>
          <w:rFonts w:ascii="Times New Roman" w:eastAsia="Times New Roman" w:hAnsi="Times New Roman" w:cs="Times New Roman"/>
          <w:kern w:val="0"/>
          <w:lang w:eastAsia="it-IT"/>
          <w14:ligatures w14:val="none"/>
        </w:rPr>
      </w:pPr>
      <w:r w:rsidRPr="007941BF">
        <w:rPr>
          <w:rFonts w:ascii="Times New Roman" w:eastAsia="Times New Roman" w:hAnsi="Times New Roman" w:cs="Times New Roman"/>
          <w:kern w:val="0"/>
          <w:lang w:eastAsia="it-IT"/>
          <w14:ligatures w14:val="none"/>
        </w:rPr>
        <w:t>produzione</w:t>
      </w:r>
      <w:r>
        <w:rPr>
          <w:rFonts w:ascii="Times New Roman" w:eastAsia="Times New Roman" w:hAnsi="Times New Roman" w:cs="Times New Roman"/>
          <w:kern w:val="0"/>
          <w:lang w:eastAsia="it-IT"/>
          <w14:ligatures w14:val="none"/>
        </w:rPr>
        <w:t xml:space="preserve"> e </w:t>
      </w:r>
      <w:r w:rsidRPr="007941BF">
        <w:rPr>
          <w:rFonts w:ascii="Times New Roman" w:eastAsia="Times New Roman" w:hAnsi="Times New Roman" w:cs="Times New Roman"/>
          <w:kern w:val="0"/>
          <w:lang w:eastAsia="it-IT"/>
          <w14:ligatures w14:val="none"/>
        </w:rPr>
        <w:t>consumo;</w:t>
      </w:r>
    </w:p>
    <w:p w14:paraId="633A543D" w14:textId="77777777" w:rsidR="007941BF" w:rsidRDefault="007941BF" w:rsidP="007941BF">
      <w:pPr>
        <w:pStyle w:val="Paragrafoelenco"/>
        <w:numPr>
          <w:ilvl w:val="0"/>
          <w:numId w:val="7"/>
        </w:numPr>
        <w:jc w:val="both"/>
        <w:rPr>
          <w:rFonts w:ascii="Times New Roman" w:eastAsia="Times New Roman" w:hAnsi="Times New Roman" w:cs="Times New Roman"/>
          <w:kern w:val="0"/>
          <w:lang w:eastAsia="it-IT"/>
          <w14:ligatures w14:val="none"/>
        </w:rPr>
      </w:pPr>
      <w:r w:rsidRPr="007941BF">
        <w:rPr>
          <w:rFonts w:ascii="Times New Roman" w:eastAsia="Times New Roman" w:hAnsi="Times New Roman" w:cs="Times New Roman"/>
          <w:kern w:val="0"/>
          <w:lang w:eastAsia="it-IT"/>
          <w14:ligatures w14:val="none"/>
        </w:rPr>
        <w:t>quantità di energia prelevata e immagazzinata nel sistema di accumulo</w:t>
      </w:r>
      <w:r>
        <w:rPr>
          <w:rFonts w:ascii="Times New Roman" w:eastAsia="Times New Roman" w:hAnsi="Times New Roman" w:cs="Times New Roman"/>
          <w:kern w:val="0"/>
          <w:lang w:eastAsia="it-IT"/>
          <w14:ligatures w14:val="none"/>
        </w:rPr>
        <w:t>;</w:t>
      </w:r>
    </w:p>
    <w:p w14:paraId="00992550" w14:textId="3B8CAA64" w:rsidR="007941BF" w:rsidRPr="007941BF" w:rsidRDefault="007941BF" w:rsidP="007941BF">
      <w:pPr>
        <w:pStyle w:val="Paragrafoelenco"/>
        <w:numPr>
          <w:ilvl w:val="0"/>
          <w:numId w:val="7"/>
        </w:numPr>
        <w:jc w:val="both"/>
        <w:rPr>
          <w:rFonts w:ascii="Times New Roman" w:eastAsia="Times New Roman" w:hAnsi="Times New Roman" w:cs="Times New Roman"/>
          <w:kern w:val="0"/>
          <w:lang w:eastAsia="it-IT"/>
          <w14:ligatures w14:val="none"/>
        </w:rPr>
      </w:pPr>
      <w:r w:rsidRPr="007941BF">
        <w:rPr>
          <w:rFonts w:ascii="Times New Roman" w:eastAsia="Times New Roman" w:hAnsi="Times New Roman" w:cs="Times New Roman"/>
          <w:kern w:val="0"/>
          <w:lang w:eastAsia="it-IT"/>
          <w14:ligatures w14:val="none"/>
        </w:rPr>
        <w:t xml:space="preserve">quantità di </w:t>
      </w:r>
      <w:proofErr w:type="spellStart"/>
      <w:r w:rsidRPr="007941BF">
        <w:rPr>
          <w:rFonts w:ascii="Times New Roman" w:eastAsia="Times New Roman" w:hAnsi="Times New Roman" w:cs="Times New Roman"/>
          <w:kern w:val="0"/>
          <w:lang w:eastAsia="it-IT"/>
          <w14:ligatures w14:val="none"/>
        </w:rPr>
        <w:t>energià</w:t>
      </w:r>
      <w:proofErr w:type="spellEnd"/>
      <w:r w:rsidRPr="007941BF">
        <w:rPr>
          <w:rFonts w:ascii="Times New Roman" w:eastAsia="Times New Roman" w:hAnsi="Times New Roman" w:cs="Times New Roman"/>
          <w:kern w:val="0"/>
          <w:lang w:eastAsia="it-IT"/>
          <w14:ligatures w14:val="none"/>
        </w:rPr>
        <w:t xml:space="preserve"> prelevata o immessa nel mercato </w:t>
      </w:r>
    </w:p>
    <w:p w14:paraId="7BEBB339" w14:textId="7B633CC6" w:rsidR="00EB2297" w:rsidRDefault="00EB2297" w:rsidP="00EB2297">
      <w:pPr>
        <w:pStyle w:val="NormaleWeb"/>
        <w:jc w:val="both"/>
      </w:pPr>
      <w:r>
        <w:t xml:space="preserve">Il servizio REST, denominato </w:t>
      </w:r>
      <w:proofErr w:type="spellStart"/>
      <w:r w:rsidRPr="00EB2297">
        <w:rPr>
          <w:i/>
          <w:iCs/>
        </w:rPr>
        <w:t>recommend</w:t>
      </w:r>
      <w:r w:rsidRPr="004311C0">
        <w:rPr>
          <w:i/>
          <w:iCs/>
        </w:rPr>
        <w:t>_</w:t>
      </w:r>
      <w:r>
        <w:rPr>
          <w:i/>
          <w:iCs/>
        </w:rPr>
        <w:t>best</w:t>
      </w:r>
      <w:r w:rsidRPr="004311C0">
        <w:rPr>
          <w:i/>
          <w:iCs/>
        </w:rPr>
        <w:t>_</w:t>
      </w:r>
      <w:r w:rsidR="009701F3">
        <w:rPr>
          <w:i/>
          <w:iCs/>
        </w:rPr>
        <w:t>discharge</w:t>
      </w:r>
      <w:proofErr w:type="spellEnd"/>
      <w:r>
        <w:t>, è illustrato di seguito:</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269"/>
        <w:gridCol w:w="3544"/>
        <w:gridCol w:w="3118"/>
      </w:tblGrid>
      <w:tr w:rsidR="00EB2297" w:rsidRPr="00AB35A0" w14:paraId="50A6D35D" w14:textId="77777777" w:rsidTr="009701F3">
        <w:trPr>
          <w:jc w:val="center"/>
        </w:trPr>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77C8F" w14:textId="77777777" w:rsidR="00EB2297" w:rsidRPr="00AB35A0" w:rsidRDefault="00EB2297" w:rsidP="003B3B5B">
            <w:pPr>
              <w:spacing w:after="0" w:line="240" w:lineRule="auto"/>
              <w:rPr>
                <w:rFonts w:ascii="Times New Roman" w:eastAsia="Times New Roman" w:hAnsi="Times New Roman" w:cs="Times New Roman"/>
              </w:rPr>
            </w:pPr>
            <w:r w:rsidRPr="00AB35A0">
              <w:rPr>
                <w:rFonts w:eastAsia="Times New Roman"/>
                <w:color w:val="000000"/>
              </w:rPr>
              <w:t>URL</w:t>
            </w: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22E2C" w14:textId="77777777" w:rsidR="00EB2297" w:rsidRPr="00AB35A0" w:rsidRDefault="00EB2297" w:rsidP="003B3B5B">
            <w:pPr>
              <w:spacing w:after="0" w:line="240" w:lineRule="auto"/>
              <w:jc w:val="center"/>
              <w:rPr>
                <w:rFonts w:ascii="Times New Roman" w:eastAsia="Times New Roman" w:hAnsi="Times New Roman" w:cs="Times New Roman"/>
              </w:rPr>
            </w:pPr>
            <w:r w:rsidRPr="00AB35A0">
              <w:rPr>
                <w:rFonts w:eastAsia="Times New Roman"/>
                <w:color w:val="000000"/>
              </w:rPr>
              <w:t>Input</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23EFB" w14:textId="77777777" w:rsidR="00EB2297" w:rsidRPr="00AB35A0" w:rsidRDefault="00EB2297" w:rsidP="003B3B5B">
            <w:pPr>
              <w:spacing w:after="0" w:line="240" w:lineRule="auto"/>
              <w:jc w:val="center"/>
              <w:rPr>
                <w:rFonts w:ascii="Times New Roman" w:eastAsia="Times New Roman" w:hAnsi="Times New Roman" w:cs="Times New Roman"/>
              </w:rPr>
            </w:pPr>
            <w:r w:rsidRPr="00AB35A0">
              <w:rPr>
                <w:rFonts w:eastAsia="Times New Roman"/>
                <w:color w:val="000000"/>
              </w:rPr>
              <w:t>Output</w:t>
            </w:r>
          </w:p>
        </w:tc>
      </w:tr>
      <w:tr w:rsidR="00EB2297" w:rsidRPr="0076761C" w14:paraId="116BBCEB" w14:textId="77777777" w:rsidTr="009701F3">
        <w:trPr>
          <w:jc w:val="center"/>
        </w:trPr>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768C2" w14:textId="752FDC5B" w:rsidR="00EB2297" w:rsidRPr="00AB35A0" w:rsidRDefault="00EB2297" w:rsidP="003B3B5B">
            <w:pPr>
              <w:spacing w:after="0" w:line="240" w:lineRule="auto"/>
              <w:rPr>
                <w:rFonts w:ascii="Times New Roman" w:eastAsia="Times New Roman" w:hAnsi="Times New Roman" w:cs="Times New Roman"/>
                <w:sz w:val="16"/>
                <w:szCs w:val="16"/>
                <w:lang w:val="en-US"/>
              </w:rPr>
            </w:pPr>
            <w:r w:rsidRPr="005D3046">
              <w:rPr>
                <w:rFonts w:eastAsia="Times New Roman"/>
                <w:color w:val="000000"/>
                <w:sz w:val="16"/>
                <w:szCs w:val="16"/>
                <w:lang w:val="en-US"/>
              </w:rPr>
              <w:t>/</w:t>
            </w:r>
            <w:r>
              <w:t xml:space="preserve"> </w:t>
            </w:r>
            <w:proofErr w:type="gramStart"/>
            <w:r w:rsidRPr="00EB2297">
              <w:rPr>
                <w:rFonts w:eastAsia="Times New Roman"/>
                <w:color w:val="000000"/>
                <w:sz w:val="16"/>
                <w:szCs w:val="16"/>
                <w:lang w:val="en-US"/>
              </w:rPr>
              <w:t>recommend</w:t>
            </w:r>
            <w:proofErr w:type="gramEnd"/>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AA960"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0950ABFC"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"building": string,</w:t>
            </w:r>
          </w:p>
          <w:p w14:paraId="76E2896E"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62E1DB80" w14:textId="4AFBED1F" w:rsidR="0076761C" w:rsidRPr="005D3046" w:rsidRDefault="0076761C"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time</w:t>
            </w:r>
            <w:r w:rsidRPr="005D3046">
              <w:rPr>
                <w:rFonts w:ascii="Courier New" w:eastAsia="Times New Roman" w:hAnsi="Courier New" w:cs="Courier New"/>
                <w:color w:val="000000"/>
                <w:sz w:val="16"/>
                <w:szCs w:val="16"/>
                <w:lang w:val="en-US"/>
              </w:rPr>
              <w:t>": string,</w:t>
            </w:r>
          </w:p>
          <w:p w14:paraId="6BBF4B93"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init</w:t>
            </w:r>
            <w:proofErr w:type="gramEnd"/>
            <w:r w:rsidRPr="005D3046">
              <w:rPr>
                <w:rFonts w:ascii="Courier New" w:eastAsia="Times New Roman" w:hAnsi="Courier New" w:cs="Courier New"/>
                <w:color w:val="000000"/>
                <w:sz w:val="16"/>
                <w:szCs w:val="16"/>
                <w:lang w:val="en-US"/>
              </w:rPr>
              <w:t>_charge_percentage</w:t>
            </w:r>
            <w:proofErr w:type="spellEnd"/>
            <w:r w:rsidRPr="005D3046">
              <w:rPr>
                <w:rFonts w:ascii="Courier New" w:eastAsia="Times New Roman" w:hAnsi="Courier New" w:cs="Courier New"/>
                <w:color w:val="000000"/>
                <w:sz w:val="16"/>
                <w:szCs w:val="16"/>
                <w:lang w:val="en-US"/>
              </w:rPr>
              <w:t>": float,</w:t>
            </w:r>
          </w:p>
          <w:p w14:paraId="06E8CDCA" w14:textId="1E67A5F9" w:rsidR="00FB6F07" w:rsidRDefault="00FB6F0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Pr>
                <w:rFonts w:ascii="Courier New" w:eastAsia="Times New Roman" w:hAnsi="Courier New" w:cs="Courier New"/>
                <w:color w:val="000000"/>
                <w:sz w:val="16"/>
                <w:szCs w:val="16"/>
                <w:lang w:val="en-US"/>
              </w:rPr>
              <w:t>production</w:t>
            </w:r>
            <w:proofErr w:type="gramEnd"/>
            <w:r w:rsidR="00123D12">
              <w:rPr>
                <w:rFonts w:ascii="Courier New" w:eastAsia="Times New Roman" w:hAnsi="Courier New" w:cs="Courier New"/>
                <w:color w:val="000000"/>
                <w:sz w:val="16"/>
                <w:szCs w:val="16"/>
                <w:lang w:val="en-US"/>
              </w:rPr>
              <w:t>_current</w:t>
            </w:r>
            <w:proofErr w:type="spellEnd"/>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 float,</w:t>
            </w:r>
          </w:p>
          <w:p w14:paraId="50056B6F" w14:textId="29776F9E" w:rsidR="00FB6F07" w:rsidRDefault="00FB6F0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Pr>
                <w:rFonts w:ascii="Courier New" w:eastAsia="Times New Roman" w:hAnsi="Courier New" w:cs="Courier New"/>
                <w:color w:val="000000"/>
                <w:sz w:val="16"/>
                <w:szCs w:val="16"/>
                <w:lang w:val="en-US"/>
              </w:rPr>
              <w:t>consumption</w:t>
            </w:r>
            <w:proofErr w:type="gramEnd"/>
            <w:r w:rsidR="00123D12">
              <w:rPr>
                <w:rFonts w:ascii="Courier New" w:eastAsia="Times New Roman" w:hAnsi="Courier New" w:cs="Courier New"/>
                <w:color w:val="000000"/>
                <w:sz w:val="16"/>
                <w:szCs w:val="16"/>
                <w:lang w:val="en-US"/>
              </w:rPr>
              <w:t>_current</w:t>
            </w:r>
            <w:proofErr w:type="spellEnd"/>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 float,</w:t>
            </w:r>
          </w:p>
          <w:p w14:paraId="7DD69616"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"discharge": [</w:t>
            </w:r>
          </w:p>
          <w:p w14:paraId="2C48D596"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1369E42"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2761F763"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745C4749"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327BB50"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649AAA0"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0323AFAB"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"charge": [</w:t>
            </w:r>
          </w:p>
          <w:p w14:paraId="0B16EA0C"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91D8750"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4CDCADF7"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lastRenderedPageBreak/>
              <w:t xml:space="preserve">    "value": float</w:t>
            </w:r>
          </w:p>
          <w:p w14:paraId="490ACA3B"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DFD02CA"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0970CE5" w14:textId="2E60D28E"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4C347F5"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72AC37BA"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53E2BD7A"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3C8BC22B"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58A4C516"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429B230"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EA5A313"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036DB5E5"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"consumption": [</w:t>
            </w:r>
          </w:p>
          <w:p w14:paraId="22E7C931"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11E1CB7"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6B406FFF"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22156979"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A7C06B9"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31AB0C9"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3C035DD"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feed</w:t>
            </w:r>
            <w:proofErr w:type="gramEnd"/>
            <w:r w:rsidRPr="005D3046">
              <w:rPr>
                <w:rFonts w:ascii="Courier New" w:eastAsia="Times New Roman" w:hAnsi="Courier New" w:cs="Courier New"/>
                <w:color w:val="000000"/>
                <w:sz w:val="16"/>
                <w:szCs w:val="16"/>
                <w:lang w:val="en-US"/>
              </w:rPr>
              <w:t>_in</w:t>
            </w:r>
            <w:proofErr w:type="spellEnd"/>
            <w:r w:rsidRPr="005D3046">
              <w:rPr>
                <w:rFonts w:ascii="Courier New" w:eastAsia="Times New Roman" w:hAnsi="Courier New" w:cs="Courier New"/>
                <w:color w:val="000000"/>
                <w:sz w:val="16"/>
                <w:szCs w:val="16"/>
                <w:lang w:val="en-US"/>
              </w:rPr>
              <w:t>": [</w:t>
            </w:r>
          </w:p>
          <w:p w14:paraId="3FDF3DC5"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2518A47"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3D32AC38"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5C05C5DF"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484DA92"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7C1F5B8"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6FC7626"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from</w:t>
            </w:r>
            <w:proofErr w:type="gramEnd"/>
            <w:r w:rsidRPr="005D3046">
              <w:rPr>
                <w:rFonts w:ascii="Courier New" w:eastAsia="Times New Roman" w:hAnsi="Courier New" w:cs="Courier New"/>
                <w:color w:val="000000"/>
                <w:sz w:val="16"/>
                <w:szCs w:val="16"/>
                <w:lang w:val="en-US"/>
              </w:rPr>
              <w:t>_grid</w:t>
            </w:r>
            <w:proofErr w:type="spellEnd"/>
            <w:r w:rsidRPr="005D3046">
              <w:rPr>
                <w:rFonts w:ascii="Courier New" w:eastAsia="Times New Roman" w:hAnsi="Courier New" w:cs="Courier New"/>
                <w:color w:val="000000"/>
                <w:sz w:val="16"/>
                <w:szCs w:val="16"/>
                <w:lang w:val="en-US"/>
              </w:rPr>
              <w:t>": [</w:t>
            </w:r>
          </w:p>
          <w:p w14:paraId="5E4D75A1"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CA69BEB"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7EB87EED"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06EA5445"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6AF8C71"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7383E70" w14:textId="06669546"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0A03919" w14:textId="77777777" w:rsidR="00EB2297" w:rsidRPr="00AB35A0" w:rsidRDefault="00EB2297"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7B972A"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lastRenderedPageBreak/>
              <w:t>{</w:t>
            </w:r>
          </w:p>
          <w:p w14:paraId="0C630100" w14:textId="4CBF97D4"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"date": </w:t>
            </w:r>
            <w:r>
              <w:rPr>
                <w:rFonts w:ascii="Courier New" w:eastAsia="Times New Roman" w:hAnsi="Courier New" w:cs="Courier New"/>
                <w:color w:val="000000"/>
                <w:sz w:val="16"/>
                <w:szCs w:val="16"/>
                <w:lang w:val="en-US"/>
              </w:rPr>
              <w:t>string</w:t>
            </w:r>
            <w:r w:rsidRPr="0076761C">
              <w:rPr>
                <w:rFonts w:ascii="Courier New" w:eastAsia="Times New Roman" w:hAnsi="Courier New" w:cs="Courier New"/>
                <w:color w:val="000000"/>
                <w:sz w:val="16"/>
                <w:szCs w:val="16"/>
                <w:lang w:val="en-US"/>
              </w:rPr>
              <w:t>,</w:t>
            </w:r>
          </w:p>
          <w:p w14:paraId="4D2A0F34" w14:textId="3C0EB551"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"time": </w:t>
            </w:r>
            <w:r>
              <w:rPr>
                <w:rFonts w:ascii="Courier New" w:eastAsia="Times New Roman" w:hAnsi="Courier New" w:cs="Courier New"/>
                <w:color w:val="000000"/>
                <w:sz w:val="16"/>
                <w:szCs w:val="16"/>
                <w:lang w:val="en-US"/>
              </w:rPr>
              <w:t>string</w:t>
            </w:r>
            <w:r w:rsidRPr="0076761C">
              <w:rPr>
                <w:rFonts w:ascii="Courier New" w:eastAsia="Times New Roman" w:hAnsi="Courier New" w:cs="Courier New"/>
                <w:color w:val="000000"/>
                <w:sz w:val="16"/>
                <w:szCs w:val="16"/>
                <w:lang w:val="en-US"/>
              </w:rPr>
              <w:t>,</w:t>
            </w:r>
          </w:p>
          <w:p w14:paraId="61960C30"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"recommendation": [</w:t>
            </w:r>
          </w:p>
          <w:p w14:paraId="545E8685"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w:t>
            </w:r>
          </w:p>
          <w:p w14:paraId="495B8A89" w14:textId="5325802B"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w:t>
            </w:r>
            <w:r w:rsidRPr="0076761C">
              <w:rPr>
                <w:rFonts w:ascii="Courier New" w:eastAsia="Times New Roman" w:hAnsi="Courier New" w:cs="Courier New"/>
                <w:color w:val="000000"/>
                <w:sz w:val="16"/>
                <w:szCs w:val="16"/>
                <w:lang w:val="en-US"/>
              </w:rPr>
              <w:t>string</w:t>
            </w:r>
          </w:p>
          <w:p w14:paraId="57DE8B06"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w:t>
            </w:r>
          </w:p>
          <w:p w14:paraId="0F885C8B"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w:t>
            </w:r>
          </w:p>
          <w:p w14:paraId="03273011" w14:textId="7D530188" w:rsidR="00EB2297" w:rsidRPr="00AB35A0" w:rsidRDefault="0076761C" w:rsidP="0076761C">
            <w:pPr>
              <w:spacing w:after="0" w:line="240" w:lineRule="auto"/>
              <w:rPr>
                <w:rFonts w:ascii="Times New Roman" w:eastAsia="Times New Roman" w:hAnsi="Times New Roman" w:cs="Times New Roman"/>
                <w:sz w:val="16"/>
                <w:szCs w:val="16"/>
                <w:lang w:val="en-US"/>
              </w:rPr>
            </w:pPr>
            <w:r w:rsidRPr="0076761C">
              <w:rPr>
                <w:rFonts w:ascii="Courier New" w:eastAsia="Times New Roman" w:hAnsi="Courier New" w:cs="Courier New"/>
                <w:color w:val="000000"/>
                <w:sz w:val="16"/>
                <w:szCs w:val="16"/>
                <w:lang w:val="en-US"/>
              </w:rPr>
              <w:t>}</w:t>
            </w:r>
          </w:p>
        </w:tc>
      </w:tr>
    </w:tbl>
    <w:p w14:paraId="131DDE74" w14:textId="77777777" w:rsidR="00EB2297" w:rsidRPr="00FB6F07" w:rsidRDefault="00EB2297" w:rsidP="007941BF">
      <w:pPr>
        <w:jc w:val="both"/>
        <w:rPr>
          <w:rFonts w:ascii="Times New Roman" w:eastAsia="Times New Roman" w:hAnsi="Times New Roman" w:cs="Times New Roman"/>
          <w:kern w:val="0"/>
          <w:lang w:val="en-US" w:eastAsia="it-IT"/>
          <w14:ligatures w14:val="none"/>
        </w:rPr>
      </w:pPr>
    </w:p>
    <w:p w14:paraId="2664AD68" w14:textId="3747DDFD" w:rsidR="00EB2297" w:rsidRDefault="00EB2297" w:rsidP="00EB2297">
      <w:pPr>
        <w:pStyle w:val="NormaleWeb"/>
        <w:jc w:val="both"/>
      </w:pPr>
      <w:r>
        <w:t xml:space="preserve">Nello specifico, il servizio REST riceve in </w:t>
      </w:r>
      <w:r w:rsidRPr="004311C0">
        <w:rPr>
          <w:b/>
          <w:bCs/>
        </w:rPr>
        <w:t>input</w:t>
      </w:r>
      <w:r>
        <w:t xml:space="preserve"> quanto mostrato di seguito:</w:t>
      </w:r>
    </w:p>
    <w:p w14:paraId="598C3D7B" w14:textId="77777777" w:rsidR="00EB2297" w:rsidRPr="00636E54" w:rsidRDefault="00EB2297"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building</w:t>
      </w:r>
      <w:r>
        <w:rPr>
          <w:rFonts w:ascii="Times New Roman" w:eastAsia="Times New Roman" w:hAnsi="Times New Roman" w:cs="Times New Roman"/>
          <w:kern w:val="0"/>
          <w:lang w:eastAsia="it-IT"/>
          <w14:ligatures w14:val="none"/>
        </w:rPr>
        <w:t xml:space="preserve">: indica il nome dell’edificio ed è tra quelli indicati precedentemente. Questo ha l’obiettivo di utilizzare i parametri giusti inerenti </w:t>
      </w:r>
      <w:proofErr w:type="gramStart"/>
      <w:r>
        <w:rPr>
          <w:rFonts w:ascii="Times New Roman" w:eastAsia="Times New Roman" w:hAnsi="Times New Roman" w:cs="Times New Roman"/>
          <w:kern w:val="0"/>
          <w:lang w:eastAsia="it-IT"/>
          <w14:ligatures w14:val="none"/>
        </w:rPr>
        <w:t>le</w:t>
      </w:r>
      <w:proofErr w:type="gramEnd"/>
      <w:r>
        <w:rPr>
          <w:rFonts w:ascii="Times New Roman" w:eastAsia="Times New Roman" w:hAnsi="Times New Roman" w:cs="Times New Roman"/>
          <w:kern w:val="0"/>
          <w:lang w:eastAsia="it-IT"/>
          <w14:ligatures w14:val="none"/>
        </w:rPr>
        <w:t xml:space="preserve"> capacità massime e minime del sistema di accumulo.</w:t>
      </w:r>
    </w:p>
    <w:p w14:paraId="741F6CE0" w14:textId="77777777" w:rsidR="00EB2297" w:rsidRDefault="00EB2297"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che si intende prendere in considerazione nel calcolo della soluzione.</w:t>
      </w:r>
    </w:p>
    <w:p w14:paraId="3C9BCF60" w14:textId="0C6C07D7" w:rsidR="00D33B08" w:rsidRDefault="00D33B08"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 indica l’orario in cui si richiede la raccomandazione.</w:t>
      </w:r>
    </w:p>
    <w:p w14:paraId="74A0BB5E" w14:textId="49DE4FDD" w:rsidR="00EB2297" w:rsidRDefault="00EB2297"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39456C">
        <w:rPr>
          <w:rFonts w:ascii="Times New Roman" w:eastAsia="Times New Roman" w:hAnsi="Times New Roman" w:cs="Times New Roman"/>
          <w:i/>
          <w:iCs/>
          <w:kern w:val="0"/>
          <w:lang w:eastAsia="it-IT"/>
          <w14:ligatures w14:val="none"/>
        </w:rPr>
        <w:t>init_charge_percentage</w:t>
      </w:r>
      <w:proofErr w:type="spellEnd"/>
      <w:r>
        <w:rPr>
          <w:rFonts w:ascii="Times New Roman" w:eastAsia="Times New Roman" w:hAnsi="Times New Roman" w:cs="Times New Roman"/>
          <w:kern w:val="0"/>
          <w:lang w:eastAsia="it-IT"/>
          <w14:ligatures w14:val="none"/>
        </w:rPr>
        <w:t xml:space="preserve">: valore </w:t>
      </w:r>
      <w:r w:rsidRPr="00D36F4A">
        <w:rPr>
          <w:rFonts w:ascii="Times New Roman" w:eastAsia="Times New Roman" w:hAnsi="Times New Roman" w:cs="Times New Roman"/>
          <w:i/>
          <w:iCs/>
          <w:kern w:val="0"/>
          <w:lang w:eastAsia="it-IT"/>
          <w14:ligatures w14:val="none"/>
        </w:rPr>
        <w:t>opzionale</w:t>
      </w:r>
      <w:r>
        <w:rPr>
          <w:rFonts w:ascii="Times New Roman" w:eastAsia="Times New Roman" w:hAnsi="Times New Roman" w:cs="Times New Roman"/>
          <w:kern w:val="0"/>
          <w:lang w:eastAsia="it-IT"/>
          <w14:ligatures w14:val="none"/>
        </w:rPr>
        <w:t xml:space="preserve"> che indica la percentuale iniziale di carica del sistema di accumulo. Viene specificato nel caso in cui sia stata fatta un’invocazione precedente che ha determinato lo stato di carica della batteria oppure nel caso si voglia supporre che la carica sia quella passata in input. Qualora </w:t>
      </w:r>
      <w:proofErr w:type="gramStart"/>
      <w:r>
        <w:rPr>
          <w:rFonts w:ascii="Times New Roman" w:eastAsia="Times New Roman" w:hAnsi="Times New Roman" w:cs="Times New Roman"/>
          <w:kern w:val="0"/>
          <w:lang w:eastAsia="it-IT"/>
          <w14:ligatures w14:val="none"/>
        </w:rPr>
        <w:t>non viene specificata</w:t>
      </w:r>
      <w:proofErr w:type="gramEnd"/>
      <w:r>
        <w:rPr>
          <w:rFonts w:ascii="Times New Roman" w:eastAsia="Times New Roman" w:hAnsi="Times New Roman" w:cs="Times New Roman"/>
          <w:kern w:val="0"/>
          <w:lang w:eastAsia="it-IT"/>
          <w14:ligatures w14:val="none"/>
        </w:rPr>
        <w:t>, come percentuale di carica viene considerata quella reale allo stato attuale oppure 0 quando non determinabile.</w:t>
      </w:r>
    </w:p>
    <w:p w14:paraId="5D84E06B" w14:textId="11ECC0B7" w:rsidR="00BC5559" w:rsidRDefault="00BC5559"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BC5559">
        <w:rPr>
          <w:rFonts w:ascii="Times New Roman" w:eastAsia="Times New Roman" w:hAnsi="Times New Roman" w:cs="Times New Roman"/>
          <w:i/>
          <w:iCs/>
          <w:kern w:val="0"/>
          <w:lang w:eastAsia="it-IT"/>
          <w14:ligatures w14:val="none"/>
        </w:rPr>
        <w:t>production_current</w:t>
      </w:r>
      <w:proofErr w:type="spellEnd"/>
      <w:r>
        <w:rPr>
          <w:rFonts w:ascii="Times New Roman" w:eastAsia="Times New Roman" w:hAnsi="Times New Roman" w:cs="Times New Roman"/>
          <w:kern w:val="0"/>
          <w:lang w:eastAsia="it-IT"/>
          <w14:ligatures w14:val="none"/>
        </w:rPr>
        <w:t>: indica il valore della produzione conosciuto da considerare per la raccomandazione</w:t>
      </w:r>
      <w:r w:rsidR="00D33B08">
        <w:rPr>
          <w:rFonts w:ascii="Times New Roman" w:eastAsia="Times New Roman" w:hAnsi="Times New Roman" w:cs="Times New Roman"/>
          <w:kern w:val="0"/>
          <w:lang w:eastAsia="it-IT"/>
          <w14:ligatures w14:val="none"/>
        </w:rPr>
        <w:t xml:space="preserve"> al tempo </w:t>
      </w:r>
      <w:r w:rsidR="00D33B08">
        <w:rPr>
          <w:rFonts w:ascii="Times New Roman" w:eastAsia="Times New Roman" w:hAnsi="Times New Roman" w:cs="Times New Roman"/>
          <w:i/>
          <w:iCs/>
          <w:kern w:val="0"/>
          <w:lang w:eastAsia="it-IT"/>
          <w14:ligatures w14:val="none"/>
        </w:rPr>
        <w:t>time</w:t>
      </w:r>
    </w:p>
    <w:p w14:paraId="185CDB9F" w14:textId="52343AA8" w:rsidR="00BC5559" w:rsidRDefault="00BC5559"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consumption_current</w:t>
      </w:r>
      <w:proofErr w:type="spellEnd"/>
      <w:r w:rsidRPr="00BC5559">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indica il valore di consumo conosciuto da considerare per la raccomandazione</w:t>
      </w:r>
      <w:r w:rsidR="00D33B08">
        <w:rPr>
          <w:rFonts w:ascii="Times New Roman" w:eastAsia="Times New Roman" w:hAnsi="Times New Roman" w:cs="Times New Roman"/>
          <w:kern w:val="0"/>
          <w:lang w:eastAsia="it-IT"/>
          <w14:ligatures w14:val="none"/>
        </w:rPr>
        <w:t xml:space="preserve"> al tempo </w:t>
      </w:r>
      <w:r w:rsidR="00D33B08">
        <w:rPr>
          <w:rFonts w:ascii="Times New Roman" w:eastAsia="Times New Roman" w:hAnsi="Times New Roman" w:cs="Times New Roman"/>
          <w:i/>
          <w:iCs/>
          <w:kern w:val="0"/>
          <w:lang w:eastAsia="it-IT"/>
          <w14:ligatures w14:val="none"/>
        </w:rPr>
        <w:t>time</w:t>
      </w:r>
    </w:p>
    <w:p w14:paraId="4B2B3C01" w14:textId="10987017" w:rsidR="00EB2297" w:rsidRPr="00927D9A"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t>discharge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w:t>
      </w:r>
      <w:r w:rsidR="00F95FF2">
        <w:rPr>
          <w:rFonts w:ascii="Times New Roman" w:eastAsia="Times New Roman" w:hAnsi="Times New Roman" w:cs="Times New Roman"/>
          <w:kern w:val="0"/>
          <w:lang w:eastAsia="it-IT"/>
          <w14:ligatures w14:val="none"/>
        </w:rPr>
        <w:t xml:space="preserve">presa </w:t>
      </w:r>
      <w:r>
        <w:rPr>
          <w:rFonts w:ascii="Times New Roman" w:eastAsia="Times New Roman" w:hAnsi="Times New Roman" w:cs="Times New Roman"/>
          <w:kern w:val="0"/>
          <w:lang w:eastAsia="it-IT"/>
          <w14:ligatures w14:val="none"/>
        </w:rPr>
        <w:t xml:space="preserve">dalla batteria </w:t>
      </w:r>
      <w:r w:rsidR="00F95FF2">
        <w:rPr>
          <w:rFonts w:ascii="Times New Roman" w:eastAsia="Times New Roman" w:hAnsi="Times New Roman" w:cs="Times New Roman"/>
          <w:kern w:val="0"/>
          <w:lang w:eastAsia="it-IT"/>
          <w14:ligatures w14:val="none"/>
        </w:rPr>
        <w:t xml:space="preserve">negli orari </w:t>
      </w:r>
      <w:r w:rsidR="00F95FF2" w:rsidRPr="00D33B08">
        <w:rPr>
          <w:rFonts w:ascii="Times New Roman" w:eastAsia="Times New Roman" w:hAnsi="Times New Roman" w:cs="Times New Roman"/>
          <w:b/>
          <w:bCs/>
          <w:kern w:val="0"/>
          <w:lang w:eastAsia="it-IT"/>
          <w14:ligatures w14:val="none"/>
        </w:rPr>
        <w:t>precedenti</w:t>
      </w:r>
      <w:r w:rsidR="00F95FF2">
        <w:rPr>
          <w:rFonts w:ascii="Times New Roman" w:eastAsia="Times New Roman" w:hAnsi="Times New Roman" w:cs="Times New Roman"/>
          <w:kern w:val="0"/>
          <w:lang w:eastAsia="it-IT"/>
          <w14:ligatures w14:val="none"/>
        </w:rPr>
        <w:t xml:space="preserve"> a quelli indicati da </w:t>
      </w:r>
      <w:r w:rsidR="00F95FF2" w:rsidRPr="00F95FF2">
        <w:rPr>
          <w:rFonts w:ascii="Times New Roman" w:eastAsia="Times New Roman" w:hAnsi="Times New Roman" w:cs="Times New Roman"/>
          <w:i/>
          <w:iCs/>
          <w:kern w:val="0"/>
          <w:lang w:eastAsia="it-IT"/>
          <w14:ligatures w14:val="none"/>
        </w:rPr>
        <w:t>time</w:t>
      </w:r>
      <w:r w:rsidR="00F95FF2">
        <w:rPr>
          <w:rFonts w:ascii="Times New Roman" w:eastAsia="Times New Roman" w:hAnsi="Times New Roman" w:cs="Times New Roman"/>
          <w:i/>
          <w:iCs/>
          <w:kern w:val="0"/>
          <w:lang w:eastAsia="it-IT"/>
          <w14:ligatures w14:val="none"/>
        </w:rPr>
        <w:t>.</w:t>
      </w:r>
      <w:r w:rsidRPr="00927D9A">
        <w:rPr>
          <w:rFonts w:ascii="Times New Roman" w:eastAsia="Times New Roman" w:hAnsi="Times New Roman" w:cs="Times New Roman"/>
          <w:kern w:val="0"/>
          <w:lang w:eastAsia="it-IT"/>
          <w14:ligatures w14:val="none"/>
        </w:rPr>
        <w:t xml:space="preserve">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 </w:t>
      </w:r>
      <w:r w:rsidR="00F95FF2">
        <w:rPr>
          <w:rFonts w:ascii="Times New Roman" w:eastAsia="Times New Roman" w:hAnsi="Times New Roman" w:cs="Times New Roman"/>
          <w:kern w:val="0"/>
          <w:lang w:eastAsia="it-IT"/>
          <w14:ligatures w14:val="none"/>
        </w:rPr>
        <w:t>è stata presa</w:t>
      </w:r>
      <w:r>
        <w:rPr>
          <w:rFonts w:ascii="Times New Roman" w:eastAsia="Times New Roman" w:hAnsi="Times New Roman" w:cs="Times New Roman"/>
          <w:kern w:val="0"/>
          <w:lang w:eastAsia="it-IT"/>
          <w14:ligatures w14:val="none"/>
        </w:rPr>
        <w:t xml:space="preserve"> dalla batteria, mentre “time” indica l’orario</w:t>
      </w:r>
      <w:r w:rsidR="00F95FF2">
        <w:rPr>
          <w:rFonts w:ascii="Times New Roman" w:eastAsia="Times New Roman" w:hAnsi="Times New Roman" w:cs="Times New Roman"/>
          <w:kern w:val="0"/>
          <w:lang w:eastAsia="it-IT"/>
          <w14:ligatures w14:val="none"/>
        </w:rPr>
        <w:t xml:space="preserve"> in cui è stato effettuato il prelievo dalla batteria</w:t>
      </w:r>
      <w:r>
        <w:rPr>
          <w:rFonts w:ascii="Times New Roman" w:eastAsia="Times New Roman" w:hAnsi="Times New Roman" w:cs="Times New Roman"/>
          <w:kern w:val="0"/>
          <w:lang w:eastAsia="it-IT"/>
          <w14:ligatures w14:val="none"/>
        </w:rPr>
        <w:t>.</w:t>
      </w:r>
    </w:p>
    <w:p w14:paraId="23B75BB8" w14:textId="5EEF76CC"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t>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accumula</w:t>
      </w:r>
      <w:r w:rsidR="00F95FF2">
        <w:rPr>
          <w:rFonts w:ascii="Times New Roman" w:eastAsia="Times New Roman" w:hAnsi="Times New Roman" w:cs="Times New Roman"/>
          <w:kern w:val="0"/>
          <w:lang w:eastAsia="it-IT"/>
          <w14:ligatures w14:val="none"/>
        </w:rPr>
        <w:t xml:space="preserve">ta </w:t>
      </w:r>
      <w:r>
        <w:rPr>
          <w:rFonts w:ascii="Times New Roman" w:eastAsia="Times New Roman" w:hAnsi="Times New Roman" w:cs="Times New Roman"/>
          <w:kern w:val="0"/>
          <w:lang w:eastAsia="it-IT"/>
          <w14:ligatures w14:val="none"/>
        </w:rPr>
        <w:t xml:space="preserve">nella batteria </w:t>
      </w:r>
      <w:r w:rsidR="00F95FF2">
        <w:rPr>
          <w:rFonts w:ascii="Times New Roman" w:eastAsia="Times New Roman" w:hAnsi="Times New Roman" w:cs="Times New Roman"/>
          <w:kern w:val="0"/>
          <w:lang w:eastAsia="it-IT"/>
          <w14:ligatures w14:val="none"/>
        </w:rPr>
        <w:t xml:space="preserve">negli orari precedenti a quelli indicati da </w:t>
      </w:r>
      <w:r w:rsidR="00F95FF2" w:rsidRPr="00F95FF2">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w:t>
      </w:r>
      <w:r w:rsidR="00F95FF2">
        <w:rPr>
          <w:rFonts w:ascii="Times New Roman" w:eastAsia="Times New Roman" w:hAnsi="Times New Roman" w:cs="Times New Roman"/>
          <w:kern w:val="0"/>
          <w:lang w:eastAsia="it-IT"/>
          <w14:ligatures w14:val="none"/>
        </w:rPr>
        <w:t xml:space="preserve"> è stata immagazzinata</w:t>
      </w:r>
      <w:r>
        <w:rPr>
          <w:rFonts w:ascii="Times New Roman" w:eastAsia="Times New Roman" w:hAnsi="Times New Roman" w:cs="Times New Roman"/>
          <w:kern w:val="0"/>
          <w:lang w:eastAsia="it-IT"/>
          <w14:ligatures w14:val="none"/>
        </w:rPr>
        <w:t xml:space="preserve"> nella batteria, mentre “time” indica l’orario in c</w:t>
      </w:r>
      <w:r w:rsidR="00F95FF2">
        <w:rPr>
          <w:rFonts w:ascii="Times New Roman" w:eastAsia="Times New Roman" w:hAnsi="Times New Roman" w:cs="Times New Roman"/>
          <w:kern w:val="0"/>
          <w:lang w:eastAsia="it-IT"/>
          <w14:ligatures w14:val="none"/>
        </w:rPr>
        <w:t xml:space="preserve">ui è avvenuta la </w:t>
      </w:r>
      <w:r>
        <w:rPr>
          <w:rFonts w:ascii="Times New Roman" w:eastAsia="Times New Roman" w:hAnsi="Times New Roman" w:cs="Times New Roman"/>
          <w:kern w:val="0"/>
          <w:lang w:eastAsia="it-IT"/>
          <w14:ligatures w14:val="none"/>
        </w:rPr>
        <w:t>carica.</w:t>
      </w:r>
    </w:p>
    <w:p w14:paraId="68374E20" w14:textId="0EAFA140"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r w:rsidRPr="00EB2297">
        <w:rPr>
          <w:rFonts w:ascii="Times New Roman" w:eastAsia="Times New Roman" w:hAnsi="Times New Roman" w:cs="Times New Roman"/>
          <w:i/>
          <w:iCs/>
          <w:kern w:val="0"/>
          <w:lang w:eastAsia="it-IT"/>
          <w14:ligatures w14:val="none"/>
        </w:rPr>
        <w:lastRenderedPageBreak/>
        <w:t>production</w:t>
      </w:r>
      <w:r w:rsidRPr="00EB2297">
        <w:rPr>
          <w:rFonts w:ascii="Times New Roman" w:eastAsia="Times New Roman" w:hAnsi="Times New Roman" w:cs="Times New Roman"/>
          <w:kern w:val="0"/>
          <w:lang w:eastAsia="it-IT"/>
          <w14:ligatures w14:val="none"/>
        </w:rPr>
        <w:t>: è un array</w:t>
      </w:r>
      <w:r w:rsidR="00F95FF2">
        <w:rPr>
          <w:rFonts w:ascii="Times New Roman" w:eastAsia="Times New Roman" w:hAnsi="Times New Roman" w:cs="Times New Roman"/>
          <w:kern w:val="0"/>
          <w:lang w:eastAsia="it-IT"/>
          <w14:ligatures w14:val="none"/>
        </w:rPr>
        <w:t xml:space="preserve"> che indica la quantità prodotta di energia negli orari precedenti a quelli indicati da </w:t>
      </w:r>
      <w:r w:rsidR="00F95FF2" w:rsidRPr="00F95FF2">
        <w:rPr>
          <w:rFonts w:ascii="Times New Roman" w:eastAsia="Times New Roman" w:hAnsi="Times New Roman" w:cs="Times New Roman"/>
          <w:i/>
          <w:iCs/>
          <w:kern w:val="0"/>
          <w:lang w:eastAsia="it-IT"/>
          <w14:ligatures w14:val="none"/>
        </w:rPr>
        <w:t>time</w:t>
      </w:r>
      <w:r w:rsidRPr="00EB2297">
        <w:rPr>
          <w:rFonts w:ascii="Times New Roman" w:eastAsia="Times New Roman" w:hAnsi="Times New Roman" w:cs="Times New Roman"/>
          <w:kern w:val="0"/>
          <w:lang w:eastAsia="it-IT"/>
          <w14:ligatures w14:val="none"/>
        </w:rPr>
        <w:t>. In particolare, ogni elemento dell’array ha un “time” che indica l’orario di rilevazione della produzione, e “</w:t>
      </w:r>
      <w:proofErr w:type="spellStart"/>
      <w:r w:rsidRPr="00EB2297">
        <w:rPr>
          <w:rFonts w:ascii="Times New Roman" w:eastAsia="Times New Roman" w:hAnsi="Times New Roman" w:cs="Times New Roman"/>
          <w:kern w:val="0"/>
          <w:lang w:eastAsia="it-IT"/>
          <w14:ligatures w14:val="none"/>
        </w:rPr>
        <w:t>value</w:t>
      </w:r>
      <w:proofErr w:type="spellEnd"/>
      <w:r w:rsidRPr="00EB2297">
        <w:rPr>
          <w:rFonts w:ascii="Times New Roman" w:eastAsia="Times New Roman" w:hAnsi="Times New Roman" w:cs="Times New Roman"/>
          <w:kern w:val="0"/>
          <w:lang w:eastAsia="it-IT"/>
          <w14:ligatures w14:val="none"/>
        </w:rPr>
        <w:t>” che indica il valore rilevato.</w:t>
      </w:r>
    </w:p>
    <w:p w14:paraId="620518BE" w14:textId="45405138"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sidRPr="00EB2297">
        <w:rPr>
          <w:rFonts w:ascii="Times New Roman" w:eastAsia="Times New Roman" w:hAnsi="Times New Roman" w:cs="Times New Roman"/>
          <w:i/>
          <w:iCs/>
          <w:kern w:val="0"/>
          <w:lang w:eastAsia="it-IT"/>
          <w14:ligatures w14:val="none"/>
        </w:rPr>
        <w:t>consumption</w:t>
      </w:r>
      <w:proofErr w:type="spellEnd"/>
      <w:r w:rsidRPr="00EB2297">
        <w:rPr>
          <w:rFonts w:ascii="Times New Roman" w:eastAsia="Times New Roman" w:hAnsi="Times New Roman" w:cs="Times New Roman"/>
          <w:kern w:val="0"/>
          <w:lang w:eastAsia="it-IT"/>
          <w14:ligatures w14:val="none"/>
        </w:rPr>
        <w:t xml:space="preserve">: è un array </w:t>
      </w:r>
      <w:r w:rsidR="00F95FF2">
        <w:rPr>
          <w:rFonts w:ascii="Times New Roman" w:eastAsia="Times New Roman" w:hAnsi="Times New Roman" w:cs="Times New Roman"/>
          <w:kern w:val="0"/>
          <w:lang w:eastAsia="it-IT"/>
          <w14:ligatures w14:val="none"/>
        </w:rPr>
        <w:t xml:space="preserve">che indica la quantità prodotta di energia negli orari precedenti a quelli indicati da </w:t>
      </w:r>
      <w:r w:rsidR="00F95FF2" w:rsidRPr="00F95FF2">
        <w:rPr>
          <w:rFonts w:ascii="Times New Roman" w:eastAsia="Times New Roman" w:hAnsi="Times New Roman" w:cs="Times New Roman"/>
          <w:i/>
          <w:iCs/>
          <w:kern w:val="0"/>
          <w:lang w:eastAsia="it-IT"/>
          <w14:ligatures w14:val="none"/>
        </w:rPr>
        <w:t>time</w:t>
      </w:r>
      <w:r w:rsidRPr="00EB2297">
        <w:rPr>
          <w:rFonts w:ascii="Times New Roman" w:eastAsia="Times New Roman" w:hAnsi="Times New Roman" w:cs="Times New Roman"/>
          <w:kern w:val="0"/>
          <w:lang w:eastAsia="it-IT"/>
          <w14:ligatures w14:val="none"/>
        </w:rPr>
        <w:t>. In particolare, ogni elemento dell’array ha un “time” che indica l’orario di rilevazione del</w:t>
      </w:r>
      <w:r w:rsidR="00F95FF2">
        <w:rPr>
          <w:rFonts w:ascii="Times New Roman" w:eastAsia="Times New Roman" w:hAnsi="Times New Roman" w:cs="Times New Roman"/>
          <w:kern w:val="0"/>
          <w:lang w:eastAsia="it-IT"/>
          <w14:ligatures w14:val="none"/>
        </w:rPr>
        <w:t xml:space="preserve"> consumo</w:t>
      </w:r>
      <w:r w:rsidRPr="00EB2297">
        <w:rPr>
          <w:rFonts w:ascii="Times New Roman" w:eastAsia="Times New Roman" w:hAnsi="Times New Roman" w:cs="Times New Roman"/>
          <w:kern w:val="0"/>
          <w:lang w:eastAsia="it-IT"/>
          <w14:ligatures w14:val="none"/>
        </w:rPr>
        <w:t>, e “</w:t>
      </w:r>
      <w:proofErr w:type="spellStart"/>
      <w:r w:rsidRPr="00EB2297">
        <w:rPr>
          <w:rFonts w:ascii="Times New Roman" w:eastAsia="Times New Roman" w:hAnsi="Times New Roman" w:cs="Times New Roman"/>
          <w:kern w:val="0"/>
          <w:lang w:eastAsia="it-IT"/>
          <w14:ligatures w14:val="none"/>
        </w:rPr>
        <w:t>value</w:t>
      </w:r>
      <w:proofErr w:type="spellEnd"/>
      <w:r w:rsidRPr="00EB2297">
        <w:rPr>
          <w:rFonts w:ascii="Times New Roman" w:eastAsia="Times New Roman" w:hAnsi="Times New Roman" w:cs="Times New Roman"/>
          <w:kern w:val="0"/>
          <w:lang w:eastAsia="it-IT"/>
          <w14:ligatures w14:val="none"/>
        </w:rPr>
        <w:t>” che indica il valore rilevato.</w:t>
      </w:r>
    </w:p>
    <w:p w14:paraId="0D4E41F9" w14:textId="5DBACDF0"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feed_in</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w:t>
      </w:r>
      <w:r w:rsidR="00F95FF2">
        <w:rPr>
          <w:rFonts w:ascii="Times New Roman" w:eastAsia="Times New Roman" w:hAnsi="Times New Roman" w:cs="Times New Roman"/>
          <w:kern w:val="0"/>
          <w:lang w:eastAsia="it-IT"/>
          <w14:ligatures w14:val="none"/>
        </w:rPr>
        <w:t xml:space="preserve">immessa rete negli orari precedenti a quelli indicati da </w:t>
      </w:r>
      <w:r w:rsidR="00F95FF2" w:rsidRPr="00F95FF2">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w:t>
      </w:r>
    </w:p>
    <w:p w14:paraId="3FB7E80E" w14:textId="0C499013"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from_grid</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prelevata</w:t>
      </w:r>
      <w:r w:rsidR="00F95FF2">
        <w:rPr>
          <w:rFonts w:ascii="Times New Roman" w:eastAsia="Times New Roman" w:hAnsi="Times New Roman" w:cs="Times New Roman"/>
          <w:kern w:val="0"/>
          <w:lang w:eastAsia="it-IT"/>
          <w14:ligatures w14:val="none"/>
        </w:rPr>
        <w:t xml:space="preserve"> dalla rete negli orari precedenti a quelli indicati da </w:t>
      </w:r>
      <w:r w:rsidR="00F95FF2" w:rsidRPr="00F95FF2">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w:t>
      </w:r>
    </w:p>
    <w:p w14:paraId="22B6F312" w14:textId="2DD9475E" w:rsidR="00D33B08" w:rsidRPr="00D33B08" w:rsidRDefault="00D33B08" w:rsidP="00D33B08">
      <w:pPr>
        <w:jc w:val="both"/>
        <w:rPr>
          <w:rFonts w:ascii="Times New Roman" w:eastAsia="Times New Roman" w:hAnsi="Times New Roman" w:cs="Times New Roman"/>
          <w:kern w:val="0"/>
          <w:u w:val="single"/>
          <w:lang w:eastAsia="it-IT"/>
          <w14:ligatures w14:val="none"/>
        </w:rPr>
      </w:pPr>
      <w:r>
        <w:rPr>
          <w:rFonts w:ascii="Times New Roman" w:eastAsia="Times New Roman" w:hAnsi="Times New Roman" w:cs="Times New Roman"/>
          <w:kern w:val="0"/>
          <w:lang w:eastAsia="it-IT"/>
          <w14:ligatures w14:val="none"/>
        </w:rPr>
        <w:t xml:space="preserve">Si noti che quando nel campo </w:t>
      </w:r>
      <w:r>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 xml:space="preserve"> si indica un orario, nei dati di input devono esserci tutti i dati delle ore precedenti senza buchi. Ad esempio se si indica</w:t>
      </w:r>
      <w:r w:rsidRPr="00D33B08">
        <w:rPr>
          <w:rFonts w:ascii="Times New Roman" w:eastAsia="Times New Roman" w:hAnsi="Times New Roman" w:cs="Times New Roman"/>
          <w:kern w:val="0"/>
          <w:lang w:eastAsia="it-IT"/>
          <w14:ligatures w14:val="none"/>
        </w:rPr>
        <w:t xml:space="preserve"> “11:00”, devono esistere i dati fino alle “10:00” nell’input. Eventuali dati presenti dalle 11 in poi non danno errore ma vengono comunque ignorati nel calcolo della soluzione.</w:t>
      </w:r>
    </w:p>
    <w:p w14:paraId="77F55328" w14:textId="77777777" w:rsidR="00F95FF2" w:rsidRPr="00F6451D" w:rsidRDefault="00F95FF2" w:rsidP="00F95FF2">
      <w:pPr>
        <w:pStyle w:val="NormaleWeb"/>
        <w:jc w:val="both"/>
      </w:pPr>
      <w:r>
        <w:t>L’</w:t>
      </w:r>
      <w:r w:rsidRPr="00D36F4A">
        <w:rPr>
          <w:b/>
          <w:bCs/>
        </w:rPr>
        <w:t>output</w:t>
      </w:r>
      <w:r>
        <w:t xml:space="preserve"> restituito dal servizio REST è il seguente:</w:t>
      </w:r>
    </w:p>
    <w:p w14:paraId="7CE217E4" w14:textId="77777777" w:rsidR="00F95FF2" w:rsidRDefault="00F95FF2" w:rsidP="00F95FF2">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preso in considerazione nel calcolo della soluzione.</w:t>
      </w:r>
    </w:p>
    <w:p w14:paraId="730AF48D" w14:textId="62CA8A46" w:rsidR="00D33B08" w:rsidRDefault="00D33B08" w:rsidP="00F95FF2">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i/>
          <w:iCs/>
          <w:kern w:val="0"/>
          <w:lang w:eastAsia="it-IT"/>
          <w14:ligatures w14:val="none"/>
        </w:rPr>
        <w:t>time</w:t>
      </w:r>
      <w:r w:rsidRPr="00D33B08">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indica l’orario per il quale si è richiesta la raccomandazione</w:t>
      </w:r>
    </w:p>
    <w:p w14:paraId="467CECD6" w14:textId="0A1AF3B8" w:rsidR="009701F3" w:rsidRDefault="00D33B08" w:rsidP="00F95FF2">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D33B08">
        <w:rPr>
          <w:rFonts w:ascii="Times New Roman" w:eastAsia="Times New Roman" w:hAnsi="Times New Roman" w:cs="Times New Roman"/>
          <w:i/>
          <w:iCs/>
          <w:kern w:val="0"/>
          <w:lang w:eastAsia="it-IT"/>
          <w14:ligatures w14:val="none"/>
        </w:rPr>
        <w:t>recommendation</w:t>
      </w:r>
      <w:proofErr w:type="spellEnd"/>
      <w:r w:rsidR="009701F3" w:rsidRPr="009701F3">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è un array con l’elenco delle raccomandazioni suggerite</w:t>
      </w:r>
      <w:r w:rsidR="009701F3">
        <w:rPr>
          <w:rFonts w:ascii="Times New Roman" w:eastAsia="Times New Roman" w:hAnsi="Times New Roman" w:cs="Times New Roman"/>
          <w:kern w:val="0"/>
          <w:lang w:eastAsia="it-IT"/>
          <w14:ligatures w14:val="none"/>
        </w:rPr>
        <w:t>.</w:t>
      </w:r>
    </w:p>
    <w:p w14:paraId="50D78AD1" w14:textId="77777777" w:rsidR="00F95FF2" w:rsidRPr="00C93727" w:rsidRDefault="00F95FF2">
      <w:pPr>
        <w:rPr>
          <w:rFonts w:ascii="Times New Roman" w:eastAsia="Times New Roman" w:hAnsi="Times New Roman" w:cs="Times New Roman"/>
          <w:kern w:val="0"/>
          <w:lang w:eastAsia="it-IT"/>
          <w14:ligatures w14:val="none"/>
        </w:rPr>
      </w:pPr>
    </w:p>
    <w:p w14:paraId="7258B76B" w14:textId="5083730A" w:rsidR="00C93727" w:rsidRPr="00474812" w:rsidRDefault="00C93727">
      <w:pPr>
        <w:rPr>
          <w:b/>
          <w:bCs/>
          <w:sz w:val="32"/>
          <w:szCs w:val="32"/>
        </w:rPr>
      </w:pPr>
    </w:p>
    <w:sectPr w:rsidR="00C93727" w:rsidRPr="0047481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063B"/>
    <w:multiLevelType w:val="hybridMultilevel"/>
    <w:tmpl w:val="566858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1103A7"/>
    <w:multiLevelType w:val="hybridMultilevel"/>
    <w:tmpl w:val="BD12FA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7A39CE"/>
    <w:multiLevelType w:val="multilevel"/>
    <w:tmpl w:val="A390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C1EF1"/>
    <w:multiLevelType w:val="hybridMultilevel"/>
    <w:tmpl w:val="5AC6C4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4CB10E9"/>
    <w:multiLevelType w:val="multilevel"/>
    <w:tmpl w:val="DB5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43ADF"/>
    <w:multiLevelType w:val="multilevel"/>
    <w:tmpl w:val="FA1A50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16CAF"/>
    <w:multiLevelType w:val="multilevel"/>
    <w:tmpl w:val="A2A6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601455">
    <w:abstractNumId w:val="4"/>
  </w:num>
  <w:num w:numId="2" w16cid:durableId="1545412303">
    <w:abstractNumId w:val="2"/>
  </w:num>
  <w:num w:numId="3" w16cid:durableId="353114966">
    <w:abstractNumId w:val="5"/>
  </w:num>
  <w:num w:numId="4" w16cid:durableId="1330138217">
    <w:abstractNumId w:val="6"/>
  </w:num>
  <w:num w:numId="5" w16cid:durableId="1592199688">
    <w:abstractNumId w:val="1"/>
  </w:num>
  <w:num w:numId="6" w16cid:durableId="709377531">
    <w:abstractNumId w:val="0"/>
  </w:num>
  <w:num w:numId="7" w16cid:durableId="1140878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812"/>
    <w:rsid w:val="00067A38"/>
    <w:rsid w:val="000B6A91"/>
    <w:rsid w:val="000F165A"/>
    <w:rsid w:val="00123D12"/>
    <w:rsid w:val="00192CA6"/>
    <w:rsid w:val="00242612"/>
    <w:rsid w:val="00280266"/>
    <w:rsid w:val="002A6179"/>
    <w:rsid w:val="003276CC"/>
    <w:rsid w:val="0039456C"/>
    <w:rsid w:val="003E4BF3"/>
    <w:rsid w:val="004311C0"/>
    <w:rsid w:val="00474812"/>
    <w:rsid w:val="005D38E3"/>
    <w:rsid w:val="00636E54"/>
    <w:rsid w:val="0076761C"/>
    <w:rsid w:val="007941BF"/>
    <w:rsid w:val="00897DE7"/>
    <w:rsid w:val="00912F70"/>
    <w:rsid w:val="00927D9A"/>
    <w:rsid w:val="009701F3"/>
    <w:rsid w:val="00995EA9"/>
    <w:rsid w:val="00A51E66"/>
    <w:rsid w:val="00A747FE"/>
    <w:rsid w:val="00AD4C4A"/>
    <w:rsid w:val="00BC5559"/>
    <w:rsid w:val="00BF7D51"/>
    <w:rsid w:val="00C1518A"/>
    <w:rsid w:val="00C93727"/>
    <w:rsid w:val="00D33B08"/>
    <w:rsid w:val="00D36F4A"/>
    <w:rsid w:val="00E56693"/>
    <w:rsid w:val="00EB2297"/>
    <w:rsid w:val="00EC5CAE"/>
    <w:rsid w:val="00F6451D"/>
    <w:rsid w:val="00F8262B"/>
    <w:rsid w:val="00F95FF2"/>
    <w:rsid w:val="00FB4DEE"/>
    <w:rsid w:val="00FB6F0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CF31A68"/>
  <w15:chartTrackingRefBased/>
  <w15:docId w15:val="{9C26E27D-0A0B-6F48-9B02-783235E1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74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74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47481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7481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7481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7481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7481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7481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7481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7481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7481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47481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7481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7481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7481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7481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7481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74812"/>
    <w:rPr>
      <w:rFonts w:eastAsiaTheme="majorEastAsia" w:cstheme="majorBidi"/>
      <w:color w:val="272727" w:themeColor="text1" w:themeTint="D8"/>
    </w:rPr>
  </w:style>
  <w:style w:type="paragraph" w:styleId="Titolo">
    <w:name w:val="Title"/>
    <w:basedOn w:val="Normale"/>
    <w:next w:val="Normale"/>
    <w:link w:val="TitoloCarattere"/>
    <w:uiPriority w:val="10"/>
    <w:qFormat/>
    <w:rsid w:val="00474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7481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7481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7481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7481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74812"/>
    <w:rPr>
      <w:i/>
      <w:iCs/>
      <w:color w:val="404040" w:themeColor="text1" w:themeTint="BF"/>
    </w:rPr>
  </w:style>
  <w:style w:type="paragraph" w:styleId="Paragrafoelenco">
    <w:name w:val="List Paragraph"/>
    <w:basedOn w:val="Normale"/>
    <w:uiPriority w:val="34"/>
    <w:qFormat/>
    <w:rsid w:val="00474812"/>
    <w:pPr>
      <w:ind w:left="720"/>
      <w:contextualSpacing/>
    </w:pPr>
  </w:style>
  <w:style w:type="character" w:styleId="Enfasiintensa">
    <w:name w:val="Intense Emphasis"/>
    <w:basedOn w:val="Carpredefinitoparagrafo"/>
    <w:uiPriority w:val="21"/>
    <w:qFormat/>
    <w:rsid w:val="00474812"/>
    <w:rPr>
      <w:i/>
      <w:iCs/>
      <w:color w:val="0F4761" w:themeColor="accent1" w:themeShade="BF"/>
    </w:rPr>
  </w:style>
  <w:style w:type="paragraph" w:styleId="Citazioneintensa">
    <w:name w:val="Intense Quote"/>
    <w:basedOn w:val="Normale"/>
    <w:next w:val="Normale"/>
    <w:link w:val="CitazioneintensaCarattere"/>
    <w:uiPriority w:val="30"/>
    <w:qFormat/>
    <w:rsid w:val="00474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74812"/>
    <w:rPr>
      <w:i/>
      <w:iCs/>
      <w:color w:val="0F4761" w:themeColor="accent1" w:themeShade="BF"/>
    </w:rPr>
  </w:style>
  <w:style w:type="character" w:styleId="Riferimentointenso">
    <w:name w:val="Intense Reference"/>
    <w:basedOn w:val="Carpredefinitoparagrafo"/>
    <w:uiPriority w:val="32"/>
    <w:qFormat/>
    <w:rsid w:val="00474812"/>
    <w:rPr>
      <w:b/>
      <w:bCs/>
      <w:smallCaps/>
      <w:color w:val="0F4761" w:themeColor="accent1" w:themeShade="BF"/>
      <w:spacing w:val="5"/>
    </w:rPr>
  </w:style>
  <w:style w:type="paragraph" w:styleId="NormaleWeb">
    <w:name w:val="Normal (Web)"/>
    <w:basedOn w:val="Normale"/>
    <w:uiPriority w:val="99"/>
    <w:unhideWhenUsed/>
    <w:rsid w:val="00474812"/>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474812"/>
    <w:rPr>
      <w:b/>
      <w:bCs/>
    </w:rPr>
  </w:style>
  <w:style w:type="character" w:styleId="CodiceHTML">
    <w:name w:val="HTML Code"/>
    <w:basedOn w:val="Carpredefinitoparagrafo"/>
    <w:uiPriority w:val="99"/>
    <w:semiHidden/>
    <w:unhideWhenUsed/>
    <w:rsid w:val="003E4B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785764">
      <w:bodyDiv w:val="1"/>
      <w:marLeft w:val="0"/>
      <w:marRight w:val="0"/>
      <w:marTop w:val="0"/>
      <w:marBottom w:val="0"/>
      <w:divBdr>
        <w:top w:val="none" w:sz="0" w:space="0" w:color="auto"/>
        <w:left w:val="none" w:sz="0" w:space="0" w:color="auto"/>
        <w:bottom w:val="none" w:sz="0" w:space="0" w:color="auto"/>
        <w:right w:val="none" w:sz="0" w:space="0" w:color="auto"/>
      </w:divBdr>
    </w:div>
    <w:div w:id="671298131">
      <w:bodyDiv w:val="1"/>
      <w:marLeft w:val="0"/>
      <w:marRight w:val="0"/>
      <w:marTop w:val="0"/>
      <w:marBottom w:val="0"/>
      <w:divBdr>
        <w:top w:val="none" w:sz="0" w:space="0" w:color="auto"/>
        <w:left w:val="none" w:sz="0" w:space="0" w:color="auto"/>
        <w:bottom w:val="none" w:sz="0" w:space="0" w:color="auto"/>
        <w:right w:val="none" w:sz="0" w:space="0" w:color="auto"/>
      </w:divBdr>
    </w:div>
    <w:div w:id="942566197">
      <w:bodyDiv w:val="1"/>
      <w:marLeft w:val="0"/>
      <w:marRight w:val="0"/>
      <w:marTop w:val="0"/>
      <w:marBottom w:val="0"/>
      <w:divBdr>
        <w:top w:val="none" w:sz="0" w:space="0" w:color="auto"/>
        <w:left w:val="none" w:sz="0" w:space="0" w:color="auto"/>
        <w:bottom w:val="none" w:sz="0" w:space="0" w:color="auto"/>
        <w:right w:val="none" w:sz="0" w:space="0" w:color="auto"/>
      </w:divBdr>
      <w:divsChild>
        <w:div w:id="1724986920">
          <w:marLeft w:val="0"/>
          <w:marRight w:val="0"/>
          <w:marTop w:val="0"/>
          <w:marBottom w:val="0"/>
          <w:divBdr>
            <w:top w:val="none" w:sz="0" w:space="0" w:color="auto"/>
            <w:left w:val="none" w:sz="0" w:space="0" w:color="auto"/>
            <w:bottom w:val="none" w:sz="0" w:space="0" w:color="auto"/>
            <w:right w:val="none" w:sz="0" w:space="0" w:color="auto"/>
          </w:divBdr>
          <w:divsChild>
            <w:div w:id="874852045">
              <w:marLeft w:val="0"/>
              <w:marRight w:val="0"/>
              <w:marTop w:val="0"/>
              <w:marBottom w:val="0"/>
              <w:divBdr>
                <w:top w:val="none" w:sz="0" w:space="0" w:color="auto"/>
                <w:left w:val="none" w:sz="0" w:space="0" w:color="auto"/>
                <w:bottom w:val="none" w:sz="0" w:space="0" w:color="auto"/>
                <w:right w:val="none" w:sz="0" w:space="0" w:color="auto"/>
              </w:divBdr>
            </w:div>
            <w:div w:id="310526003">
              <w:marLeft w:val="0"/>
              <w:marRight w:val="0"/>
              <w:marTop w:val="0"/>
              <w:marBottom w:val="0"/>
              <w:divBdr>
                <w:top w:val="none" w:sz="0" w:space="0" w:color="auto"/>
                <w:left w:val="none" w:sz="0" w:space="0" w:color="auto"/>
                <w:bottom w:val="none" w:sz="0" w:space="0" w:color="auto"/>
                <w:right w:val="none" w:sz="0" w:space="0" w:color="auto"/>
              </w:divBdr>
            </w:div>
            <w:div w:id="1987471543">
              <w:marLeft w:val="0"/>
              <w:marRight w:val="0"/>
              <w:marTop w:val="0"/>
              <w:marBottom w:val="0"/>
              <w:divBdr>
                <w:top w:val="none" w:sz="0" w:space="0" w:color="auto"/>
                <w:left w:val="none" w:sz="0" w:space="0" w:color="auto"/>
                <w:bottom w:val="none" w:sz="0" w:space="0" w:color="auto"/>
                <w:right w:val="none" w:sz="0" w:space="0" w:color="auto"/>
              </w:divBdr>
            </w:div>
            <w:div w:id="1524518113">
              <w:marLeft w:val="0"/>
              <w:marRight w:val="0"/>
              <w:marTop w:val="0"/>
              <w:marBottom w:val="0"/>
              <w:divBdr>
                <w:top w:val="none" w:sz="0" w:space="0" w:color="auto"/>
                <w:left w:val="none" w:sz="0" w:space="0" w:color="auto"/>
                <w:bottom w:val="none" w:sz="0" w:space="0" w:color="auto"/>
                <w:right w:val="none" w:sz="0" w:space="0" w:color="auto"/>
              </w:divBdr>
            </w:div>
            <w:div w:id="1769812239">
              <w:marLeft w:val="0"/>
              <w:marRight w:val="0"/>
              <w:marTop w:val="0"/>
              <w:marBottom w:val="0"/>
              <w:divBdr>
                <w:top w:val="none" w:sz="0" w:space="0" w:color="auto"/>
                <w:left w:val="none" w:sz="0" w:space="0" w:color="auto"/>
                <w:bottom w:val="none" w:sz="0" w:space="0" w:color="auto"/>
                <w:right w:val="none" w:sz="0" w:space="0" w:color="auto"/>
              </w:divBdr>
            </w:div>
            <w:div w:id="583608798">
              <w:marLeft w:val="0"/>
              <w:marRight w:val="0"/>
              <w:marTop w:val="0"/>
              <w:marBottom w:val="0"/>
              <w:divBdr>
                <w:top w:val="none" w:sz="0" w:space="0" w:color="auto"/>
                <w:left w:val="none" w:sz="0" w:space="0" w:color="auto"/>
                <w:bottom w:val="none" w:sz="0" w:space="0" w:color="auto"/>
                <w:right w:val="none" w:sz="0" w:space="0" w:color="auto"/>
              </w:divBdr>
            </w:div>
            <w:div w:id="1254587355">
              <w:marLeft w:val="0"/>
              <w:marRight w:val="0"/>
              <w:marTop w:val="0"/>
              <w:marBottom w:val="0"/>
              <w:divBdr>
                <w:top w:val="none" w:sz="0" w:space="0" w:color="auto"/>
                <w:left w:val="none" w:sz="0" w:space="0" w:color="auto"/>
                <w:bottom w:val="none" w:sz="0" w:space="0" w:color="auto"/>
                <w:right w:val="none" w:sz="0" w:space="0" w:color="auto"/>
              </w:divBdr>
            </w:div>
            <w:div w:id="1081948039">
              <w:marLeft w:val="0"/>
              <w:marRight w:val="0"/>
              <w:marTop w:val="0"/>
              <w:marBottom w:val="0"/>
              <w:divBdr>
                <w:top w:val="none" w:sz="0" w:space="0" w:color="auto"/>
                <w:left w:val="none" w:sz="0" w:space="0" w:color="auto"/>
                <w:bottom w:val="none" w:sz="0" w:space="0" w:color="auto"/>
                <w:right w:val="none" w:sz="0" w:space="0" w:color="auto"/>
              </w:divBdr>
            </w:div>
            <w:div w:id="12020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01674">
      <w:bodyDiv w:val="1"/>
      <w:marLeft w:val="0"/>
      <w:marRight w:val="0"/>
      <w:marTop w:val="0"/>
      <w:marBottom w:val="0"/>
      <w:divBdr>
        <w:top w:val="none" w:sz="0" w:space="0" w:color="auto"/>
        <w:left w:val="none" w:sz="0" w:space="0" w:color="auto"/>
        <w:bottom w:val="none" w:sz="0" w:space="0" w:color="auto"/>
        <w:right w:val="none" w:sz="0" w:space="0" w:color="auto"/>
      </w:divBdr>
    </w:div>
    <w:div w:id="197698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2024</Words>
  <Characters>11541</Characters>
  <Application>Microsoft Office Word</Application>
  <DocSecurity>0</DocSecurity>
  <Lines>96</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Reale</dc:creator>
  <cp:keywords/>
  <dc:description/>
  <cp:lastModifiedBy>Kristian Reale</cp:lastModifiedBy>
  <cp:revision>6</cp:revision>
  <dcterms:created xsi:type="dcterms:W3CDTF">2025-09-18T10:35:00Z</dcterms:created>
  <dcterms:modified xsi:type="dcterms:W3CDTF">2025-09-18T11:11:00Z</dcterms:modified>
</cp:coreProperties>
</file>