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7175" w:rsidRPr="00D47175" w:rsidRDefault="00D47175" w:rsidP="003F7CF9">
      <w:pPr>
        <w:rPr>
          <w:b/>
          <w:bCs/>
        </w:rPr>
      </w:pPr>
      <w:r>
        <w:rPr>
          <w:noProof/>
        </w:rPr>
        <w:drawing>
          <wp:anchor distT="0" distB="0" distL="114300" distR="114300" simplePos="0" relativeHeight="251664384" behindDoc="1" locked="0" layoutInCell="1" allowOverlap="1" wp14:anchorId="0E12440E" wp14:editId="7D43290F">
            <wp:simplePos x="0" y="0"/>
            <wp:positionH relativeFrom="column">
              <wp:posOffset>4705350</wp:posOffset>
            </wp:positionH>
            <wp:positionV relativeFrom="paragraph">
              <wp:posOffset>-76200</wp:posOffset>
            </wp:positionV>
            <wp:extent cx="1381760" cy="645795"/>
            <wp:effectExtent l="0" t="0" r="8890" b="1905"/>
            <wp:wrapTight wrapText="bothSides">
              <wp:wrapPolygon edited="0">
                <wp:start x="0" y="0"/>
                <wp:lineTo x="0" y="21027"/>
                <wp:lineTo x="21441" y="21027"/>
                <wp:lineTo x="2144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760" cy="645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7175">
        <w:rPr>
          <w:noProof/>
        </w:rPr>
        <w:drawing>
          <wp:anchor distT="0" distB="0" distL="114300" distR="114300" simplePos="0" relativeHeight="251657216" behindDoc="1" locked="0" layoutInCell="1" allowOverlap="1" wp14:anchorId="09FC7135" wp14:editId="75256737">
            <wp:simplePos x="0" y="0"/>
            <wp:positionH relativeFrom="column">
              <wp:posOffset>-457200</wp:posOffset>
            </wp:positionH>
            <wp:positionV relativeFrom="paragraph">
              <wp:posOffset>-76200</wp:posOffset>
            </wp:positionV>
            <wp:extent cx="1009650" cy="1114425"/>
            <wp:effectExtent l="0" t="0" r="0" b="9525"/>
            <wp:wrapTight wrapText="bothSides">
              <wp:wrapPolygon edited="0">
                <wp:start x="0" y="0"/>
                <wp:lineTo x="0" y="21415"/>
                <wp:lineTo x="21192" y="21415"/>
                <wp:lineTo x="2119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9650"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7175">
        <w:rPr>
          <w:lang w:val="mk-MK"/>
        </w:rPr>
        <w:t xml:space="preserve">     </w:t>
      </w:r>
    </w:p>
    <w:p w:rsidR="00D47175" w:rsidRPr="00D47175" w:rsidRDefault="00D47175" w:rsidP="00D47175">
      <w:pPr>
        <w:spacing w:line="240" w:lineRule="auto"/>
        <w:jc w:val="both"/>
        <w:rPr>
          <w:rFonts w:ascii="Times New Roman" w:hAnsi="Times New Roman" w:cs="Times New Roman"/>
          <w:b/>
          <w:bCs/>
          <w:sz w:val="24"/>
          <w:szCs w:val="24"/>
          <w:lang w:val="mk-MK"/>
        </w:rPr>
      </w:pPr>
      <w:r w:rsidRPr="00D47175">
        <w:rPr>
          <w:rFonts w:ascii="Times New Roman" w:hAnsi="Times New Roman" w:cs="Times New Roman"/>
          <w:b/>
          <w:bCs/>
          <w:sz w:val="24"/>
          <w:szCs w:val="24"/>
          <w:lang w:val="mk-MK"/>
        </w:rPr>
        <w:t xml:space="preserve">        </w:t>
      </w:r>
      <w:r w:rsidRPr="00D47175">
        <w:rPr>
          <w:rFonts w:ascii="Times New Roman" w:hAnsi="Times New Roman" w:cs="Times New Roman"/>
          <w:b/>
          <w:bCs/>
          <w:sz w:val="24"/>
          <w:szCs w:val="24"/>
        </w:rPr>
        <w:t xml:space="preserve">УНИВЕРЗИТЕТ </w:t>
      </w:r>
      <w:proofErr w:type="gramStart"/>
      <w:r w:rsidRPr="00D47175">
        <w:rPr>
          <w:rFonts w:ascii="Times New Roman" w:hAnsi="Times New Roman" w:cs="Times New Roman"/>
          <w:b/>
          <w:bCs/>
          <w:sz w:val="24"/>
          <w:szCs w:val="24"/>
        </w:rPr>
        <w:t>,,СВ.КЛИМЕНТ</w:t>
      </w:r>
      <w:proofErr w:type="gramEnd"/>
      <w:r w:rsidRPr="00D47175">
        <w:rPr>
          <w:rFonts w:ascii="Times New Roman" w:hAnsi="Times New Roman" w:cs="Times New Roman"/>
          <w:b/>
          <w:bCs/>
          <w:sz w:val="24"/>
          <w:szCs w:val="24"/>
        </w:rPr>
        <w:t xml:space="preserve"> ОХРИДСКИ”- </w:t>
      </w:r>
      <w:r w:rsidRPr="00D47175">
        <w:rPr>
          <w:rFonts w:ascii="Times New Roman" w:hAnsi="Times New Roman" w:cs="Times New Roman"/>
          <w:b/>
          <w:bCs/>
          <w:sz w:val="24"/>
          <w:szCs w:val="24"/>
          <w:lang w:val="mk-MK"/>
        </w:rPr>
        <w:t xml:space="preserve"> </w:t>
      </w:r>
    </w:p>
    <w:p w:rsidR="00D47175" w:rsidRPr="00D47175" w:rsidRDefault="00D47175" w:rsidP="00D47175">
      <w:pPr>
        <w:spacing w:line="240" w:lineRule="auto"/>
        <w:jc w:val="both"/>
        <w:rPr>
          <w:rFonts w:ascii="Times New Roman" w:hAnsi="Times New Roman" w:cs="Times New Roman"/>
          <w:b/>
          <w:bCs/>
          <w:sz w:val="24"/>
          <w:szCs w:val="24"/>
        </w:rPr>
      </w:pPr>
      <w:r w:rsidRPr="00D47175">
        <w:rPr>
          <w:rFonts w:ascii="Times New Roman" w:hAnsi="Times New Roman" w:cs="Times New Roman"/>
          <w:b/>
          <w:bCs/>
          <w:sz w:val="24"/>
          <w:szCs w:val="24"/>
          <w:lang w:val="mk-MK"/>
        </w:rPr>
        <w:t xml:space="preserve">                                                   </w:t>
      </w:r>
      <w:r w:rsidRPr="00D47175">
        <w:rPr>
          <w:rFonts w:ascii="Times New Roman" w:hAnsi="Times New Roman" w:cs="Times New Roman"/>
          <w:b/>
          <w:bCs/>
          <w:sz w:val="24"/>
          <w:szCs w:val="24"/>
        </w:rPr>
        <w:t>БИТОЛА</w:t>
      </w:r>
    </w:p>
    <w:p w:rsidR="00D47175" w:rsidRDefault="00D47175" w:rsidP="00D47175">
      <w:pPr>
        <w:spacing w:line="240" w:lineRule="auto"/>
        <w:jc w:val="center"/>
        <w:rPr>
          <w:rFonts w:ascii="Times New Roman" w:hAnsi="Times New Roman" w:cs="Times New Roman"/>
          <w:b/>
          <w:bCs/>
          <w:sz w:val="24"/>
          <w:szCs w:val="24"/>
        </w:rPr>
      </w:pPr>
      <w:r w:rsidRPr="00D47175">
        <w:rPr>
          <w:rFonts w:ascii="Times New Roman" w:hAnsi="Times New Roman" w:cs="Times New Roman"/>
          <w:b/>
          <w:bCs/>
          <w:sz w:val="24"/>
          <w:szCs w:val="24"/>
        </w:rPr>
        <w:t xml:space="preserve">ФАКУЛТЕТ ЗА ИНФОРМАТИЧКИ И </w:t>
      </w:r>
    </w:p>
    <w:p w:rsidR="00F825BB" w:rsidRDefault="00D47175" w:rsidP="00D47175">
      <w:pPr>
        <w:spacing w:line="240" w:lineRule="auto"/>
        <w:jc w:val="center"/>
        <w:rPr>
          <w:rFonts w:ascii="Times New Roman" w:hAnsi="Times New Roman" w:cs="Times New Roman"/>
          <w:b/>
          <w:bCs/>
          <w:sz w:val="24"/>
          <w:szCs w:val="24"/>
        </w:rPr>
      </w:pPr>
      <w:r w:rsidRPr="00D47175">
        <w:rPr>
          <w:rFonts w:ascii="Times New Roman" w:hAnsi="Times New Roman" w:cs="Times New Roman"/>
          <w:b/>
          <w:bCs/>
          <w:sz w:val="24"/>
          <w:szCs w:val="24"/>
        </w:rPr>
        <w:t xml:space="preserve">КОМУНИКАЦИСКИ ТЕХНОЛОГИИ </w:t>
      </w:r>
      <w:r w:rsidR="007A6D83">
        <w:rPr>
          <w:rFonts w:ascii="Times New Roman" w:hAnsi="Times New Roman" w:cs="Times New Roman"/>
          <w:b/>
          <w:bCs/>
          <w:sz w:val="24"/>
          <w:szCs w:val="24"/>
        </w:rPr>
        <w:t>–</w:t>
      </w:r>
      <w:r w:rsidRPr="00D47175">
        <w:rPr>
          <w:rFonts w:ascii="Times New Roman" w:hAnsi="Times New Roman" w:cs="Times New Roman"/>
          <w:b/>
          <w:bCs/>
          <w:sz w:val="24"/>
          <w:szCs w:val="24"/>
        </w:rPr>
        <w:t xml:space="preserve"> БИТОЛА</w:t>
      </w:r>
    </w:p>
    <w:p w:rsidR="007A6D83" w:rsidRDefault="007A6D83" w:rsidP="00D47175">
      <w:pPr>
        <w:spacing w:line="240" w:lineRule="auto"/>
        <w:jc w:val="center"/>
        <w:rPr>
          <w:rFonts w:ascii="Times New Roman" w:hAnsi="Times New Roman" w:cs="Times New Roman"/>
          <w:b/>
          <w:bCs/>
          <w:sz w:val="24"/>
          <w:szCs w:val="24"/>
        </w:rPr>
      </w:pPr>
    </w:p>
    <w:p w:rsidR="007A6D83" w:rsidRDefault="007A6D83" w:rsidP="00D47175">
      <w:pPr>
        <w:spacing w:line="240" w:lineRule="auto"/>
        <w:jc w:val="center"/>
        <w:rPr>
          <w:rFonts w:ascii="Times New Roman" w:hAnsi="Times New Roman" w:cs="Times New Roman"/>
          <w:b/>
          <w:bCs/>
          <w:sz w:val="24"/>
          <w:szCs w:val="24"/>
        </w:rPr>
      </w:pPr>
    </w:p>
    <w:p w:rsidR="007A6D83" w:rsidRDefault="007A6D83" w:rsidP="00D47175">
      <w:pPr>
        <w:spacing w:line="240" w:lineRule="auto"/>
        <w:jc w:val="center"/>
        <w:rPr>
          <w:rFonts w:ascii="Times New Roman" w:hAnsi="Times New Roman" w:cs="Times New Roman"/>
          <w:b/>
          <w:bCs/>
          <w:sz w:val="24"/>
          <w:szCs w:val="24"/>
        </w:rPr>
      </w:pPr>
    </w:p>
    <w:p w:rsidR="007A6D83" w:rsidRPr="00373D5A" w:rsidRDefault="00373D5A" w:rsidP="00D47175">
      <w:pPr>
        <w:spacing w:line="240" w:lineRule="auto"/>
        <w:jc w:val="center"/>
        <w:rPr>
          <w:rFonts w:ascii="Times New Roman" w:hAnsi="Times New Roman" w:cs="Times New Roman"/>
          <w:sz w:val="24"/>
          <w:szCs w:val="24"/>
          <w:lang w:val="mk-MK"/>
        </w:rPr>
      </w:pPr>
      <w:r w:rsidRPr="00373D5A">
        <w:rPr>
          <w:rFonts w:ascii="Times New Roman" w:hAnsi="Times New Roman" w:cs="Times New Roman"/>
          <w:sz w:val="24"/>
          <w:szCs w:val="24"/>
          <w:lang w:val="mk-MK"/>
        </w:rPr>
        <w:t>ПРОЕКТНА</w:t>
      </w:r>
      <w:r w:rsidR="00AE6AC1">
        <w:rPr>
          <w:rFonts w:ascii="Times New Roman" w:hAnsi="Times New Roman" w:cs="Times New Roman"/>
          <w:sz w:val="24"/>
          <w:szCs w:val="24"/>
          <w:lang w:val="mk-MK"/>
        </w:rPr>
        <w:t xml:space="preserve"> ЗАДАЧА</w:t>
      </w:r>
      <w:r w:rsidRPr="00373D5A">
        <w:rPr>
          <w:rFonts w:ascii="Times New Roman" w:hAnsi="Times New Roman" w:cs="Times New Roman"/>
          <w:sz w:val="24"/>
          <w:szCs w:val="24"/>
          <w:lang w:val="mk-MK"/>
        </w:rPr>
        <w:t xml:space="preserve"> </w:t>
      </w:r>
    </w:p>
    <w:p w:rsidR="00373D5A" w:rsidRPr="00373D5A" w:rsidRDefault="00373D5A" w:rsidP="00D47175">
      <w:pPr>
        <w:spacing w:line="240" w:lineRule="auto"/>
        <w:jc w:val="center"/>
        <w:rPr>
          <w:rFonts w:ascii="Times New Roman" w:hAnsi="Times New Roman" w:cs="Times New Roman"/>
          <w:sz w:val="24"/>
          <w:szCs w:val="24"/>
          <w:lang w:val="mk-MK"/>
        </w:rPr>
      </w:pPr>
      <w:r w:rsidRPr="00373D5A">
        <w:rPr>
          <w:rFonts w:ascii="Times New Roman" w:hAnsi="Times New Roman" w:cs="Times New Roman"/>
          <w:sz w:val="24"/>
          <w:szCs w:val="24"/>
          <w:lang w:val="mk-MK"/>
        </w:rPr>
        <w:t>по предметот</w:t>
      </w:r>
    </w:p>
    <w:p w:rsidR="00373D5A" w:rsidRPr="003F7CF9" w:rsidRDefault="003F7CF9" w:rsidP="003F7CF9">
      <w:pPr>
        <w:spacing w:line="240" w:lineRule="auto"/>
        <w:jc w:val="center"/>
        <w:rPr>
          <w:rFonts w:ascii="Times New Roman" w:hAnsi="Times New Roman" w:cs="Times New Roman"/>
          <w:b/>
          <w:bCs/>
          <w:sz w:val="24"/>
          <w:szCs w:val="24"/>
          <w:lang w:val="mk-MK"/>
        </w:rPr>
      </w:pPr>
      <w:r w:rsidRPr="003F7CF9">
        <w:rPr>
          <w:rFonts w:ascii="Times New Roman" w:hAnsi="Times New Roman" w:cs="Times New Roman"/>
          <w:b/>
          <w:bCs/>
          <w:sz w:val="24"/>
          <w:szCs w:val="24"/>
          <w:lang w:val="mk-MK"/>
        </w:rPr>
        <w:t>БЕЗБЕДНОСТ НА КОМПЈУТЕРСКИ СИСТЕМИ И МРЕЖИ</w:t>
      </w:r>
    </w:p>
    <w:p w:rsidR="007A6D83" w:rsidRDefault="007A6D83" w:rsidP="00D47175">
      <w:pPr>
        <w:spacing w:line="240" w:lineRule="auto"/>
        <w:jc w:val="center"/>
        <w:rPr>
          <w:rFonts w:ascii="Times New Roman" w:hAnsi="Times New Roman" w:cs="Times New Roman"/>
          <w:b/>
          <w:bCs/>
          <w:sz w:val="24"/>
          <w:szCs w:val="24"/>
          <w:lang w:val="mk-MK"/>
        </w:rPr>
      </w:pPr>
    </w:p>
    <w:p w:rsidR="00373D5A" w:rsidRDefault="00373D5A" w:rsidP="00D47175">
      <w:pPr>
        <w:spacing w:line="240" w:lineRule="auto"/>
        <w:jc w:val="center"/>
        <w:rPr>
          <w:rFonts w:ascii="Times New Roman" w:hAnsi="Times New Roman" w:cs="Times New Roman"/>
          <w:b/>
          <w:bCs/>
          <w:sz w:val="24"/>
          <w:szCs w:val="24"/>
          <w:lang w:val="mk-MK"/>
        </w:rPr>
      </w:pPr>
    </w:p>
    <w:p w:rsidR="00373D5A" w:rsidRDefault="00373D5A" w:rsidP="00D47175">
      <w:pPr>
        <w:spacing w:line="240" w:lineRule="auto"/>
        <w:jc w:val="center"/>
        <w:rPr>
          <w:rFonts w:ascii="Times New Roman" w:hAnsi="Times New Roman" w:cs="Times New Roman"/>
          <w:b/>
          <w:bCs/>
          <w:sz w:val="24"/>
          <w:szCs w:val="24"/>
          <w:lang w:val="mk-MK"/>
        </w:rPr>
      </w:pPr>
    </w:p>
    <w:p w:rsidR="00373D5A" w:rsidRPr="008C383B" w:rsidRDefault="00373D5A" w:rsidP="00D47175">
      <w:pPr>
        <w:spacing w:line="240" w:lineRule="auto"/>
        <w:jc w:val="center"/>
        <w:rPr>
          <w:rFonts w:ascii="Times New Roman" w:hAnsi="Times New Roman" w:cs="Times New Roman"/>
          <w:b/>
          <w:bCs/>
          <w:sz w:val="24"/>
          <w:szCs w:val="24"/>
          <w:lang w:val="mk-MK"/>
        </w:rPr>
      </w:pPr>
      <w:r>
        <w:rPr>
          <w:rFonts w:ascii="Times New Roman" w:hAnsi="Times New Roman" w:cs="Times New Roman"/>
          <w:b/>
          <w:bCs/>
          <w:sz w:val="24"/>
          <w:szCs w:val="24"/>
          <w:lang w:val="mk-MK"/>
        </w:rPr>
        <w:t>Тема:</w:t>
      </w:r>
      <w:r w:rsidR="008C383B">
        <w:rPr>
          <w:rFonts w:ascii="Times New Roman" w:hAnsi="Times New Roman" w:cs="Times New Roman"/>
          <w:b/>
          <w:bCs/>
          <w:sz w:val="24"/>
          <w:szCs w:val="24"/>
          <w:lang w:val="mk-MK"/>
        </w:rPr>
        <w:t xml:space="preserve"> </w:t>
      </w:r>
      <w:r w:rsidR="003F7CF9" w:rsidRPr="003F7CF9">
        <w:rPr>
          <w:rFonts w:ascii="Times New Roman" w:hAnsi="Times New Roman" w:cs="Times New Roman"/>
          <w:b/>
          <w:bCs/>
          <w:sz w:val="24"/>
          <w:szCs w:val="24"/>
          <w:lang w:val="mk-MK"/>
        </w:rPr>
        <w:t>БЕЗБЕДНОСТ НА ВЕБ АПЛИКАЦИИ</w:t>
      </w:r>
    </w:p>
    <w:p w:rsidR="007A6D83" w:rsidRDefault="007A6D83" w:rsidP="00D47175">
      <w:pPr>
        <w:spacing w:line="240" w:lineRule="auto"/>
        <w:jc w:val="center"/>
        <w:rPr>
          <w:rFonts w:ascii="Times New Roman" w:hAnsi="Times New Roman" w:cs="Times New Roman"/>
          <w:sz w:val="24"/>
          <w:szCs w:val="24"/>
          <w:lang w:val="mk-MK"/>
        </w:rPr>
      </w:pPr>
    </w:p>
    <w:p w:rsidR="003D56F2" w:rsidRDefault="003D56F2" w:rsidP="00D47175">
      <w:pPr>
        <w:spacing w:line="240" w:lineRule="auto"/>
        <w:jc w:val="center"/>
        <w:rPr>
          <w:rFonts w:ascii="Times New Roman" w:hAnsi="Times New Roman" w:cs="Times New Roman"/>
          <w:sz w:val="24"/>
          <w:szCs w:val="24"/>
          <w:lang w:val="mk-MK"/>
        </w:rPr>
      </w:pPr>
    </w:p>
    <w:p w:rsidR="003D56F2" w:rsidRDefault="003D56F2" w:rsidP="00D47175">
      <w:pPr>
        <w:spacing w:line="240" w:lineRule="auto"/>
        <w:jc w:val="center"/>
        <w:rPr>
          <w:rFonts w:ascii="Times New Roman" w:hAnsi="Times New Roman" w:cs="Times New Roman"/>
          <w:sz w:val="24"/>
          <w:szCs w:val="24"/>
          <w:lang w:val="mk-MK"/>
        </w:rPr>
      </w:pPr>
    </w:p>
    <w:p w:rsidR="007A6D83" w:rsidRPr="007A6D83" w:rsidRDefault="007A6D83" w:rsidP="007A6D83">
      <w:pPr>
        <w:spacing w:line="240" w:lineRule="auto"/>
        <w:rPr>
          <w:rFonts w:ascii="Times New Roman" w:hAnsi="Times New Roman" w:cs="Times New Roman"/>
          <w:sz w:val="24"/>
          <w:szCs w:val="24"/>
          <w:lang w:val="mk-MK"/>
        </w:rPr>
      </w:pPr>
    </w:p>
    <w:p w:rsidR="00015A4A" w:rsidRPr="00C50346" w:rsidRDefault="00015A4A" w:rsidP="00D47175">
      <w:pPr>
        <w:ind w:left="2160"/>
        <w:jc w:val="center"/>
        <w:rPr>
          <w:rFonts w:ascii="Times New Roman" w:hAnsi="Times New Roman" w:cs="Times New Roman"/>
          <w:sz w:val="24"/>
          <w:szCs w:val="24"/>
        </w:rPr>
      </w:pPr>
    </w:p>
    <w:p w:rsidR="007A6D83" w:rsidRDefault="007A6D83" w:rsidP="007A6D83">
      <w:pPr>
        <w:rPr>
          <w:rFonts w:ascii="Times New Roman" w:hAnsi="Times New Roman" w:cs="Times New Roman"/>
          <w:b/>
          <w:sz w:val="24"/>
          <w:szCs w:val="24"/>
          <w:lang w:val="mk-MK"/>
        </w:rPr>
      </w:pPr>
      <w:r>
        <w:rPr>
          <w:rFonts w:ascii="Times New Roman" w:hAnsi="Times New Roman" w:cs="Times New Roman"/>
          <w:b/>
          <w:sz w:val="24"/>
          <w:szCs w:val="24"/>
          <w:lang w:val="mk-MK"/>
        </w:rPr>
        <w:t>Студент</w:t>
      </w:r>
      <w:r w:rsidR="003B72FC">
        <w:rPr>
          <w:rFonts w:ascii="Times New Roman" w:hAnsi="Times New Roman" w:cs="Times New Roman"/>
          <w:b/>
          <w:sz w:val="24"/>
          <w:szCs w:val="24"/>
          <w:lang w:val="mk-MK"/>
        </w:rPr>
        <w:t>:</w:t>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sidR="00015A4A" w:rsidRPr="00C50346">
        <w:rPr>
          <w:rFonts w:ascii="Times New Roman" w:hAnsi="Times New Roman" w:cs="Times New Roman"/>
          <w:b/>
          <w:sz w:val="24"/>
          <w:szCs w:val="24"/>
          <w:lang w:val="mk-MK"/>
        </w:rPr>
        <w:tab/>
      </w:r>
      <w:r>
        <w:rPr>
          <w:rFonts w:ascii="Times New Roman" w:hAnsi="Times New Roman" w:cs="Times New Roman"/>
          <w:b/>
          <w:sz w:val="24"/>
          <w:szCs w:val="24"/>
          <w:lang w:val="mk-MK"/>
        </w:rPr>
        <w:t xml:space="preserve">        Ментор:</w:t>
      </w:r>
    </w:p>
    <w:p w:rsidR="00C50346" w:rsidRPr="007A6D83" w:rsidRDefault="007A6D83" w:rsidP="00373D5A">
      <w:pPr>
        <w:rPr>
          <w:rFonts w:ascii="Times New Roman" w:hAnsi="Times New Roman" w:cs="Times New Roman"/>
          <w:b/>
          <w:bCs/>
          <w:sz w:val="24"/>
          <w:szCs w:val="24"/>
        </w:rPr>
      </w:pPr>
      <w:r w:rsidRPr="007A6D83">
        <w:rPr>
          <w:rFonts w:ascii="Times New Roman" w:hAnsi="Times New Roman" w:cs="Times New Roman"/>
          <w:b/>
          <w:bCs/>
          <w:sz w:val="24"/>
          <w:szCs w:val="24"/>
          <w:lang w:val="mk-MK"/>
        </w:rPr>
        <w:t>К</w:t>
      </w:r>
      <w:r w:rsidR="00EE1AF2">
        <w:rPr>
          <w:rFonts w:ascii="Times New Roman" w:hAnsi="Times New Roman" w:cs="Times New Roman"/>
          <w:b/>
          <w:bCs/>
          <w:sz w:val="24"/>
          <w:szCs w:val="24"/>
          <w:lang w:val="mk-MK"/>
        </w:rPr>
        <w:t>ристијан</w:t>
      </w:r>
      <w:r w:rsidRPr="007A6D83">
        <w:rPr>
          <w:rFonts w:ascii="Times New Roman" w:hAnsi="Times New Roman" w:cs="Times New Roman"/>
          <w:b/>
          <w:bCs/>
          <w:sz w:val="24"/>
          <w:szCs w:val="24"/>
          <w:lang w:val="mk-MK"/>
        </w:rPr>
        <w:t xml:space="preserve"> Кондовск</w:t>
      </w:r>
      <w:r w:rsidR="00EE1AF2">
        <w:rPr>
          <w:rFonts w:ascii="Times New Roman" w:hAnsi="Times New Roman" w:cs="Times New Roman"/>
          <w:b/>
          <w:bCs/>
          <w:sz w:val="24"/>
          <w:szCs w:val="24"/>
          <w:lang w:val="mk-MK"/>
        </w:rPr>
        <w:t>и</w:t>
      </w:r>
      <w:r w:rsidRPr="007A6D83">
        <w:rPr>
          <w:rFonts w:ascii="Times New Roman" w:hAnsi="Times New Roman" w:cs="Times New Roman"/>
          <w:b/>
          <w:bCs/>
          <w:sz w:val="24"/>
          <w:szCs w:val="24"/>
          <w:lang w:val="mk-MK"/>
        </w:rPr>
        <w:t xml:space="preserve"> ИНКИ9</w:t>
      </w:r>
      <w:r w:rsidR="00EE1AF2">
        <w:rPr>
          <w:rFonts w:ascii="Times New Roman" w:hAnsi="Times New Roman" w:cs="Times New Roman"/>
          <w:b/>
          <w:bCs/>
          <w:sz w:val="24"/>
          <w:szCs w:val="24"/>
          <w:lang w:val="mk-MK"/>
        </w:rPr>
        <w:t>42</w:t>
      </w:r>
      <w:r w:rsidR="00F825BB" w:rsidRPr="007A6D83">
        <w:rPr>
          <w:rFonts w:ascii="Times New Roman" w:hAnsi="Times New Roman" w:cs="Times New Roman"/>
          <w:b/>
          <w:bCs/>
          <w:sz w:val="24"/>
          <w:szCs w:val="24"/>
          <w:lang w:val="mk-MK"/>
        </w:rPr>
        <w:tab/>
      </w:r>
      <w:r w:rsidRPr="007A6D83">
        <w:rPr>
          <w:rFonts w:ascii="Times New Roman" w:hAnsi="Times New Roman" w:cs="Times New Roman"/>
          <w:b/>
          <w:bCs/>
          <w:sz w:val="24"/>
          <w:szCs w:val="24"/>
          <w:lang w:val="mk-MK"/>
        </w:rPr>
        <w:t xml:space="preserve">     </w:t>
      </w:r>
      <w:r w:rsidR="00373D5A">
        <w:rPr>
          <w:rFonts w:ascii="Times New Roman" w:hAnsi="Times New Roman" w:cs="Times New Roman"/>
          <w:b/>
          <w:bCs/>
          <w:sz w:val="24"/>
          <w:szCs w:val="24"/>
          <w:lang w:val="mk-MK"/>
        </w:rPr>
        <w:t xml:space="preserve">                               </w:t>
      </w:r>
      <w:r w:rsidRPr="007A6D83">
        <w:rPr>
          <w:rFonts w:ascii="Times New Roman" w:hAnsi="Times New Roman" w:cs="Times New Roman"/>
          <w:b/>
          <w:bCs/>
          <w:sz w:val="24"/>
          <w:szCs w:val="24"/>
          <w:lang w:val="mk-MK"/>
        </w:rPr>
        <w:t xml:space="preserve">проф.д-р </w:t>
      </w:r>
      <w:r w:rsidR="003F7CF9">
        <w:rPr>
          <w:rFonts w:ascii="Times New Roman" w:hAnsi="Times New Roman" w:cs="Times New Roman"/>
          <w:b/>
          <w:bCs/>
          <w:sz w:val="24"/>
          <w:szCs w:val="24"/>
          <w:lang w:val="mk-MK"/>
        </w:rPr>
        <w:t>Никола Рендевски</w:t>
      </w:r>
    </w:p>
    <w:p w:rsidR="00411135" w:rsidRPr="00C50346" w:rsidRDefault="007947AB" w:rsidP="00F825BB">
      <w:pPr>
        <w:rPr>
          <w:rFonts w:ascii="Times New Roman" w:hAnsi="Times New Roman" w:cs="Times New Roman"/>
          <w:sz w:val="24"/>
          <w:szCs w:val="24"/>
          <w:lang w:val="mk-MK"/>
        </w:rPr>
      </w:pPr>
      <w:r>
        <w:rPr>
          <w:rFonts w:ascii="Times New Roman" w:hAnsi="Times New Roman" w:cs="Times New Roman"/>
          <w:sz w:val="24"/>
          <w:szCs w:val="24"/>
          <w:lang w:val="mk-MK"/>
        </w:rPr>
        <w:t xml:space="preserve">                                                                                          </w:t>
      </w:r>
    </w:p>
    <w:p w:rsidR="004166FB" w:rsidRPr="00C50346" w:rsidRDefault="00D47175" w:rsidP="00D47175">
      <w:pPr>
        <w:spacing w:line="360" w:lineRule="auto"/>
        <w:jc w:val="center"/>
        <w:rPr>
          <w:rFonts w:ascii="Times New Roman" w:hAnsi="Times New Roman" w:cs="Times New Roman"/>
          <w:b/>
          <w:sz w:val="24"/>
          <w:szCs w:val="24"/>
        </w:rPr>
      </w:pPr>
      <w:r w:rsidRPr="00D47175">
        <w:rPr>
          <w:rFonts w:ascii="Times New Roman" w:hAnsi="Times New Roman" w:cs="Times New Roman"/>
          <w:b/>
          <w:sz w:val="24"/>
          <w:szCs w:val="24"/>
        </w:rPr>
        <w:t xml:space="preserve">         </w:t>
      </w:r>
    </w:p>
    <w:p w:rsidR="004166FB" w:rsidRPr="00C50346" w:rsidRDefault="004166FB" w:rsidP="00352ED2">
      <w:pPr>
        <w:spacing w:line="360" w:lineRule="auto"/>
        <w:jc w:val="center"/>
        <w:rPr>
          <w:rFonts w:ascii="Times New Roman" w:hAnsi="Times New Roman" w:cs="Times New Roman"/>
          <w:b/>
          <w:sz w:val="24"/>
          <w:szCs w:val="24"/>
        </w:rPr>
      </w:pPr>
    </w:p>
    <w:p w:rsidR="004166FB" w:rsidRPr="00C50346" w:rsidRDefault="004166FB" w:rsidP="00352ED2">
      <w:pPr>
        <w:spacing w:line="360" w:lineRule="auto"/>
        <w:jc w:val="center"/>
        <w:rPr>
          <w:rFonts w:ascii="Times New Roman" w:hAnsi="Times New Roman" w:cs="Times New Roman"/>
          <w:b/>
          <w:sz w:val="24"/>
          <w:szCs w:val="24"/>
        </w:rPr>
      </w:pPr>
    </w:p>
    <w:p w:rsidR="00C50346" w:rsidRPr="00BA580B" w:rsidRDefault="007A6D83" w:rsidP="00BA580B">
      <w:pPr>
        <w:spacing w:line="360" w:lineRule="auto"/>
        <w:jc w:val="center"/>
        <w:rPr>
          <w:rFonts w:ascii="Times New Roman" w:hAnsi="Times New Roman" w:cs="Times New Roman"/>
          <w:b/>
          <w:sz w:val="24"/>
          <w:szCs w:val="24"/>
          <w:lang w:val="mk-MK"/>
        </w:rPr>
      </w:pPr>
      <w:r w:rsidRPr="0099389D">
        <w:rPr>
          <w:rFonts w:ascii="Times New Roman" w:hAnsi="Times New Roman" w:cs="Times New Roman"/>
          <w:b/>
          <w:sz w:val="24"/>
          <w:szCs w:val="24"/>
          <w:lang w:val="mk-MK"/>
        </w:rPr>
        <w:t xml:space="preserve">Битола, </w:t>
      </w:r>
      <w:r w:rsidR="00AB3ECD">
        <w:rPr>
          <w:rFonts w:ascii="Times New Roman" w:hAnsi="Times New Roman" w:cs="Times New Roman"/>
          <w:b/>
          <w:sz w:val="24"/>
          <w:szCs w:val="24"/>
          <w:lang w:val="mk-MK"/>
        </w:rPr>
        <w:t>декември</w:t>
      </w:r>
      <w:r w:rsidR="00F825BB" w:rsidRPr="0099389D">
        <w:rPr>
          <w:rFonts w:ascii="Times New Roman" w:hAnsi="Times New Roman" w:cs="Times New Roman"/>
          <w:b/>
          <w:sz w:val="24"/>
          <w:szCs w:val="24"/>
          <w:lang w:val="mk-MK"/>
        </w:rPr>
        <w:t>, 20</w:t>
      </w:r>
      <w:r w:rsidRPr="0099389D">
        <w:rPr>
          <w:rFonts w:ascii="Times New Roman" w:hAnsi="Times New Roman" w:cs="Times New Roman"/>
          <w:b/>
          <w:sz w:val="24"/>
          <w:szCs w:val="24"/>
          <w:lang w:val="mk-MK"/>
        </w:rPr>
        <w:t>2</w:t>
      </w:r>
      <w:r w:rsidR="00EE1AF2">
        <w:rPr>
          <w:rFonts w:ascii="Times New Roman" w:hAnsi="Times New Roman" w:cs="Times New Roman"/>
          <w:b/>
          <w:sz w:val="24"/>
          <w:szCs w:val="24"/>
          <w:lang w:val="mk-MK"/>
        </w:rPr>
        <w:t>5</w:t>
      </w:r>
      <w:r w:rsidR="00F825BB" w:rsidRPr="0099389D">
        <w:rPr>
          <w:rFonts w:ascii="Times New Roman" w:hAnsi="Times New Roman" w:cs="Times New Roman"/>
          <w:b/>
          <w:sz w:val="24"/>
          <w:szCs w:val="24"/>
          <w:lang w:val="mk-MK"/>
        </w:rPr>
        <w:t>г</w:t>
      </w:r>
      <w:r w:rsidRPr="0099389D">
        <w:rPr>
          <w:rFonts w:ascii="Times New Roman" w:hAnsi="Times New Roman" w:cs="Times New Roman"/>
          <w:b/>
          <w:sz w:val="24"/>
          <w:szCs w:val="24"/>
          <w:lang w:val="mk-MK"/>
        </w:rPr>
        <w:t>.</w:t>
      </w:r>
    </w:p>
    <w:p w:rsidR="00BD2CA3" w:rsidRDefault="00BD2CA3" w:rsidP="00B1255D">
      <w:pPr>
        <w:jc w:val="center"/>
        <w:rPr>
          <w:rFonts w:ascii="Times New Roman" w:hAnsi="Times New Roman" w:cs="Times New Roman"/>
          <w:b/>
          <w:bCs/>
          <w:iCs/>
          <w:sz w:val="24"/>
          <w:szCs w:val="24"/>
          <w:lang w:val="mk-MK"/>
        </w:rPr>
      </w:pPr>
    </w:p>
    <w:p w:rsidR="00774C73" w:rsidRDefault="00B1255D" w:rsidP="00B1255D">
      <w:pPr>
        <w:jc w:val="center"/>
        <w:rPr>
          <w:rFonts w:ascii="Times New Roman" w:hAnsi="Times New Roman" w:cs="Times New Roman"/>
          <w:b/>
          <w:bCs/>
          <w:iCs/>
          <w:sz w:val="28"/>
          <w:szCs w:val="28"/>
          <w:lang w:val="mk-MK"/>
        </w:rPr>
      </w:pPr>
      <w:r w:rsidRPr="008A68FF">
        <w:rPr>
          <w:rFonts w:ascii="Times New Roman" w:hAnsi="Times New Roman" w:cs="Times New Roman"/>
          <w:b/>
          <w:bCs/>
          <w:iCs/>
          <w:sz w:val="28"/>
          <w:szCs w:val="28"/>
          <w:lang w:val="mk-MK"/>
        </w:rPr>
        <w:lastRenderedPageBreak/>
        <w:t>СОДРЖИНА</w:t>
      </w:r>
    </w:p>
    <w:p w:rsidR="009C4BB8" w:rsidRPr="008A68FF" w:rsidRDefault="009C4BB8" w:rsidP="00B1255D">
      <w:pPr>
        <w:jc w:val="center"/>
        <w:rPr>
          <w:rFonts w:ascii="Times New Roman" w:hAnsi="Times New Roman" w:cs="Times New Roman"/>
          <w:b/>
          <w:bCs/>
          <w:iCs/>
          <w:sz w:val="28"/>
          <w:szCs w:val="28"/>
          <w:lang w:val="mk-MK"/>
        </w:rPr>
      </w:pPr>
    </w:p>
    <w:sdt>
      <w:sdtPr>
        <w:rPr>
          <w:rFonts w:asciiTheme="minorHAnsi" w:eastAsiaTheme="minorEastAsia" w:hAnsiTheme="minorHAnsi" w:cstheme="minorBidi"/>
          <w:b w:val="0"/>
          <w:bCs w:val="0"/>
          <w:color w:val="auto"/>
          <w:sz w:val="22"/>
          <w:szCs w:val="22"/>
        </w:rPr>
        <w:id w:val="-1896502784"/>
        <w:docPartObj>
          <w:docPartGallery w:val="Table of Contents"/>
          <w:docPartUnique/>
        </w:docPartObj>
      </w:sdtPr>
      <w:sdtEndPr>
        <w:rPr>
          <w:noProof/>
        </w:rPr>
      </w:sdtEndPr>
      <w:sdtContent>
        <w:p w:rsidR="008D70F6" w:rsidRPr="008D70F6" w:rsidRDefault="008D70F6">
          <w:pPr>
            <w:pStyle w:val="TOCHeading"/>
            <w:rPr>
              <w:lang w:val="mk-MK"/>
            </w:rPr>
          </w:pPr>
        </w:p>
        <w:p w:rsidR="008D70F6" w:rsidRPr="008D70F6" w:rsidRDefault="008D70F6">
          <w:pPr>
            <w:pStyle w:val="TOC1"/>
            <w:tabs>
              <w:tab w:val="right" w:leader="dot" w:pos="9017"/>
            </w:tabs>
            <w:rPr>
              <w:rFonts w:ascii="Times New Roman" w:hAnsi="Times New Roman" w:cs="Times New Roman"/>
              <w:noProof/>
              <w:kern w:val="2"/>
              <w:sz w:val="24"/>
              <w:szCs w:val="24"/>
              <w:lang w:val="mk-MK" w:eastAsia="mk-MK"/>
              <w14:ligatures w14:val="standardContextual"/>
            </w:rPr>
          </w:pPr>
          <w:r>
            <w:fldChar w:fldCharType="begin"/>
          </w:r>
          <w:r>
            <w:instrText xml:space="preserve"> TOC \o "1-3" \h \z \u </w:instrText>
          </w:r>
          <w:r>
            <w:fldChar w:fldCharType="separate"/>
          </w:r>
          <w:hyperlink w:anchor="_Toc217816254" w:history="1">
            <w:r w:rsidRPr="008D70F6">
              <w:rPr>
                <w:rStyle w:val="Hyperlink"/>
                <w:rFonts w:ascii="Times New Roman" w:hAnsi="Times New Roman" w:cs="Times New Roman"/>
                <w:noProof/>
                <w:lang w:val="mk-MK"/>
              </w:rPr>
              <w:t>1. Вовед</w:t>
            </w:r>
            <w:r w:rsidRPr="008D70F6">
              <w:rPr>
                <w:rFonts w:ascii="Times New Roman" w:hAnsi="Times New Roman" w:cs="Times New Roman"/>
                <w:noProof/>
                <w:webHidden/>
              </w:rPr>
              <w:tab/>
            </w:r>
            <w:r w:rsidRPr="008D70F6">
              <w:rPr>
                <w:rFonts w:ascii="Times New Roman" w:hAnsi="Times New Roman" w:cs="Times New Roman"/>
                <w:noProof/>
                <w:webHidden/>
              </w:rPr>
              <w:fldChar w:fldCharType="begin"/>
            </w:r>
            <w:r w:rsidRPr="008D70F6">
              <w:rPr>
                <w:rFonts w:ascii="Times New Roman" w:hAnsi="Times New Roman" w:cs="Times New Roman"/>
                <w:noProof/>
                <w:webHidden/>
              </w:rPr>
              <w:instrText xml:space="preserve"> PAGEREF _Toc217816254 \h </w:instrText>
            </w:r>
            <w:r w:rsidRPr="008D70F6">
              <w:rPr>
                <w:rFonts w:ascii="Times New Roman" w:hAnsi="Times New Roman" w:cs="Times New Roman"/>
                <w:noProof/>
                <w:webHidden/>
              </w:rPr>
            </w:r>
            <w:r w:rsidRPr="008D70F6">
              <w:rPr>
                <w:rFonts w:ascii="Times New Roman" w:hAnsi="Times New Roman" w:cs="Times New Roman"/>
                <w:noProof/>
                <w:webHidden/>
              </w:rPr>
              <w:fldChar w:fldCharType="separate"/>
            </w:r>
            <w:r w:rsidRPr="008D70F6">
              <w:rPr>
                <w:rFonts w:ascii="Times New Roman" w:hAnsi="Times New Roman" w:cs="Times New Roman"/>
                <w:noProof/>
                <w:webHidden/>
              </w:rPr>
              <w:t>3</w:t>
            </w:r>
            <w:r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55" w:history="1">
            <w:r w:rsidR="008D70F6" w:rsidRPr="008D70F6">
              <w:rPr>
                <w:rStyle w:val="Hyperlink"/>
                <w:rFonts w:ascii="Times New Roman" w:hAnsi="Times New Roman" w:cs="Times New Roman"/>
                <w:noProof/>
                <w:lang w:val="mk-MK"/>
              </w:rPr>
              <w:t>2. Основни поими за веб безбедност</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_Toc217816255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4</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56" w:history="1">
            <w:r w:rsidR="008D70F6" w:rsidRPr="008D70F6">
              <w:rPr>
                <w:rStyle w:val="Hyperlink"/>
                <w:rFonts w:ascii="Times New Roman" w:hAnsi="Times New Roman" w:cs="Times New Roman"/>
                <w:noProof/>
                <w:lang w:val="mk-MK"/>
              </w:rPr>
              <w:t>2.1 Поим за веб апликациска безбедност</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_Toc217816256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4</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57" w:history="1">
            <w:r w:rsidR="008D70F6" w:rsidRPr="008D70F6">
              <w:rPr>
                <w:rStyle w:val="Hyperlink"/>
                <w:rFonts w:ascii="Times New Roman" w:hAnsi="Times New Roman" w:cs="Times New Roman"/>
                <w:noProof/>
                <w:lang w:val="mk-MK"/>
              </w:rPr>
              <w:t>2.2 CIA тријада</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_Toc217816257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4</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58" w:history="1">
            <w:r w:rsidR="008D70F6" w:rsidRPr="008D70F6">
              <w:rPr>
                <w:rStyle w:val="Hyperlink"/>
                <w:rFonts w:ascii="Times New Roman" w:hAnsi="Times New Roman" w:cs="Times New Roman"/>
                <w:noProof/>
                <w:lang w:val="mk-MK"/>
              </w:rPr>
              <w:t>2.3 Закани, ранливости и ризици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_Toc217816258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5</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59" w:history="1">
            <w:r w:rsidR="008D70F6" w:rsidRPr="008D70F6">
              <w:rPr>
                <w:rStyle w:val="Hyperlink"/>
                <w:rFonts w:ascii="Times New Roman" w:hAnsi="Times New Roman" w:cs="Times New Roman"/>
                <w:noProof/>
                <w:lang w:val="mk-MK"/>
              </w:rPr>
              <w:t>3. Архитектура на веб апликации и безбедносни ризици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_Toc217816259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5</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0" w:history="1">
            <w:r w:rsidR="008D70F6" w:rsidRPr="008D70F6">
              <w:rPr>
                <w:rStyle w:val="Hyperlink"/>
                <w:rFonts w:ascii="Times New Roman" w:hAnsi="Times New Roman" w:cs="Times New Roman"/>
                <w:noProof/>
                <w:lang w:val="mk-MK"/>
              </w:rPr>
              <w:t>3.1 Client–Server архитектура</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_Toc217816260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5</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1" w:history="1">
            <w:r w:rsidR="008D70F6" w:rsidRPr="008D70F6">
              <w:rPr>
                <w:rStyle w:val="Hyperlink"/>
                <w:rFonts w:ascii="Times New Roman" w:hAnsi="Times New Roman" w:cs="Times New Roman"/>
                <w:noProof/>
                <w:lang w:val="mk-MK"/>
              </w:rPr>
              <w:t>3.2 Frontend и Backend безбедност</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_Toc217816261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6</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2" w:history="1">
            <w:r w:rsidR="008D70F6" w:rsidRPr="008D70F6">
              <w:rPr>
                <w:rStyle w:val="Hyperlink"/>
                <w:rFonts w:ascii="Times New Roman" w:hAnsi="Times New Roman" w:cs="Times New Roman"/>
                <w:noProof/>
                <w:lang w:val="mk-MK"/>
              </w:rPr>
              <w:t>3.3 API и комуникациски ризици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_Toc217816262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7</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63" w:history="1">
            <w:r w:rsidR="008D70F6" w:rsidRPr="008D70F6">
              <w:rPr>
                <w:rStyle w:val="Hyperlink"/>
                <w:rFonts w:ascii="Times New Roman" w:hAnsi="Times New Roman" w:cs="Times New Roman"/>
                <w:noProof/>
                <w:lang w:val="mk-MK"/>
              </w:rPr>
              <w:t>4. Најчести безбедносни закани кај веб апликации (OWASP Top 10)</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_Toc217816263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7</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4" w:history="1">
            <w:r w:rsidR="008D70F6" w:rsidRPr="008D70F6">
              <w:rPr>
                <w:rStyle w:val="Hyperlink"/>
                <w:rFonts w:ascii="Times New Roman" w:hAnsi="Times New Roman" w:cs="Times New Roman"/>
                <w:noProof/>
                <w:lang w:val="mk-MK"/>
              </w:rPr>
              <w:t>4.1 SQL Injection</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_Toc217816264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7</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5" w:history="1">
            <w:r w:rsidR="008D70F6" w:rsidRPr="008D70F6">
              <w:rPr>
                <w:rStyle w:val="Hyperlink"/>
                <w:rFonts w:ascii="Times New Roman" w:hAnsi="Times New Roman" w:cs="Times New Roman"/>
                <w:noProof/>
                <w:lang w:val="mk-MK"/>
              </w:rPr>
              <w:t>4.2 Cross-Site Scripting (XSS)</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_Toc217816265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7</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6" w:history="1">
            <w:r w:rsidR="008D70F6" w:rsidRPr="008D70F6">
              <w:rPr>
                <w:rStyle w:val="Hyperlink"/>
                <w:rFonts w:ascii="Times New Roman" w:hAnsi="Times New Roman" w:cs="Times New Roman"/>
                <w:noProof/>
                <w:lang w:val="mk-MK"/>
              </w:rPr>
              <w:t>4.3 Cross-Site Request Forgery (CSRF)</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_Toc217816266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8</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7" w:history="1">
            <w:r w:rsidR="008D70F6" w:rsidRPr="008D70F6">
              <w:rPr>
                <w:rStyle w:val="Hyperlink"/>
                <w:rFonts w:ascii="Times New Roman" w:hAnsi="Times New Roman" w:cs="Times New Roman"/>
                <w:noProof/>
                <w:lang w:val="mk-MK"/>
              </w:rPr>
              <w:t>4.4 Broken Authentication</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_Toc217816267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8</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8" w:history="1">
            <w:r w:rsidR="008D70F6" w:rsidRPr="008D70F6">
              <w:rPr>
                <w:rStyle w:val="Hyperlink"/>
                <w:rFonts w:ascii="Times New Roman" w:hAnsi="Times New Roman" w:cs="Times New Roman"/>
                <w:noProof/>
              </w:rPr>
              <w:t>4.5 Broken Access Control</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_Toc217816268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8</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69" w:history="1">
            <w:r w:rsidR="008D70F6" w:rsidRPr="008D70F6">
              <w:rPr>
                <w:rStyle w:val="Hyperlink"/>
                <w:rFonts w:ascii="Times New Roman" w:hAnsi="Times New Roman" w:cs="Times New Roman"/>
                <w:noProof/>
                <w:lang w:val="mk-MK"/>
              </w:rPr>
              <w:t>4.6 Security Misconfiguration</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_Toc217816269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9</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0" w:history="1">
            <w:r w:rsidR="008D70F6" w:rsidRPr="008D70F6">
              <w:rPr>
                <w:rStyle w:val="Hyperlink"/>
                <w:rFonts w:ascii="Times New Roman" w:hAnsi="Times New Roman" w:cs="Times New Roman"/>
                <w:noProof/>
                <w:lang w:val="mk-MK"/>
              </w:rPr>
              <w:t>4.7 Sensitive Data Exposure</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_Toc217816270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9</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1" w:history="1">
            <w:r w:rsidR="008D70F6" w:rsidRPr="008D70F6">
              <w:rPr>
                <w:rStyle w:val="Hyperlink"/>
                <w:rFonts w:ascii="Times New Roman" w:hAnsi="Times New Roman" w:cs="Times New Roman"/>
                <w:noProof/>
                <w:lang w:val="mk-MK"/>
              </w:rPr>
              <w:t>4.8 Insecure Deserialization</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_Toc217816271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10</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2" w:history="1">
            <w:r w:rsidR="008D70F6" w:rsidRPr="008D70F6">
              <w:rPr>
                <w:rStyle w:val="Hyperlink"/>
                <w:rFonts w:ascii="Times New Roman" w:hAnsi="Times New Roman" w:cs="Times New Roman"/>
                <w:noProof/>
                <w:lang w:val="mk-MK"/>
              </w:rPr>
              <w:t>4.9 Using Components with Known Vulnerabilities</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_Toc217816272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10</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3" w:history="1">
            <w:r w:rsidR="008D70F6" w:rsidRPr="008D70F6">
              <w:rPr>
                <w:rStyle w:val="Hyperlink"/>
                <w:rFonts w:ascii="Times New Roman" w:hAnsi="Times New Roman" w:cs="Times New Roman"/>
                <w:noProof/>
                <w:lang w:val="mk-MK"/>
              </w:rPr>
              <w:t>4.10 Insufficient Logging and Monitoring</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_Toc217816273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10</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74" w:history="1">
            <w:r w:rsidR="008D70F6" w:rsidRPr="008D70F6">
              <w:rPr>
                <w:rStyle w:val="Hyperlink"/>
                <w:rFonts w:ascii="Times New Roman" w:hAnsi="Times New Roman" w:cs="Times New Roman"/>
                <w:noProof/>
                <w:lang w:val="mk-MK"/>
              </w:rPr>
              <w:t>5. Механизми и техники за заштита</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_Toc217816274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10</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5" w:history="1">
            <w:r w:rsidR="008D70F6" w:rsidRPr="008D70F6">
              <w:rPr>
                <w:rStyle w:val="Hyperlink"/>
                <w:rFonts w:ascii="Times New Roman" w:hAnsi="Times New Roman" w:cs="Times New Roman"/>
                <w:noProof/>
                <w:lang w:val="mk-MK"/>
              </w:rPr>
              <w:t>5.1 Автентикација и авторизација</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_Toc217816275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10</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6" w:history="1">
            <w:r w:rsidR="008D70F6" w:rsidRPr="008D70F6">
              <w:rPr>
                <w:rStyle w:val="Hyperlink"/>
                <w:rFonts w:ascii="Times New Roman" w:hAnsi="Times New Roman" w:cs="Times New Roman"/>
                <w:noProof/>
                <w:lang w:val="mk-MK"/>
              </w:rPr>
              <w:t>5.2 Шифрирање и заштита на податоци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_Toc217816276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11</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7" w:history="1">
            <w:r w:rsidR="008D70F6" w:rsidRPr="008D70F6">
              <w:rPr>
                <w:rStyle w:val="Hyperlink"/>
                <w:rFonts w:ascii="Times New Roman" w:hAnsi="Times New Roman" w:cs="Times New Roman"/>
                <w:noProof/>
                <w:lang w:val="mk-MK"/>
              </w:rPr>
              <w:t>5.3 Валидација на влезни податоци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_Toc217816277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12</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78" w:history="1">
            <w:r w:rsidR="008D70F6" w:rsidRPr="008D70F6">
              <w:rPr>
                <w:rStyle w:val="Hyperlink"/>
                <w:rFonts w:ascii="Times New Roman" w:hAnsi="Times New Roman" w:cs="Times New Roman"/>
                <w:noProof/>
                <w:lang w:val="mk-MK"/>
              </w:rPr>
              <w:t>6. Безбедност на backend и бази на податоци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_Toc217816278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12</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79" w:history="1">
            <w:r w:rsidR="008D70F6" w:rsidRPr="008D70F6">
              <w:rPr>
                <w:rStyle w:val="Hyperlink"/>
                <w:rFonts w:ascii="Times New Roman" w:hAnsi="Times New Roman" w:cs="Times New Roman"/>
                <w:noProof/>
                <w:lang w:val="mk-MK"/>
              </w:rPr>
              <w:t>6.1 Заштита на бази на податоци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_Toc217816279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12</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80" w:history="1">
            <w:r w:rsidR="008D70F6" w:rsidRPr="008D70F6">
              <w:rPr>
                <w:rStyle w:val="Hyperlink"/>
                <w:rFonts w:ascii="Times New Roman" w:hAnsi="Times New Roman" w:cs="Times New Roman"/>
                <w:noProof/>
                <w:lang w:val="mk-MK"/>
              </w:rPr>
              <w:t>6.2 Управување со лозинки и сесии</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_Toc217816280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12</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81" w:history="1">
            <w:r w:rsidR="008D70F6" w:rsidRPr="008D70F6">
              <w:rPr>
                <w:rStyle w:val="Hyperlink"/>
                <w:rFonts w:ascii="Times New Roman" w:hAnsi="Times New Roman" w:cs="Times New Roman"/>
                <w:noProof/>
                <w:lang w:val="mk-MK"/>
              </w:rPr>
              <w:t>7. Тестирање и анализа на безбедност</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_Toc217816281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13</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82" w:history="1">
            <w:r w:rsidR="008D70F6" w:rsidRPr="008D70F6">
              <w:rPr>
                <w:rStyle w:val="Hyperlink"/>
                <w:rFonts w:ascii="Times New Roman" w:hAnsi="Times New Roman" w:cs="Times New Roman"/>
                <w:noProof/>
                <w:lang w:val="mk-MK"/>
              </w:rPr>
              <w:t>7.1 Penetration Testing</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_Toc217816282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13</w:t>
            </w:r>
            <w:r w:rsidR="008D70F6" w:rsidRPr="008D70F6">
              <w:rPr>
                <w:rFonts w:ascii="Times New Roman" w:hAnsi="Times New Roman" w:cs="Times New Roman"/>
                <w:noProof/>
                <w:webHidden/>
              </w:rPr>
              <w:fldChar w:fldCharType="end"/>
            </w:r>
          </w:hyperlink>
        </w:p>
        <w:p w:rsidR="008D70F6" w:rsidRPr="008D70F6" w:rsidRDefault="00D3456B">
          <w:pPr>
            <w:pStyle w:val="TOC3"/>
            <w:tabs>
              <w:tab w:val="right" w:leader="dot" w:pos="9017"/>
            </w:tabs>
            <w:rPr>
              <w:rFonts w:ascii="Times New Roman" w:hAnsi="Times New Roman" w:cs="Times New Roman"/>
              <w:noProof/>
              <w:kern w:val="2"/>
              <w:sz w:val="24"/>
              <w:szCs w:val="24"/>
              <w:lang w:val="mk-MK" w:eastAsia="mk-MK"/>
              <w14:ligatures w14:val="standardContextual"/>
            </w:rPr>
          </w:pPr>
          <w:hyperlink w:anchor="_Toc217816283" w:history="1">
            <w:r w:rsidR="008D70F6" w:rsidRPr="008D70F6">
              <w:rPr>
                <w:rStyle w:val="Hyperlink"/>
                <w:rFonts w:ascii="Times New Roman" w:hAnsi="Times New Roman" w:cs="Times New Roman"/>
                <w:noProof/>
                <w:lang w:val="mk-MK"/>
              </w:rPr>
              <w:t>7.2 Алати за тестирање</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_Toc217816283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13</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84" w:history="1">
            <w:r w:rsidR="008D70F6" w:rsidRPr="008D70F6">
              <w:rPr>
                <w:rStyle w:val="Hyperlink"/>
                <w:rFonts w:ascii="Times New Roman" w:hAnsi="Times New Roman" w:cs="Times New Roman"/>
                <w:noProof/>
                <w:lang w:val="mk-MK"/>
              </w:rPr>
              <w:t>8. Студија на случај: SQL Injection напад</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_Toc217816284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13</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85" w:history="1">
            <w:r w:rsidR="008D70F6" w:rsidRPr="008D70F6">
              <w:rPr>
                <w:rStyle w:val="Hyperlink"/>
                <w:rFonts w:ascii="Times New Roman" w:hAnsi="Times New Roman" w:cs="Times New Roman"/>
                <w:noProof/>
                <w:lang w:val="mk-MK"/>
              </w:rPr>
              <w:t>9. Безбедност во процесот на развој на веб апликации (Secure SDLC)</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_Toc217816285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14</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86" w:history="1">
            <w:r w:rsidR="008D70F6" w:rsidRPr="008D70F6">
              <w:rPr>
                <w:rStyle w:val="Hyperlink"/>
                <w:rFonts w:ascii="Times New Roman" w:hAnsi="Times New Roman" w:cs="Times New Roman"/>
                <w:noProof/>
                <w:lang w:val="mk-MK"/>
              </w:rPr>
              <w:t>10. Заклучок</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_Toc217816286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17</w:t>
            </w:r>
            <w:r w:rsidR="008D70F6" w:rsidRPr="008D70F6">
              <w:rPr>
                <w:rFonts w:ascii="Times New Roman" w:hAnsi="Times New Roman" w:cs="Times New Roman"/>
                <w:noProof/>
                <w:webHidden/>
              </w:rPr>
              <w:fldChar w:fldCharType="end"/>
            </w:r>
          </w:hyperlink>
        </w:p>
        <w:p w:rsidR="008D70F6" w:rsidRPr="008D70F6" w:rsidRDefault="00D3456B">
          <w:pPr>
            <w:pStyle w:val="TOC1"/>
            <w:tabs>
              <w:tab w:val="right" w:leader="dot" w:pos="9017"/>
            </w:tabs>
            <w:rPr>
              <w:rFonts w:ascii="Times New Roman" w:hAnsi="Times New Roman" w:cs="Times New Roman"/>
              <w:noProof/>
              <w:kern w:val="2"/>
              <w:sz w:val="24"/>
              <w:szCs w:val="24"/>
              <w:lang w:val="mk-MK" w:eastAsia="mk-MK"/>
              <w14:ligatures w14:val="standardContextual"/>
            </w:rPr>
          </w:pPr>
          <w:hyperlink w:anchor="_Toc217816287" w:history="1">
            <w:r w:rsidR="008D70F6" w:rsidRPr="008D70F6">
              <w:rPr>
                <w:rStyle w:val="Hyperlink"/>
                <w:rFonts w:ascii="Times New Roman" w:hAnsi="Times New Roman" w:cs="Times New Roman"/>
                <w:noProof/>
                <w:lang w:val="mk-MK"/>
              </w:rPr>
              <w:t>11.Користена литература</w:t>
            </w:r>
            <w:r w:rsidR="008D70F6" w:rsidRPr="008D70F6">
              <w:rPr>
                <w:rFonts w:ascii="Times New Roman" w:hAnsi="Times New Roman" w:cs="Times New Roman"/>
                <w:noProof/>
                <w:webHidden/>
              </w:rPr>
              <w:tab/>
            </w:r>
            <w:r w:rsidR="008D70F6" w:rsidRPr="008D70F6">
              <w:rPr>
                <w:rFonts w:ascii="Times New Roman" w:hAnsi="Times New Roman" w:cs="Times New Roman"/>
                <w:noProof/>
                <w:webHidden/>
              </w:rPr>
              <w:fldChar w:fldCharType="begin"/>
            </w:r>
            <w:r w:rsidR="008D70F6" w:rsidRPr="008D70F6">
              <w:rPr>
                <w:rFonts w:ascii="Times New Roman" w:hAnsi="Times New Roman" w:cs="Times New Roman"/>
                <w:noProof/>
                <w:webHidden/>
              </w:rPr>
              <w:instrText xml:space="preserve"> PAGEREF _Toc217816287 \h </w:instrText>
            </w:r>
            <w:r w:rsidR="008D70F6" w:rsidRPr="008D70F6">
              <w:rPr>
                <w:rFonts w:ascii="Times New Roman" w:hAnsi="Times New Roman" w:cs="Times New Roman"/>
                <w:noProof/>
                <w:webHidden/>
              </w:rPr>
            </w:r>
            <w:r w:rsidR="008D70F6" w:rsidRPr="008D70F6">
              <w:rPr>
                <w:rFonts w:ascii="Times New Roman" w:hAnsi="Times New Roman" w:cs="Times New Roman"/>
                <w:noProof/>
                <w:webHidden/>
              </w:rPr>
              <w:fldChar w:fldCharType="separate"/>
            </w:r>
            <w:r w:rsidR="008D70F6" w:rsidRPr="008D70F6">
              <w:rPr>
                <w:rFonts w:ascii="Times New Roman" w:hAnsi="Times New Roman" w:cs="Times New Roman"/>
                <w:noProof/>
                <w:webHidden/>
              </w:rPr>
              <w:t>18</w:t>
            </w:r>
            <w:r w:rsidR="008D70F6" w:rsidRPr="008D70F6">
              <w:rPr>
                <w:rFonts w:ascii="Times New Roman" w:hAnsi="Times New Roman" w:cs="Times New Roman"/>
                <w:noProof/>
                <w:webHidden/>
              </w:rPr>
              <w:fldChar w:fldCharType="end"/>
            </w:r>
          </w:hyperlink>
        </w:p>
        <w:p w:rsidR="008D70F6" w:rsidRDefault="008D70F6">
          <w:r>
            <w:rPr>
              <w:b/>
              <w:bCs/>
              <w:noProof/>
            </w:rPr>
            <w:fldChar w:fldCharType="end"/>
          </w:r>
        </w:p>
      </w:sdtContent>
    </w:sdt>
    <w:p w:rsidR="00AD5E38" w:rsidRPr="00AD5E38" w:rsidRDefault="00AD5E38" w:rsidP="00AD5E38">
      <w:pPr>
        <w:rPr>
          <w:lang w:val="mk-MK"/>
        </w:rPr>
      </w:pPr>
    </w:p>
    <w:p w:rsidR="006F117C" w:rsidRDefault="006F117C" w:rsidP="006F117C">
      <w:pPr>
        <w:rPr>
          <w:rFonts w:ascii="Times New Roman" w:hAnsi="Times New Roman" w:cs="Times New Roman"/>
          <w:b/>
          <w:color w:val="000000" w:themeColor="text1"/>
          <w:sz w:val="24"/>
          <w:szCs w:val="24"/>
          <w:lang w:val="mk-MK"/>
        </w:rPr>
      </w:pPr>
    </w:p>
    <w:p w:rsidR="00015F75" w:rsidRPr="006A55B3" w:rsidRDefault="00015F75" w:rsidP="00CF0544">
      <w:pPr>
        <w:jc w:val="center"/>
        <w:rPr>
          <w:rFonts w:ascii="Times New Roman" w:hAnsi="Times New Roman" w:cs="Times New Roman"/>
          <w:b/>
          <w:color w:val="000000" w:themeColor="text1"/>
          <w:sz w:val="24"/>
          <w:szCs w:val="24"/>
        </w:rPr>
      </w:pPr>
    </w:p>
    <w:p w:rsidR="00015F75" w:rsidRDefault="00015F75" w:rsidP="00CF0544">
      <w:pPr>
        <w:jc w:val="center"/>
        <w:rPr>
          <w:rFonts w:ascii="Times New Roman" w:hAnsi="Times New Roman" w:cs="Times New Roman"/>
          <w:b/>
          <w:color w:val="000000" w:themeColor="text1"/>
          <w:sz w:val="24"/>
          <w:szCs w:val="24"/>
          <w:lang w:val="mk-MK"/>
        </w:rPr>
      </w:pPr>
    </w:p>
    <w:p w:rsidR="002B5395" w:rsidRPr="00C50346" w:rsidRDefault="002B5395" w:rsidP="003F1EC9">
      <w:pPr>
        <w:jc w:val="both"/>
        <w:rPr>
          <w:rFonts w:ascii="Times New Roman" w:hAnsi="Times New Roman" w:cs="Times New Roman"/>
          <w:color w:val="000000" w:themeColor="text1"/>
          <w:sz w:val="24"/>
          <w:szCs w:val="24"/>
          <w:lang w:val="mk-MK"/>
        </w:rPr>
      </w:pPr>
    </w:p>
    <w:p w:rsidR="002B5395" w:rsidRDefault="002B5395" w:rsidP="003F1EC9">
      <w:pPr>
        <w:jc w:val="both"/>
        <w:rPr>
          <w:rFonts w:ascii="Arial" w:hAnsi="Arial" w:cs="Arial"/>
          <w:sz w:val="24"/>
          <w:szCs w:val="24"/>
        </w:rPr>
      </w:pPr>
    </w:p>
    <w:p w:rsidR="002B5395" w:rsidRDefault="002B5395" w:rsidP="003F1EC9">
      <w:pPr>
        <w:jc w:val="both"/>
        <w:rPr>
          <w:rFonts w:ascii="Arial" w:hAnsi="Arial" w:cs="Arial"/>
          <w:sz w:val="24"/>
          <w:szCs w:val="24"/>
        </w:rPr>
      </w:pPr>
    </w:p>
    <w:p w:rsidR="003854C3" w:rsidRDefault="003854C3" w:rsidP="003F1EC9">
      <w:pPr>
        <w:jc w:val="both"/>
        <w:rPr>
          <w:rFonts w:ascii="Arial" w:hAnsi="Arial" w:cs="Arial"/>
          <w:sz w:val="24"/>
          <w:szCs w:val="24"/>
        </w:rPr>
      </w:pPr>
    </w:p>
    <w:p w:rsidR="003854C3" w:rsidRDefault="003854C3" w:rsidP="003F1EC9">
      <w:pPr>
        <w:jc w:val="both"/>
        <w:rPr>
          <w:rFonts w:ascii="Arial" w:hAnsi="Arial" w:cs="Arial"/>
          <w:sz w:val="24"/>
          <w:szCs w:val="24"/>
        </w:rPr>
      </w:pPr>
    </w:p>
    <w:p w:rsidR="003854C3" w:rsidRDefault="003854C3"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2B5395" w:rsidRDefault="002B5395" w:rsidP="003F1EC9">
      <w:pPr>
        <w:jc w:val="both"/>
        <w:rPr>
          <w:rFonts w:ascii="Arial" w:hAnsi="Arial" w:cs="Arial"/>
          <w:sz w:val="24"/>
          <w:szCs w:val="24"/>
          <w:lang w:val="mk-MK"/>
        </w:rPr>
      </w:pPr>
    </w:p>
    <w:p w:rsidR="00774C73" w:rsidRDefault="00774C73" w:rsidP="003F1EC9">
      <w:pPr>
        <w:jc w:val="both"/>
        <w:rPr>
          <w:rFonts w:ascii="Arial" w:hAnsi="Arial" w:cs="Arial"/>
          <w:sz w:val="24"/>
          <w:szCs w:val="24"/>
          <w:lang w:val="mk-MK"/>
        </w:rPr>
      </w:pPr>
    </w:p>
    <w:p w:rsidR="00C50346" w:rsidRDefault="00C50346" w:rsidP="003F1EC9">
      <w:pPr>
        <w:jc w:val="both"/>
        <w:rPr>
          <w:rFonts w:ascii="Arial" w:hAnsi="Arial" w:cs="Arial"/>
          <w:b/>
          <w:color w:val="000000" w:themeColor="text1"/>
          <w:sz w:val="24"/>
          <w:szCs w:val="24"/>
          <w:lang w:val="mk-MK"/>
        </w:rPr>
      </w:pPr>
    </w:p>
    <w:p w:rsidR="00C50346" w:rsidRPr="00376FF9" w:rsidRDefault="00C50346" w:rsidP="003F1EC9">
      <w:pPr>
        <w:jc w:val="both"/>
        <w:rPr>
          <w:rFonts w:ascii="Times New Roman" w:hAnsi="Times New Roman" w:cs="Times New Roman"/>
          <w:b/>
          <w:color w:val="000000" w:themeColor="text1"/>
          <w:sz w:val="24"/>
          <w:szCs w:val="24"/>
          <w:lang w:val="mk-MK"/>
        </w:rPr>
      </w:pPr>
    </w:p>
    <w:p w:rsidR="00165D29" w:rsidRDefault="00165D29" w:rsidP="00165D29">
      <w:pPr>
        <w:jc w:val="both"/>
        <w:rPr>
          <w:rFonts w:ascii="Arial" w:hAnsi="Arial" w:cs="Arial"/>
          <w:color w:val="000000" w:themeColor="text1"/>
          <w:sz w:val="24"/>
          <w:szCs w:val="24"/>
          <w:lang w:val="mk-MK"/>
        </w:rPr>
      </w:pPr>
    </w:p>
    <w:p w:rsidR="003F7CF9" w:rsidRDefault="003F7CF9" w:rsidP="00165D29">
      <w:pPr>
        <w:jc w:val="both"/>
        <w:rPr>
          <w:rFonts w:ascii="Arial" w:hAnsi="Arial" w:cs="Arial"/>
          <w:color w:val="000000" w:themeColor="text1"/>
          <w:sz w:val="24"/>
          <w:szCs w:val="24"/>
          <w:lang w:val="mk-MK"/>
        </w:rPr>
      </w:pPr>
    </w:p>
    <w:p w:rsidR="003F7CF9" w:rsidRPr="003F7CF9" w:rsidRDefault="003F7CF9" w:rsidP="003F7CF9">
      <w:pPr>
        <w:jc w:val="both"/>
        <w:rPr>
          <w:rFonts w:ascii="Arial" w:hAnsi="Arial" w:cs="Arial"/>
          <w:color w:val="000000" w:themeColor="text1"/>
          <w:sz w:val="24"/>
          <w:szCs w:val="24"/>
          <w:lang w:val="mk-MK"/>
        </w:rPr>
      </w:pPr>
    </w:p>
    <w:p w:rsidR="003F7CF9" w:rsidRPr="00376FF9" w:rsidRDefault="003F7CF9" w:rsidP="00376FF9">
      <w:pPr>
        <w:pStyle w:val="Heading1"/>
        <w:jc w:val="both"/>
        <w:rPr>
          <w:color w:val="auto"/>
          <w:sz w:val="24"/>
          <w:szCs w:val="24"/>
          <w:lang w:val="mk-MK"/>
        </w:rPr>
      </w:pPr>
      <w:r w:rsidRPr="00376FF9">
        <w:rPr>
          <w:color w:val="auto"/>
          <w:sz w:val="24"/>
          <w:szCs w:val="24"/>
          <w:lang w:val="mk-MK"/>
        </w:rPr>
        <w:lastRenderedPageBreak/>
        <w:t xml:space="preserve"> </w:t>
      </w:r>
      <w:bookmarkStart w:id="0" w:name="_Toc217816254"/>
      <w:r w:rsidRPr="00376FF9">
        <w:rPr>
          <w:color w:val="auto"/>
          <w:sz w:val="24"/>
          <w:szCs w:val="24"/>
          <w:lang w:val="mk-MK"/>
        </w:rPr>
        <w:t>1. Вовед</w:t>
      </w:r>
      <w:bookmarkEnd w:id="0"/>
    </w:p>
    <w:p w:rsidR="003F7CF9" w:rsidRPr="003F7CF9" w:rsidRDefault="003F7CF9" w:rsidP="00B540DE">
      <w:pPr>
        <w:spacing w:line="360" w:lineRule="auto"/>
        <w:jc w:val="both"/>
        <w:rPr>
          <w:rFonts w:ascii="Arial" w:hAnsi="Arial" w:cs="Arial"/>
          <w:color w:val="000000" w:themeColor="text1"/>
          <w:sz w:val="24"/>
          <w:szCs w:val="24"/>
          <w:lang w:val="mk-MK"/>
        </w:rPr>
      </w:pPr>
    </w:p>
    <w:p w:rsidR="0047313D"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Во современиот дигитален свет, веб апликациите претставуваат составен дел од секојдневното функционирање на општеството. Тие се користат во различни области како што се електронска трговија, банкарство, образование, здравство, социјални мрежи и државни институции. Поради нивната широка употреба и достапност преку интернет, веб апликациите се честа цел на</w:t>
      </w:r>
      <w:r w:rsidR="0047313D" w:rsidRPr="008D70F6">
        <w:rPr>
          <w:rFonts w:ascii="Times New Roman" w:hAnsi="Times New Roman" w:cs="Times New Roman"/>
          <w:color w:val="000000" w:themeColor="text1"/>
          <w:sz w:val="24"/>
          <w:szCs w:val="24"/>
          <w:lang w:val="mk-MK"/>
        </w:rPr>
        <w:t xml:space="preserve"> различни видови сајбер напади.</w:t>
      </w:r>
    </w:p>
    <w:p w:rsidR="0047313D"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 xml:space="preserve">Безбедноста на веб апликациите претставува збир од процеси, технологии и практики кои имаат за цел да ги заштитат апликациите од неовластен пристап, злоупотреба, кражба на податоци и нарушување на нивната функционалност. Со зголемувањето на бројот и сложеноста на веб апликациите, расте и бројот на безбедносни закани кои можат да предизвикаат сериозни финансиски, </w:t>
      </w:r>
      <w:r w:rsidR="0047313D" w:rsidRPr="008D70F6">
        <w:rPr>
          <w:rFonts w:ascii="Times New Roman" w:hAnsi="Times New Roman" w:cs="Times New Roman"/>
          <w:color w:val="000000" w:themeColor="text1"/>
          <w:sz w:val="24"/>
          <w:szCs w:val="24"/>
          <w:lang w:val="mk-MK"/>
        </w:rPr>
        <w:t>правни и репутациски последици.</w:t>
      </w:r>
    </w:p>
    <w:p w:rsidR="0047313D"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Целта на оваа семинарска работа е да се анализира значењето на безбедноста на веб апликациите, да се прикажат најчестите безбедносни закани, како и да се опишат механизмите и техниките кои се користат за нивна заштита. Во трудот ќе бидат опфатени и современи стандарди како OWASP Top 10, како и практични примери за подоб</w:t>
      </w:r>
      <w:r w:rsidR="0047313D" w:rsidRPr="008D70F6">
        <w:rPr>
          <w:rFonts w:ascii="Times New Roman" w:hAnsi="Times New Roman" w:cs="Times New Roman"/>
          <w:color w:val="000000" w:themeColor="text1"/>
          <w:sz w:val="24"/>
          <w:szCs w:val="24"/>
          <w:lang w:val="mk-MK"/>
        </w:rPr>
        <w:t>ро разбирање на проблематиката.</w:t>
      </w: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Методологијата на работа се базира на анализа на научна литература, онлајн извори, стручни документи и практични примери од реални веб апликации. Семинарската работа е наменета за додипломски студии и има за цел да обезбеди основно, но сеопфатно разбирање на веб апликациската безбедност.</w:t>
      </w: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376FF9" w:rsidRDefault="00376FF9"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3F7CF9" w:rsidRPr="008D70F6" w:rsidRDefault="003F7CF9" w:rsidP="00376FF9">
      <w:pPr>
        <w:pStyle w:val="Heading1"/>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lastRenderedPageBreak/>
        <w:t xml:space="preserve"> </w:t>
      </w:r>
      <w:bookmarkStart w:id="1" w:name="_Toc217816255"/>
      <w:r w:rsidRPr="008D70F6">
        <w:rPr>
          <w:rFonts w:ascii="Times New Roman" w:hAnsi="Times New Roman" w:cs="Times New Roman"/>
          <w:color w:val="auto"/>
          <w:sz w:val="24"/>
          <w:szCs w:val="24"/>
          <w:lang w:val="mk-MK"/>
        </w:rPr>
        <w:t>2. Основни поими за веб безбедност</w:t>
      </w:r>
      <w:bookmarkEnd w:id="1"/>
    </w:p>
    <w:p w:rsidR="00376FF9" w:rsidRPr="008D70F6" w:rsidRDefault="00376FF9" w:rsidP="00376FF9">
      <w:pPr>
        <w:rPr>
          <w:rFonts w:ascii="Times New Roman" w:hAnsi="Times New Roman" w:cs="Times New Roman"/>
          <w:lang w:val="mk-MK"/>
        </w:rPr>
      </w:pPr>
    </w:p>
    <w:p w:rsidR="003F7CF9" w:rsidRPr="008D70F6" w:rsidRDefault="003F7CF9" w:rsidP="00376FF9">
      <w:pPr>
        <w:pStyle w:val="Heading3"/>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2" w:name="_Toc217816256"/>
      <w:r w:rsidRPr="008D70F6">
        <w:rPr>
          <w:rFonts w:ascii="Times New Roman" w:hAnsi="Times New Roman" w:cs="Times New Roman"/>
          <w:color w:val="auto"/>
          <w:sz w:val="24"/>
          <w:szCs w:val="24"/>
          <w:lang w:val="mk-MK"/>
        </w:rPr>
        <w:t>2.1 Поим за веб апликациска безбедност</w:t>
      </w:r>
      <w:bookmarkEnd w:id="2"/>
    </w:p>
    <w:p w:rsidR="00376FF9" w:rsidRPr="008D70F6" w:rsidRDefault="00376FF9" w:rsidP="00376FF9">
      <w:pPr>
        <w:rPr>
          <w:rFonts w:ascii="Times New Roman" w:hAnsi="Times New Roman" w:cs="Times New Roman"/>
          <w:lang w:val="mk-MK"/>
        </w:rPr>
      </w:pP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Веб апликациската безбедност претставува поддисциплина на информатичката безбедност која се фокусира на заштита на веб апликациите од различни закани кои доаѓаат преку интернет. Таа опфаќа идентификација, анализа и спречување на ранливости кои можат да бидат искористени од напаѓачи.</w:t>
      </w:r>
    </w:p>
    <w:p w:rsidR="003F7CF9" w:rsidRPr="008D70F6" w:rsidRDefault="003F7CF9" w:rsidP="00376FF9">
      <w:pPr>
        <w:pStyle w:val="Heading3"/>
        <w:jc w:val="both"/>
        <w:rPr>
          <w:rFonts w:ascii="Times New Roman" w:hAnsi="Times New Roman" w:cs="Times New Roman"/>
          <w:color w:val="auto"/>
          <w:sz w:val="24"/>
          <w:szCs w:val="24"/>
          <w:lang w:val="mk-MK"/>
        </w:rPr>
      </w:pPr>
      <w:bookmarkStart w:id="3" w:name="_Toc217816257"/>
      <w:r w:rsidRPr="008D70F6">
        <w:rPr>
          <w:rFonts w:ascii="Times New Roman" w:hAnsi="Times New Roman" w:cs="Times New Roman"/>
          <w:color w:val="auto"/>
          <w:sz w:val="24"/>
          <w:szCs w:val="24"/>
          <w:lang w:val="mk-MK"/>
        </w:rPr>
        <w:t>2.2 CIA тријада</w:t>
      </w:r>
      <w:bookmarkEnd w:id="3"/>
    </w:p>
    <w:p w:rsidR="000C7D9A" w:rsidRPr="008D70F6" w:rsidRDefault="000C7D9A" w:rsidP="00B540DE">
      <w:pPr>
        <w:spacing w:line="360" w:lineRule="auto"/>
        <w:jc w:val="both"/>
        <w:rPr>
          <w:rFonts w:ascii="Times New Roman" w:hAnsi="Times New Roman" w:cs="Times New Roman"/>
          <w:b/>
          <w:color w:val="000000" w:themeColor="text1"/>
          <w:sz w:val="24"/>
          <w:szCs w:val="24"/>
          <w:lang w:val="mk-MK"/>
        </w:rPr>
      </w:pPr>
    </w:p>
    <w:p w:rsidR="000C7D9A" w:rsidRPr="008D70F6" w:rsidRDefault="000C7D9A"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b/>
          <w:noProof/>
          <w:color w:val="000000" w:themeColor="text1"/>
          <w:sz w:val="24"/>
          <w:szCs w:val="24"/>
        </w:rPr>
        <w:drawing>
          <wp:inline distT="0" distB="0" distL="0" distR="0" wp14:anchorId="489D4EA6" wp14:editId="432C1EB1">
            <wp:extent cx="5732145" cy="382143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8, 2025, 04_38_04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Основен концепт во безбедноста на информациските системи е CIA тријадата, која се состои од:</w:t>
      </w:r>
    </w:p>
    <w:p w:rsidR="003F7CF9" w:rsidRPr="008D70F6" w:rsidRDefault="003F7CF9" w:rsidP="00B540DE">
      <w:pPr>
        <w:pStyle w:val="ListParagraph"/>
        <w:numPr>
          <w:ilvl w:val="0"/>
          <w:numId w:val="33"/>
        </w:num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b/>
          <w:color w:val="000000" w:themeColor="text1"/>
          <w:sz w:val="24"/>
          <w:szCs w:val="24"/>
          <w:lang w:val="mk-MK"/>
        </w:rPr>
        <w:t>Доверливост (Confidentiality)</w:t>
      </w:r>
      <w:r w:rsidRPr="008D70F6">
        <w:rPr>
          <w:rFonts w:ascii="Times New Roman" w:hAnsi="Times New Roman" w:cs="Times New Roman"/>
          <w:color w:val="000000" w:themeColor="text1"/>
          <w:sz w:val="24"/>
          <w:szCs w:val="24"/>
          <w:lang w:val="mk-MK"/>
        </w:rPr>
        <w:t xml:space="preserve"> – обезбедување дека податоците се достапни само за овластени корисници;</w:t>
      </w:r>
    </w:p>
    <w:p w:rsidR="003F7CF9" w:rsidRPr="008D70F6" w:rsidRDefault="003F7CF9" w:rsidP="00B540DE">
      <w:pPr>
        <w:pStyle w:val="ListParagraph"/>
        <w:numPr>
          <w:ilvl w:val="0"/>
          <w:numId w:val="33"/>
        </w:num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b/>
          <w:color w:val="000000" w:themeColor="text1"/>
          <w:sz w:val="24"/>
          <w:szCs w:val="24"/>
          <w:lang w:val="mk-MK"/>
        </w:rPr>
        <w:t>Интегритет (Integrity)</w:t>
      </w:r>
      <w:r w:rsidRPr="008D70F6">
        <w:rPr>
          <w:rFonts w:ascii="Times New Roman" w:hAnsi="Times New Roman" w:cs="Times New Roman"/>
          <w:color w:val="000000" w:themeColor="text1"/>
          <w:sz w:val="24"/>
          <w:szCs w:val="24"/>
          <w:lang w:val="mk-MK"/>
        </w:rPr>
        <w:t xml:space="preserve"> – гаранција дека податоците не се изменети неовластено;</w:t>
      </w:r>
    </w:p>
    <w:p w:rsidR="003F7CF9" w:rsidRPr="008D70F6" w:rsidRDefault="003F7CF9" w:rsidP="00B540DE">
      <w:pPr>
        <w:pStyle w:val="ListParagraph"/>
        <w:numPr>
          <w:ilvl w:val="0"/>
          <w:numId w:val="33"/>
        </w:num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b/>
          <w:color w:val="000000" w:themeColor="text1"/>
          <w:sz w:val="24"/>
          <w:szCs w:val="24"/>
          <w:lang w:val="mk-MK"/>
        </w:rPr>
        <w:lastRenderedPageBreak/>
        <w:t>Достапност (Availability)</w:t>
      </w:r>
      <w:r w:rsidRPr="008D70F6">
        <w:rPr>
          <w:rFonts w:ascii="Times New Roman" w:hAnsi="Times New Roman" w:cs="Times New Roman"/>
          <w:color w:val="000000" w:themeColor="text1"/>
          <w:sz w:val="24"/>
          <w:szCs w:val="24"/>
          <w:lang w:val="mk-MK"/>
        </w:rPr>
        <w:t xml:space="preserve"> – обезбедување континуирана достапност на системот и услугите.</w:t>
      </w:r>
    </w:p>
    <w:p w:rsidR="003F7CF9" w:rsidRPr="008D70F6" w:rsidRDefault="003F7CF9"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Овие три принципи претставуваат основа за дизајн и имплементација на безбедни веб апликации.</w:t>
      </w:r>
    </w:p>
    <w:p w:rsidR="0047313D" w:rsidRPr="008D70F6" w:rsidRDefault="0047313D" w:rsidP="00376FF9">
      <w:pPr>
        <w:pStyle w:val="Heading3"/>
        <w:jc w:val="both"/>
        <w:rPr>
          <w:rFonts w:ascii="Times New Roman" w:hAnsi="Times New Roman" w:cs="Times New Roman"/>
          <w:color w:val="auto"/>
          <w:sz w:val="24"/>
          <w:szCs w:val="24"/>
          <w:lang w:val="mk-MK"/>
        </w:rPr>
      </w:pPr>
    </w:p>
    <w:p w:rsidR="003F7CF9" w:rsidRPr="008D70F6" w:rsidRDefault="003F7CF9"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4" w:name="_Toc217816258"/>
      <w:r w:rsidRPr="008D70F6">
        <w:rPr>
          <w:rFonts w:ascii="Times New Roman" w:hAnsi="Times New Roman" w:cs="Times New Roman"/>
          <w:color w:val="auto"/>
          <w:sz w:val="24"/>
          <w:szCs w:val="24"/>
          <w:lang w:val="mk-MK"/>
        </w:rPr>
        <w:t>2.3 Закани, ранливости и ризици</w:t>
      </w:r>
      <w:bookmarkEnd w:id="4"/>
    </w:p>
    <w:p w:rsidR="00376FF9" w:rsidRPr="008D70F6" w:rsidRDefault="00376FF9" w:rsidP="00376FF9">
      <w:pPr>
        <w:rPr>
          <w:rFonts w:ascii="Times New Roman" w:hAnsi="Times New Roman" w:cs="Times New Roman"/>
          <w:lang w:val="mk-MK"/>
        </w:rPr>
      </w:pPr>
    </w:p>
    <w:p w:rsidR="003F7CF9" w:rsidRPr="008D70F6" w:rsidRDefault="0047313D" w:rsidP="00B540DE">
      <w:pPr>
        <w:pStyle w:val="ListParagraph"/>
        <w:numPr>
          <w:ilvl w:val="0"/>
          <w:numId w:val="34"/>
        </w:num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b/>
          <w:color w:val="000000" w:themeColor="text1"/>
          <w:sz w:val="24"/>
          <w:szCs w:val="24"/>
          <w:lang w:val="mk-MK"/>
        </w:rPr>
        <w:t>Закана</w:t>
      </w:r>
      <w:r w:rsidR="003F7CF9" w:rsidRPr="008D70F6">
        <w:rPr>
          <w:rFonts w:ascii="Times New Roman" w:hAnsi="Times New Roman" w:cs="Times New Roman"/>
          <w:color w:val="000000" w:themeColor="text1"/>
          <w:sz w:val="24"/>
          <w:szCs w:val="24"/>
          <w:lang w:val="mk-MK"/>
        </w:rPr>
        <w:t xml:space="preserve"> претставува потенцијален извор на напад (хакер, малициозен софтвер);</w:t>
      </w:r>
    </w:p>
    <w:p w:rsidR="003F7CF9" w:rsidRPr="008D70F6" w:rsidRDefault="0047313D" w:rsidP="00B540DE">
      <w:pPr>
        <w:pStyle w:val="ListParagraph"/>
        <w:numPr>
          <w:ilvl w:val="0"/>
          <w:numId w:val="34"/>
        </w:num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b/>
          <w:color w:val="000000" w:themeColor="text1"/>
          <w:sz w:val="24"/>
          <w:szCs w:val="24"/>
          <w:lang w:val="mk-MK"/>
        </w:rPr>
        <w:t>Ранливост</w:t>
      </w:r>
      <w:r w:rsidR="003F7CF9" w:rsidRPr="008D70F6">
        <w:rPr>
          <w:rFonts w:ascii="Times New Roman" w:hAnsi="Times New Roman" w:cs="Times New Roman"/>
          <w:color w:val="000000" w:themeColor="text1"/>
          <w:sz w:val="24"/>
          <w:szCs w:val="24"/>
          <w:lang w:val="mk-MK"/>
        </w:rPr>
        <w:t xml:space="preserve"> е слабост во системот која може да биде искористена;</w:t>
      </w:r>
    </w:p>
    <w:p w:rsidR="003F7CF9" w:rsidRPr="008D70F6" w:rsidRDefault="0047313D" w:rsidP="00B540DE">
      <w:pPr>
        <w:pStyle w:val="ListParagraph"/>
        <w:numPr>
          <w:ilvl w:val="0"/>
          <w:numId w:val="34"/>
        </w:num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b/>
          <w:color w:val="000000" w:themeColor="text1"/>
          <w:sz w:val="24"/>
          <w:szCs w:val="24"/>
          <w:lang w:val="mk-MK"/>
        </w:rPr>
        <w:t>Ризик</w:t>
      </w:r>
      <w:r w:rsidR="003F7CF9" w:rsidRPr="008D70F6">
        <w:rPr>
          <w:rFonts w:ascii="Times New Roman" w:hAnsi="Times New Roman" w:cs="Times New Roman"/>
          <w:b/>
          <w:color w:val="000000" w:themeColor="text1"/>
          <w:sz w:val="24"/>
          <w:szCs w:val="24"/>
          <w:lang w:val="mk-MK"/>
        </w:rPr>
        <w:t xml:space="preserve"> </w:t>
      </w:r>
      <w:r w:rsidR="003F7CF9" w:rsidRPr="008D70F6">
        <w:rPr>
          <w:rFonts w:ascii="Times New Roman" w:hAnsi="Times New Roman" w:cs="Times New Roman"/>
          <w:color w:val="000000" w:themeColor="text1"/>
          <w:sz w:val="24"/>
          <w:szCs w:val="24"/>
          <w:lang w:val="mk-MK"/>
        </w:rPr>
        <w:t>е веројатноста ранливоста да биде искористена и последиците од тоа.</w:t>
      </w: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p>
    <w:p w:rsidR="00774EB8" w:rsidRPr="008D70F6" w:rsidRDefault="00774EB8" w:rsidP="00376FF9">
      <w:pPr>
        <w:pStyle w:val="Heading1"/>
        <w:jc w:val="both"/>
        <w:rPr>
          <w:rFonts w:ascii="Times New Roman" w:hAnsi="Times New Roman" w:cs="Times New Roman"/>
          <w:color w:val="auto"/>
          <w:sz w:val="24"/>
          <w:szCs w:val="24"/>
          <w:lang w:val="mk-MK"/>
        </w:rPr>
      </w:pPr>
    </w:p>
    <w:p w:rsidR="00774EB8" w:rsidRPr="008D70F6" w:rsidRDefault="00774EB8" w:rsidP="00376FF9">
      <w:pPr>
        <w:pStyle w:val="Heading1"/>
        <w:jc w:val="both"/>
        <w:rPr>
          <w:rFonts w:ascii="Times New Roman" w:hAnsi="Times New Roman" w:cs="Times New Roman"/>
          <w:color w:val="auto"/>
          <w:sz w:val="24"/>
          <w:szCs w:val="24"/>
          <w:lang w:val="mk-MK"/>
        </w:rPr>
      </w:pPr>
      <w:bookmarkStart w:id="5" w:name="_Toc217816259"/>
      <w:r w:rsidRPr="008D70F6">
        <w:rPr>
          <w:rFonts w:ascii="Times New Roman" w:hAnsi="Times New Roman" w:cs="Times New Roman"/>
          <w:color w:val="auto"/>
          <w:sz w:val="24"/>
          <w:szCs w:val="24"/>
          <w:lang w:val="mk-MK"/>
        </w:rPr>
        <w:t>3. Архитектура на веб апликации и безбедносни ризици</w:t>
      </w:r>
      <w:bookmarkEnd w:id="5"/>
    </w:p>
    <w:p w:rsidR="00376FF9" w:rsidRPr="008D70F6" w:rsidRDefault="00376FF9" w:rsidP="00376FF9">
      <w:pPr>
        <w:rPr>
          <w:rFonts w:ascii="Times New Roman" w:hAnsi="Times New Roman" w:cs="Times New Roman"/>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6" w:name="_Toc217816260"/>
      <w:r w:rsidRPr="008D70F6">
        <w:rPr>
          <w:rFonts w:ascii="Times New Roman" w:hAnsi="Times New Roman" w:cs="Times New Roman"/>
          <w:color w:val="auto"/>
          <w:sz w:val="24"/>
          <w:szCs w:val="24"/>
          <w:lang w:val="mk-MK"/>
        </w:rPr>
        <w:t>3.1 Client–Server архитектура</w:t>
      </w:r>
      <w:bookmarkEnd w:id="6"/>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Повеќето веб апликации се базираат на client–server архитектура, каде што клиентот (веб прелистувачот) испраќа барања до серверот, а серверот ги обработува и враќа соодветните одговори. Клиентската страна најчесто е реализирана со HTML, CSS и JavaScript, додека серверската страна користи програмски јазици како PHP, Java, Python или JavaScript (Node.js).</w:t>
      </w: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Безбедносните ризици кај оваа архитектура произлегуваат од фактот што клиентската страна е целосно под контрола на корисникот. Напаѓачот може да манипулира со HTTP барањата, JavaScript кодот или внесените податоци, што може да доведе до злоупотреба доколку серверот не спроведува соодветни проверки.</w:t>
      </w:r>
    </w:p>
    <w:p w:rsidR="00774EB8" w:rsidRPr="008D70F6" w:rsidRDefault="00774EB8" w:rsidP="00B540DE">
      <w:pPr>
        <w:spacing w:line="360" w:lineRule="auto"/>
        <w:ind w:left="360"/>
        <w:jc w:val="both"/>
        <w:rPr>
          <w:rFonts w:ascii="Times New Roman" w:hAnsi="Times New Roman" w:cs="Times New Roman"/>
          <w:color w:val="000000" w:themeColor="text1"/>
          <w:sz w:val="24"/>
          <w:szCs w:val="24"/>
          <w:lang w:val="mk-MK"/>
        </w:rPr>
      </w:pPr>
    </w:p>
    <w:p w:rsidR="000C7D9A" w:rsidRPr="008D70F6" w:rsidRDefault="000C7D9A" w:rsidP="00B540DE">
      <w:pPr>
        <w:spacing w:line="360" w:lineRule="auto"/>
        <w:jc w:val="both"/>
        <w:rPr>
          <w:rFonts w:ascii="Times New Roman" w:hAnsi="Times New Roman" w:cs="Times New Roman"/>
          <w:b/>
          <w:color w:val="000000" w:themeColor="text1"/>
          <w:sz w:val="24"/>
          <w:szCs w:val="24"/>
          <w:lang w:val="mk-MK"/>
        </w:rPr>
      </w:pPr>
    </w:p>
    <w:p w:rsidR="000C7D9A" w:rsidRPr="008D70F6" w:rsidRDefault="000C7D9A" w:rsidP="00B540DE">
      <w:pPr>
        <w:spacing w:line="360" w:lineRule="auto"/>
        <w:jc w:val="both"/>
        <w:rPr>
          <w:rFonts w:ascii="Times New Roman" w:hAnsi="Times New Roman" w:cs="Times New Roman"/>
          <w:b/>
          <w:color w:val="000000" w:themeColor="text1"/>
          <w:sz w:val="24"/>
          <w:szCs w:val="24"/>
          <w:lang w:val="mk-MK"/>
        </w:rPr>
      </w:pPr>
    </w:p>
    <w:p w:rsidR="000C7D9A" w:rsidRPr="008D70F6" w:rsidRDefault="000C7D9A" w:rsidP="00B540DE">
      <w:pPr>
        <w:spacing w:line="360" w:lineRule="auto"/>
        <w:jc w:val="both"/>
        <w:rPr>
          <w:rFonts w:ascii="Times New Roman" w:hAnsi="Times New Roman" w:cs="Times New Roman"/>
          <w:b/>
          <w:color w:val="000000" w:themeColor="text1"/>
          <w:sz w:val="24"/>
          <w:szCs w:val="24"/>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bookmarkStart w:id="7" w:name="_Toc217816261"/>
      <w:r w:rsidRPr="008D70F6">
        <w:rPr>
          <w:rFonts w:ascii="Times New Roman" w:hAnsi="Times New Roman" w:cs="Times New Roman"/>
          <w:color w:val="auto"/>
          <w:sz w:val="24"/>
          <w:szCs w:val="24"/>
          <w:lang w:val="mk-MK"/>
        </w:rPr>
        <w:t>3.2 Frontend и Backend безбедност</w:t>
      </w:r>
      <w:bookmarkEnd w:id="7"/>
    </w:p>
    <w:p w:rsidR="00A23377" w:rsidRPr="008D70F6" w:rsidRDefault="00A23377"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b/>
          <w:noProof/>
          <w:color w:val="000000" w:themeColor="text1"/>
          <w:sz w:val="24"/>
          <w:szCs w:val="24"/>
        </w:rPr>
        <w:drawing>
          <wp:inline distT="0" distB="0" distL="0" distR="0" wp14:anchorId="2B260F1E" wp14:editId="0681853C">
            <wp:extent cx="5732145" cy="382143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8, 2025, 04_21_23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rsidR="00774EB8" w:rsidRPr="008D70F6" w:rsidRDefault="00774EB8" w:rsidP="00B540DE">
      <w:pPr>
        <w:spacing w:line="360" w:lineRule="auto"/>
        <w:ind w:left="360"/>
        <w:jc w:val="both"/>
        <w:rPr>
          <w:rFonts w:ascii="Times New Roman" w:hAnsi="Times New Roman" w:cs="Times New Roman"/>
          <w:color w:val="000000" w:themeColor="text1"/>
          <w:sz w:val="24"/>
          <w:szCs w:val="24"/>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Frontend безбедноста се однесува на заштита од напади како Cross-Site Scripting (XSS), додека backend безбедноста е насочена кон заштита на серверската логика, базите на податоци и API интерфејсите. Недоволната валидација на податоците на backend страната претставува една од најчестите причини за успешни напади.</w:t>
      </w: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774EB8" w:rsidRPr="008D70F6" w:rsidRDefault="00774EB8" w:rsidP="00B540DE">
      <w:pPr>
        <w:spacing w:line="360" w:lineRule="auto"/>
        <w:ind w:left="360"/>
        <w:jc w:val="both"/>
        <w:rPr>
          <w:rFonts w:ascii="Times New Roman" w:hAnsi="Times New Roman" w:cs="Times New Roman"/>
          <w:b/>
          <w:color w:val="000000" w:themeColor="text1"/>
          <w:sz w:val="24"/>
          <w:szCs w:val="24"/>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8" w:name="_Toc217816262"/>
      <w:r w:rsidRPr="008D70F6">
        <w:rPr>
          <w:rFonts w:ascii="Times New Roman" w:hAnsi="Times New Roman" w:cs="Times New Roman"/>
          <w:color w:val="auto"/>
          <w:sz w:val="24"/>
          <w:szCs w:val="24"/>
          <w:lang w:val="mk-MK"/>
        </w:rPr>
        <w:t>3.3 API и комуникациски ризици</w:t>
      </w:r>
      <w:bookmarkEnd w:id="8"/>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Современите веб апликации често користат REST или GraphQL API. Доколку овие интерфејси не се соодветно заштитени, напаѓачите можат да добијат неовластен пристап до податоци или функционалности. Најчести проблеми се недостаток на автентикација, слаба контрола на пристап и небезбедна комуникација.</w:t>
      </w:r>
    </w:p>
    <w:p w:rsidR="00774EB8" w:rsidRPr="008D70F6" w:rsidRDefault="00774EB8" w:rsidP="00B540DE">
      <w:pPr>
        <w:spacing w:line="360" w:lineRule="auto"/>
        <w:ind w:left="360"/>
        <w:jc w:val="both"/>
        <w:rPr>
          <w:rFonts w:ascii="Times New Roman" w:hAnsi="Times New Roman" w:cs="Times New Roman"/>
          <w:color w:val="000000" w:themeColor="text1"/>
          <w:sz w:val="24"/>
          <w:szCs w:val="24"/>
          <w:lang w:val="mk-MK"/>
        </w:rPr>
      </w:pPr>
    </w:p>
    <w:p w:rsidR="00A23377" w:rsidRPr="008D70F6" w:rsidRDefault="00774EB8" w:rsidP="00376FF9">
      <w:pPr>
        <w:pStyle w:val="Heading1"/>
        <w:rPr>
          <w:rFonts w:ascii="Times New Roman" w:hAnsi="Times New Roman" w:cs="Times New Roman"/>
          <w:color w:val="auto"/>
          <w:sz w:val="24"/>
          <w:szCs w:val="24"/>
          <w:lang w:val="mk-MK"/>
        </w:rPr>
      </w:pPr>
      <w:bookmarkStart w:id="9" w:name="_Toc217816263"/>
      <w:r w:rsidRPr="008D70F6">
        <w:rPr>
          <w:rFonts w:ascii="Times New Roman" w:hAnsi="Times New Roman" w:cs="Times New Roman"/>
          <w:color w:val="auto"/>
          <w:sz w:val="24"/>
          <w:szCs w:val="24"/>
          <w:lang w:val="mk-MK"/>
        </w:rPr>
        <w:lastRenderedPageBreak/>
        <w:t>4. Најчести безбедносни закани кај веб апликации (OWASP Top 10)</w:t>
      </w:r>
      <w:bookmarkEnd w:id="9"/>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OWASP (Open Web Application Security Project) претставува меѓународна непрофитна организација која се занимава со подобрување на безбедноста на софтверот. OWASP Top 10 е листа на најкритични безбедносни ризици кај веб апликациите.</w:t>
      </w: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10" w:name="_Toc217816264"/>
      <w:r w:rsidRPr="008D70F6">
        <w:rPr>
          <w:rFonts w:ascii="Times New Roman" w:hAnsi="Times New Roman" w:cs="Times New Roman"/>
          <w:color w:val="auto"/>
          <w:sz w:val="24"/>
          <w:szCs w:val="24"/>
          <w:lang w:val="mk-MK"/>
        </w:rPr>
        <w:t>4.1 SQL Injection</w:t>
      </w:r>
      <w:bookmarkEnd w:id="10"/>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color w:val="000000" w:themeColor="text1"/>
          <w:sz w:val="24"/>
          <w:szCs w:val="24"/>
          <w:lang w:val="mk-MK"/>
        </w:rPr>
        <w:t>SQL Injection е напад при кој напаѓачот вметнува малициозен SQL код во влезните полиња на апликацијата. Доколку апликацијата директно ги користи овие податоци во SQL прашања, напаѓачот може да чита, менува или брише податоци од базата.</w:t>
      </w: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lang w:val="mk-MK"/>
        </w:rPr>
        <w:t xml:space="preserve"> </w:t>
      </w:r>
      <w:bookmarkStart w:id="11" w:name="_Toc217816265"/>
      <w:r w:rsidRPr="008D70F6">
        <w:rPr>
          <w:rFonts w:ascii="Times New Roman" w:hAnsi="Times New Roman" w:cs="Times New Roman"/>
          <w:color w:val="auto"/>
          <w:sz w:val="24"/>
          <w:szCs w:val="24"/>
          <w:lang w:val="mk-MK"/>
        </w:rPr>
        <w:t>4.2 Cross-Site Scripting (XSS)</w:t>
      </w:r>
      <w:bookmarkEnd w:id="11"/>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XSS нападите овозможуваат извршување на малициозен JavaScript код во прелистувачот на корисникот. Овие напади може да доведат до кражба на сесиски колачиња, пренасочување на корисници или манипулација со содржината на веб страницата.</w:t>
      </w: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376FF9" w:rsidRPr="008D70F6" w:rsidRDefault="00376FF9" w:rsidP="00B540DE">
      <w:pPr>
        <w:spacing w:line="360" w:lineRule="auto"/>
        <w:jc w:val="both"/>
        <w:rPr>
          <w:rFonts w:ascii="Times New Roman" w:hAnsi="Times New Roman" w:cs="Times New Roman"/>
          <w:b/>
          <w:color w:val="000000" w:themeColor="text1"/>
          <w:sz w:val="24"/>
          <w:szCs w:val="24"/>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12" w:name="_Toc217816266"/>
      <w:r w:rsidRPr="008D70F6">
        <w:rPr>
          <w:rFonts w:ascii="Times New Roman" w:hAnsi="Times New Roman" w:cs="Times New Roman"/>
          <w:color w:val="auto"/>
          <w:sz w:val="24"/>
          <w:szCs w:val="24"/>
          <w:lang w:val="mk-MK"/>
        </w:rPr>
        <w:t>4.3 Cross-Site Request Forgery (CSRF)</w:t>
      </w:r>
      <w:bookmarkEnd w:id="12"/>
    </w:p>
    <w:p w:rsidR="00376FF9" w:rsidRPr="008D70F6" w:rsidRDefault="00376FF9" w:rsidP="00376FF9">
      <w:pPr>
        <w:rPr>
          <w:rFonts w:ascii="Times New Roman" w:hAnsi="Times New Roman" w:cs="Times New Roman"/>
          <w:lang w:val="mk-MK"/>
        </w:rPr>
      </w:pPr>
    </w:p>
    <w:p w:rsidR="00774EB8"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CSRF нападите го злоупотребуваат доверливиот однос помеѓу корисникот и веб апликацијата. Напаѓачот го наведува корисникот да изврши несакана акција додека е најавен во системот.</w:t>
      </w:r>
    </w:p>
    <w:p w:rsid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b/>
          <w:color w:val="000000" w:themeColor="text1"/>
          <w:sz w:val="24"/>
          <w:szCs w:val="24"/>
          <w:lang w:val="mk-MK"/>
        </w:rPr>
      </w:pPr>
    </w:p>
    <w:p w:rsidR="00774EB8" w:rsidRPr="008D70F6" w:rsidRDefault="00774EB8" w:rsidP="00B540DE">
      <w:pPr>
        <w:spacing w:line="360" w:lineRule="auto"/>
        <w:jc w:val="both"/>
        <w:rPr>
          <w:rFonts w:ascii="Times New Roman" w:hAnsi="Times New Roman" w:cs="Times New Roman"/>
          <w:b/>
          <w:color w:val="000000" w:themeColor="text1"/>
          <w:sz w:val="24"/>
          <w:szCs w:val="24"/>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13" w:name="_Toc217816267"/>
      <w:r w:rsidRPr="008D70F6">
        <w:rPr>
          <w:rFonts w:ascii="Times New Roman" w:hAnsi="Times New Roman" w:cs="Times New Roman"/>
          <w:color w:val="auto"/>
          <w:sz w:val="24"/>
          <w:szCs w:val="24"/>
          <w:lang w:val="mk-MK"/>
        </w:rPr>
        <w:t>4.4 Broken Authentication</w:t>
      </w:r>
      <w:bookmarkEnd w:id="13"/>
    </w:p>
    <w:p w:rsidR="00376FF9" w:rsidRPr="008D70F6" w:rsidRDefault="00376FF9" w:rsidP="00376FF9">
      <w:pPr>
        <w:rPr>
          <w:rFonts w:ascii="Times New Roman" w:hAnsi="Times New Roman" w:cs="Times New Roman"/>
          <w:lang w:val="mk-MK"/>
        </w:rPr>
      </w:pPr>
    </w:p>
    <w:p w:rsidR="00774EB8" w:rsidRPr="008D70F6" w:rsidRDefault="00774EB8" w:rsidP="00376FF9">
      <w:pPr>
        <w:spacing w:line="360" w:lineRule="auto"/>
        <w:jc w:val="both"/>
        <w:rPr>
          <w:rFonts w:ascii="Times New Roman" w:hAnsi="Times New Roman" w:cs="Times New Roman"/>
          <w:sz w:val="24"/>
          <w:szCs w:val="24"/>
        </w:rPr>
      </w:pPr>
      <w:proofErr w:type="spellStart"/>
      <w:r w:rsidRPr="008D70F6">
        <w:rPr>
          <w:rFonts w:ascii="Times New Roman" w:hAnsi="Times New Roman" w:cs="Times New Roman"/>
          <w:sz w:val="24"/>
          <w:szCs w:val="24"/>
        </w:rPr>
        <w:t>Проблемите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со</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автентикација</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јавуваат</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кога</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системите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користат</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слаби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лозинки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нешифрирани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податоци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или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небезбедно</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управување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со</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сесии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Ова</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може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да</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доведе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до</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преземање</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на</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кориснички</w:t>
      </w:r>
      <w:proofErr w:type="spellEnd"/>
      <w:r w:rsidRPr="008D70F6">
        <w:rPr>
          <w:rFonts w:ascii="Times New Roman" w:hAnsi="Times New Roman" w:cs="Times New Roman"/>
          <w:sz w:val="24"/>
          <w:szCs w:val="24"/>
        </w:rPr>
        <w:t xml:space="preserve"> </w:t>
      </w:r>
      <w:proofErr w:type="spellStart"/>
      <w:r w:rsidRPr="008D70F6">
        <w:rPr>
          <w:rFonts w:ascii="Times New Roman" w:hAnsi="Times New Roman" w:cs="Times New Roman"/>
          <w:sz w:val="24"/>
          <w:szCs w:val="24"/>
        </w:rPr>
        <w:t>сметки</w:t>
      </w:r>
      <w:proofErr w:type="spellEnd"/>
      <w:r w:rsidRPr="008D70F6">
        <w:rPr>
          <w:rFonts w:ascii="Times New Roman" w:hAnsi="Times New Roman" w:cs="Times New Roman"/>
          <w:sz w:val="24"/>
          <w:szCs w:val="24"/>
        </w:rPr>
        <w:t>.</w:t>
      </w: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rPr>
        <w:t xml:space="preserve"> </w:t>
      </w:r>
      <w:bookmarkStart w:id="14" w:name="_Toc217816268"/>
      <w:r w:rsidRPr="008D70F6">
        <w:rPr>
          <w:rFonts w:ascii="Times New Roman" w:hAnsi="Times New Roman" w:cs="Times New Roman"/>
          <w:color w:val="auto"/>
          <w:sz w:val="24"/>
          <w:szCs w:val="24"/>
        </w:rPr>
        <w:t>4.5 Broken Access Control</w:t>
      </w:r>
      <w:bookmarkEnd w:id="14"/>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Недоволната контрола на пристап овозможува корисникот да пристапи до ресурси или функционалности за кои нема дозвола. Ова може да вклучува пристап до административни панели, податоци на други корисници или извршување привилегирани операции. Причините најчесто се лошо дефинирани улоги и недостаток на проверки на серверската страна.</w:t>
      </w:r>
    </w:p>
    <w:p w:rsidR="000C7D9A" w:rsidRPr="008D70F6" w:rsidRDefault="000C7D9A"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b/>
          <w:noProof/>
          <w:color w:val="000000" w:themeColor="text1"/>
          <w:sz w:val="24"/>
          <w:szCs w:val="24"/>
        </w:rPr>
        <w:drawing>
          <wp:inline distT="0" distB="0" distL="0" distR="0" wp14:anchorId="0A9736E0" wp14:editId="206EA303">
            <wp:extent cx="5732145" cy="3821430"/>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8, 2025, 04_24_36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3821430"/>
                    </a:xfrm>
                    <a:prstGeom prst="rect">
                      <a:avLst/>
                    </a:prstGeom>
                  </pic:spPr>
                </pic:pic>
              </a:graphicData>
            </a:graphic>
          </wp:inline>
        </w:drawing>
      </w: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15" w:name="_Toc217816269"/>
      <w:r w:rsidRPr="008D70F6">
        <w:rPr>
          <w:rFonts w:ascii="Times New Roman" w:hAnsi="Times New Roman" w:cs="Times New Roman"/>
          <w:color w:val="auto"/>
          <w:sz w:val="24"/>
          <w:szCs w:val="24"/>
          <w:lang w:val="mk-MK"/>
        </w:rPr>
        <w:t>4.6 Security Misconfiguration</w:t>
      </w:r>
      <w:bookmarkEnd w:id="15"/>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color w:val="000000" w:themeColor="text1"/>
          <w:sz w:val="24"/>
          <w:szCs w:val="24"/>
          <w:lang w:val="mk-MK"/>
        </w:rPr>
        <w:t xml:space="preserve">Security Misconfiguration се јавува кога системите се конфигурирани со стандардни поставки, отворени сервиси или непотребни функционалности. Примери за ова се </w:t>
      </w:r>
      <w:r w:rsidRPr="008D70F6">
        <w:rPr>
          <w:rFonts w:ascii="Times New Roman" w:hAnsi="Times New Roman" w:cs="Times New Roman"/>
          <w:color w:val="000000" w:themeColor="text1"/>
          <w:sz w:val="24"/>
          <w:szCs w:val="24"/>
          <w:lang w:val="mk-MK"/>
        </w:rPr>
        <w:lastRenderedPageBreak/>
        <w:t>користење на default лозинки, неажурирани сервери и непотребно изложени API крајни точки. Овие пропусти често се лесна цел за автоматизирани напади.</w:t>
      </w:r>
    </w:p>
    <w:p w:rsidR="00774EB8" w:rsidRPr="008D70F6" w:rsidRDefault="00774EB8" w:rsidP="00376FF9">
      <w:pPr>
        <w:pStyle w:val="Heading3"/>
        <w:jc w:val="both"/>
        <w:rPr>
          <w:rFonts w:ascii="Times New Roman" w:hAnsi="Times New Roman" w:cs="Times New Roman"/>
          <w:color w:val="auto"/>
          <w:sz w:val="24"/>
          <w:szCs w:val="24"/>
          <w:lang w:val="mk-MK"/>
        </w:rPr>
      </w:pPr>
      <w:bookmarkStart w:id="16" w:name="_Toc217816270"/>
      <w:r w:rsidRPr="008D70F6">
        <w:rPr>
          <w:rFonts w:ascii="Times New Roman" w:hAnsi="Times New Roman" w:cs="Times New Roman"/>
          <w:color w:val="auto"/>
          <w:sz w:val="24"/>
          <w:szCs w:val="24"/>
          <w:lang w:val="mk-MK"/>
        </w:rPr>
        <w:t>4.7 Sensitive Data Exposure</w:t>
      </w:r>
      <w:bookmarkEnd w:id="16"/>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Изложувањето на чувствителни податоци претставува сериозен ризик, особено кога апликациите не користат соодветно шифрирање. Податоци како лозинки, лични информации и финансиски детали мора да бидат заштитени при пренос и складирање. Недостатокот на HTTPS или слабо шифрирање може да доведе до кражба на податоци.</w:t>
      </w: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376FF9" w:rsidRPr="008D70F6" w:rsidRDefault="00376FF9" w:rsidP="00B540DE">
      <w:pPr>
        <w:spacing w:line="360" w:lineRule="auto"/>
        <w:jc w:val="both"/>
        <w:rPr>
          <w:rFonts w:ascii="Times New Roman" w:hAnsi="Times New Roman" w:cs="Times New Roman"/>
          <w:b/>
          <w:color w:val="000000" w:themeColor="text1"/>
          <w:sz w:val="24"/>
          <w:szCs w:val="24"/>
          <w:lang w:val="mk-MK"/>
        </w:rPr>
      </w:pPr>
    </w:p>
    <w:p w:rsidR="00774EB8" w:rsidRPr="008D70F6" w:rsidRDefault="00774EB8" w:rsidP="00376FF9">
      <w:pPr>
        <w:pStyle w:val="Heading3"/>
        <w:jc w:val="both"/>
        <w:rPr>
          <w:rFonts w:ascii="Times New Roman" w:hAnsi="Times New Roman" w:cs="Times New Roman"/>
          <w:color w:val="auto"/>
          <w:sz w:val="24"/>
          <w:szCs w:val="24"/>
          <w:lang w:val="mk-MK"/>
        </w:rPr>
      </w:pPr>
      <w:bookmarkStart w:id="17" w:name="_Toc217816271"/>
      <w:r w:rsidRPr="008D70F6">
        <w:rPr>
          <w:rFonts w:ascii="Times New Roman" w:hAnsi="Times New Roman" w:cs="Times New Roman"/>
          <w:color w:val="auto"/>
          <w:sz w:val="24"/>
          <w:szCs w:val="24"/>
          <w:lang w:val="mk-MK"/>
        </w:rPr>
        <w:t>4.8 Insecure Deserialization</w:t>
      </w:r>
      <w:bookmarkEnd w:id="17"/>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color w:val="000000" w:themeColor="text1"/>
          <w:sz w:val="24"/>
          <w:szCs w:val="24"/>
          <w:lang w:val="mk-MK"/>
        </w:rPr>
        <w:t>Небезбедната десериализација овозможува напаѓачот да манипулира со серилизирани објекти, што може да резултира со извршување на малициозен код или компромитирање на системот. Овој тип на напад е особено опасен бидејќи често е тешко да се открие.</w:t>
      </w:r>
    </w:p>
    <w:p w:rsidR="00774EB8" w:rsidRPr="008D70F6" w:rsidRDefault="00774EB8" w:rsidP="00376FF9">
      <w:pPr>
        <w:pStyle w:val="Heading3"/>
        <w:jc w:val="both"/>
        <w:rPr>
          <w:rFonts w:ascii="Times New Roman" w:hAnsi="Times New Roman" w:cs="Times New Roman"/>
          <w:color w:val="auto"/>
          <w:sz w:val="24"/>
          <w:szCs w:val="24"/>
          <w:lang w:val="mk-MK"/>
        </w:rPr>
      </w:pPr>
      <w:bookmarkStart w:id="18" w:name="_Toc217816272"/>
      <w:r w:rsidRPr="008D70F6">
        <w:rPr>
          <w:rFonts w:ascii="Times New Roman" w:hAnsi="Times New Roman" w:cs="Times New Roman"/>
          <w:color w:val="auto"/>
          <w:sz w:val="24"/>
          <w:szCs w:val="24"/>
          <w:lang w:val="mk-MK"/>
        </w:rPr>
        <w:t>4.9 Using Components with Known Vulnerabilities</w:t>
      </w:r>
      <w:bookmarkEnd w:id="18"/>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b/>
          <w:color w:val="000000" w:themeColor="text1"/>
          <w:sz w:val="24"/>
          <w:szCs w:val="24"/>
          <w:lang w:val="mk-MK"/>
        </w:rPr>
      </w:pPr>
      <w:r w:rsidRPr="008D70F6">
        <w:rPr>
          <w:rFonts w:ascii="Times New Roman" w:hAnsi="Times New Roman" w:cs="Times New Roman"/>
          <w:color w:val="000000" w:themeColor="text1"/>
          <w:sz w:val="24"/>
          <w:szCs w:val="24"/>
          <w:lang w:val="mk-MK"/>
        </w:rPr>
        <w:t>Многу веб апликации користат надворешни библиотеки и framework-и. Доколку овие компоненти не се редовно ажурирани, тие можат да содржат познати ранливости кои напаѓачите лесно ги искористуваат.</w:t>
      </w:r>
    </w:p>
    <w:p w:rsidR="00774EB8" w:rsidRPr="008D70F6" w:rsidRDefault="00774EB8" w:rsidP="00376FF9">
      <w:pPr>
        <w:pStyle w:val="Heading3"/>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19" w:name="_Toc217816273"/>
      <w:r w:rsidRPr="008D70F6">
        <w:rPr>
          <w:rFonts w:ascii="Times New Roman" w:hAnsi="Times New Roman" w:cs="Times New Roman"/>
          <w:color w:val="auto"/>
          <w:sz w:val="24"/>
          <w:szCs w:val="24"/>
          <w:lang w:val="mk-MK"/>
        </w:rPr>
        <w:t>4.10 Insufficient Logging and Monitoring</w:t>
      </w:r>
      <w:bookmarkEnd w:id="19"/>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Недоволното логирање и мониторинг го отежнува откривањето на напади и инциденти. Без соодветни логови, администраторите не можат навремено да реагираат или да утврдат што точно се случило во системот.</w:t>
      </w:r>
    </w:p>
    <w:p w:rsidR="00B540DE" w:rsidRPr="008D70F6" w:rsidRDefault="00B540DE" w:rsidP="00376FF9">
      <w:pPr>
        <w:pStyle w:val="Heading1"/>
        <w:jc w:val="both"/>
        <w:rPr>
          <w:rFonts w:ascii="Times New Roman" w:hAnsi="Times New Roman" w:cs="Times New Roman"/>
          <w:color w:val="auto"/>
          <w:sz w:val="24"/>
          <w:szCs w:val="24"/>
          <w:lang w:val="mk-MK"/>
        </w:rPr>
      </w:pPr>
      <w:bookmarkStart w:id="20" w:name="_Toc217816274"/>
      <w:r w:rsidRPr="008D70F6">
        <w:rPr>
          <w:rFonts w:ascii="Times New Roman" w:hAnsi="Times New Roman" w:cs="Times New Roman"/>
          <w:color w:val="auto"/>
          <w:sz w:val="24"/>
          <w:szCs w:val="24"/>
          <w:lang w:val="mk-MK"/>
        </w:rPr>
        <w:t>5. Механизми и техники за заштита</w:t>
      </w:r>
      <w:bookmarkEnd w:id="20"/>
    </w:p>
    <w:p w:rsidR="00376FF9" w:rsidRPr="008D70F6" w:rsidRDefault="00376FF9" w:rsidP="00376FF9">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 xml:space="preserve">Безбедноста на веб апликациите не се постигнува со примена на една единствена мерка, туку со комбинација од повеќе безбедносни механизми и добри практики кои се </w:t>
      </w:r>
      <w:r w:rsidRPr="008D70F6">
        <w:rPr>
          <w:rFonts w:ascii="Times New Roman" w:hAnsi="Times New Roman" w:cs="Times New Roman"/>
          <w:color w:val="000000" w:themeColor="text1"/>
          <w:sz w:val="24"/>
          <w:szCs w:val="24"/>
          <w:lang w:val="mk-MK"/>
        </w:rPr>
        <w:lastRenderedPageBreak/>
        <w:t>применуваат во сите фази од развојот и користењето на апликацијата. Овие механизми имаат за цел да ги спречат потенцијалните напади, да го намалат влијанието на безбедносните инциденти и да овозможат навремено откривање на заканите.</w:t>
      </w:r>
    </w:p>
    <w:p w:rsidR="00B540DE" w:rsidRPr="008D70F6" w:rsidRDefault="00B540DE" w:rsidP="00B540DE">
      <w:pPr>
        <w:spacing w:line="360" w:lineRule="auto"/>
        <w:jc w:val="both"/>
        <w:rPr>
          <w:rFonts w:ascii="Times New Roman" w:hAnsi="Times New Roman" w:cs="Times New Roman"/>
          <w:b/>
          <w:color w:val="000000" w:themeColor="text1"/>
          <w:sz w:val="24"/>
          <w:szCs w:val="24"/>
          <w:lang w:val="mk-MK"/>
        </w:rPr>
      </w:pPr>
    </w:p>
    <w:p w:rsidR="00B540DE" w:rsidRPr="008D70F6" w:rsidRDefault="00B540DE" w:rsidP="00376FF9">
      <w:pPr>
        <w:pStyle w:val="Heading3"/>
        <w:jc w:val="both"/>
        <w:rPr>
          <w:rFonts w:ascii="Times New Roman" w:hAnsi="Times New Roman" w:cs="Times New Roman"/>
          <w:color w:val="auto"/>
          <w:sz w:val="24"/>
          <w:szCs w:val="24"/>
          <w:lang w:val="mk-MK"/>
        </w:rPr>
      </w:pPr>
      <w:bookmarkStart w:id="21" w:name="_Toc217816275"/>
      <w:r w:rsidRPr="008D70F6">
        <w:rPr>
          <w:rFonts w:ascii="Times New Roman" w:hAnsi="Times New Roman" w:cs="Times New Roman"/>
          <w:color w:val="auto"/>
          <w:sz w:val="24"/>
          <w:szCs w:val="24"/>
          <w:lang w:val="mk-MK"/>
        </w:rPr>
        <w:t>5.1 Автентикација и авторизација</w:t>
      </w:r>
      <w:bookmarkEnd w:id="21"/>
    </w:p>
    <w:p w:rsidR="00376FF9" w:rsidRPr="008D70F6" w:rsidRDefault="00376FF9" w:rsidP="00376FF9">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Автентикацијата претставува процес на проверка на идентитетот на корисникот, односно утврдување дали корисникот е навистина тој за кој се претставува. Најчесто се реализира преку корисничко име и лозинка, но современите веб апликации сè почесто користат и двофакторска автентикација (Two-Factor Authentication – 2FA). Овој пристап комбинира нешто што корисникот го знае (лозинка) со нешто што го поседува (мобилен телефон, токен или апликација за генерирање кодови), со што значително се зголемува нивото на безбедност.</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Авторизацијата се однесува на одредување на дозволите кои ги има веќе автентицираниот корисник. Таа најчесто се имплементира преку контрола на пристап базирана на улоги (Role-Based Access Control – RBAC), каде што секоја улога има јасно дефинирани привилегии. Доколку авторизацијата не е правилно имплементирана, корисниците можат да добијат пристап до ресурси и функционалности кои не им се дозволени.</w:t>
      </w:r>
    </w:p>
    <w:p w:rsidR="00B540DE" w:rsidRPr="008D70F6" w:rsidRDefault="00B540DE" w:rsidP="00376FF9">
      <w:pPr>
        <w:pStyle w:val="Heading3"/>
        <w:jc w:val="both"/>
        <w:rPr>
          <w:rFonts w:ascii="Times New Roman" w:hAnsi="Times New Roman" w:cs="Times New Roman"/>
          <w:color w:val="auto"/>
          <w:sz w:val="24"/>
          <w:szCs w:val="24"/>
          <w:lang w:val="mk-MK"/>
        </w:rPr>
      </w:pPr>
    </w:p>
    <w:p w:rsidR="00B540DE" w:rsidRPr="008D70F6" w:rsidRDefault="00B540DE" w:rsidP="00376FF9">
      <w:pPr>
        <w:pStyle w:val="Heading3"/>
        <w:jc w:val="both"/>
        <w:rPr>
          <w:rFonts w:ascii="Times New Roman" w:hAnsi="Times New Roman" w:cs="Times New Roman"/>
          <w:color w:val="auto"/>
          <w:sz w:val="24"/>
          <w:szCs w:val="24"/>
          <w:lang w:val="mk-MK"/>
        </w:rPr>
      </w:pPr>
      <w:bookmarkStart w:id="22" w:name="_Toc217816276"/>
      <w:r w:rsidRPr="008D70F6">
        <w:rPr>
          <w:rFonts w:ascii="Times New Roman" w:hAnsi="Times New Roman" w:cs="Times New Roman"/>
          <w:color w:val="auto"/>
          <w:sz w:val="24"/>
          <w:szCs w:val="24"/>
          <w:lang w:val="mk-MK"/>
        </w:rPr>
        <w:t>5.2 Шифрирање и заштита на податоци</w:t>
      </w:r>
      <w:bookmarkEnd w:id="22"/>
    </w:p>
    <w:p w:rsidR="00376FF9" w:rsidRPr="008D70F6" w:rsidRDefault="00376FF9" w:rsidP="00376FF9">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Шифрирањето претставува основен елемент во заштитата на чувствителните податоци во веб апликациите. Податоците мора да бидат заштитени и при пренос и при складирање. За сигурен пренос на податоци преку интернет се користи HTTPS протоколот, кој се базира на SSL/TLS технологии и овозможува заштита од прислушување и манипулација со податоците.</w:t>
      </w:r>
    </w:p>
    <w:p w:rsidR="00B540DE" w:rsidRPr="008D70F6" w:rsidRDefault="00B540DE" w:rsidP="00B540DE">
      <w:pPr>
        <w:spacing w:line="360" w:lineRule="auto"/>
        <w:jc w:val="both"/>
        <w:rPr>
          <w:rFonts w:ascii="Times New Roman" w:hAnsi="Times New Roman" w:cs="Times New Roman"/>
          <w:b/>
          <w:color w:val="000000" w:themeColor="text1"/>
          <w:sz w:val="24"/>
          <w:szCs w:val="24"/>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lastRenderedPageBreak/>
        <w:t>Кога станува збор за складирање на податоци, лозинките никогаш не смеат да се чуваат во чист текст. Наместо тоа, се користат криптографски hash алгоритми како bcrypt, Argon2 или PBKDF2. Дополнително, чувствителните податоци како лични информации и финансиски детали треба да бидат заштитени со силни алгоритми за шифрирање, со што се намалува ризикот од нивна злоупотреба.</w:t>
      </w:r>
    </w:p>
    <w:p w:rsidR="00376FF9" w:rsidRPr="008D70F6" w:rsidRDefault="00376FF9" w:rsidP="00B540DE">
      <w:pPr>
        <w:spacing w:line="360" w:lineRule="auto"/>
        <w:jc w:val="both"/>
        <w:rPr>
          <w:rFonts w:ascii="Times New Roman" w:hAnsi="Times New Roman" w:cs="Times New Roman"/>
          <w:color w:val="000000" w:themeColor="text1"/>
          <w:sz w:val="24"/>
          <w:szCs w:val="24"/>
          <w:lang w:val="mk-MK"/>
        </w:rPr>
      </w:pPr>
    </w:p>
    <w:p w:rsidR="00B540DE" w:rsidRPr="008D70F6" w:rsidRDefault="00B540DE" w:rsidP="00B540DE">
      <w:pPr>
        <w:spacing w:line="360" w:lineRule="auto"/>
        <w:jc w:val="both"/>
        <w:rPr>
          <w:rFonts w:ascii="Times New Roman" w:hAnsi="Times New Roman" w:cs="Times New Roman"/>
          <w:b/>
          <w:color w:val="000000" w:themeColor="text1"/>
          <w:sz w:val="24"/>
          <w:szCs w:val="24"/>
          <w:lang w:val="mk-MK"/>
        </w:rPr>
      </w:pPr>
    </w:p>
    <w:p w:rsidR="00B540DE" w:rsidRPr="008D70F6" w:rsidRDefault="00B540DE" w:rsidP="00376FF9">
      <w:pPr>
        <w:pStyle w:val="Heading3"/>
        <w:jc w:val="both"/>
        <w:rPr>
          <w:rFonts w:ascii="Times New Roman" w:hAnsi="Times New Roman" w:cs="Times New Roman"/>
          <w:color w:val="auto"/>
          <w:sz w:val="24"/>
          <w:szCs w:val="24"/>
          <w:lang w:val="mk-MK"/>
        </w:rPr>
      </w:pPr>
      <w:bookmarkStart w:id="23" w:name="_Toc217816277"/>
      <w:r w:rsidRPr="008D70F6">
        <w:rPr>
          <w:rFonts w:ascii="Times New Roman" w:hAnsi="Times New Roman" w:cs="Times New Roman"/>
          <w:color w:val="auto"/>
          <w:sz w:val="24"/>
          <w:szCs w:val="24"/>
          <w:lang w:val="mk-MK"/>
        </w:rPr>
        <w:t>5.3 Валидација на влезни податоци</w:t>
      </w:r>
      <w:bookmarkEnd w:id="23"/>
    </w:p>
    <w:p w:rsidR="00376FF9" w:rsidRPr="008D70F6" w:rsidRDefault="00376FF9" w:rsidP="00376FF9">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Валидацијата на влезните податоци е една од најважните техники за заштита на веб апликациите. Сите податоци внесени од корисниците мора да се сметаат за недоверливи и задолжително да се проверуваат на серверската страна. Ова вклучува проверка на типот, должината и форматот на податоците.</w:t>
      </w:r>
    </w:p>
    <w:p w:rsidR="009F55F4"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Соодветната валидација и филтрирање на податоците значително го намалува ризикот од напади како SQL Injection, Cross-Site Scripting (XSS) и други форми на инјекциски напади. Користењето на prepared statements и ORM технологии дополнително ја зајакнува безбедноста на апликацијата.</w:t>
      </w:r>
    </w:p>
    <w:p w:rsidR="00774EB8" w:rsidRPr="008D70F6" w:rsidRDefault="00774EB8" w:rsidP="00376FF9">
      <w:pPr>
        <w:pStyle w:val="Heading1"/>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24" w:name="_Toc217816278"/>
      <w:r w:rsidRPr="008D70F6">
        <w:rPr>
          <w:rFonts w:ascii="Times New Roman" w:hAnsi="Times New Roman" w:cs="Times New Roman"/>
          <w:color w:val="auto"/>
          <w:sz w:val="24"/>
          <w:szCs w:val="24"/>
          <w:lang w:val="mk-MK"/>
        </w:rPr>
        <w:t>6. Безбедност на backend и бази на податоци</w:t>
      </w:r>
      <w:bookmarkEnd w:id="24"/>
    </w:p>
    <w:p w:rsidR="00376FF9" w:rsidRPr="008D70F6" w:rsidRDefault="00376FF9" w:rsidP="00376FF9">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Backend делот на веб апликацијата претставува критична точка од аспект на безбедноста, бидејќи таму се обработуваат бизнис логиката и чувствителните податоци. Затоа е неопходно да се применуваат строги безбедносни мерки.</w:t>
      </w:r>
    </w:p>
    <w:p w:rsidR="00774EB8" w:rsidRPr="008D70F6" w:rsidRDefault="00774EB8" w:rsidP="00376FF9">
      <w:pPr>
        <w:pStyle w:val="Heading3"/>
        <w:jc w:val="both"/>
        <w:rPr>
          <w:rFonts w:ascii="Times New Roman" w:hAnsi="Times New Roman" w:cs="Times New Roman"/>
          <w:color w:val="auto"/>
          <w:sz w:val="24"/>
          <w:szCs w:val="24"/>
          <w:lang w:val="mk-MK"/>
        </w:rPr>
      </w:pPr>
      <w:bookmarkStart w:id="25" w:name="_Toc217816279"/>
      <w:r w:rsidRPr="008D70F6">
        <w:rPr>
          <w:rFonts w:ascii="Times New Roman" w:hAnsi="Times New Roman" w:cs="Times New Roman"/>
          <w:color w:val="auto"/>
          <w:sz w:val="24"/>
          <w:szCs w:val="24"/>
          <w:lang w:val="mk-MK"/>
        </w:rPr>
        <w:t>6.1 Заштита на бази на податоци</w:t>
      </w:r>
      <w:bookmarkEnd w:id="25"/>
    </w:p>
    <w:p w:rsidR="008D70F6" w:rsidRPr="008D70F6" w:rsidRDefault="008D70F6" w:rsidP="008D70F6">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Базите на податоци треба да бидат заштитени со ограничен пристап и соодветни привилегии. Користењето на prepared statements и ORM технологии значително го намалува ризикот од SQL Injection напади. Дополнително, редовното правење резервни копии (backup) е неопходно за заштита од губење на податоци.</w:t>
      </w:r>
    </w:p>
    <w:p w:rsidR="00774EB8" w:rsidRPr="008D70F6" w:rsidRDefault="00774EB8" w:rsidP="008D70F6">
      <w:pPr>
        <w:pStyle w:val="Heading3"/>
        <w:jc w:val="both"/>
        <w:rPr>
          <w:rFonts w:ascii="Times New Roman" w:hAnsi="Times New Roman" w:cs="Times New Roman"/>
          <w:color w:val="auto"/>
          <w:sz w:val="24"/>
          <w:szCs w:val="24"/>
          <w:lang w:val="mk-MK"/>
        </w:rPr>
      </w:pPr>
      <w:bookmarkStart w:id="26" w:name="_Toc217816280"/>
      <w:r w:rsidRPr="008D70F6">
        <w:rPr>
          <w:rFonts w:ascii="Times New Roman" w:hAnsi="Times New Roman" w:cs="Times New Roman"/>
          <w:color w:val="auto"/>
          <w:sz w:val="24"/>
          <w:szCs w:val="24"/>
          <w:lang w:val="mk-MK"/>
        </w:rPr>
        <w:t>6.2 Управување со лозинки и сесии</w:t>
      </w:r>
      <w:bookmarkEnd w:id="26"/>
    </w:p>
    <w:p w:rsidR="008D70F6" w:rsidRPr="008D70F6" w:rsidRDefault="008D70F6" w:rsidP="008D70F6">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lastRenderedPageBreak/>
        <w:t>Лозинките никогаш не треба да се чуваат во чист текст. Наместо тоа, се користат hash функции како bcrypt или Argon2. Управувањето со сесии треба да вклучува ограничено времетраење и заштита од кражба на сесиски идентификатори.</w:t>
      </w: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774EB8" w:rsidRPr="008D70F6" w:rsidRDefault="00774EB8" w:rsidP="008D70F6">
      <w:pPr>
        <w:pStyle w:val="Heading1"/>
        <w:jc w:val="both"/>
        <w:rPr>
          <w:rFonts w:ascii="Times New Roman" w:hAnsi="Times New Roman" w:cs="Times New Roman"/>
          <w:color w:val="auto"/>
          <w:sz w:val="24"/>
          <w:szCs w:val="24"/>
          <w:lang w:val="mk-MK"/>
        </w:rPr>
      </w:pPr>
      <w:r w:rsidRPr="008D70F6">
        <w:rPr>
          <w:rFonts w:ascii="Times New Roman" w:hAnsi="Times New Roman" w:cs="Times New Roman"/>
          <w:color w:val="auto"/>
          <w:sz w:val="24"/>
          <w:szCs w:val="24"/>
          <w:lang w:val="mk-MK"/>
        </w:rPr>
        <w:t xml:space="preserve"> </w:t>
      </w:r>
      <w:bookmarkStart w:id="27" w:name="_Toc217816281"/>
      <w:r w:rsidRPr="008D70F6">
        <w:rPr>
          <w:rFonts w:ascii="Times New Roman" w:hAnsi="Times New Roman" w:cs="Times New Roman"/>
          <w:color w:val="auto"/>
          <w:sz w:val="24"/>
          <w:szCs w:val="24"/>
          <w:lang w:val="mk-MK"/>
        </w:rPr>
        <w:t>7. Тестирање и анализа на безбедност</w:t>
      </w:r>
      <w:bookmarkEnd w:id="27"/>
    </w:p>
    <w:p w:rsidR="008D70F6" w:rsidRPr="008D70F6" w:rsidRDefault="008D70F6" w:rsidP="008D70F6">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Тестирањето на безбедноста има за цел навремено откривање на ранливости пред апликацијата да биде ставена во продукција. Постојат неколку пристапи кон безбедносното тестирање.</w:t>
      </w:r>
    </w:p>
    <w:p w:rsidR="00774EB8" w:rsidRPr="008D70F6" w:rsidRDefault="00774EB8" w:rsidP="008D70F6">
      <w:pPr>
        <w:pStyle w:val="Heading3"/>
        <w:jc w:val="both"/>
        <w:rPr>
          <w:rFonts w:ascii="Times New Roman" w:hAnsi="Times New Roman" w:cs="Times New Roman"/>
          <w:color w:val="auto"/>
          <w:sz w:val="24"/>
          <w:szCs w:val="24"/>
          <w:lang w:val="mk-MK"/>
        </w:rPr>
      </w:pPr>
      <w:bookmarkStart w:id="28" w:name="_Toc217816282"/>
      <w:r w:rsidRPr="008D70F6">
        <w:rPr>
          <w:rFonts w:ascii="Times New Roman" w:hAnsi="Times New Roman" w:cs="Times New Roman"/>
          <w:color w:val="auto"/>
          <w:sz w:val="24"/>
          <w:szCs w:val="24"/>
          <w:lang w:val="mk-MK"/>
        </w:rPr>
        <w:t>7.1 Penetration Testing</w:t>
      </w:r>
      <w:bookmarkEnd w:id="28"/>
    </w:p>
    <w:p w:rsidR="008D70F6" w:rsidRPr="008D70F6" w:rsidRDefault="008D70F6" w:rsidP="008D70F6">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Penetration testing претставува симулација на реални напади со цел да се идентификуваат слабостите во системот. Овој процес може да биде рачен или автоматизиран и најчесто го изведуваат безбедносни експерти.</w:t>
      </w:r>
    </w:p>
    <w:p w:rsidR="00774EB8" w:rsidRPr="008D70F6" w:rsidRDefault="00774EB8" w:rsidP="008D70F6">
      <w:pPr>
        <w:pStyle w:val="Heading3"/>
        <w:jc w:val="both"/>
        <w:rPr>
          <w:rFonts w:ascii="Times New Roman" w:hAnsi="Times New Roman" w:cs="Times New Roman"/>
          <w:color w:val="auto"/>
          <w:sz w:val="24"/>
          <w:szCs w:val="24"/>
          <w:lang w:val="mk-MK"/>
        </w:rPr>
      </w:pPr>
      <w:bookmarkStart w:id="29" w:name="_Toc217816283"/>
      <w:r w:rsidRPr="008D70F6">
        <w:rPr>
          <w:rFonts w:ascii="Times New Roman" w:hAnsi="Times New Roman" w:cs="Times New Roman"/>
          <w:color w:val="auto"/>
          <w:sz w:val="24"/>
          <w:szCs w:val="24"/>
          <w:lang w:val="mk-MK"/>
        </w:rPr>
        <w:t>7.2 Алати за тестирање</w:t>
      </w:r>
      <w:bookmarkEnd w:id="29"/>
    </w:p>
    <w:p w:rsidR="008D70F6" w:rsidRPr="008D70F6" w:rsidRDefault="008D70F6" w:rsidP="008D70F6">
      <w:pPr>
        <w:rPr>
          <w:rFonts w:ascii="Times New Roman" w:hAnsi="Times New Roman" w:cs="Times New Roman"/>
          <w:lang w:val="mk-MK"/>
        </w:rPr>
      </w:pPr>
    </w:p>
    <w:p w:rsidR="00774EB8" w:rsidRPr="008D70F6" w:rsidRDefault="00774EB8"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Популарни алати за тестирање на веб апликациска безбедност се OWASP ZAP, Burp Suite и Nessus. Овие алати овозможуваат скенирање на ранливости и анализа на мрежниот сообраќај.</w:t>
      </w:r>
    </w:p>
    <w:p w:rsidR="00774EB8" w:rsidRPr="008D70F6" w:rsidRDefault="00774EB8" w:rsidP="008D70F6">
      <w:pPr>
        <w:pStyle w:val="Heading1"/>
        <w:jc w:val="both"/>
        <w:rPr>
          <w:rFonts w:ascii="Times New Roman" w:hAnsi="Times New Roman" w:cs="Times New Roman"/>
          <w:color w:val="auto"/>
          <w:sz w:val="24"/>
          <w:szCs w:val="24"/>
          <w:lang w:val="mk-MK"/>
        </w:rPr>
      </w:pPr>
    </w:p>
    <w:p w:rsidR="00B540DE" w:rsidRPr="008D70F6" w:rsidRDefault="00B540DE" w:rsidP="008D70F6">
      <w:pPr>
        <w:pStyle w:val="Heading1"/>
        <w:jc w:val="both"/>
        <w:rPr>
          <w:rFonts w:ascii="Times New Roman" w:hAnsi="Times New Roman" w:cs="Times New Roman"/>
          <w:color w:val="auto"/>
          <w:sz w:val="24"/>
          <w:szCs w:val="24"/>
          <w:lang w:val="mk-MK"/>
        </w:rPr>
      </w:pPr>
      <w:bookmarkStart w:id="30" w:name="_Toc217816284"/>
      <w:r w:rsidRPr="008D70F6">
        <w:rPr>
          <w:rFonts w:ascii="Times New Roman" w:hAnsi="Times New Roman" w:cs="Times New Roman"/>
          <w:color w:val="auto"/>
          <w:sz w:val="24"/>
          <w:szCs w:val="24"/>
          <w:lang w:val="mk-MK"/>
        </w:rPr>
        <w:t>8. Студија на случај: SQL Injection напад</w:t>
      </w:r>
      <w:bookmarkEnd w:id="30"/>
    </w:p>
    <w:p w:rsidR="008D70F6" w:rsidRPr="008D70F6" w:rsidRDefault="008D70F6" w:rsidP="008D70F6">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За подобро разбирање на сериозноста на безбедносните закани, во овој дел е прикажана студија на случај поврзана со SQL Injection напад врз веб апликација. Да се претпостави дека постои веб апликација за најава на корисници, каде што корисничкото име и лозинката директно се вметнуваат во SQL прашање без соодветна валидација.</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lastRenderedPageBreak/>
        <w:t>Во ваков случај, напаѓачот може во полето за корисничко име да внесе специјален SQL израз со кој ќе ја заобиколи проверката на лозинката и ќе добие неовластен пристап до системот. Овој тип на напад може да резултира со кражба, промена или бришење на податоци од базата.</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Како решение на овој проблем, неопходно е користење на prepared statements, со што се овозможува јасно раздвојување на SQL кодот од корисничките податоци. Дополнително, имплементацијата на валидација на влезните податоци и ограничување на привилегиите на базата значително го намалуваат ризикот од вакви напади. Овој пример јасно ја покажува важноста на безбедноста како составен дел од развојот на веб апликациите.</w:t>
      </w:r>
    </w:p>
    <w:p w:rsidR="00B540DE" w:rsidRPr="008D70F6" w:rsidRDefault="00B540DE" w:rsidP="008D70F6">
      <w:pPr>
        <w:pStyle w:val="Heading1"/>
        <w:jc w:val="both"/>
        <w:rPr>
          <w:rFonts w:ascii="Times New Roman" w:hAnsi="Times New Roman" w:cs="Times New Roman"/>
          <w:color w:val="auto"/>
          <w:sz w:val="24"/>
          <w:szCs w:val="24"/>
          <w:lang w:val="mk-MK"/>
        </w:rPr>
      </w:pPr>
    </w:p>
    <w:p w:rsidR="00B540DE" w:rsidRPr="008D70F6" w:rsidRDefault="00B540DE" w:rsidP="008D70F6">
      <w:pPr>
        <w:pStyle w:val="Heading1"/>
        <w:jc w:val="both"/>
        <w:rPr>
          <w:rFonts w:ascii="Times New Roman" w:hAnsi="Times New Roman" w:cs="Times New Roman"/>
          <w:color w:val="auto"/>
          <w:sz w:val="24"/>
          <w:szCs w:val="24"/>
          <w:lang w:val="mk-MK"/>
        </w:rPr>
      </w:pPr>
      <w:bookmarkStart w:id="31" w:name="_Toc217816285"/>
      <w:r w:rsidRPr="008D70F6">
        <w:rPr>
          <w:rFonts w:ascii="Times New Roman" w:hAnsi="Times New Roman" w:cs="Times New Roman"/>
          <w:color w:val="auto"/>
          <w:sz w:val="24"/>
          <w:szCs w:val="24"/>
          <w:lang w:val="mk-MK"/>
        </w:rPr>
        <w:t>9. Безбедност во процесот на развој на веб апликации (Secure SDLC)</w:t>
      </w:r>
      <w:bookmarkEnd w:id="31"/>
    </w:p>
    <w:p w:rsidR="008D70F6" w:rsidRPr="008D70F6" w:rsidRDefault="008D70F6" w:rsidP="008D70F6">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Во современиот развој на веб апликации, безбедноста не треба да се разгледува како дополнителна или завршна активност, туку како составен дел од целиот процес на развој. Пристапот познат како Secure Software Development Life Cycle (Secure SDLC) подразбира интеграција на безбедносните принципи и механизми во сите фази од развојниот циклус – од иницијалното планирање, па сè до одржувањето на апликацијата.</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Во фазата на анализа и планирање се дефинираат безбедносните барања на системот, како што се заштитата на чувствителните податоци, контрола на пристап и усогласеност со релевантните стандарди и регулативи. Навременото идентификување на потенцијалните ризици во оваа фаза овозможува нивно поефикасно управување и спречување на посериозни безбедносни проблеми во подоцнежните фази од развојот.</w:t>
      </w:r>
    </w:p>
    <w:p w:rsidR="003A5CBE" w:rsidRPr="008D70F6" w:rsidRDefault="003A5CB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noProof/>
          <w:color w:val="000000" w:themeColor="text1"/>
          <w:sz w:val="24"/>
          <w:szCs w:val="24"/>
        </w:rPr>
        <w:lastRenderedPageBreak/>
        <w:drawing>
          <wp:inline distT="0" distB="0" distL="0" distR="0" wp14:anchorId="3B8031BC" wp14:editId="42E6A96C">
            <wp:extent cx="5669280" cy="432913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8, 2025, 04_29_38 AM.png"/>
                    <pic:cNvPicPr/>
                  </pic:nvPicPr>
                  <pic:blipFill>
                    <a:blip r:embed="rId14">
                      <a:extLst>
                        <a:ext uri="{28A0092B-C50C-407E-A947-70E740481C1C}">
                          <a14:useLocalDpi xmlns:a14="http://schemas.microsoft.com/office/drawing/2010/main" val="0"/>
                        </a:ext>
                      </a:extLst>
                    </a:blip>
                    <a:stretch>
                      <a:fillRect/>
                    </a:stretch>
                  </pic:blipFill>
                  <pic:spPr>
                    <a:xfrm>
                      <a:off x="0" y="0"/>
                      <a:ext cx="5663633" cy="4324819"/>
                    </a:xfrm>
                    <a:prstGeom prst="rect">
                      <a:avLst/>
                    </a:prstGeom>
                  </pic:spPr>
                </pic:pic>
              </a:graphicData>
            </a:graphic>
          </wp:inline>
        </w:drawing>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Во фазата на дизајн се креира безбедна архитектура на веб апликацијата. Ова вклучува избор на сигурни комуникациски протоколи, јасна поделба помеѓу клиентската и серверската страна, како и имплементација на механизми за автентикација и авторизација. Добро осмислениот дизајн претставува основа за безбедна имплементација и значително го намалува ризикот од појава на ранливости.</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При имплементацијата на веб апликацијата, програмерите треба да применуваат безбедни практики за пишување код. Ова подразбира валидација на влезните податоци, користење на проверени библиотеки и framework-и, како и редовно ажурирање на софтверските компоненти. Непочитувањето на овие практики често резултира со појава на критични безбедносни пропусти.</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Тестирањето на безбедноста претставува важен дел од Secure SDLC процесот. Покрај функционалното тестирање, неопходно е да се спроведат и безбедносни тестови како што се анализа на изворниот код, автоматско скенирање на ранливости и пенетрационо тестирање. Целта на овие активности е навремено откривање и отстранување на безбедносните слабости пред апликацијата да биде пуштена во продукција.</w:t>
      </w: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lastRenderedPageBreak/>
        <w:t>По пуштањето на веб апликацијата во употреба, безбедноста останува континуиран процес. Потребно е редовно одржување, следење на системските логови и навремено реагирање на новооткриени закани. Само со постојана грижа и унапредување на безбедносните механизми може да се обезбеди долгорочна сигурност и доверливост на веб апликацијата.</w:t>
      </w: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p>
    <w:p w:rsidR="00B540DE" w:rsidRPr="008D70F6" w:rsidRDefault="00B540DE" w:rsidP="008D70F6">
      <w:pPr>
        <w:pStyle w:val="Heading1"/>
        <w:jc w:val="both"/>
        <w:rPr>
          <w:rFonts w:ascii="Times New Roman" w:hAnsi="Times New Roman" w:cs="Times New Roman"/>
          <w:color w:val="auto"/>
          <w:sz w:val="24"/>
          <w:szCs w:val="24"/>
          <w:lang w:val="mk-MK"/>
        </w:rPr>
      </w:pPr>
      <w:bookmarkStart w:id="32" w:name="_Toc217816286"/>
      <w:r w:rsidRPr="008D70F6">
        <w:rPr>
          <w:rFonts w:ascii="Times New Roman" w:hAnsi="Times New Roman" w:cs="Times New Roman"/>
          <w:color w:val="auto"/>
          <w:sz w:val="24"/>
          <w:szCs w:val="24"/>
          <w:lang w:val="mk-MK"/>
        </w:rPr>
        <w:lastRenderedPageBreak/>
        <w:t>10. Заклучок</w:t>
      </w:r>
      <w:bookmarkEnd w:id="32"/>
    </w:p>
    <w:p w:rsidR="008D70F6" w:rsidRPr="008D70F6" w:rsidRDefault="008D70F6" w:rsidP="008D70F6">
      <w:pPr>
        <w:rPr>
          <w:rFonts w:ascii="Times New Roman" w:hAnsi="Times New Roman" w:cs="Times New Roman"/>
          <w:lang w:val="mk-MK"/>
        </w:rPr>
      </w:pPr>
    </w:p>
    <w:p w:rsidR="00B540DE"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Безбедноста на веб апликациите претставува еден од најважните аспекти во современиот софтверски развој. Со постојаниот раст на бројот на веб апликации и нивната сложеност, се зголемува и бројот на потенцијални безбедносни закани кои можат да имаат сериозни последици врз корисниците и организациите.</w:t>
      </w:r>
    </w:p>
    <w:p w:rsidR="00774EB8" w:rsidRPr="008D70F6" w:rsidRDefault="00B540DE" w:rsidP="00B540DE">
      <w:pPr>
        <w:spacing w:line="360" w:lineRule="auto"/>
        <w:jc w:val="both"/>
        <w:rPr>
          <w:rFonts w:ascii="Times New Roman" w:hAnsi="Times New Roman" w:cs="Times New Roman"/>
          <w:color w:val="000000" w:themeColor="text1"/>
          <w:sz w:val="24"/>
          <w:szCs w:val="24"/>
          <w:lang w:val="mk-MK"/>
        </w:rPr>
      </w:pPr>
      <w:r w:rsidRPr="008D70F6">
        <w:rPr>
          <w:rFonts w:ascii="Times New Roman" w:hAnsi="Times New Roman" w:cs="Times New Roman"/>
          <w:color w:val="000000" w:themeColor="text1"/>
          <w:sz w:val="24"/>
          <w:szCs w:val="24"/>
          <w:lang w:val="mk-MK"/>
        </w:rPr>
        <w:t>Во оваа семинарска работа беа разгледани основните концепти на веб апликациската безбедност, најчестите закани според OWASP Top 10, како и механизмите и техниките за заштита. Преку анализата и студијата на случај беше прикажано колку е важно безбедноста да биде интегрирана уште од почетокот на развојниот процес. Примената на соодветни безбедносни практики, редовното тестирање и едукацијата на развивачите се клучни фактори за изградба на сигурни, стабилни и доверливи веб апликации.</w:t>
      </w: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8D70F6" w:rsidRPr="008D70F6" w:rsidRDefault="008D70F6" w:rsidP="00B540DE">
      <w:pPr>
        <w:spacing w:line="360" w:lineRule="auto"/>
        <w:jc w:val="both"/>
        <w:rPr>
          <w:rFonts w:ascii="Times New Roman" w:hAnsi="Times New Roman" w:cs="Times New Roman"/>
          <w:color w:val="000000" w:themeColor="text1"/>
          <w:sz w:val="24"/>
          <w:szCs w:val="24"/>
          <w:lang w:val="mk-MK"/>
        </w:rPr>
      </w:pPr>
    </w:p>
    <w:p w:rsidR="000C7D9A" w:rsidRPr="008D70F6" w:rsidRDefault="000C7D9A" w:rsidP="00B540DE">
      <w:pPr>
        <w:spacing w:line="360" w:lineRule="auto"/>
        <w:jc w:val="both"/>
        <w:rPr>
          <w:rFonts w:ascii="Times New Roman" w:hAnsi="Times New Roman" w:cs="Times New Roman"/>
          <w:color w:val="000000" w:themeColor="text1"/>
          <w:sz w:val="24"/>
          <w:szCs w:val="24"/>
          <w:lang w:val="mk-MK"/>
        </w:rPr>
      </w:pPr>
    </w:p>
    <w:p w:rsidR="000C7D9A" w:rsidRPr="008D70F6" w:rsidRDefault="000C7D9A" w:rsidP="00B540DE">
      <w:pPr>
        <w:spacing w:line="360" w:lineRule="auto"/>
        <w:jc w:val="both"/>
        <w:rPr>
          <w:rFonts w:ascii="Times New Roman" w:hAnsi="Times New Roman" w:cs="Times New Roman"/>
          <w:color w:val="000000" w:themeColor="text1"/>
          <w:sz w:val="24"/>
          <w:szCs w:val="24"/>
          <w:lang w:val="mk-MK"/>
        </w:rPr>
      </w:pPr>
    </w:p>
    <w:p w:rsidR="000C7D9A" w:rsidRPr="008D70F6" w:rsidRDefault="000C7D9A" w:rsidP="008D70F6">
      <w:pPr>
        <w:pStyle w:val="Heading1"/>
        <w:jc w:val="both"/>
        <w:rPr>
          <w:rFonts w:ascii="Times New Roman" w:hAnsi="Times New Roman" w:cs="Times New Roman"/>
          <w:color w:val="auto"/>
          <w:sz w:val="24"/>
          <w:szCs w:val="24"/>
          <w:lang w:val="mk-MK"/>
        </w:rPr>
      </w:pPr>
      <w:bookmarkStart w:id="33" w:name="_Toc217816287"/>
      <w:r w:rsidRPr="008D70F6">
        <w:rPr>
          <w:rFonts w:ascii="Times New Roman" w:hAnsi="Times New Roman" w:cs="Times New Roman"/>
          <w:color w:val="auto"/>
          <w:sz w:val="24"/>
          <w:szCs w:val="24"/>
          <w:lang w:val="mk-MK"/>
        </w:rPr>
        <w:t>11.Користена литература</w:t>
      </w:r>
      <w:bookmarkEnd w:id="33"/>
    </w:p>
    <w:p w:rsidR="00774EB8" w:rsidRPr="00774EB8" w:rsidRDefault="00774EB8" w:rsidP="00774EB8">
      <w:pPr>
        <w:ind w:left="360"/>
        <w:jc w:val="both"/>
        <w:rPr>
          <w:rFonts w:ascii="Arial" w:hAnsi="Arial" w:cs="Arial"/>
          <w:color w:val="000000" w:themeColor="text1"/>
          <w:sz w:val="24"/>
          <w:szCs w:val="24"/>
          <w:lang w:val="mk-MK"/>
        </w:rPr>
      </w:pPr>
    </w:p>
    <w:p w:rsidR="00D70D7E" w:rsidRPr="00D70D7E" w:rsidRDefault="00D70D7E" w:rsidP="00D70D7E">
      <w:pPr>
        <w:jc w:val="both"/>
        <w:rPr>
          <w:rFonts w:ascii="Arial" w:hAnsi="Arial" w:cs="Arial"/>
          <w:color w:val="000000" w:themeColor="text1"/>
          <w:sz w:val="24"/>
          <w:szCs w:val="24"/>
          <w:lang w:val="mk-MK"/>
        </w:rPr>
      </w:pPr>
      <w:r w:rsidRPr="00D70D7E">
        <w:rPr>
          <w:rFonts w:ascii="Arial" w:hAnsi="Arial" w:cs="Arial"/>
          <w:color w:val="000000" w:themeColor="text1"/>
          <w:sz w:val="24"/>
          <w:szCs w:val="24"/>
          <w:lang w:val="mk-MK"/>
        </w:rPr>
        <w:t xml:space="preserve">https://owasp.org/www-project-top-ten/ :contentReference[oaicite:5]{index=5}  </w:t>
      </w:r>
    </w:p>
    <w:p w:rsidR="00D70D7E" w:rsidRDefault="00D70D7E" w:rsidP="00D70D7E">
      <w:pPr>
        <w:jc w:val="both"/>
        <w:rPr>
          <w:rFonts w:ascii="Arial" w:hAnsi="Arial" w:cs="Arial"/>
          <w:color w:val="000000" w:themeColor="text1"/>
          <w:sz w:val="24"/>
          <w:szCs w:val="24"/>
          <w:lang w:val="mk-MK"/>
        </w:rPr>
      </w:pPr>
      <w:r w:rsidRPr="00D70D7E">
        <w:rPr>
          <w:rFonts w:ascii="Arial" w:hAnsi="Arial" w:cs="Arial"/>
          <w:color w:val="000000" w:themeColor="text1"/>
          <w:sz w:val="24"/>
          <w:szCs w:val="24"/>
          <w:lang w:val="mk-MK"/>
        </w:rPr>
        <w:t>https://wiki.owasp.org/images/1/10/Managing_Web_Application_Security_with_OWASP.pdf :contentReference[oaicite:6]{index=</w:t>
      </w:r>
      <w:r>
        <w:rPr>
          <w:rFonts w:ascii="Arial" w:hAnsi="Arial" w:cs="Arial"/>
          <w:color w:val="000000" w:themeColor="text1"/>
          <w:sz w:val="24"/>
          <w:szCs w:val="24"/>
          <w:lang w:val="mk-MK"/>
        </w:rPr>
        <w:t xml:space="preserve">6}  </w:t>
      </w:r>
    </w:p>
    <w:p w:rsidR="00D70D7E" w:rsidRPr="00D70D7E" w:rsidRDefault="00D70D7E" w:rsidP="00D70D7E">
      <w:pPr>
        <w:jc w:val="both"/>
        <w:rPr>
          <w:rFonts w:ascii="Arial" w:hAnsi="Arial" w:cs="Arial"/>
          <w:color w:val="000000" w:themeColor="text1"/>
          <w:sz w:val="24"/>
          <w:szCs w:val="24"/>
          <w:lang w:val="mk-MK"/>
        </w:rPr>
      </w:pPr>
      <w:r w:rsidRPr="00D70D7E">
        <w:rPr>
          <w:rFonts w:ascii="Arial" w:hAnsi="Arial" w:cs="Arial"/>
          <w:color w:val="000000" w:themeColor="text1"/>
          <w:sz w:val="24"/>
          <w:szCs w:val="24"/>
          <w:lang w:val="mk-MK"/>
        </w:rPr>
        <w:t xml:space="preserve"> Nikola Nedeljković, et al. Use of “OWASP Top 10” in Web Ap</w:t>
      </w:r>
      <w:r>
        <w:rPr>
          <w:rFonts w:ascii="Arial" w:hAnsi="Arial" w:cs="Arial"/>
          <w:color w:val="000000" w:themeColor="text1"/>
          <w:sz w:val="24"/>
          <w:szCs w:val="24"/>
          <w:lang w:val="mk-MK"/>
        </w:rPr>
        <w:t xml:space="preserve">plication Security </w:t>
      </w:r>
      <w:r w:rsidRPr="00D70D7E">
        <w:rPr>
          <w:rFonts w:ascii="Arial" w:hAnsi="Arial" w:cs="Arial"/>
          <w:color w:val="000000" w:themeColor="text1"/>
          <w:sz w:val="24"/>
          <w:szCs w:val="24"/>
          <w:lang w:val="mk-MK"/>
        </w:rPr>
        <w:t xml:space="preserve"> https://www.itema-conference.com/wp-content/uploads/2021/04/ITEMA.2020.25.pdf :contentReference[oaicite:7]{index=7}  </w:t>
      </w:r>
    </w:p>
    <w:p w:rsidR="003F7CF9" w:rsidRPr="003F7CF9" w:rsidRDefault="003F7CF9" w:rsidP="00D70D7E">
      <w:pPr>
        <w:jc w:val="both"/>
        <w:rPr>
          <w:rFonts w:ascii="Arial" w:hAnsi="Arial" w:cs="Arial"/>
          <w:color w:val="000000" w:themeColor="text1"/>
          <w:sz w:val="24"/>
          <w:szCs w:val="24"/>
          <w:lang w:val="mk-MK"/>
        </w:rPr>
      </w:pPr>
      <w:bookmarkStart w:id="34" w:name="_GoBack"/>
      <w:bookmarkEnd w:id="34"/>
    </w:p>
    <w:sectPr w:rsidR="003F7CF9" w:rsidRPr="003F7CF9" w:rsidSect="00474773">
      <w:footerReference w:type="default" r:id="rId15"/>
      <w:pgSz w:w="11907" w:h="16840"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56B" w:rsidRDefault="00D3456B" w:rsidP="00926E71">
      <w:pPr>
        <w:spacing w:after="0" w:line="240" w:lineRule="auto"/>
      </w:pPr>
      <w:r>
        <w:separator/>
      </w:r>
    </w:p>
  </w:endnote>
  <w:endnote w:type="continuationSeparator" w:id="0">
    <w:p w:rsidR="00D3456B" w:rsidRDefault="00D3456B" w:rsidP="00926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11985"/>
      <w:docPartObj>
        <w:docPartGallery w:val="Page Numbers (Bottom of Page)"/>
        <w:docPartUnique/>
      </w:docPartObj>
    </w:sdtPr>
    <w:sdtEndPr/>
    <w:sdtContent>
      <w:p w:rsidR="005C3150" w:rsidRDefault="00C836F1">
        <w:pPr>
          <w:pStyle w:val="Footer"/>
          <w:jc w:val="right"/>
        </w:pPr>
        <w:r>
          <w:fldChar w:fldCharType="begin"/>
        </w:r>
        <w:r>
          <w:instrText xml:space="preserve"> PAGE   \* MERGEFORMAT </w:instrText>
        </w:r>
        <w:r>
          <w:fldChar w:fldCharType="separate"/>
        </w:r>
        <w:r w:rsidR="00D70D7E">
          <w:rPr>
            <w:noProof/>
          </w:rPr>
          <w:t>18</w:t>
        </w:r>
        <w:r>
          <w:rPr>
            <w:noProof/>
          </w:rPr>
          <w:fldChar w:fldCharType="end"/>
        </w:r>
      </w:p>
    </w:sdtContent>
  </w:sdt>
  <w:p w:rsidR="005C3150" w:rsidRDefault="005C31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56B" w:rsidRDefault="00D3456B" w:rsidP="00926E71">
      <w:pPr>
        <w:spacing w:after="0" w:line="240" w:lineRule="auto"/>
      </w:pPr>
      <w:r>
        <w:separator/>
      </w:r>
    </w:p>
  </w:footnote>
  <w:footnote w:type="continuationSeparator" w:id="0">
    <w:p w:rsidR="00D3456B" w:rsidRDefault="00D3456B" w:rsidP="00926E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3926"/>
      </v:shape>
    </w:pict>
  </w:numPicBullet>
  <w:abstractNum w:abstractNumId="0">
    <w:nsid w:val="018A3383"/>
    <w:multiLevelType w:val="multilevel"/>
    <w:tmpl w:val="496AF9C8"/>
    <w:lvl w:ilvl="0">
      <w:start w:val="1"/>
      <w:numFmt w:val="decimal"/>
      <w:lvlText w:val="%1."/>
      <w:lvlJc w:val="left"/>
      <w:pPr>
        <w:ind w:left="360" w:hanging="360"/>
      </w:pPr>
      <w:rPr>
        <w:rFonts w:hint="default"/>
      </w:rPr>
    </w:lvl>
    <w:lvl w:ilvl="1">
      <w:start w:val="2"/>
      <w:numFmt w:val="decimal"/>
      <w:isLgl/>
      <w:lvlText w:val="%1.%2"/>
      <w:lvlJc w:val="left"/>
      <w:pPr>
        <w:ind w:left="1110" w:hanging="39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
    <w:nsid w:val="028252B9"/>
    <w:multiLevelType w:val="multilevel"/>
    <w:tmpl w:val="A2481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4E364F"/>
    <w:multiLevelType w:val="multilevel"/>
    <w:tmpl w:val="58981164"/>
    <w:lvl w:ilvl="0">
      <w:start w:val="1"/>
      <w:numFmt w:val="decimal"/>
      <w:lvlText w:val="%1"/>
      <w:lvlJc w:val="left"/>
      <w:pPr>
        <w:ind w:left="360" w:hanging="360"/>
      </w:pPr>
      <w:rPr>
        <w:rFonts w:hint="default"/>
      </w:rPr>
    </w:lvl>
    <w:lvl w:ilvl="1">
      <w:start w:val="1"/>
      <w:numFmt w:val="decimal"/>
      <w:lvlText w:val="%1.%2"/>
      <w:lvlJc w:val="left"/>
      <w:pPr>
        <w:ind w:left="1275" w:hanging="360"/>
      </w:pPr>
      <w:rPr>
        <w:rFonts w:hint="default"/>
      </w:rPr>
    </w:lvl>
    <w:lvl w:ilvl="2">
      <w:start w:val="1"/>
      <w:numFmt w:val="decimal"/>
      <w:lvlText w:val="%1.%2.%3"/>
      <w:lvlJc w:val="left"/>
      <w:pPr>
        <w:ind w:left="2550" w:hanging="720"/>
      </w:pPr>
      <w:rPr>
        <w:rFonts w:hint="default"/>
      </w:rPr>
    </w:lvl>
    <w:lvl w:ilvl="3">
      <w:start w:val="1"/>
      <w:numFmt w:val="decimal"/>
      <w:lvlText w:val="%1.%2.%3.%4"/>
      <w:lvlJc w:val="left"/>
      <w:pPr>
        <w:ind w:left="3825" w:hanging="1080"/>
      </w:pPr>
      <w:rPr>
        <w:rFonts w:hint="default"/>
      </w:rPr>
    </w:lvl>
    <w:lvl w:ilvl="4">
      <w:start w:val="1"/>
      <w:numFmt w:val="decimal"/>
      <w:lvlText w:val="%1.%2.%3.%4.%5"/>
      <w:lvlJc w:val="left"/>
      <w:pPr>
        <w:ind w:left="4740" w:hanging="1080"/>
      </w:pPr>
      <w:rPr>
        <w:rFonts w:hint="default"/>
      </w:rPr>
    </w:lvl>
    <w:lvl w:ilvl="5">
      <w:start w:val="1"/>
      <w:numFmt w:val="decimal"/>
      <w:lvlText w:val="%1.%2.%3.%4.%5.%6"/>
      <w:lvlJc w:val="left"/>
      <w:pPr>
        <w:ind w:left="6015" w:hanging="144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8205" w:hanging="1800"/>
      </w:pPr>
      <w:rPr>
        <w:rFonts w:hint="default"/>
      </w:rPr>
    </w:lvl>
    <w:lvl w:ilvl="8">
      <w:start w:val="1"/>
      <w:numFmt w:val="decimal"/>
      <w:lvlText w:val="%1.%2.%3.%4.%5.%6.%7.%8.%9"/>
      <w:lvlJc w:val="left"/>
      <w:pPr>
        <w:ind w:left="9120" w:hanging="1800"/>
      </w:pPr>
      <w:rPr>
        <w:rFonts w:hint="default"/>
      </w:rPr>
    </w:lvl>
  </w:abstractNum>
  <w:abstractNum w:abstractNumId="3">
    <w:nsid w:val="0C2F1F72"/>
    <w:multiLevelType w:val="hybridMultilevel"/>
    <w:tmpl w:val="1BCCD8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D96A72"/>
    <w:multiLevelType w:val="multilevel"/>
    <w:tmpl w:val="A61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B31716"/>
    <w:multiLevelType w:val="multilevel"/>
    <w:tmpl w:val="AA10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512B92"/>
    <w:multiLevelType w:val="multilevel"/>
    <w:tmpl w:val="909C4F86"/>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nsid w:val="15DE1D0A"/>
    <w:multiLevelType w:val="hybridMultilevel"/>
    <w:tmpl w:val="E90043AC"/>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8">
    <w:nsid w:val="1A6D0F68"/>
    <w:multiLevelType w:val="multilevel"/>
    <w:tmpl w:val="6EC626F2"/>
    <w:lvl w:ilvl="0">
      <w:start w:val="1"/>
      <w:numFmt w:val="decimal"/>
      <w:lvlText w:val="%1."/>
      <w:lvlJc w:val="left"/>
      <w:pPr>
        <w:ind w:left="405" w:hanging="405"/>
      </w:pPr>
      <w:rPr>
        <w:rFonts w:hint="default"/>
      </w:rPr>
    </w:lvl>
    <w:lvl w:ilvl="1">
      <w:start w:val="1"/>
      <w:numFmt w:val="decimal"/>
      <w:lvlText w:val="%1.%2."/>
      <w:lvlJc w:val="left"/>
      <w:pPr>
        <w:ind w:left="1020" w:hanging="405"/>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565" w:hanging="72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155" w:hanging="108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5745" w:hanging="1440"/>
      </w:pPr>
      <w:rPr>
        <w:rFonts w:hint="default"/>
      </w:rPr>
    </w:lvl>
    <w:lvl w:ilvl="8">
      <w:start w:val="1"/>
      <w:numFmt w:val="decimal"/>
      <w:lvlText w:val="%1.%2.%3.%4.%5.%6.%7.%8.%9."/>
      <w:lvlJc w:val="left"/>
      <w:pPr>
        <w:ind w:left="6720" w:hanging="1800"/>
      </w:pPr>
      <w:rPr>
        <w:rFonts w:hint="default"/>
      </w:rPr>
    </w:lvl>
  </w:abstractNum>
  <w:abstractNum w:abstractNumId="9">
    <w:nsid w:val="221C5271"/>
    <w:multiLevelType w:val="hybridMultilevel"/>
    <w:tmpl w:val="FFAC07C4"/>
    <w:lvl w:ilvl="0" w:tplc="042F0001">
      <w:start w:val="1"/>
      <w:numFmt w:val="bullet"/>
      <w:lvlText w:val=""/>
      <w:lvlJc w:val="left"/>
      <w:pPr>
        <w:ind w:left="720" w:hanging="360"/>
      </w:pPr>
      <w:rPr>
        <w:rFonts w:ascii="Symbol" w:hAnsi="Symbol"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start w:val="1"/>
      <w:numFmt w:val="bullet"/>
      <w:lvlText w:val="o"/>
      <w:lvlJc w:val="left"/>
      <w:pPr>
        <w:ind w:left="3600" w:hanging="360"/>
      </w:pPr>
      <w:rPr>
        <w:rFonts w:ascii="Courier New" w:hAnsi="Courier New" w:cs="Courier New" w:hint="default"/>
      </w:rPr>
    </w:lvl>
    <w:lvl w:ilvl="5" w:tplc="042F0005">
      <w:start w:val="1"/>
      <w:numFmt w:val="bullet"/>
      <w:lvlText w:val=""/>
      <w:lvlJc w:val="left"/>
      <w:pPr>
        <w:ind w:left="4320" w:hanging="360"/>
      </w:pPr>
      <w:rPr>
        <w:rFonts w:ascii="Wingdings" w:hAnsi="Wingdings" w:hint="default"/>
      </w:rPr>
    </w:lvl>
    <w:lvl w:ilvl="6" w:tplc="042F0001">
      <w:start w:val="1"/>
      <w:numFmt w:val="bullet"/>
      <w:lvlText w:val=""/>
      <w:lvlJc w:val="left"/>
      <w:pPr>
        <w:ind w:left="5040" w:hanging="360"/>
      </w:pPr>
      <w:rPr>
        <w:rFonts w:ascii="Symbol" w:hAnsi="Symbol" w:hint="default"/>
      </w:rPr>
    </w:lvl>
    <w:lvl w:ilvl="7" w:tplc="042F0003">
      <w:start w:val="1"/>
      <w:numFmt w:val="bullet"/>
      <w:lvlText w:val="o"/>
      <w:lvlJc w:val="left"/>
      <w:pPr>
        <w:ind w:left="5760" w:hanging="360"/>
      </w:pPr>
      <w:rPr>
        <w:rFonts w:ascii="Courier New" w:hAnsi="Courier New" w:cs="Courier New" w:hint="default"/>
      </w:rPr>
    </w:lvl>
    <w:lvl w:ilvl="8" w:tplc="042F0005">
      <w:start w:val="1"/>
      <w:numFmt w:val="bullet"/>
      <w:lvlText w:val=""/>
      <w:lvlJc w:val="left"/>
      <w:pPr>
        <w:ind w:left="6480" w:hanging="360"/>
      </w:pPr>
      <w:rPr>
        <w:rFonts w:ascii="Wingdings" w:hAnsi="Wingdings" w:hint="default"/>
      </w:rPr>
    </w:lvl>
  </w:abstractNum>
  <w:abstractNum w:abstractNumId="10">
    <w:nsid w:val="255D18E9"/>
    <w:multiLevelType w:val="multilevel"/>
    <w:tmpl w:val="8DE4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3A7D47"/>
    <w:multiLevelType w:val="multilevel"/>
    <w:tmpl w:val="4986246E"/>
    <w:lvl w:ilvl="0">
      <w:start w:val="1"/>
      <w:numFmt w:val="decimal"/>
      <w:lvlText w:val="%1."/>
      <w:lvlJc w:val="left"/>
      <w:pPr>
        <w:ind w:left="615" w:hanging="360"/>
      </w:pPr>
      <w:rPr>
        <w:rFonts w:ascii="Arial" w:eastAsiaTheme="minorHAnsi" w:hAnsi="Arial" w:cs="Arial"/>
      </w:rPr>
    </w:lvl>
    <w:lvl w:ilvl="1">
      <w:start w:val="1"/>
      <w:numFmt w:val="decimal"/>
      <w:isLgl/>
      <w:lvlText w:val="%1.%2"/>
      <w:lvlJc w:val="left"/>
      <w:pPr>
        <w:ind w:left="1335" w:hanging="720"/>
      </w:pPr>
      <w:rPr>
        <w:rFonts w:hint="default"/>
      </w:rPr>
    </w:lvl>
    <w:lvl w:ilvl="2">
      <w:start w:val="1"/>
      <w:numFmt w:val="decimal"/>
      <w:isLgl/>
      <w:lvlText w:val="%1.%2.%3"/>
      <w:lvlJc w:val="left"/>
      <w:pPr>
        <w:ind w:left="1695" w:hanging="720"/>
      </w:pPr>
      <w:rPr>
        <w:rFonts w:hint="default"/>
      </w:rPr>
    </w:lvl>
    <w:lvl w:ilvl="3">
      <w:start w:val="1"/>
      <w:numFmt w:val="decimal"/>
      <w:isLgl/>
      <w:lvlText w:val="%1.%2.%3.%4"/>
      <w:lvlJc w:val="left"/>
      <w:pPr>
        <w:ind w:left="2415" w:hanging="1080"/>
      </w:pPr>
      <w:rPr>
        <w:rFonts w:hint="default"/>
      </w:rPr>
    </w:lvl>
    <w:lvl w:ilvl="4">
      <w:start w:val="1"/>
      <w:numFmt w:val="decimal"/>
      <w:isLgl/>
      <w:lvlText w:val="%1.%2.%3.%4.%5"/>
      <w:lvlJc w:val="left"/>
      <w:pPr>
        <w:ind w:left="3135" w:hanging="1440"/>
      </w:pPr>
      <w:rPr>
        <w:rFonts w:hint="default"/>
      </w:rPr>
    </w:lvl>
    <w:lvl w:ilvl="5">
      <w:start w:val="1"/>
      <w:numFmt w:val="decimal"/>
      <w:isLgl/>
      <w:lvlText w:val="%1.%2.%3.%4.%5.%6"/>
      <w:lvlJc w:val="left"/>
      <w:pPr>
        <w:ind w:left="3495" w:hanging="1440"/>
      </w:pPr>
      <w:rPr>
        <w:rFonts w:hint="default"/>
      </w:rPr>
    </w:lvl>
    <w:lvl w:ilvl="6">
      <w:start w:val="1"/>
      <w:numFmt w:val="decimal"/>
      <w:isLgl/>
      <w:lvlText w:val="%1.%2.%3.%4.%5.%6.%7"/>
      <w:lvlJc w:val="left"/>
      <w:pPr>
        <w:ind w:left="4215" w:hanging="1800"/>
      </w:pPr>
      <w:rPr>
        <w:rFonts w:hint="default"/>
      </w:rPr>
    </w:lvl>
    <w:lvl w:ilvl="7">
      <w:start w:val="1"/>
      <w:numFmt w:val="decimal"/>
      <w:isLgl/>
      <w:lvlText w:val="%1.%2.%3.%4.%5.%6.%7.%8"/>
      <w:lvlJc w:val="left"/>
      <w:pPr>
        <w:ind w:left="4935" w:hanging="2160"/>
      </w:pPr>
      <w:rPr>
        <w:rFonts w:hint="default"/>
      </w:rPr>
    </w:lvl>
    <w:lvl w:ilvl="8">
      <w:start w:val="1"/>
      <w:numFmt w:val="decimal"/>
      <w:isLgl/>
      <w:lvlText w:val="%1.%2.%3.%4.%5.%6.%7.%8.%9"/>
      <w:lvlJc w:val="left"/>
      <w:pPr>
        <w:ind w:left="5295" w:hanging="2160"/>
      </w:pPr>
      <w:rPr>
        <w:rFonts w:hint="default"/>
      </w:rPr>
    </w:lvl>
  </w:abstractNum>
  <w:abstractNum w:abstractNumId="12">
    <w:nsid w:val="2C7F2E70"/>
    <w:multiLevelType w:val="hybridMultilevel"/>
    <w:tmpl w:val="0FFEC260"/>
    <w:lvl w:ilvl="0" w:tplc="270C78A0">
      <w:start w:val="1"/>
      <w:numFmt w:val="decimal"/>
      <w:lvlText w:val="%1."/>
      <w:lvlJc w:val="left"/>
      <w:pPr>
        <w:ind w:left="720" w:hanging="360"/>
      </w:pPr>
      <w:rPr>
        <w:rFonts w:ascii="Arial" w:hAnsi="Arial" w:cs="Arial" w:hint="default"/>
        <w:b w:val="0"/>
        <w:color w:val="222222"/>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3">
    <w:nsid w:val="301835E0"/>
    <w:multiLevelType w:val="multilevel"/>
    <w:tmpl w:val="462C55CE"/>
    <w:lvl w:ilvl="0">
      <w:start w:val="1"/>
      <w:numFmt w:val="decimal"/>
      <w:lvlText w:val="%1"/>
      <w:lvlJc w:val="left"/>
      <w:pPr>
        <w:ind w:left="360" w:hanging="360"/>
      </w:pPr>
      <w:rPr>
        <w:rFonts w:hint="default"/>
      </w:rPr>
    </w:lvl>
    <w:lvl w:ilvl="1">
      <w:start w:val="2"/>
      <w:numFmt w:val="decimal"/>
      <w:lvlText w:val="%1.%2"/>
      <w:lvlJc w:val="left"/>
      <w:pPr>
        <w:ind w:left="975" w:hanging="360"/>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925" w:hanging="108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515" w:hanging="144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6105" w:hanging="1800"/>
      </w:pPr>
      <w:rPr>
        <w:rFonts w:hint="default"/>
      </w:rPr>
    </w:lvl>
    <w:lvl w:ilvl="8">
      <w:start w:val="1"/>
      <w:numFmt w:val="decimal"/>
      <w:lvlText w:val="%1.%2.%3.%4.%5.%6.%7.%8.%9"/>
      <w:lvlJc w:val="left"/>
      <w:pPr>
        <w:ind w:left="6720" w:hanging="1800"/>
      </w:pPr>
      <w:rPr>
        <w:rFonts w:hint="default"/>
      </w:rPr>
    </w:lvl>
  </w:abstractNum>
  <w:abstractNum w:abstractNumId="14">
    <w:nsid w:val="31B103AB"/>
    <w:multiLevelType w:val="multilevel"/>
    <w:tmpl w:val="F2D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4A06E5"/>
    <w:multiLevelType w:val="hybridMultilevel"/>
    <w:tmpl w:val="65CE1E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090387"/>
    <w:multiLevelType w:val="multilevel"/>
    <w:tmpl w:val="EC4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9707E8"/>
    <w:multiLevelType w:val="multilevel"/>
    <w:tmpl w:val="F4D8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6E680B"/>
    <w:multiLevelType w:val="multilevel"/>
    <w:tmpl w:val="7CC04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5343DC"/>
    <w:multiLevelType w:val="multilevel"/>
    <w:tmpl w:val="36F0EFDA"/>
    <w:lvl w:ilvl="0">
      <w:start w:val="1"/>
      <w:numFmt w:val="decimal"/>
      <w:lvlText w:val="%1."/>
      <w:lvlJc w:val="left"/>
      <w:pPr>
        <w:ind w:left="390" w:hanging="390"/>
      </w:pPr>
      <w:rPr>
        <w:rFonts w:hint="default"/>
        <w:i/>
      </w:rPr>
    </w:lvl>
    <w:lvl w:ilvl="1">
      <w:start w:val="1"/>
      <w:numFmt w:val="decimal"/>
      <w:lvlText w:val="%1.%2."/>
      <w:lvlJc w:val="left"/>
      <w:pPr>
        <w:ind w:left="1590" w:hanging="720"/>
      </w:pPr>
      <w:rPr>
        <w:rFonts w:hint="default"/>
        <w:i/>
      </w:rPr>
    </w:lvl>
    <w:lvl w:ilvl="2">
      <w:start w:val="1"/>
      <w:numFmt w:val="decimal"/>
      <w:lvlText w:val="%1.%2.%3."/>
      <w:lvlJc w:val="left"/>
      <w:pPr>
        <w:ind w:left="2460" w:hanging="720"/>
      </w:pPr>
      <w:rPr>
        <w:rFonts w:hint="default"/>
        <w:i/>
      </w:rPr>
    </w:lvl>
    <w:lvl w:ilvl="3">
      <w:start w:val="1"/>
      <w:numFmt w:val="decimal"/>
      <w:lvlText w:val="%1.%2.%3.%4."/>
      <w:lvlJc w:val="left"/>
      <w:pPr>
        <w:ind w:left="3690" w:hanging="1080"/>
      </w:pPr>
      <w:rPr>
        <w:rFonts w:hint="default"/>
        <w:i/>
      </w:rPr>
    </w:lvl>
    <w:lvl w:ilvl="4">
      <w:start w:val="1"/>
      <w:numFmt w:val="decimal"/>
      <w:lvlText w:val="%1.%2.%3.%4.%5."/>
      <w:lvlJc w:val="left"/>
      <w:pPr>
        <w:ind w:left="4560" w:hanging="1080"/>
      </w:pPr>
      <w:rPr>
        <w:rFonts w:hint="default"/>
        <w:i/>
      </w:rPr>
    </w:lvl>
    <w:lvl w:ilvl="5">
      <w:start w:val="1"/>
      <w:numFmt w:val="decimal"/>
      <w:lvlText w:val="%1.%2.%3.%4.%5.%6."/>
      <w:lvlJc w:val="left"/>
      <w:pPr>
        <w:ind w:left="5790" w:hanging="1440"/>
      </w:pPr>
      <w:rPr>
        <w:rFonts w:hint="default"/>
        <w:i/>
      </w:rPr>
    </w:lvl>
    <w:lvl w:ilvl="6">
      <w:start w:val="1"/>
      <w:numFmt w:val="decimal"/>
      <w:lvlText w:val="%1.%2.%3.%4.%5.%6.%7."/>
      <w:lvlJc w:val="left"/>
      <w:pPr>
        <w:ind w:left="6660" w:hanging="1440"/>
      </w:pPr>
      <w:rPr>
        <w:rFonts w:hint="default"/>
        <w:i/>
      </w:rPr>
    </w:lvl>
    <w:lvl w:ilvl="7">
      <w:start w:val="1"/>
      <w:numFmt w:val="decimal"/>
      <w:lvlText w:val="%1.%2.%3.%4.%5.%6.%7.%8."/>
      <w:lvlJc w:val="left"/>
      <w:pPr>
        <w:ind w:left="7890" w:hanging="1800"/>
      </w:pPr>
      <w:rPr>
        <w:rFonts w:hint="default"/>
        <w:i/>
      </w:rPr>
    </w:lvl>
    <w:lvl w:ilvl="8">
      <w:start w:val="1"/>
      <w:numFmt w:val="decimal"/>
      <w:lvlText w:val="%1.%2.%3.%4.%5.%6.%7.%8.%9."/>
      <w:lvlJc w:val="left"/>
      <w:pPr>
        <w:ind w:left="9120" w:hanging="2160"/>
      </w:pPr>
      <w:rPr>
        <w:rFonts w:hint="default"/>
        <w:i/>
      </w:rPr>
    </w:lvl>
  </w:abstractNum>
  <w:abstractNum w:abstractNumId="20">
    <w:nsid w:val="52AC5C1A"/>
    <w:multiLevelType w:val="multilevel"/>
    <w:tmpl w:val="272650A6"/>
    <w:lvl w:ilvl="0">
      <w:start w:val="1"/>
      <w:numFmt w:val="decimal"/>
      <w:lvlText w:val="%1."/>
      <w:lvlJc w:val="left"/>
      <w:pPr>
        <w:ind w:left="390" w:hanging="390"/>
      </w:pPr>
      <w:rPr>
        <w:rFonts w:hint="default"/>
      </w:rPr>
    </w:lvl>
    <w:lvl w:ilvl="1">
      <w:start w:val="3"/>
      <w:numFmt w:val="decimal"/>
      <w:lvlText w:val="%1.%2."/>
      <w:lvlJc w:val="left"/>
      <w:pPr>
        <w:ind w:left="1695" w:hanging="720"/>
      </w:pPr>
      <w:rPr>
        <w:rFonts w:hint="default"/>
      </w:rPr>
    </w:lvl>
    <w:lvl w:ilvl="2">
      <w:start w:val="1"/>
      <w:numFmt w:val="decimal"/>
      <w:lvlText w:val="%1.%2.%3."/>
      <w:lvlJc w:val="left"/>
      <w:pPr>
        <w:ind w:left="2670" w:hanging="720"/>
      </w:pPr>
      <w:rPr>
        <w:rFonts w:hint="default"/>
      </w:rPr>
    </w:lvl>
    <w:lvl w:ilvl="3">
      <w:start w:val="1"/>
      <w:numFmt w:val="decimal"/>
      <w:lvlText w:val="%1.%2.%3.%4."/>
      <w:lvlJc w:val="left"/>
      <w:pPr>
        <w:ind w:left="4005" w:hanging="1080"/>
      </w:pPr>
      <w:rPr>
        <w:rFonts w:hint="default"/>
      </w:rPr>
    </w:lvl>
    <w:lvl w:ilvl="4">
      <w:start w:val="1"/>
      <w:numFmt w:val="decimal"/>
      <w:lvlText w:val="%1.%2.%3.%4.%5."/>
      <w:lvlJc w:val="left"/>
      <w:pPr>
        <w:ind w:left="4980" w:hanging="1080"/>
      </w:pPr>
      <w:rPr>
        <w:rFonts w:hint="default"/>
      </w:rPr>
    </w:lvl>
    <w:lvl w:ilvl="5">
      <w:start w:val="1"/>
      <w:numFmt w:val="decimal"/>
      <w:lvlText w:val="%1.%2.%3.%4.%5.%6."/>
      <w:lvlJc w:val="left"/>
      <w:pPr>
        <w:ind w:left="6315" w:hanging="1440"/>
      </w:pPr>
      <w:rPr>
        <w:rFonts w:hint="default"/>
      </w:rPr>
    </w:lvl>
    <w:lvl w:ilvl="6">
      <w:start w:val="1"/>
      <w:numFmt w:val="decimal"/>
      <w:lvlText w:val="%1.%2.%3.%4.%5.%6.%7."/>
      <w:lvlJc w:val="left"/>
      <w:pPr>
        <w:ind w:left="7290" w:hanging="1440"/>
      </w:pPr>
      <w:rPr>
        <w:rFonts w:hint="default"/>
      </w:rPr>
    </w:lvl>
    <w:lvl w:ilvl="7">
      <w:start w:val="1"/>
      <w:numFmt w:val="decimal"/>
      <w:lvlText w:val="%1.%2.%3.%4.%5.%6.%7.%8."/>
      <w:lvlJc w:val="left"/>
      <w:pPr>
        <w:ind w:left="8625" w:hanging="1800"/>
      </w:pPr>
      <w:rPr>
        <w:rFonts w:hint="default"/>
      </w:rPr>
    </w:lvl>
    <w:lvl w:ilvl="8">
      <w:start w:val="1"/>
      <w:numFmt w:val="decimal"/>
      <w:lvlText w:val="%1.%2.%3.%4.%5.%6.%7.%8.%9."/>
      <w:lvlJc w:val="left"/>
      <w:pPr>
        <w:ind w:left="9960" w:hanging="2160"/>
      </w:pPr>
      <w:rPr>
        <w:rFonts w:hint="default"/>
      </w:rPr>
    </w:lvl>
  </w:abstractNum>
  <w:abstractNum w:abstractNumId="21">
    <w:nsid w:val="551D717A"/>
    <w:multiLevelType w:val="multilevel"/>
    <w:tmpl w:val="45543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AA621B"/>
    <w:multiLevelType w:val="multilevel"/>
    <w:tmpl w:val="04CA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A21203"/>
    <w:multiLevelType w:val="multilevel"/>
    <w:tmpl w:val="6EE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51761A"/>
    <w:multiLevelType w:val="hybridMultilevel"/>
    <w:tmpl w:val="2B4C6AF8"/>
    <w:lvl w:ilvl="0" w:tplc="042F0001">
      <w:start w:val="1"/>
      <w:numFmt w:val="bullet"/>
      <w:lvlText w:val=""/>
      <w:lvlJc w:val="left"/>
      <w:pPr>
        <w:ind w:left="720" w:hanging="360"/>
      </w:pPr>
      <w:rPr>
        <w:rFonts w:ascii="Symbol" w:hAnsi="Symbol"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start w:val="1"/>
      <w:numFmt w:val="bullet"/>
      <w:lvlText w:val="o"/>
      <w:lvlJc w:val="left"/>
      <w:pPr>
        <w:ind w:left="3600" w:hanging="360"/>
      </w:pPr>
      <w:rPr>
        <w:rFonts w:ascii="Courier New" w:hAnsi="Courier New" w:cs="Courier New" w:hint="default"/>
      </w:rPr>
    </w:lvl>
    <w:lvl w:ilvl="5" w:tplc="042F0005">
      <w:start w:val="1"/>
      <w:numFmt w:val="bullet"/>
      <w:lvlText w:val=""/>
      <w:lvlJc w:val="left"/>
      <w:pPr>
        <w:ind w:left="4320" w:hanging="360"/>
      </w:pPr>
      <w:rPr>
        <w:rFonts w:ascii="Wingdings" w:hAnsi="Wingdings" w:hint="default"/>
      </w:rPr>
    </w:lvl>
    <w:lvl w:ilvl="6" w:tplc="042F0001">
      <w:start w:val="1"/>
      <w:numFmt w:val="bullet"/>
      <w:lvlText w:val=""/>
      <w:lvlJc w:val="left"/>
      <w:pPr>
        <w:ind w:left="5040" w:hanging="360"/>
      </w:pPr>
      <w:rPr>
        <w:rFonts w:ascii="Symbol" w:hAnsi="Symbol" w:hint="default"/>
      </w:rPr>
    </w:lvl>
    <w:lvl w:ilvl="7" w:tplc="042F0003">
      <w:start w:val="1"/>
      <w:numFmt w:val="bullet"/>
      <w:lvlText w:val="o"/>
      <w:lvlJc w:val="left"/>
      <w:pPr>
        <w:ind w:left="5760" w:hanging="360"/>
      </w:pPr>
      <w:rPr>
        <w:rFonts w:ascii="Courier New" w:hAnsi="Courier New" w:cs="Courier New" w:hint="default"/>
      </w:rPr>
    </w:lvl>
    <w:lvl w:ilvl="8" w:tplc="042F0005">
      <w:start w:val="1"/>
      <w:numFmt w:val="bullet"/>
      <w:lvlText w:val=""/>
      <w:lvlJc w:val="left"/>
      <w:pPr>
        <w:ind w:left="6480" w:hanging="360"/>
      </w:pPr>
      <w:rPr>
        <w:rFonts w:ascii="Wingdings" w:hAnsi="Wingdings" w:hint="default"/>
      </w:rPr>
    </w:lvl>
  </w:abstractNum>
  <w:abstractNum w:abstractNumId="25">
    <w:nsid w:val="5F934E17"/>
    <w:multiLevelType w:val="multilevel"/>
    <w:tmpl w:val="415C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760BD"/>
    <w:multiLevelType w:val="multilevel"/>
    <w:tmpl w:val="EF5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BB7DD2"/>
    <w:multiLevelType w:val="multilevel"/>
    <w:tmpl w:val="7EF6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619089D"/>
    <w:multiLevelType w:val="multilevel"/>
    <w:tmpl w:val="418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1268D3"/>
    <w:multiLevelType w:val="multilevel"/>
    <w:tmpl w:val="82A0A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C4169C"/>
    <w:multiLevelType w:val="multilevel"/>
    <w:tmpl w:val="4D6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595B28"/>
    <w:multiLevelType w:val="multilevel"/>
    <w:tmpl w:val="C7B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3A778B"/>
    <w:multiLevelType w:val="multilevel"/>
    <w:tmpl w:val="BD08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D855A6"/>
    <w:multiLevelType w:val="hybridMultilevel"/>
    <w:tmpl w:val="EE68AC6E"/>
    <w:lvl w:ilvl="0" w:tplc="350431C0">
      <w:start w:val="199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6"/>
  </w:num>
  <w:num w:numId="4">
    <w:abstractNumId w:val="2"/>
  </w:num>
  <w:num w:numId="5">
    <w:abstractNumId w:val="7"/>
  </w:num>
  <w:num w:numId="6">
    <w:abstractNumId w:val="11"/>
  </w:num>
  <w:num w:numId="7">
    <w:abstractNumId w:val="13"/>
  </w:num>
  <w:num w:numId="8">
    <w:abstractNumId w:val="20"/>
  </w:num>
  <w:num w:numId="9">
    <w:abstractNumId w:val="19"/>
  </w:num>
  <w:num w:numId="10">
    <w:abstractNumId w:val="8"/>
  </w:num>
  <w:num w:numId="11">
    <w:abstractNumId w:val="33"/>
  </w:num>
  <w:num w:numId="12">
    <w:abstractNumId w:val="26"/>
  </w:num>
  <w:num w:numId="13">
    <w:abstractNumId w:val="30"/>
  </w:num>
  <w:num w:numId="14">
    <w:abstractNumId w:val="1"/>
  </w:num>
  <w:num w:numId="15">
    <w:abstractNumId w:val="5"/>
  </w:num>
  <w:num w:numId="16">
    <w:abstractNumId w:val="14"/>
  </w:num>
  <w:num w:numId="17">
    <w:abstractNumId w:val="23"/>
  </w:num>
  <w:num w:numId="18">
    <w:abstractNumId w:val="25"/>
  </w:num>
  <w:num w:numId="19">
    <w:abstractNumId w:val="16"/>
  </w:num>
  <w:num w:numId="20">
    <w:abstractNumId w:val="22"/>
  </w:num>
  <w:num w:numId="21">
    <w:abstractNumId w:val="32"/>
  </w:num>
  <w:num w:numId="22">
    <w:abstractNumId w:val="10"/>
  </w:num>
  <w:num w:numId="23">
    <w:abstractNumId w:val="28"/>
  </w:num>
  <w:num w:numId="24">
    <w:abstractNumId w:val="31"/>
  </w:num>
  <w:num w:numId="25">
    <w:abstractNumId w:val="17"/>
  </w:num>
  <w:num w:numId="26">
    <w:abstractNumId w:val="21"/>
  </w:num>
  <w:num w:numId="27">
    <w:abstractNumId w:val="29"/>
  </w:num>
  <w:num w:numId="28">
    <w:abstractNumId w:val="4"/>
  </w:num>
  <w:num w:numId="29">
    <w:abstractNumId w:val="18"/>
  </w:num>
  <w:num w:numId="30">
    <w:abstractNumId w:val="27"/>
  </w:num>
  <w:num w:numId="31">
    <w:abstractNumId w:val="24"/>
  </w:num>
  <w:num w:numId="32">
    <w:abstractNumId w:val="9"/>
  </w:num>
  <w:num w:numId="33">
    <w:abstractNumId w:val="3"/>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5BB"/>
    <w:rsid w:val="000007A5"/>
    <w:rsid w:val="00001F96"/>
    <w:rsid w:val="00003704"/>
    <w:rsid w:val="00003DFB"/>
    <w:rsid w:val="000102E0"/>
    <w:rsid w:val="00010509"/>
    <w:rsid w:val="00015A4A"/>
    <w:rsid w:val="00015F75"/>
    <w:rsid w:val="000164B2"/>
    <w:rsid w:val="00022B3B"/>
    <w:rsid w:val="00023584"/>
    <w:rsid w:val="000243B3"/>
    <w:rsid w:val="0002666C"/>
    <w:rsid w:val="00030090"/>
    <w:rsid w:val="00031A2C"/>
    <w:rsid w:val="00032952"/>
    <w:rsid w:val="00033578"/>
    <w:rsid w:val="0004502A"/>
    <w:rsid w:val="00045890"/>
    <w:rsid w:val="00061DEE"/>
    <w:rsid w:val="00065DBB"/>
    <w:rsid w:val="000715CF"/>
    <w:rsid w:val="0007487B"/>
    <w:rsid w:val="0008009D"/>
    <w:rsid w:val="00092402"/>
    <w:rsid w:val="000972A6"/>
    <w:rsid w:val="000A10E3"/>
    <w:rsid w:val="000A1301"/>
    <w:rsid w:val="000A29C4"/>
    <w:rsid w:val="000B1404"/>
    <w:rsid w:val="000C20A0"/>
    <w:rsid w:val="000C7D9A"/>
    <w:rsid w:val="000D47C7"/>
    <w:rsid w:val="000D5C45"/>
    <w:rsid w:val="000D746B"/>
    <w:rsid w:val="000E66CB"/>
    <w:rsid w:val="000F48C6"/>
    <w:rsid w:val="000F4B56"/>
    <w:rsid w:val="00101F0C"/>
    <w:rsid w:val="001046E9"/>
    <w:rsid w:val="00104CBF"/>
    <w:rsid w:val="001117FF"/>
    <w:rsid w:val="00112326"/>
    <w:rsid w:val="00117B38"/>
    <w:rsid w:val="00124A3D"/>
    <w:rsid w:val="001309D8"/>
    <w:rsid w:val="00135B05"/>
    <w:rsid w:val="001420B3"/>
    <w:rsid w:val="00142E45"/>
    <w:rsid w:val="00153554"/>
    <w:rsid w:val="00156EF6"/>
    <w:rsid w:val="00161759"/>
    <w:rsid w:val="00162A86"/>
    <w:rsid w:val="00165D29"/>
    <w:rsid w:val="00167E3B"/>
    <w:rsid w:val="00167F4F"/>
    <w:rsid w:val="00174F35"/>
    <w:rsid w:val="00183C94"/>
    <w:rsid w:val="00190975"/>
    <w:rsid w:val="00193831"/>
    <w:rsid w:val="00195C64"/>
    <w:rsid w:val="00197E40"/>
    <w:rsid w:val="001A4D2B"/>
    <w:rsid w:val="001A4D31"/>
    <w:rsid w:val="001B1E77"/>
    <w:rsid w:val="001C0D1C"/>
    <w:rsid w:val="001C337E"/>
    <w:rsid w:val="001C7488"/>
    <w:rsid w:val="001C7C61"/>
    <w:rsid w:val="001D3C9F"/>
    <w:rsid w:val="001E2C1B"/>
    <w:rsid w:val="001E3176"/>
    <w:rsid w:val="001E436A"/>
    <w:rsid w:val="001F26B6"/>
    <w:rsid w:val="001F2CFC"/>
    <w:rsid w:val="00202865"/>
    <w:rsid w:val="00203297"/>
    <w:rsid w:val="00203D64"/>
    <w:rsid w:val="00212101"/>
    <w:rsid w:val="00212EFD"/>
    <w:rsid w:val="00214635"/>
    <w:rsid w:val="0023224C"/>
    <w:rsid w:val="00232DD5"/>
    <w:rsid w:val="00240BA5"/>
    <w:rsid w:val="00252654"/>
    <w:rsid w:val="002604E0"/>
    <w:rsid w:val="002723E4"/>
    <w:rsid w:val="00280E99"/>
    <w:rsid w:val="002826DA"/>
    <w:rsid w:val="0028534A"/>
    <w:rsid w:val="00287D84"/>
    <w:rsid w:val="00290963"/>
    <w:rsid w:val="002963E0"/>
    <w:rsid w:val="002A0234"/>
    <w:rsid w:val="002A3C30"/>
    <w:rsid w:val="002B281A"/>
    <w:rsid w:val="002B5395"/>
    <w:rsid w:val="002C367C"/>
    <w:rsid w:val="002D7604"/>
    <w:rsid w:val="002E3CCD"/>
    <w:rsid w:val="002F4511"/>
    <w:rsid w:val="002F5B18"/>
    <w:rsid w:val="00310A4D"/>
    <w:rsid w:val="00313BC5"/>
    <w:rsid w:val="003156CB"/>
    <w:rsid w:val="003164B6"/>
    <w:rsid w:val="00332AA2"/>
    <w:rsid w:val="00333647"/>
    <w:rsid w:val="00334A6A"/>
    <w:rsid w:val="00334FAB"/>
    <w:rsid w:val="00335E37"/>
    <w:rsid w:val="00352ED2"/>
    <w:rsid w:val="0035759B"/>
    <w:rsid w:val="0036078A"/>
    <w:rsid w:val="00366ED6"/>
    <w:rsid w:val="00371613"/>
    <w:rsid w:val="00373D5A"/>
    <w:rsid w:val="00374826"/>
    <w:rsid w:val="00376B4E"/>
    <w:rsid w:val="00376FF9"/>
    <w:rsid w:val="00380690"/>
    <w:rsid w:val="003837FD"/>
    <w:rsid w:val="003854C3"/>
    <w:rsid w:val="003940B7"/>
    <w:rsid w:val="003A0A1F"/>
    <w:rsid w:val="003A4C2F"/>
    <w:rsid w:val="003A5CBE"/>
    <w:rsid w:val="003B0B3F"/>
    <w:rsid w:val="003B185C"/>
    <w:rsid w:val="003B58B8"/>
    <w:rsid w:val="003B72FC"/>
    <w:rsid w:val="003C1B0A"/>
    <w:rsid w:val="003C3F6E"/>
    <w:rsid w:val="003C4911"/>
    <w:rsid w:val="003D56F2"/>
    <w:rsid w:val="003E354B"/>
    <w:rsid w:val="003E569E"/>
    <w:rsid w:val="003E5C19"/>
    <w:rsid w:val="003F1EC9"/>
    <w:rsid w:val="003F2E01"/>
    <w:rsid w:val="003F6F2F"/>
    <w:rsid w:val="003F7CF9"/>
    <w:rsid w:val="0040473D"/>
    <w:rsid w:val="00404EFC"/>
    <w:rsid w:val="00411135"/>
    <w:rsid w:val="004164FC"/>
    <w:rsid w:val="0041658E"/>
    <w:rsid w:val="004166FB"/>
    <w:rsid w:val="00421DBD"/>
    <w:rsid w:val="0042209D"/>
    <w:rsid w:val="0042382B"/>
    <w:rsid w:val="00423BC7"/>
    <w:rsid w:val="00433156"/>
    <w:rsid w:val="00453E85"/>
    <w:rsid w:val="004561E7"/>
    <w:rsid w:val="004570EB"/>
    <w:rsid w:val="0046081E"/>
    <w:rsid w:val="00466A19"/>
    <w:rsid w:val="00472616"/>
    <w:rsid w:val="0047313D"/>
    <w:rsid w:val="00474773"/>
    <w:rsid w:val="00474C1C"/>
    <w:rsid w:val="00486A73"/>
    <w:rsid w:val="00492811"/>
    <w:rsid w:val="00495599"/>
    <w:rsid w:val="004A29C2"/>
    <w:rsid w:val="004A4B6A"/>
    <w:rsid w:val="004A4EB9"/>
    <w:rsid w:val="004B0E77"/>
    <w:rsid w:val="004B25D6"/>
    <w:rsid w:val="004B5E00"/>
    <w:rsid w:val="004C54CE"/>
    <w:rsid w:val="004C7A33"/>
    <w:rsid w:val="004D64A9"/>
    <w:rsid w:val="004E0AF0"/>
    <w:rsid w:val="004E2743"/>
    <w:rsid w:val="004E31C4"/>
    <w:rsid w:val="004F20AE"/>
    <w:rsid w:val="004F5EFA"/>
    <w:rsid w:val="005014D6"/>
    <w:rsid w:val="00505E36"/>
    <w:rsid w:val="0051228E"/>
    <w:rsid w:val="00520C50"/>
    <w:rsid w:val="00525E41"/>
    <w:rsid w:val="00536306"/>
    <w:rsid w:val="00541856"/>
    <w:rsid w:val="00542151"/>
    <w:rsid w:val="0054743E"/>
    <w:rsid w:val="00557E19"/>
    <w:rsid w:val="0056419A"/>
    <w:rsid w:val="005816E8"/>
    <w:rsid w:val="0058185E"/>
    <w:rsid w:val="00586ADF"/>
    <w:rsid w:val="00593B77"/>
    <w:rsid w:val="00594F4B"/>
    <w:rsid w:val="005A339E"/>
    <w:rsid w:val="005A3E3B"/>
    <w:rsid w:val="005A3EEC"/>
    <w:rsid w:val="005B2694"/>
    <w:rsid w:val="005B4726"/>
    <w:rsid w:val="005B66B8"/>
    <w:rsid w:val="005C1826"/>
    <w:rsid w:val="005C3150"/>
    <w:rsid w:val="005D2B54"/>
    <w:rsid w:val="005D3137"/>
    <w:rsid w:val="005D3BA3"/>
    <w:rsid w:val="005D6418"/>
    <w:rsid w:val="005E4E24"/>
    <w:rsid w:val="005F4A62"/>
    <w:rsid w:val="005F60D9"/>
    <w:rsid w:val="00601FF3"/>
    <w:rsid w:val="00603D93"/>
    <w:rsid w:val="006067CD"/>
    <w:rsid w:val="0061743E"/>
    <w:rsid w:val="006219DC"/>
    <w:rsid w:val="00621E00"/>
    <w:rsid w:val="00630F83"/>
    <w:rsid w:val="00633BA2"/>
    <w:rsid w:val="0063772B"/>
    <w:rsid w:val="00640159"/>
    <w:rsid w:val="006418DC"/>
    <w:rsid w:val="00651C15"/>
    <w:rsid w:val="00652BFC"/>
    <w:rsid w:val="00656DB7"/>
    <w:rsid w:val="0066480B"/>
    <w:rsid w:val="00680EB1"/>
    <w:rsid w:val="006A20B2"/>
    <w:rsid w:val="006A2558"/>
    <w:rsid w:val="006A55B3"/>
    <w:rsid w:val="006B1B7F"/>
    <w:rsid w:val="006B4A0E"/>
    <w:rsid w:val="006C7A66"/>
    <w:rsid w:val="006D2115"/>
    <w:rsid w:val="006D35A2"/>
    <w:rsid w:val="006D3FEC"/>
    <w:rsid w:val="006D41F8"/>
    <w:rsid w:val="006D63C2"/>
    <w:rsid w:val="006E5E9C"/>
    <w:rsid w:val="006E75D0"/>
    <w:rsid w:val="006F117C"/>
    <w:rsid w:val="006F1D6A"/>
    <w:rsid w:val="006F41C0"/>
    <w:rsid w:val="006F473B"/>
    <w:rsid w:val="006F664C"/>
    <w:rsid w:val="00700972"/>
    <w:rsid w:val="00702066"/>
    <w:rsid w:val="00703C8B"/>
    <w:rsid w:val="00706551"/>
    <w:rsid w:val="0072011E"/>
    <w:rsid w:val="00721700"/>
    <w:rsid w:val="00731C53"/>
    <w:rsid w:val="007342BA"/>
    <w:rsid w:val="0073553D"/>
    <w:rsid w:val="007370E4"/>
    <w:rsid w:val="00737A7D"/>
    <w:rsid w:val="0075214B"/>
    <w:rsid w:val="0075234C"/>
    <w:rsid w:val="00754097"/>
    <w:rsid w:val="00754F67"/>
    <w:rsid w:val="007570DA"/>
    <w:rsid w:val="007631AF"/>
    <w:rsid w:val="00770504"/>
    <w:rsid w:val="00774195"/>
    <w:rsid w:val="00774C73"/>
    <w:rsid w:val="00774EB8"/>
    <w:rsid w:val="00780078"/>
    <w:rsid w:val="007811D0"/>
    <w:rsid w:val="007947AB"/>
    <w:rsid w:val="007A6D83"/>
    <w:rsid w:val="007B0F70"/>
    <w:rsid w:val="007C231B"/>
    <w:rsid w:val="007D3573"/>
    <w:rsid w:val="007F0299"/>
    <w:rsid w:val="007F4654"/>
    <w:rsid w:val="007F4F09"/>
    <w:rsid w:val="00800C50"/>
    <w:rsid w:val="00800F1F"/>
    <w:rsid w:val="00804AC6"/>
    <w:rsid w:val="00804C45"/>
    <w:rsid w:val="008124E7"/>
    <w:rsid w:val="008165F4"/>
    <w:rsid w:val="00826151"/>
    <w:rsid w:val="00830245"/>
    <w:rsid w:val="00833FA4"/>
    <w:rsid w:val="0083479A"/>
    <w:rsid w:val="00834A61"/>
    <w:rsid w:val="008362D6"/>
    <w:rsid w:val="00836324"/>
    <w:rsid w:val="0084480C"/>
    <w:rsid w:val="00847CE3"/>
    <w:rsid w:val="00853491"/>
    <w:rsid w:val="008649E0"/>
    <w:rsid w:val="00865410"/>
    <w:rsid w:val="00876917"/>
    <w:rsid w:val="008779D0"/>
    <w:rsid w:val="00886E9F"/>
    <w:rsid w:val="0088711C"/>
    <w:rsid w:val="008927AF"/>
    <w:rsid w:val="00894001"/>
    <w:rsid w:val="008943CB"/>
    <w:rsid w:val="00896A4F"/>
    <w:rsid w:val="00896AC0"/>
    <w:rsid w:val="008A4B70"/>
    <w:rsid w:val="008A68FF"/>
    <w:rsid w:val="008C2DD3"/>
    <w:rsid w:val="008C383B"/>
    <w:rsid w:val="008C76FC"/>
    <w:rsid w:val="008D027E"/>
    <w:rsid w:val="008D348F"/>
    <w:rsid w:val="008D70F6"/>
    <w:rsid w:val="008E30C5"/>
    <w:rsid w:val="008E560F"/>
    <w:rsid w:val="008E7E7D"/>
    <w:rsid w:val="008F0CF6"/>
    <w:rsid w:val="008F435D"/>
    <w:rsid w:val="009013FB"/>
    <w:rsid w:val="00906FAB"/>
    <w:rsid w:val="009109B9"/>
    <w:rsid w:val="00912653"/>
    <w:rsid w:val="0091567F"/>
    <w:rsid w:val="0092245F"/>
    <w:rsid w:val="00922489"/>
    <w:rsid w:val="00923040"/>
    <w:rsid w:val="00923557"/>
    <w:rsid w:val="00925778"/>
    <w:rsid w:val="00926E71"/>
    <w:rsid w:val="00927D52"/>
    <w:rsid w:val="0093352D"/>
    <w:rsid w:val="009356FE"/>
    <w:rsid w:val="00937449"/>
    <w:rsid w:val="00940811"/>
    <w:rsid w:val="00974D66"/>
    <w:rsid w:val="00975DD7"/>
    <w:rsid w:val="00990DB5"/>
    <w:rsid w:val="00992752"/>
    <w:rsid w:val="0099389D"/>
    <w:rsid w:val="009A3AAA"/>
    <w:rsid w:val="009B385A"/>
    <w:rsid w:val="009C083B"/>
    <w:rsid w:val="009C4BB8"/>
    <w:rsid w:val="009C7615"/>
    <w:rsid w:val="009E3C78"/>
    <w:rsid w:val="009F0E62"/>
    <w:rsid w:val="009F14F5"/>
    <w:rsid w:val="009F55F4"/>
    <w:rsid w:val="009F61A9"/>
    <w:rsid w:val="00A0116F"/>
    <w:rsid w:val="00A043B0"/>
    <w:rsid w:val="00A044D4"/>
    <w:rsid w:val="00A06FDB"/>
    <w:rsid w:val="00A10154"/>
    <w:rsid w:val="00A17C48"/>
    <w:rsid w:val="00A17DD9"/>
    <w:rsid w:val="00A23377"/>
    <w:rsid w:val="00A24A85"/>
    <w:rsid w:val="00A25583"/>
    <w:rsid w:val="00A25E71"/>
    <w:rsid w:val="00A263CC"/>
    <w:rsid w:val="00A27F9B"/>
    <w:rsid w:val="00A34D84"/>
    <w:rsid w:val="00A371E1"/>
    <w:rsid w:val="00A37E1B"/>
    <w:rsid w:val="00A44A83"/>
    <w:rsid w:val="00A55CA4"/>
    <w:rsid w:val="00A57073"/>
    <w:rsid w:val="00A6013E"/>
    <w:rsid w:val="00A60A91"/>
    <w:rsid w:val="00A669E8"/>
    <w:rsid w:val="00A725D0"/>
    <w:rsid w:val="00A75E36"/>
    <w:rsid w:val="00A76157"/>
    <w:rsid w:val="00A81078"/>
    <w:rsid w:val="00A85B30"/>
    <w:rsid w:val="00A90C49"/>
    <w:rsid w:val="00A9256D"/>
    <w:rsid w:val="00AA00FF"/>
    <w:rsid w:val="00AA0248"/>
    <w:rsid w:val="00AA3A48"/>
    <w:rsid w:val="00AA6210"/>
    <w:rsid w:val="00AB1B5A"/>
    <w:rsid w:val="00AB1F82"/>
    <w:rsid w:val="00AB2ADF"/>
    <w:rsid w:val="00AB3ECD"/>
    <w:rsid w:val="00AB570E"/>
    <w:rsid w:val="00AB5CA0"/>
    <w:rsid w:val="00AC0E60"/>
    <w:rsid w:val="00AC0FF9"/>
    <w:rsid w:val="00AC29D5"/>
    <w:rsid w:val="00AC3C78"/>
    <w:rsid w:val="00AD04F2"/>
    <w:rsid w:val="00AD1E78"/>
    <w:rsid w:val="00AD5E38"/>
    <w:rsid w:val="00AE02FD"/>
    <w:rsid w:val="00AE1D3F"/>
    <w:rsid w:val="00AE3F3B"/>
    <w:rsid w:val="00AE6AC1"/>
    <w:rsid w:val="00AF319C"/>
    <w:rsid w:val="00AF5E10"/>
    <w:rsid w:val="00AF691D"/>
    <w:rsid w:val="00AF798C"/>
    <w:rsid w:val="00B019ED"/>
    <w:rsid w:val="00B1255D"/>
    <w:rsid w:val="00B24E35"/>
    <w:rsid w:val="00B32507"/>
    <w:rsid w:val="00B325DC"/>
    <w:rsid w:val="00B331A5"/>
    <w:rsid w:val="00B4001B"/>
    <w:rsid w:val="00B525D3"/>
    <w:rsid w:val="00B540DE"/>
    <w:rsid w:val="00B54AE1"/>
    <w:rsid w:val="00B7453F"/>
    <w:rsid w:val="00B80215"/>
    <w:rsid w:val="00B84CF0"/>
    <w:rsid w:val="00B86DF5"/>
    <w:rsid w:val="00B90255"/>
    <w:rsid w:val="00B97796"/>
    <w:rsid w:val="00BA580B"/>
    <w:rsid w:val="00BB0B1A"/>
    <w:rsid w:val="00BC3EFE"/>
    <w:rsid w:val="00BD0569"/>
    <w:rsid w:val="00BD2CA3"/>
    <w:rsid w:val="00BD7C39"/>
    <w:rsid w:val="00BE2FDC"/>
    <w:rsid w:val="00BE744C"/>
    <w:rsid w:val="00BF203D"/>
    <w:rsid w:val="00BF340E"/>
    <w:rsid w:val="00BF62FC"/>
    <w:rsid w:val="00C14E0E"/>
    <w:rsid w:val="00C21A05"/>
    <w:rsid w:val="00C23008"/>
    <w:rsid w:val="00C2764A"/>
    <w:rsid w:val="00C32619"/>
    <w:rsid w:val="00C36E14"/>
    <w:rsid w:val="00C47EB1"/>
    <w:rsid w:val="00C50346"/>
    <w:rsid w:val="00C508AE"/>
    <w:rsid w:val="00C51B5D"/>
    <w:rsid w:val="00C52D45"/>
    <w:rsid w:val="00C54164"/>
    <w:rsid w:val="00C56157"/>
    <w:rsid w:val="00C62C43"/>
    <w:rsid w:val="00C7389C"/>
    <w:rsid w:val="00C75009"/>
    <w:rsid w:val="00C836F1"/>
    <w:rsid w:val="00C8494D"/>
    <w:rsid w:val="00C95AAF"/>
    <w:rsid w:val="00CA07E1"/>
    <w:rsid w:val="00CA1F32"/>
    <w:rsid w:val="00CA3C18"/>
    <w:rsid w:val="00CB411D"/>
    <w:rsid w:val="00CC030F"/>
    <w:rsid w:val="00CC6426"/>
    <w:rsid w:val="00CD4A5E"/>
    <w:rsid w:val="00CD550E"/>
    <w:rsid w:val="00CD60DA"/>
    <w:rsid w:val="00CE27C8"/>
    <w:rsid w:val="00CE4A9D"/>
    <w:rsid w:val="00CE4ED5"/>
    <w:rsid w:val="00CF0544"/>
    <w:rsid w:val="00CF53CF"/>
    <w:rsid w:val="00D00F29"/>
    <w:rsid w:val="00D02D7E"/>
    <w:rsid w:val="00D03A41"/>
    <w:rsid w:val="00D1319C"/>
    <w:rsid w:val="00D20093"/>
    <w:rsid w:val="00D22A70"/>
    <w:rsid w:val="00D23AE2"/>
    <w:rsid w:val="00D24F47"/>
    <w:rsid w:val="00D27EAD"/>
    <w:rsid w:val="00D3456B"/>
    <w:rsid w:val="00D42B59"/>
    <w:rsid w:val="00D453CF"/>
    <w:rsid w:val="00D46318"/>
    <w:rsid w:val="00D47175"/>
    <w:rsid w:val="00D524D3"/>
    <w:rsid w:val="00D56337"/>
    <w:rsid w:val="00D578BB"/>
    <w:rsid w:val="00D666A3"/>
    <w:rsid w:val="00D66B34"/>
    <w:rsid w:val="00D70D7E"/>
    <w:rsid w:val="00D711D7"/>
    <w:rsid w:val="00D73263"/>
    <w:rsid w:val="00D73569"/>
    <w:rsid w:val="00D822B0"/>
    <w:rsid w:val="00D83A88"/>
    <w:rsid w:val="00D863BF"/>
    <w:rsid w:val="00D912C6"/>
    <w:rsid w:val="00D92EC2"/>
    <w:rsid w:val="00D96436"/>
    <w:rsid w:val="00D97306"/>
    <w:rsid w:val="00DA37FF"/>
    <w:rsid w:val="00DB6644"/>
    <w:rsid w:val="00DC2646"/>
    <w:rsid w:val="00DC4B11"/>
    <w:rsid w:val="00DD11E2"/>
    <w:rsid w:val="00DD6A46"/>
    <w:rsid w:val="00DE5203"/>
    <w:rsid w:val="00DE54B0"/>
    <w:rsid w:val="00DE773F"/>
    <w:rsid w:val="00DF46B1"/>
    <w:rsid w:val="00DF5965"/>
    <w:rsid w:val="00DF6753"/>
    <w:rsid w:val="00E032C6"/>
    <w:rsid w:val="00E038EB"/>
    <w:rsid w:val="00E07504"/>
    <w:rsid w:val="00E11352"/>
    <w:rsid w:val="00E1648C"/>
    <w:rsid w:val="00E24E28"/>
    <w:rsid w:val="00E274AD"/>
    <w:rsid w:val="00E368EF"/>
    <w:rsid w:val="00E372DF"/>
    <w:rsid w:val="00E524CE"/>
    <w:rsid w:val="00E52B59"/>
    <w:rsid w:val="00E53B60"/>
    <w:rsid w:val="00E5475B"/>
    <w:rsid w:val="00E72378"/>
    <w:rsid w:val="00E72DE9"/>
    <w:rsid w:val="00E8296C"/>
    <w:rsid w:val="00E82C2F"/>
    <w:rsid w:val="00E8600D"/>
    <w:rsid w:val="00EA04C1"/>
    <w:rsid w:val="00EA2145"/>
    <w:rsid w:val="00EB0038"/>
    <w:rsid w:val="00EB248D"/>
    <w:rsid w:val="00EB6F45"/>
    <w:rsid w:val="00EC7989"/>
    <w:rsid w:val="00ED06BC"/>
    <w:rsid w:val="00ED1616"/>
    <w:rsid w:val="00ED55DC"/>
    <w:rsid w:val="00ED5775"/>
    <w:rsid w:val="00ED6E1E"/>
    <w:rsid w:val="00EE02E3"/>
    <w:rsid w:val="00EE11E1"/>
    <w:rsid w:val="00EE1AF2"/>
    <w:rsid w:val="00EE2DA5"/>
    <w:rsid w:val="00EE61CB"/>
    <w:rsid w:val="00EE66B6"/>
    <w:rsid w:val="00EF5963"/>
    <w:rsid w:val="00EF7D76"/>
    <w:rsid w:val="00F0005F"/>
    <w:rsid w:val="00F02FE8"/>
    <w:rsid w:val="00F056EE"/>
    <w:rsid w:val="00F07BB8"/>
    <w:rsid w:val="00F122BE"/>
    <w:rsid w:val="00F15D41"/>
    <w:rsid w:val="00F23272"/>
    <w:rsid w:val="00F270A5"/>
    <w:rsid w:val="00F32979"/>
    <w:rsid w:val="00F365D9"/>
    <w:rsid w:val="00F47397"/>
    <w:rsid w:val="00F62510"/>
    <w:rsid w:val="00F70A2B"/>
    <w:rsid w:val="00F70EAA"/>
    <w:rsid w:val="00F71911"/>
    <w:rsid w:val="00F7249B"/>
    <w:rsid w:val="00F734A0"/>
    <w:rsid w:val="00F825BB"/>
    <w:rsid w:val="00F85FAD"/>
    <w:rsid w:val="00F951E7"/>
    <w:rsid w:val="00F96D91"/>
    <w:rsid w:val="00F97EB8"/>
    <w:rsid w:val="00FA0BAE"/>
    <w:rsid w:val="00FA37D1"/>
    <w:rsid w:val="00FB6B1D"/>
    <w:rsid w:val="00FC1932"/>
    <w:rsid w:val="00FC1DD4"/>
    <w:rsid w:val="00FC25A9"/>
    <w:rsid w:val="00FC3FFA"/>
    <w:rsid w:val="00FD1C71"/>
    <w:rsid w:val="00FD5A40"/>
    <w:rsid w:val="00FE52D5"/>
    <w:rsid w:val="00FE643F"/>
    <w:rsid w:val="00FE66D1"/>
    <w:rsid w:val="00FE7457"/>
    <w:rsid w:val="00FF3289"/>
    <w:rsid w:val="00FF52EB"/>
  </w:rsids>
  <m:mathPr>
    <m:mathFont m:val="Cambria Math"/>
    <m:brkBin m:val="before"/>
    <m:brkBinSub m:val="--"/>
    <m:smallFrac/>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C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C29D5"/>
    <w:pPr>
      <w:spacing w:before="100" w:beforeAutospacing="1" w:after="100" w:afterAutospacing="1" w:line="240" w:lineRule="auto"/>
      <w:outlineLvl w:val="1"/>
    </w:pPr>
    <w:rPr>
      <w:rFonts w:ascii="Times New Roman" w:eastAsia="Times New Roman" w:hAnsi="Times New Roman" w:cs="Times New Roman"/>
      <w:b/>
      <w:bCs/>
      <w:sz w:val="36"/>
      <w:szCs w:val="36"/>
      <w:lang w:val="mk-MK" w:eastAsia="mk-MK"/>
    </w:rPr>
  </w:style>
  <w:style w:type="paragraph" w:styleId="Heading3">
    <w:name w:val="heading 3"/>
    <w:basedOn w:val="Normal"/>
    <w:next w:val="Normal"/>
    <w:link w:val="Heading3Char"/>
    <w:uiPriority w:val="9"/>
    <w:unhideWhenUsed/>
    <w:qFormat/>
    <w:rsid w:val="000266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55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25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5BB"/>
    <w:rPr>
      <w:rFonts w:ascii="Tahoma" w:hAnsi="Tahoma" w:cs="Tahoma"/>
      <w:sz w:val="16"/>
      <w:szCs w:val="16"/>
    </w:rPr>
  </w:style>
  <w:style w:type="paragraph" w:styleId="Header">
    <w:name w:val="header"/>
    <w:basedOn w:val="Normal"/>
    <w:link w:val="HeaderChar"/>
    <w:uiPriority w:val="99"/>
    <w:unhideWhenUsed/>
    <w:rsid w:val="00926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E71"/>
  </w:style>
  <w:style w:type="paragraph" w:styleId="Footer">
    <w:name w:val="footer"/>
    <w:basedOn w:val="Normal"/>
    <w:link w:val="FooterChar"/>
    <w:uiPriority w:val="99"/>
    <w:unhideWhenUsed/>
    <w:rsid w:val="00926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E71"/>
  </w:style>
  <w:style w:type="character" w:customStyle="1" w:styleId="apple-converted-space">
    <w:name w:val="apple-converted-space"/>
    <w:basedOn w:val="DefaultParagraphFont"/>
    <w:rsid w:val="00923557"/>
  </w:style>
  <w:style w:type="character" w:styleId="Hyperlink">
    <w:name w:val="Hyperlink"/>
    <w:basedOn w:val="DefaultParagraphFont"/>
    <w:uiPriority w:val="99"/>
    <w:unhideWhenUsed/>
    <w:rsid w:val="00923557"/>
    <w:rPr>
      <w:color w:val="0000FF"/>
      <w:u w:val="single"/>
    </w:rPr>
  </w:style>
  <w:style w:type="paragraph" w:styleId="ListParagraph">
    <w:name w:val="List Paragraph"/>
    <w:basedOn w:val="Normal"/>
    <w:uiPriority w:val="34"/>
    <w:qFormat/>
    <w:rsid w:val="00923557"/>
    <w:pPr>
      <w:ind w:left="720"/>
      <w:contextualSpacing/>
    </w:pPr>
  </w:style>
  <w:style w:type="character" w:styleId="LineNumber">
    <w:name w:val="line number"/>
    <w:basedOn w:val="DefaultParagraphFont"/>
    <w:uiPriority w:val="99"/>
    <w:semiHidden/>
    <w:unhideWhenUsed/>
    <w:rsid w:val="00474773"/>
  </w:style>
  <w:style w:type="character" w:customStyle="1" w:styleId="Heading2Char">
    <w:name w:val="Heading 2 Char"/>
    <w:basedOn w:val="DefaultParagraphFont"/>
    <w:link w:val="Heading2"/>
    <w:uiPriority w:val="9"/>
    <w:rsid w:val="00AC29D5"/>
    <w:rPr>
      <w:rFonts w:ascii="Times New Roman" w:eastAsia="Times New Roman" w:hAnsi="Times New Roman" w:cs="Times New Roman"/>
      <w:b/>
      <w:bCs/>
      <w:sz w:val="36"/>
      <w:szCs w:val="36"/>
      <w:lang w:val="mk-MK" w:eastAsia="mk-MK"/>
    </w:rPr>
  </w:style>
  <w:style w:type="character" w:styleId="Emphasis">
    <w:name w:val="Emphasis"/>
    <w:basedOn w:val="DefaultParagraphFont"/>
    <w:uiPriority w:val="20"/>
    <w:qFormat/>
    <w:rsid w:val="00AC29D5"/>
    <w:rPr>
      <w:i/>
      <w:iCs/>
    </w:rPr>
  </w:style>
  <w:style w:type="character" w:styleId="Strong">
    <w:name w:val="Strong"/>
    <w:basedOn w:val="DefaultParagraphFont"/>
    <w:uiPriority w:val="22"/>
    <w:qFormat/>
    <w:rsid w:val="003F1EC9"/>
    <w:rPr>
      <w:b/>
      <w:bCs/>
    </w:rPr>
  </w:style>
  <w:style w:type="paragraph" w:styleId="NormalWeb">
    <w:name w:val="Normal (Web)"/>
    <w:basedOn w:val="Normal"/>
    <w:uiPriority w:val="99"/>
    <w:semiHidden/>
    <w:unhideWhenUsed/>
    <w:rsid w:val="003F1EC9"/>
    <w:pPr>
      <w:spacing w:before="100" w:beforeAutospacing="1" w:after="100" w:afterAutospacing="1" w:line="240" w:lineRule="auto"/>
    </w:pPr>
    <w:rPr>
      <w:rFonts w:ascii="Times New Roman" w:eastAsia="Times New Roman" w:hAnsi="Times New Roman" w:cs="Times New Roman"/>
      <w:sz w:val="24"/>
      <w:szCs w:val="24"/>
      <w:lang w:val="mk-MK" w:eastAsia="mk-MK"/>
    </w:rPr>
  </w:style>
  <w:style w:type="character" w:customStyle="1" w:styleId="Heading3Char">
    <w:name w:val="Heading 3 Char"/>
    <w:basedOn w:val="DefaultParagraphFont"/>
    <w:link w:val="Heading3"/>
    <w:uiPriority w:val="9"/>
    <w:rsid w:val="0002666C"/>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2666C"/>
  </w:style>
  <w:style w:type="character" w:styleId="FollowedHyperlink">
    <w:name w:val="FollowedHyperlink"/>
    <w:basedOn w:val="DefaultParagraphFont"/>
    <w:uiPriority w:val="99"/>
    <w:semiHidden/>
    <w:unhideWhenUsed/>
    <w:rsid w:val="00AB2ADF"/>
    <w:rPr>
      <w:color w:val="800080" w:themeColor="followedHyperlink"/>
      <w:u w:val="single"/>
    </w:rPr>
  </w:style>
  <w:style w:type="character" w:customStyle="1" w:styleId="Heading1Char">
    <w:name w:val="Heading 1 Char"/>
    <w:basedOn w:val="DefaultParagraphFont"/>
    <w:link w:val="Heading1"/>
    <w:uiPriority w:val="9"/>
    <w:rsid w:val="00774C7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74C73"/>
    <w:pPr>
      <w:outlineLvl w:val="9"/>
    </w:pPr>
  </w:style>
  <w:style w:type="paragraph" w:styleId="TOC3">
    <w:name w:val="toc 3"/>
    <w:basedOn w:val="Normal"/>
    <w:next w:val="Normal"/>
    <w:autoRedefine/>
    <w:uiPriority w:val="39"/>
    <w:unhideWhenUsed/>
    <w:qFormat/>
    <w:rsid w:val="00774C73"/>
    <w:pPr>
      <w:spacing w:after="100"/>
      <w:ind w:left="440"/>
    </w:pPr>
  </w:style>
  <w:style w:type="paragraph" w:styleId="TOC2">
    <w:name w:val="toc 2"/>
    <w:basedOn w:val="Normal"/>
    <w:next w:val="Normal"/>
    <w:autoRedefine/>
    <w:uiPriority w:val="39"/>
    <w:semiHidden/>
    <w:unhideWhenUsed/>
    <w:qFormat/>
    <w:rsid w:val="00774C73"/>
    <w:pPr>
      <w:spacing w:after="100"/>
      <w:ind w:left="220"/>
    </w:pPr>
  </w:style>
  <w:style w:type="paragraph" w:styleId="TOC1">
    <w:name w:val="toc 1"/>
    <w:basedOn w:val="Normal"/>
    <w:next w:val="Normal"/>
    <w:autoRedefine/>
    <w:uiPriority w:val="39"/>
    <w:unhideWhenUsed/>
    <w:qFormat/>
    <w:rsid w:val="00774C73"/>
    <w:pPr>
      <w:spacing w:after="100"/>
    </w:pPr>
  </w:style>
  <w:style w:type="character" w:customStyle="1" w:styleId="UnresolvedMention1">
    <w:name w:val="Unresolved Mention1"/>
    <w:basedOn w:val="DefaultParagraphFont"/>
    <w:uiPriority w:val="99"/>
    <w:semiHidden/>
    <w:unhideWhenUsed/>
    <w:rsid w:val="00015F75"/>
    <w:rPr>
      <w:color w:val="605E5C"/>
      <w:shd w:val="clear" w:color="auto" w:fill="E1DFDD"/>
    </w:rPr>
  </w:style>
  <w:style w:type="character" w:customStyle="1" w:styleId="Heading4Char">
    <w:name w:val="Heading 4 Char"/>
    <w:basedOn w:val="DefaultParagraphFont"/>
    <w:link w:val="Heading4"/>
    <w:uiPriority w:val="9"/>
    <w:rsid w:val="0073553D"/>
    <w:rPr>
      <w:rFonts w:asciiTheme="majorHAnsi" w:eastAsiaTheme="majorEastAsia" w:hAnsiTheme="majorHAnsi" w:cstheme="majorBidi"/>
      <w:i/>
      <w:iCs/>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4C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C29D5"/>
    <w:pPr>
      <w:spacing w:before="100" w:beforeAutospacing="1" w:after="100" w:afterAutospacing="1" w:line="240" w:lineRule="auto"/>
      <w:outlineLvl w:val="1"/>
    </w:pPr>
    <w:rPr>
      <w:rFonts w:ascii="Times New Roman" w:eastAsia="Times New Roman" w:hAnsi="Times New Roman" w:cs="Times New Roman"/>
      <w:b/>
      <w:bCs/>
      <w:sz w:val="36"/>
      <w:szCs w:val="36"/>
      <w:lang w:val="mk-MK" w:eastAsia="mk-MK"/>
    </w:rPr>
  </w:style>
  <w:style w:type="paragraph" w:styleId="Heading3">
    <w:name w:val="heading 3"/>
    <w:basedOn w:val="Normal"/>
    <w:next w:val="Normal"/>
    <w:link w:val="Heading3Char"/>
    <w:uiPriority w:val="9"/>
    <w:unhideWhenUsed/>
    <w:qFormat/>
    <w:rsid w:val="0002666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55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25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5BB"/>
    <w:rPr>
      <w:rFonts w:ascii="Tahoma" w:hAnsi="Tahoma" w:cs="Tahoma"/>
      <w:sz w:val="16"/>
      <w:szCs w:val="16"/>
    </w:rPr>
  </w:style>
  <w:style w:type="paragraph" w:styleId="Header">
    <w:name w:val="header"/>
    <w:basedOn w:val="Normal"/>
    <w:link w:val="HeaderChar"/>
    <w:uiPriority w:val="99"/>
    <w:unhideWhenUsed/>
    <w:rsid w:val="00926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E71"/>
  </w:style>
  <w:style w:type="paragraph" w:styleId="Footer">
    <w:name w:val="footer"/>
    <w:basedOn w:val="Normal"/>
    <w:link w:val="FooterChar"/>
    <w:uiPriority w:val="99"/>
    <w:unhideWhenUsed/>
    <w:rsid w:val="00926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E71"/>
  </w:style>
  <w:style w:type="character" w:customStyle="1" w:styleId="apple-converted-space">
    <w:name w:val="apple-converted-space"/>
    <w:basedOn w:val="DefaultParagraphFont"/>
    <w:rsid w:val="00923557"/>
  </w:style>
  <w:style w:type="character" w:styleId="Hyperlink">
    <w:name w:val="Hyperlink"/>
    <w:basedOn w:val="DefaultParagraphFont"/>
    <w:uiPriority w:val="99"/>
    <w:unhideWhenUsed/>
    <w:rsid w:val="00923557"/>
    <w:rPr>
      <w:color w:val="0000FF"/>
      <w:u w:val="single"/>
    </w:rPr>
  </w:style>
  <w:style w:type="paragraph" w:styleId="ListParagraph">
    <w:name w:val="List Paragraph"/>
    <w:basedOn w:val="Normal"/>
    <w:uiPriority w:val="34"/>
    <w:qFormat/>
    <w:rsid w:val="00923557"/>
    <w:pPr>
      <w:ind w:left="720"/>
      <w:contextualSpacing/>
    </w:pPr>
  </w:style>
  <w:style w:type="character" w:styleId="LineNumber">
    <w:name w:val="line number"/>
    <w:basedOn w:val="DefaultParagraphFont"/>
    <w:uiPriority w:val="99"/>
    <w:semiHidden/>
    <w:unhideWhenUsed/>
    <w:rsid w:val="00474773"/>
  </w:style>
  <w:style w:type="character" w:customStyle="1" w:styleId="Heading2Char">
    <w:name w:val="Heading 2 Char"/>
    <w:basedOn w:val="DefaultParagraphFont"/>
    <w:link w:val="Heading2"/>
    <w:uiPriority w:val="9"/>
    <w:rsid w:val="00AC29D5"/>
    <w:rPr>
      <w:rFonts w:ascii="Times New Roman" w:eastAsia="Times New Roman" w:hAnsi="Times New Roman" w:cs="Times New Roman"/>
      <w:b/>
      <w:bCs/>
      <w:sz w:val="36"/>
      <w:szCs w:val="36"/>
      <w:lang w:val="mk-MK" w:eastAsia="mk-MK"/>
    </w:rPr>
  </w:style>
  <w:style w:type="character" w:styleId="Emphasis">
    <w:name w:val="Emphasis"/>
    <w:basedOn w:val="DefaultParagraphFont"/>
    <w:uiPriority w:val="20"/>
    <w:qFormat/>
    <w:rsid w:val="00AC29D5"/>
    <w:rPr>
      <w:i/>
      <w:iCs/>
    </w:rPr>
  </w:style>
  <w:style w:type="character" w:styleId="Strong">
    <w:name w:val="Strong"/>
    <w:basedOn w:val="DefaultParagraphFont"/>
    <w:uiPriority w:val="22"/>
    <w:qFormat/>
    <w:rsid w:val="003F1EC9"/>
    <w:rPr>
      <w:b/>
      <w:bCs/>
    </w:rPr>
  </w:style>
  <w:style w:type="paragraph" w:styleId="NormalWeb">
    <w:name w:val="Normal (Web)"/>
    <w:basedOn w:val="Normal"/>
    <w:uiPriority w:val="99"/>
    <w:semiHidden/>
    <w:unhideWhenUsed/>
    <w:rsid w:val="003F1EC9"/>
    <w:pPr>
      <w:spacing w:before="100" w:beforeAutospacing="1" w:after="100" w:afterAutospacing="1" w:line="240" w:lineRule="auto"/>
    </w:pPr>
    <w:rPr>
      <w:rFonts w:ascii="Times New Roman" w:eastAsia="Times New Roman" w:hAnsi="Times New Roman" w:cs="Times New Roman"/>
      <w:sz w:val="24"/>
      <w:szCs w:val="24"/>
      <w:lang w:val="mk-MK" w:eastAsia="mk-MK"/>
    </w:rPr>
  </w:style>
  <w:style w:type="character" w:customStyle="1" w:styleId="Heading3Char">
    <w:name w:val="Heading 3 Char"/>
    <w:basedOn w:val="DefaultParagraphFont"/>
    <w:link w:val="Heading3"/>
    <w:uiPriority w:val="9"/>
    <w:rsid w:val="0002666C"/>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02666C"/>
  </w:style>
  <w:style w:type="character" w:styleId="FollowedHyperlink">
    <w:name w:val="FollowedHyperlink"/>
    <w:basedOn w:val="DefaultParagraphFont"/>
    <w:uiPriority w:val="99"/>
    <w:semiHidden/>
    <w:unhideWhenUsed/>
    <w:rsid w:val="00AB2ADF"/>
    <w:rPr>
      <w:color w:val="800080" w:themeColor="followedHyperlink"/>
      <w:u w:val="single"/>
    </w:rPr>
  </w:style>
  <w:style w:type="character" w:customStyle="1" w:styleId="Heading1Char">
    <w:name w:val="Heading 1 Char"/>
    <w:basedOn w:val="DefaultParagraphFont"/>
    <w:link w:val="Heading1"/>
    <w:uiPriority w:val="9"/>
    <w:rsid w:val="00774C7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74C73"/>
    <w:pPr>
      <w:outlineLvl w:val="9"/>
    </w:pPr>
  </w:style>
  <w:style w:type="paragraph" w:styleId="TOC3">
    <w:name w:val="toc 3"/>
    <w:basedOn w:val="Normal"/>
    <w:next w:val="Normal"/>
    <w:autoRedefine/>
    <w:uiPriority w:val="39"/>
    <w:unhideWhenUsed/>
    <w:qFormat/>
    <w:rsid w:val="00774C73"/>
    <w:pPr>
      <w:spacing w:after="100"/>
      <w:ind w:left="440"/>
    </w:pPr>
  </w:style>
  <w:style w:type="paragraph" w:styleId="TOC2">
    <w:name w:val="toc 2"/>
    <w:basedOn w:val="Normal"/>
    <w:next w:val="Normal"/>
    <w:autoRedefine/>
    <w:uiPriority w:val="39"/>
    <w:semiHidden/>
    <w:unhideWhenUsed/>
    <w:qFormat/>
    <w:rsid w:val="00774C73"/>
    <w:pPr>
      <w:spacing w:after="100"/>
      <w:ind w:left="220"/>
    </w:pPr>
  </w:style>
  <w:style w:type="paragraph" w:styleId="TOC1">
    <w:name w:val="toc 1"/>
    <w:basedOn w:val="Normal"/>
    <w:next w:val="Normal"/>
    <w:autoRedefine/>
    <w:uiPriority w:val="39"/>
    <w:unhideWhenUsed/>
    <w:qFormat/>
    <w:rsid w:val="00774C73"/>
    <w:pPr>
      <w:spacing w:after="100"/>
    </w:pPr>
  </w:style>
  <w:style w:type="character" w:customStyle="1" w:styleId="UnresolvedMention1">
    <w:name w:val="Unresolved Mention1"/>
    <w:basedOn w:val="DefaultParagraphFont"/>
    <w:uiPriority w:val="99"/>
    <w:semiHidden/>
    <w:unhideWhenUsed/>
    <w:rsid w:val="00015F75"/>
    <w:rPr>
      <w:color w:val="605E5C"/>
      <w:shd w:val="clear" w:color="auto" w:fill="E1DFDD"/>
    </w:rPr>
  </w:style>
  <w:style w:type="character" w:customStyle="1" w:styleId="Heading4Char">
    <w:name w:val="Heading 4 Char"/>
    <w:basedOn w:val="DefaultParagraphFont"/>
    <w:link w:val="Heading4"/>
    <w:uiPriority w:val="9"/>
    <w:rsid w:val="0073553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9310">
      <w:bodyDiv w:val="1"/>
      <w:marLeft w:val="0"/>
      <w:marRight w:val="0"/>
      <w:marTop w:val="0"/>
      <w:marBottom w:val="0"/>
      <w:divBdr>
        <w:top w:val="none" w:sz="0" w:space="0" w:color="auto"/>
        <w:left w:val="none" w:sz="0" w:space="0" w:color="auto"/>
        <w:bottom w:val="none" w:sz="0" w:space="0" w:color="auto"/>
        <w:right w:val="none" w:sz="0" w:space="0" w:color="auto"/>
      </w:divBdr>
    </w:div>
    <w:div w:id="131798875">
      <w:bodyDiv w:val="1"/>
      <w:marLeft w:val="0"/>
      <w:marRight w:val="0"/>
      <w:marTop w:val="0"/>
      <w:marBottom w:val="0"/>
      <w:divBdr>
        <w:top w:val="none" w:sz="0" w:space="0" w:color="auto"/>
        <w:left w:val="none" w:sz="0" w:space="0" w:color="auto"/>
        <w:bottom w:val="none" w:sz="0" w:space="0" w:color="auto"/>
        <w:right w:val="none" w:sz="0" w:space="0" w:color="auto"/>
      </w:divBdr>
    </w:div>
    <w:div w:id="148402066">
      <w:bodyDiv w:val="1"/>
      <w:marLeft w:val="0"/>
      <w:marRight w:val="0"/>
      <w:marTop w:val="0"/>
      <w:marBottom w:val="0"/>
      <w:divBdr>
        <w:top w:val="none" w:sz="0" w:space="0" w:color="auto"/>
        <w:left w:val="none" w:sz="0" w:space="0" w:color="auto"/>
        <w:bottom w:val="none" w:sz="0" w:space="0" w:color="auto"/>
        <w:right w:val="none" w:sz="0" w:space="0" w:color="auto"/>
      </w:divBdr>
    </w:div>
    <w:div w:id="161512418">
      <w:bodyDiv w:val="1"/>
      <w:marLeft w:val="0"/>
      <w:marRight w:val="0"/>
      <w:marTop w:val="0"/>
      <w:marBottom w:val="0"/>
      <w:divBdr>
        <w:top w:val="none" w:sz="0" w:space="0" w:color="auto"/>
        <w:left w:val="none" w:sz="0" w:space="0" w:color="auto"/>
        <w:bottom w:val="none" w:sz="0" w:space="0" w:color="auto"/>
        <w:right w:val="none" w:sz="0" w:space="0" w:color="auto"/>
      </w:divBdr>
    </w:div>
    <w:div w:id="205604380">
      <w:bodyDiv w:val="1"/>
      <w:marLeft w:val="0"/>
      <w:marRight w:val="0"/>
      <w:marTop w:val="0"/>
      <w:marBottom w:val="0"/>
      <w:divBdr>
        <w:top w:val="none" w:sz="0" w:space="0" w:color="auto"/>
        <w:left w:val="none" w:sz="0" w:space="0" w:color="auto"/>
        <w:bottom w:val="none" w:sz="0" w:space="0" w:color="auto"/>
        <w:right w:val="none" w:sz="0" w:space="0" w:color="auto"/>
      </w:divBdr>
    </w:div>
    <w:div w:id="298001738">
      <w:bodyDiv w:val="1"/>
      <w:marLeft w:val="0"/>
      <w:marRight w:val="0"/>
      <w:marTop w:val="0"/>
      <w:marBottom w:val="0"/>
      <w:divBdr>
        <w:top w:val="none" w:sz="0" w:space="0" w:color="auto"/>
        <w:left w:val="none" w:sz="0" w:space="0" w:color="auto"/>
        <w:bottom w:val="none" w:sz="0" w:space="0" w:color="auto"/>
        <w:right w:val="none" w:sz="0" w:space="0" w:color="auto"/>
      </w:divBdr>
    </w:div>
    <w:div w:id="356584956">
      <w:bodyDiv w:val="1"/>
      <w:marLeft w:val="0"/>
      <w:marRight w:val="0"/>
      <w:marTop w:val="0"/>
      <w:marBottom w:val="0"/>
      <w:divBdr>
        <w:top w:val="none" w:sz="0" w:space="0" w:color="auto"/>
        <w:left w:val="none" w:sz="0" w:space="0" w:color="auto"/>
        <w:bottom w:val="none" w:sz="0" w:space="0" w:color="auto"/>
        <w:right w:val="none" w:sz="0" w:space="0" w:color="auto"/>
      </w:divBdr>
    </w:div>
    <w:div w:id="375550423">
      <w:bodyDiv w:val="1"/>
      <w:marLeft w:val="0"/>
      <w:marRight w:val="0"/>
      <w:marTop w:val="0"/>
      <w:marBottom w:val="0"/>
      <w:divBdr>
        <w:top w:val="none" w:sz="0" w:space="0" w:color="auto"/>
        <w:left w:val="none" w:sz="0" w:space="0" w:color="auto"/>
        <w:bottom w:val="none" w:sz="0" w:space="0" w:color="auto"/>
        <w:right w:val="none" w:sz="0" w:space="0" w:color="auto"/>
      </w:divBdr>
    </w:div>
    <w:div w:id="420219290">
      <w:bodyDiv w:val="1"/>
      <w:marLeft w:val="0"/>
      <w:marRight w:val="0"/>
      <w:marTop w:val="0"/>
      <w:marBottom w:val="0"/>
      <w:divBdr>
        <w:top w:val="none" w:sz="0" w:space="0" w:color="auto"/>
        <w:left w:val="none" w:sz="0" w:space="0" w:color="auto"/>
        <w:bottom w:val="none" w:sz="0" w:space="0" w:color="auto"/>
        <w:right w:val="none" w:sz="0" w:space="0" w:color="auto"/>
      </w:divBdr>
    </w:div>
    <w:div w:id="496920856">
      <w:bodyDiv w:val="1"/>
      <w:marLeft w:val="0"/>
      <w:marRight w:val="0"/>
      <w:marTop w:val="0"/>
      <w:marBottom w:val="0"/>
      <w:divBdr>
        <w:top w:val="none" w:sz="0" w:space="0" w:color="auto"/>
        <w:left w:val="none" w:sz="0" w:space="0" w:color="auto"/>
        <w:bottom w:val="none" w:sz="0" w:space="0" w:color="auto"/>
        <w:right w:val="none" w:sz="0" w:space="0" w:color="auto"/>
      </w:divBdr>
    </w:div>
    <w:div w:id="520624827">
      <w:bodyDiv w:val="1"/>
      <w:marLeft w:val="0"/>
      <w:marRight w:val="0"/>
      <w:marTop w:val="0"/>
      <w:marBottom w:val="0"/>
      <w:divBdr>
        <w:top w:val="none" w:sz="0" w:space="0" w:color="auto"/>
        <w:left w:val="none" w:sz="0" w:space="0" w:color="auto"/>
        <w:bottom w:val="none" w:sz="0" w:space="0" w:color="auto"/>
        <w:right w:val="none" w:sz="0" w:space="0" w:color="auto"/>
      </w:divBdr>
    </w:div>
    <w:div w:id="572474948">
      <w:bodyDiv w:val="1"/>
      <w:marLeft w:val="0"/>
      <w:marRight w:val="0"/>
      <w:marTop w:val="0"/>
      <w:marBottom w:val="0"/>
      <w:divBdr>
        <w:top w:val="none" w:sz="0" w:space="0" w:color="auto"/>
        <w:left w:val="none" w:sz="0" w:space="0" w:color="auto"/>
        <w:bottom w:val="none" w:sz="0" w:space="0" w:color="auto"/>
        <w:right w:val="none" w:sz="0" w:space="0" w:color="auto"/>
      </w:divBdr>
    </w:div>
    <w:div w:id="593633474">
      <w:bodyDiv w:val="1"/>
      <w:marLeft w:val="0"/>
      <w:marRight w:val="0"/>
      <w:marTop w:val="0"/>
      <w:marBottom w:val="0"/>
      <w:divBdr>
        <w:top w:val="none" w:sz="0" w:space="0" w:color="auto"/>
        <w:left w:val="none" w:sz="0" w:space="0" w:color="auto"/>
        <w:bottom w:val="none" w:sz="0" w:space="0" w:color="auto"/>
        <w:right w:val="none" w:sz="0" w:space="0" w:color="auto"/>
      </w:divBdr>
    </w:div>
    <w:div w:id="687294808">
      <w:bodyDiv w:val="1"/>
      <w:marLeft w:val="0"/>
      <w:marRight w:val="0"/>
      <w:marTop w:val="0"/>
      <w:marBottom w:val="0"/>
      <w:divBdr>
        <w:top w:val="none" w:sz="0" w:space="0" w:color="auto"/>
        <w:left w:val="none" w:sz="0" w:space="0" w:color="auto"/>
        <w:bottom w:val="none" w:sz="0" w:space="0" w:color="auto"/>
        <w:right w:val="none" w:sz="0" w:space="0" w:color="auto"/>
      </w:divBdr>
    </w:div>
    <w:div w:id="695235378">
      <w:bodyDiv w:val="1"/>
      <w:marLeft w:val="0"/>
      <w:marRight w:val="0"/>
      <w:marTop w:val="0"/>
      <w:marBottom w:val="0"/>
      <w:divBdr>
        <w:top w:val="none" w:sz="0" w:space="0" w:color="auto"/>
        <w:left w:val="none" w:sz="0" w:space="0" w:color="auto"/>
        <w:bottom w:val="none" w:sz="0" w:space="0" w:color="auto"/>
        <w:right w:val="none" w:sz="0" w:space="0" w:color="auto"/>
      </w:divBdr>
    </w:div>
    <w:div w:id="728847471">
      <w:bodyDiv w:val="1"/>
      <w:marLeft w:val="0"/>
      <w:marRight w:val="0"/>
      <w:marTop w:val="0"/>
      <w:marBottom w:val="0"/>
      <w:divBdr>
        <w:top w:val="none" w:sz="0" w:space="0" w:color="auto"/>
        <w:left w:val="none" w:sz="0" w:space="0" w:color="auto"/>
        <w:bottom w:val="none" w:sz="0" w:space="0" w:color="auto"/>
        <w:right w:val="none" w:sz="0" w:space="0" w:color="auto"/>
      </w:divBdr>
    </w:div>
    <w:div w:id="810907934">
      <w:bodyDiv w:val="1"/>
      <w:marLeft w:val="0"/>
      <w:marRight w:val="0"/>
      <w:marTop w:val="0"/>
      <w:marBottom w:val="0"/>
      <w:divBdr>
        <w:top w:val="none" w:sz="0" w:space="0" w:color="auto"/>
        <w:left w:val="none" w:sz="0" w:space="0" w:color="auto"/>
        <w:bottom w:val="none" w:sz="0" w:space="0" w:color="auto"/>
        <w:right w:val="none" w:sz="0" w:space="0" w:color="auto"/>
      </w:divBdr>
    </w:div>
    <w:div w:id="877278949">
      <w:bodyDiv w:val="1"/>
      <w:marLeft w:val="0"/>
      <w:marRight w:val="0"/>
      <w:marTop w:val="0"/>
      <w:marBottom w:val="0"/>
      <w:divBdr>
        <w:top w:val="none" w:sz="0" w:space="0" w:color="auto"/>
        <w:left w:val="none" w:sz="0" w:space="0" w:color="auto"/>
        <w:bottom w:val="none" w:sz="0" w:space="0" w:color="auto"/>
        <w:right w:val="none" w:sz="0" w:space="0" w:color="auto"/>
      </w:divBdr>
    </w:div>
    <w:div w:id="878510773">
      <w:bodyDiv w:val="1"/>
      <w:marLeft w:val="0"/>
      <w:marRight w:val="0"/>
      <w:marTop w:val="0"/>
      <w:marBottom w:val="0"/>
      <w:divBdr>
        <w:top w:val="none" w:sz="0" w:space="0" w:color="auto"/>
        <w:left w:val="none" w:sz="0" w:space="0" w:color="auto"/>
        <w:bottom w:val="none" w:sz="0" w:space="0" w:color="auto"/>
        <w:right w:val="none" w:sz="0" w:space="0" w:color="auto"/>
      </w:divBdr>
    </w:div>
    <w:div w:id="923611011">
      <w:bodyDiv w:val="1"/>
      <w:marLeft w:val="0"/>
      <w:marRight w:val="0"/>
      <w:marTop w:val="0"/>
      <w:marBottom w:val="0"/>
      <w:divBdr>
        <w:top w:val="none" w:sz="0" w:space="0" w:color="auto"/>
        <w:left w:val="none" w:sz="0" w:space="0" w:color="auto"/>
        <w:bottom w:val="none" w:sz="0" w:space="0" w:color="auto"/>
        <w:right w:val="none" w:sz="0" w:space="0" w:color="auto"/>
      </w:divBdr>
    </w:div>
    <w:div w:id="962082654">
      <w:bodyDiv w:val="1"/>
      <w:marLeft w:val="0"/>
      <w:marRight w:val="0"/>
      <w:marTop w:val="0"/>
      <w:marBottom w:val="0"/>
      <w:divBdr>
        <w:top w:val="none" w:sz="0" w:space="0" w:color="auto"/>
        <w:left w:val="none" w:sz="0" w:space="0" w:color="auto"/>
        <w:bottom w:val="none" w:sz="0" w:space="0" w:color="auto"/>
        <w:right w:val="none" w:sz="0" w:space="0" w:color="auto"/>
      </w:divBdr>
    </w:div>
    <w:div w:id="971206982">
      <w:bodyDiv w:val="1"/>
      <w:marLeft w:val="0"/>
      <w:marRight w:val="0"/>
      <w:marTop w:val="0"/>
      <w:marBottom w:val="0"/>
      <w:divBdr>
        <w:top w:val="none" w:sz="0" w:space="0" w:color="auto"/>
        <w:left w:val="none" w:sz="0" w:space="0" w:color="auto"/>
        <w:bottom w:val="none" w:sz="0" w:space="0" w:color="auto"/>
        <w:right w:val="none" w:sz="0" w:space="0" w:color="auto"/>
      </w:divBdr>
    </w:div>
    <w:div w:id="1059591331">
      <w:bodyDiv w:val="1"/>
      <w:marLeft w:val="0"/>
      <w:marRight w:val="0"/>
      <w:marTop w:val="0"/>
      <w:marBottom w:val="0"/>
      <w:divBdr>
        <w:top w:val="none" w:sz="0" w:space="0" w:color="auto"/>
        <w:left w:val="none" w:sz="0" w:space="0" w:color="auto"/>
        <w:bottom w:val="none" w:sz="0" w:space="0" w:color="auto"/>
        <w:right w:val="none" w:sz="0" w:space="0" w:color="auto"/>
      </w:divBdr>
    </w:div>
    <w:div w:id="1066957571">
      <w:bodyDiv w:val="1"/>
      <w:marLeft w:val="0"/>
      <w:marRight w:val="0"/>
      <w:marTop w:val="0"/>
      <w:marBottom w:val="0"/>
      <w:divBdr>
        <w:top w:val="none" w:sz="0" w:space="0" w:color="auto"/>
        <w:left w:val="none" w:sz="0" w:space="0" w:color="auto"/>
        <w:bottom w:val="none" w:sz="0" w:space="0" w:color="auto"/>
        <w:right w:val="none" w:sz="0" w:space="0" w:color="auto"/>
      </w:divBdr>
    </w:div>
    <w:div w:id="1114516254">
      <w:bodyDiv w:val="1"/>
      <w:marLeft w:val="0"/>
      <w:marRight w:val="0"/>
      <w:marTop w:val="0"/>
      <w:marBottom w:val="0"/>
      <w:divBdr>
        <w:top w:val="none" w:sz="0" w:space="0" w:color="auto"/>
        <w:left w:val="none" w:sz="0" w:space="0" w:color="auto"/>
        <w:bottom w:val="none" w:sz="0" w:space="0" w:color="auto"/>
        <w:right w:val="none" w:sz="0" w:space="0" w:color="auto"/>
      </w:divBdr>
    </w:div>
    <w:div w:id="1154644219">
      <w:bodyDiv w:val="1"/>
      <w:marLeft w:val="0"/>
      <w:marRight w:val="0"/>
      <w:marTop w:val="0"/>
      <w:marBottom w:val="0"/>
      <w:divBdr>
        <w:top w:val="none" w:sz="0" w:space="0" w:color="auto"/>
        <w:left w:val="none" w:sz="0" w:space="0" w:color="auto"/>
        <w:bottom w:val="none" w:sz="0" w:space="0" w:color="auto"/>
        <w:right w:val="none" w:sz="0" w:space="0" w:color="auto"/>
      </w:divBdr>
    </w:div>
    <w:div w:id="1195195756">
      <w:bodyDiv w:val="1"/>
      <w:marLeft w:val="0"/>
      <w:marRight w:val="0"/>
      <w:marTop w:val="0"/>
      <w:marBottom w:val="0"/>
      <w:divBdr>
        <w:top w:val="none" w:sz="0" w:space="0" w:color="auto"/>
        <w:left w:val="none" w:sz="0" w:space="0" w:color="auto"/>
        <w:bottom w:val="none" w:sz="0" w:space="0" w:color="auto"/>
        <w:right w:val="none" w:sz="0" w:space="0" w:color="auto"/>
      </w:divBdr>
    </w:div>
    <w:div w:id="1266229039">
      <w:bodyDiv w:val="1"/>
      <w:marLeft w:val="0"/>
      <w:marRight w:val="0"/>
      <w:marTop w:val="0"/>
      <w:marBottom w:val="0"/>
      <w:divBdr>
        <w:top w:val="none" w:sz="0" w:space="0" w:color="auto"/>
        <w:left w:val="none" w:sz="0" w:space="0" w:color="auto"/>
        <w:bottom w:val="none" w:sz="0" w:space="0" w:color="auto"/>
        <w:right w:val="none" w:sz="0" w:space="0" w:color="auto"/>
      </w:divBdr>
    </w:div>
    <w:div w:id="1318726876">
      <w:bodyDiv w:val="1"/>
      <w:marLeft w:val="0"/>
      <w:marRight w:val="0"/>
      <w:marTop w:val="0"/>
      <w:marBottom w:val="0"/>
      <w:divBdr>
        <w:top w:val="none" w:sz="0" w:space="0" w:color="auto"/>
        <w:left w:val="none" w:sz="0" w:space="0" w:color="auto"/>
        <w:bottom w:val="none" w:sz="0" w:space="0" w:color="auto"/>
        <w:right w:val="none" w:sz="0" w:space="0" w:color="auto"/>
      </w:divBdr>
    </w:div>
    <w:div w:id="1387756484">
      <w:bodyDiv w:val="1"/>
      <w:marLeft w:val="0"/>
      <w:marRight w:val="0"/>
      <w:marTop w:val="0"/>
      <w:marBottom w:val="0"/>
      <w:divBdr>
        <w:top w:val="none" w:sz="0" w:space="0" w:color="auto"/>
        <w:left w:val="none" w:sz="0" w:space="0" w:color="auto"/>
        <w:bottom w:val="none" w:sz="0" w:space="0" w:color="auto"/>
        <w:right w:val="none" w:sz="0" w:space="0" w:color="auto"/>
      </w:divBdr>
    </w:div>
    <w:div w:id="1394890044">
      <w:bodyDiv w:val="1"/>
      <w:marLeft w:val="0"/>
      <w:marRight w:val="0"/>
      <w:marTop w:val="0"/>
      <w:marBottom w:val="0"/>
      <w:divBdr>
        <w:top w:val="none" w:sz="0" w:space="0" w:color="auto"/>
        <w:left w:val="none" w:sz="0" w:space="0" w:color="auto"/>
        <w:bottom w:val="none" w:sz="0" w:space="0" w:color="auto"/>
        <w:right w:val="none" w:sz="0" w:space="0" w:color="auto"/>
      </w:divBdr>
    </w:div>
    <w:div w:id="1448499930">
      <w:bodyDiv w:val="1"/>
      <w:marLeft w:val="0"/>
      <w:marRight w:val="0"/>
      <w:marTop w:val="0"/>
      <w:marBottom w:val="0"/>
      <w:divBdr>
        <w:top w:val="none" w:sz="0" w:space="0" w:color="auto"/>
        <w:left w:val="none" w:sz="0" w:space="0" w:color="auto"/>
        <w:bottom w:val="none" w:sz="0" w:space="0" w:color="auto"/>
        <w:right w:val="none" w:sz="0" w:space="0" w:color="auto"/>
      </w:divBdr>
    </w:div>
    <w:div w:id="1454979870">
      <w:bodyDiv w:val="1"/>
      <w:marLeft w:val="0"/>
      <w:marRight w:val="0"/>
      <w:marTop w:val="0"/>
      <w:marBottom w:val="0"/>
      <w:divBdr>
        <w:top w:val="none" w:sz="0" w:space="0" w:color="auto"/>
        <w:left w:val="none" w:sz="0" w:space="0" w:color="auto"/>
        <w:bottom w:val="none" w:sz="0" w:space="0" w:color="auto"/>
        <w:right w:val="none" w:sz="0" w:space="0" w:color="auto"/>
      </w:divBdr>
    </w:div>
    <w:div w:id="1620257763">
      <w:bodyDiv w:val="1"/>
      <w:marLeft w:val="0"/>
      <w:marRight w:val="0"/>
      <w:marTop w:val="0"/>
      <w:marBottom w:val="0"/>
      <w:divBdr>
        <w:top w:val="none" w:sz="0" w:space="0" w:color="auto"/>
        <w:left w:val="none" w:sz="0" w:space="0" w:color="auto"/>
        <w:bottom w:val="none" w:sz="0" w:space="0" w:color="auto"/>
        <w:right w:val="none" w:sz="0" w:space="0" w:color="auto"/>
      </w:divBdr>
    </w:div>
    <w:div w:id="1629236816">
      <w:bodyDiv w:val="1"/>
      <w:marLeft w:val="0"/>
      <w:marRight w:val="0"/>
      <w:marTop w:val="0"/>
      <w:marBottom w:val="0"/>
      <w:divBdr>
        <w:top w:val="none" w:sz="0" w:space="0" w:color="auto"/>
        <w:left w:val="none" w:sz="0" w:space="0" w:color="auto"/>
        <w:bottom w:val="none" w:sz="0" w:space="0" w:color="auto"/>
        <w:right w:val="none" w:sz="0" w:space="0" w:color="auto"/>
      </w:divBdr>
    </w:div>
    <w:div w:id="1733308247">
      <w:bodyDiv w:val="1"/>
      <w:marLeft w:val="0"/>
      <w:marRight w:val="0"/>
      <w:marTop w:val="0"/>
      <w:marBottom w:val="0"/>
      <w:divBdr>
        <w:top w:val="none" w:sz="0" w:space="0" w:color="auto"/>
        <w:left w:val="none" w:sz="0" w:space="0" w:color="auto"/>
        <w:bottom w:val="none" w:sz="0" w:space="0" w:color="auto"/>
        <w:right w:val="none" w:sz="0" w:space="0" w:color="auto"/>
      </w:divBdr>
    </w:div>
    <w:div w:id="1774284101">
      <w:bodyDiv w:val="1"/>
      <w:marLeft w:val="0"/>
      <w:marRight w:val="0"/>
      <w:marTop w:val="0"/>
      <w:marBottom w:val="0"/>
      <w:divBdr>
        <w:top w:val="none" w:sz="0" w:space="0" w:color="auto"/>
        <w:left w:val="none" w:sz="0" w:space="0" w:color="auto"/>
        <w:bottom w:val="none" w:sz="0" w:space="0" w:color="auto"/>
        <w:right w:val="none" w:sz="0" w:space="0" w:color="auto"/>
      </w:divBdr>
    </w:div>
    <w:div w:id="1917157352">
      <w:bodyDiv w:val="1"/>
      <w:marLeft w:val="0"/>
      <w:marRight w:val="0"/>
      <w:marTop w:val="0"/>
      <w:marBottom w:val="0"/>
      <w:divBdr>
        <w:top w:val="none" w:sz="0" w:space="0" w:color="auto"/>
        <w:left w:val="none" w:sz="0" w:space="0" w:color="auto"/>
        <w:bottom w:val="none" w:sz="0" w:space="0" w:color="auto"/>
        <w:right w:val="none" w:sz="0" w:space="0" w:color="auto"/>
      </w:divBdr>
    </w:div>
    <w:div w:id="1924676322">
      <w:bodyDiv w:val="1"/>
      <w:marLeft w:val="0"/>
      <w:marRight w:val="0"/>
      <w:marTop w:val="0"/>
      <w:marBottom w:val="0"/>
      <w:divBdr>
        <w:top w:val="none" w:sz="0" w:space="0" w:color="auto"/>
        <w:left w:val="none" w:sz="0" w:space="0" w:color="auto"/>
        <w:bottom w:val="none" w:sz="0" w:space="0" w:color="auto"/>
        <w:right w:val="none" w:sz="0" w:space="0" w:color="auto"/>
      </w:divBdr>
    </w:div>
    <w:div w:id="2006012425">
      <w:bodyDiv w:val="1"/>
      <w:marLeft w:val="0"/>
      <w:marRight w:val="0"/>
      <w:marTop w:val="0"/>
      <w:marBottom w:val="0"/>
      <w:divBdr>
        <w:top w:val="none" w:sz="0" w:space="0" w:color="auto"/>
        <w:left w:val="none" w:sz="0" w:space="0" w:color="auto"/>
        <w:bottom w:val="none" w:sz="0" w:space="0" w:color="auto"/>
        <w:right w:val="none" w:sz="0" w:space="0" w:color="auto"/>
      </w:divBdr>
    </w:div>
    <w:div w:id="207273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EA4FC-C4CF-48BE-9217-515031FB7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2970</Words>
  <Characters>16935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dc:creator>
  <cp:lastModifiedBy>admin</cp:lastModifiedBy>
  <cp:revision>4</cp:revision>
  <dcterms:created xsi:type="dcterms:W3CDTF">2025-12-27T21:42:00Z</dcterms:created>
  <dcterms:modified xsi:type="dcterms:W3CDTF">2025-12-28T18:40:00Z</dcterms:modified>
</cp:coreProperties>
</file>