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5488E" w14:textId="27E01C6E" w:rsidR="00865455" w:rsidRPr="004C1D4D" w:rsidRDefault="00865455" w:rsidP="00590C35">
      <w:pPr>
        <w:pStyle w:val="Heading1"/>
      </w:pPr>
      <w:r>
        <w:t>Dialog M</w:t>
      </w:r>
      <w:bookmarkStart w:id="0" w:name="_GoBack"/>
      <w:bookmarkEnd w:id="0"/>
      <w:r>
        <w:t>anagement - Knowledge Integration Interaction</w:t>
      </w:r>
      <w:r w:rsidR="00E47CC7">
        <w:t>s</w:t>
      </w:r>
    </w:p>
    <w:p w14:paraId="02CCA2C0" w14:textId="5EE184F1" w:rsidR="002E33E2" w:rsidRDefault="00865455" w:rsidP="002E33E2">
      <w:r>
        <w:t>The interaction between DM and KI</w:t>
      </w:r>
      <w:r w:rsidR="0052078C">
        <w:rPr>
          <w:rStyle w:val="FootnoteReference"/>
        </w:rPr>
        <w:footnoteReference w:id="1"/>
      </w:r>
      <w:r w:rsidR="002B2E88">
        <w:t xml:space="preserve"> (</w:t>
      </w:r>
      <w:r w:rsidR="002B2E88">
        <w:fldChar w:fldCharType="begin"/>
      </w:r>
      <w:r w:rsidR="002B2E88">
        <w:instrText xml:space="preserve"> REF _Ref438720022 \h </w:instrText>
      </w:r>
      <w:r w:rsidR="002B2E88">
        <w:fldChar w:fldCharType="separate"/>
      </w:r>
      <w:r w:rsidR="002B2E88">
        <w:t xml:space="preserve">Figure </w:t>
      </w:r>
      <w:r w:rsidR="002B2E88">
        <w:rPr>
          <w:noProof/>
        </w:rPr>
        <w:t>1</w:t>
      </w:r>
      <w:r w:rsidR="002B2E88">
        <w:fldChar w:fldCharType="end"/>
      </w:r>
      <w:r w:rsidR="002B2E88">
        <w:t>)</w:t>
      </w:r>
      <w:r w:rsidRPr="004C1D4D">
        <w:t xml:space="preserve"> </w:t>
      </w:r>
      <w:r w:rsidR="002E33E2">
        <w:t xml:space="preserve">mainly </w:t>
      </w:r>
      <w:r>
        <w:t>aims to (</w:t>
      </w:r>
      <w:proofErr w:type="spellStart"/>
      <w:r>
        <w:t>i</w:t>
      </w:r>
      <w:proofErr w:type="spellEnd"/>
      <w:r>
        <w:t xml:space="preserve">) </w:t>
      </w:r>
      <w:r w:rsidRPr="004C1D4D">
        <w:t>feed the Semantic Archival</w:t>
      </w:r>
      <w:r w:rsidR="00AF6DC7">
        <w:t>/Knowledge Base</w:t>
      </w:r>
      <w:r>
        <w:t xml:space="preserve"> (SA</w:t>
      </w:r>
      <w:r w:rsidR="00AF6DC7">
        <w:t>/KB</w:t>
      </w:r>
      <w:r>
        <w:t>)</w:t>
      </w:r>
      <w:r w:rsidRPr="004C1D4D">
        <w:t xml:space="preserve"> component</w:t>
      </w:r>
      <w:r w:rsidR="002E33E2">
        <w:t xml:space="preserve"> </w:t>
      </w:r>
      <w:r w:rsidRPr="004C1D4D">
        <w:t xml:space="preserve">with information relevant to </w:t>
      </w:r>
      <w:r w:rsidR="002E33E2">
        <w:t>the verbal and non-verbal communication analysis results (speech acts, valence &amp; arousal, FrameNet context)</w:t>
      </w:r>
      <w:r w:rsidRPr="004C1D4D">
        <w:t xml:space="preserve">, </w:t>
      </w:r>
      <w:r>
        <w:t>and (ii)</w:t>
      </w:r>
      <w:r w:rsidRPr="004C1D4D">
        <w:t xml:space="preserve"> to provide information about the current user state to the </w:t>
      </w:r>
      <w:r>
        <w:t>DM</w:t>
      </w:r>
      <w:r w:rsidRPr="004C1D4D">
        <w:t xml:space="preserve">. The information about the user’s emotional state and input sentences is used by the underlying ontology-based reasoning mechanisms for decision making and generation of pertinent outputs, such as missing information or final reasoning results on the identified topic. This output serves as foundation to decide on the next system action for the </w:t>
      </w:r>
      <w:r>
        <w:t>DM</w:t>
      </w:r>
      <w:r w:rsidRPr="004C1D4D">
        <w:t>.</w:t>
      </w:r>
    </w:p>
    <w:p w14:paraId="6C814DB0" w14:textId="3B130804" w:rsidR="002E33E2" w:rsidRDefault="002B2E88" w:rsidP="002E33E2">
      <w:pPr>
        <w:keepNext/>
        <w:jc w:val="center"/>
      </w:pPr>
      <w:r>
        <w:rPr>
          <w:noProof/>
          <w:lang w:eastAsia="en-GB"/>
        </w:rPr>
        <w:drawing>
          <wp:inline distT="0" distB="0" distL="0" distR="0" wp14:anchorId="64274423" wp14:editId="1B3FDA39">
            <wp:extent cx="5085891" cy="28803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4" t="16071" r="2595" b="14484"/>
                    <a:stretch/>
                  </pic:blipFill>
                  <pic:spPr bwMode="auto">
                    <a:xfrm>
                      <a:off x="0" y="0"/>
                      <a:ext cx="5099277" cy="2887941"/>
                    </a:xfrm>
                    <a:prstGeom prst="rect">
                      <a:avLst/>
                    </a:prstGeom>
                    <a:ln>
                      <a:noFill/>
                    </a:ln>
                    <a:extLst>
                      <a:ext uri="{53640926-AAD7-44D8-BBD7-CCE9431645EC}">
                        <a14:shadowObscured xmlns:a14="http://schemas.microsoft.com/office/drawing/2010/main"/>
                      </a:ext>
                    </a:extLst>
                  </pic:spPr>
                </pic:pic>
              </a:graphicData>
            </a:graphic>
          </wp:inline>
        </w:drawing>
      </w:r>
    </w:p>
    <w:p w14:paraId="060BAF07" w14:textId="5BAF5D89" w:rsidR="002E33E2" w:rsidRDefault="002E33E2" w:rsidP="002E33E2">
      <w:pPr>
        <w:jc w:val="center"/>
      </w:pPr>
      <w:bookmarkStart w:id="1" w:name="_Ref438720022"/>
      <w:r>
        <w:t xml:space="preserve">Figure </w:t>
      </w:r>
      <w:r>
        <w:fldChar w:fldCharType="begin"/>
      </w:r>
      <w:r>
        <w:instrText xml:space="preserve"> SEQ Figure \* ARABIC </w:instrText>
      </w:r>
      <w:r>
        <w:fldChar w:fldCharType="separate"/>
      </w:r>
      <w:r>
        <w:rPr>
          <w:noProof/>
        </w:rPr>
        <w:t>1</w:t>
      </w:r>
      <w:r>
        <w:fldChar w:fldCharType="end"/>
      </w:r>
      <w:bookmarkEnd w:id="1"/>
      <w:r>
        <w:t xml:space="preserve"> Overview of Dialog Management - Knowledge Integration interaction</w:t>
      </w:r>
      <w:r w:rsidR="00E47CC7">
        <w:t>s</w:t>
      </w:r>
    </w:p>
    <w:p w14:paraId="00724CD0" w14:textId="77777777" w:rsidR="00590C35" w:rsidRDefault="00865455" w:rsidP="00590C35">
      <w:pPr>
        <w:pStyle w:val="Heading2"/>
      </w:pPr>
      <w:r w:rsidRPr="00EC3F84">
        <w:t>Dataflow 15</w:t>
      </w:r>
      <w:r w:rsidR="004E7F8A" w:rsidRPr="00EC3F84">
        <w:t xml:space="preserve"> &amp; </w:t>
      </w:r>
      <w:r w:rsidR="00E1756E" w:rsidRPr="00EC3F84">
        <w:t>15’</w:t>
      </w:r>
    </w:p>
    <w:p w14:paraId="416BF9B5" w14:textId="3BF98694" w:rsidR="00865455" w:rsidRDefault="00E1756E" w:rsidP="00EC3F84">
      <w:r>
        <w:t>KI</w:t>
      </w:r>
      <w:r w:rsidR="00865455">
        <w:t xml:space="preserve"> provides a</w:t>
      </w:r>
      <w:r w:rsidR="0019357C">
        <w:t xml:space="preserve"> REST </w:t>
      </w:r>
      <w:r w:rsidR="0052078C">
        <w:t>API</w:t>
      </w:r>
      <w:r w:rsidR="0019357C">
        <w:t xml:space="preserve"> (HTTP POST)</w:t>
      </w:r>
      <w:r w:rsidR="00865455">
        <w:t xml:space="preserve"> that can be used by </w:t>
      </w:r>
      <w:r w:rsidR="00F67DAA">
        <w:t>D</w:t>
      </w:r>
      <w:r w:rsidR="00865455">
        <w:t>M to send data regarding</w:t>
      </w:r>
      <w:r>
        <w:t xml:space="preserve"> speech acts, valence &amp; arousal and FrameNet-related structures (all in RDF). It </w:t>
      </w:r>
      <w:r w:rsidR="00865455">
        <w:t xml:space="preserve">gets as response an ontology-based description </w:t>
      </w:r>
      <w:r>
        <w:t xml:space="preserve">with the analysis results that may also contain requests for </w:t>
      </w:r>
      <w:r w:rsidR="00865455">
        <w:t xml:space="preserve">additional input needed by the underlying reasoning mechanism. </w:t>
      </w:r>
    </w:p>
    <w:p w14:paraId="0FD204B9" w14:textId="6A51FBA5" w:rsidR="006548C8" w:rsidRDefault="00294084" w:rsidP="00EC3F84">
      <w:pPr>
        <w:rPr>
          <w:rFonts w:ascii="Consolas" w:hAnsi="Consolas" w:cs="Consolas"/>
          <w:b/>
          <w:sz w:val="20"/>
          <w:szCs w:val="20"/>
        </w:rPr>
      </w:pPr>
      <w:r w:rsidRPr="006548C8">
        <w:rPr>
          <w:rFonts w:ascii="Consolas" w:hAnsi="Consolas" w:cs="Consolas"/>
          <w:b/>
          <w:sz w:val="20"/>
          <w:szCs w:val="20"/>
        </w:rPr>
        <w:t xml:space="preserve">POST </w:t>
      </w:r>
      <w:proofErr w:type="spellStart"/>
      <w:r w:rsidR="009F2000">
        <w:rPr>
          <w:rFonts w:ascii="Consolas" w:hAnsi="Consolas" w:cs="Consolas"/>
          <w:b/>
          <w:sz w:val="20"/>
          <w:szCs w:val="20"/>
        </w:rPr>
        <w:t>api</w:t>
      </w:r>
      <w:proofErr w:type="spellEnd"/>
      <w:r w:rsidR="009F2000">
        <w:rPr>
          <w:rFonts w:ascii="Consolas" w:hAnsi="Consolas" w:cs="Consolas"/>
          <w:b/>
          <w:sz w:val="20"/>
          <w:szCs w:val="20"/>
        </w:rPr>
        <w:t>/</w:t>
      </w:r>
      <w:r w:rsidRPr="006548C8">
        <w:rPr>
          <w:rFonts w:ascii="Consolas" w:hAnsi="Consolas" w:cs="Consolas"/>
          <w:b/>
          <w:sz w:val="20"/>
          <w:szCs w:val="20"/>
        </w:rPr>
        <w:t>context</w:t>
      </w:r>
      <w:r w:rsidR="006548C8">
        <w:rPr>
          <w:rFonts w:ascii="Consolas" w:hAnsi="Consolas" w:cs="Consolas"/>
          <w:b/>
          <w:sz w:val="20"/>
          <w:szCs w:val="20"/>
        </w:rPr>
        <w:t>/update (</w:t>
      </w:r>
      <w:r w:rsidR="006548C8" w:rsidRPr="006548C8">
        <w:rPr>
          <w:rFonts w:ascii="Consolas" w:hAnsi="Consolas" w:cs="Consolas"/>
          <w:b/>
          <w:sz w:val="20"/>
          <w:szCs w:val="20"/>
        </w:rPr>
        <w:t>Response format</w:t>
      </w:r>
      <w:r w:rsidR="006548C8">
        <w:rPr>
          <w:rFonts w:ascii="Consolas" w:hAnsi="Consolas" w:cs="Consolas"/>
          <w:b/>
          <w:sz w:val="20"/>
          <w:szCs w:val="20"/>
        </w:rPr>
        <w:t>: RDF/OWL</w:t>
      </w:r>
      <w:r w:rsidR="006548C8" w:rsidRPr="006548C8">
        <w:rPr>
          <w:rFonts w:ascii="Consolas" w:hAnsi="Consolas" w:cs="Consolas"/>
          <w:b/>
          <w:sz w:val="20"/>
          <w:szCs w:val="20"/>
        </w:rPr>
        <w:t>)</w:t>
      </w:r>
    </w:p>
    <w:p w14:paraId="6D1C323A" w14:textId="734A8B70" w:rsidR="006548C8" w:rsidRPr="006548C8" w:rsidRDefault="006548C8" w:rsidP="00EC3F84">
      <w:pPr>
        <w:spacing w:after="0"/>
        <w:rPr>
          <w:b/>
        </w:rPr>
      </w:pPr>
      <w:r w:rsidRPr="006548C8">
        <w:rPr>
          <w:b/>
        </w:rPr>
        <w:t>Parameters</w:t>
      </w:r>
    </w:p>
    <w:p w14:paraId="561E7361" w14:textId="400BF4E3" w:rsidR="00294084" w:rsidRPr="006548C8" w:rsidRDefault="006548C8" w:rsidP="00EC3F84">
      <w:pPr>
        <w:spacing w:after="0"/>
        <w:ind w:firstLine="720"/>
        <w:rPr>
          <w:rFonts w:ascii="Consolas" w:hAnsi="Consolas" w:cs="Consolas"/>
          <w:sz w:val="20"/>
          <w:szCs w:val="20"/>
        </w:rPr>
      </w:pPr>
      <w:proofErr w:type="gramStart"/>
      <w:r w:rsidRPr="006548C8">
        <w:rPr>
          <w:rFonts w:ascii="Consolas" w:hAnsi="Consolas" w:cs="Consolas"/>
          <w:sz w:val="20"/>
          <w:szCs w:val="20"/>
        </w:rPr>
        <w:t>e</w:t>
      </w:r>
      <w:r w:rsidR="00294084" w:rsidRPr="006548C8">
        <w:rPr>
          <w:rFonts w:ascii="Consolas" w:hAnsi="Consolas" w:cs="Consolas"/>
          <w:sz w:val="20"/>
          <w:szCs w:val="20"/>
        </w:rPr>
        <w:t>motions</w:t>
      </w:r>
      <w:proofErr w:type="gramEnd"/>
      <w:r w:rsidRPr="006548C8">
        <w:rPr>
          <w:rFonts w:ascii="Consolas" w:hAnsi="Consolas" w:cs="Consolas"/>
          <w:sz w:val="20"/>
          <w:szCs w:val="20"/>
        </w:rPr>
        <w:t>:</w:t>
      </w:r>
      <w:r>
        <w:rPr>
          <w:rFonts w:ascii="Consolas" w:hAnsi="Consolas" w:cs="Consolas"/>
          <w:sz w:val="20"/>
          <w:szCs w:val="20"/>
        </w:rPr>
        <w:t xml:space="preserve"> </w:t>
      </w:r>
      <w:r w:rsidR="00E1756E">
        <w:rPr>
          <w:rFonts w:ascii="Consolas" w:hAnsi="Consolas" w:cs="Consolas"/>
          <w:sz w:val="20"/>
          <w:szCs w:val="20"/>
        </w:rPr>
        <w:t>RDF/OWL</w:t>
      </w:r>
    </w:p>
    <w:p w14:paraId="7CE24462" w14:textId="572EC68C" w:rsidR="00294084" w:rsidRPr="006548C8" w:rsidRDefault="00E1756E" w:rsidP="00EC3F84">
      <w:pPr>
        <w:spacing w:after="0"/>
        <w:ind w:firstLine="720"/>
        <w:rPr>
          <w:rFonts w:ascii="Consolas" w:hAnsi="Consolas" w:cs="Consolas"/>
          <w:sz w:val="20"/>
          <w:szCs w:val="20"/>
        </w:rPr>
      </w:pPr>
      <w:proofErr w:type="gramStart"/>
      <w:r>
        <w:rPr>
          <w:rFonts w:ascii="Consolas" w:hAnsi="Consolas" w:cs="Consolas"/>
          <w:sz w:val="20"/>
          <w:szCs w:val="20"/>
        </w:rPr>
        <w:t>frames</w:t>
      </w:r>
      <w:proofErr w:type="gramEnd"/>
      <w:r>
        <w:rPr>
          <w:rFonts w:ascii="Consolas" w:hAnsi="Consolas" w:cs="Consolas"/>
          <w:sz w:val="20"/>
          <w:szCs w:val="20"/>
        </w:rPr>
        <w:t xml:space="preserve"> (including speech acts)</w:t>
      </w:r>
      <w:r w:rsidR="006548C8" w:rsidRPr="006548C8">
        <w:rPr>
          <w:rFonts w:ascii="Consolas" w:hAnsi="Consolas" w:cs="Consolas"/>
          <w:sz w:val="20"/>
          <w:szCs w:val="20"/>
        </w:rPr>
        <w:t>:</w:t>
      </w:r>
      <w:r w:rsidR="006548C8">
        <w:rPr>
          <w:rFonts w:ascii="Consolas" w:hAnsi="Consolas" w:cs="Consolas"/>
          <w:sz w:val="20"/>
          <w:szCs w:val="20"/>
        </w:rPr>
        <w:t xml:space="preserve"> </w:t>
      </w:r>
      <w:r>
        <w:rPr>
          <w:rFonts w:ascii="Consolas" w:hAnsi="Consolas" w:cs="Consolas"/>
          <w:sz w:val="20"/>
          <w:szCs w:val="20"/>
        </w:rPr>
        <w:t>RDF/OWL</w:t>
      </w:r>
    </w:p>
    <w:p w14:paraId="483E81B8" w14:textId="77777777" w:rsidR="000F7CF2" w:rsidRDefault="000F7CF2" w:rsidP="00E1756E">
      <w:pPr>
        <w:spacing w:after="0"/>
      </w:pPr>
    </w:p>
    <w:p w14:paraId="176C9C9F" w14:textId="77B1A6D0" w:rsidR="000F7CF2" w:rsidRDefault="00EC3F84" w:rsidP="004121B1">
      <w:pPr>
        <w:spacing w:after="0"/>
        <w:jc w:val="center"/>
      </w:pPr>
      <w:r>
        <w:rPr>
          <w:noProof/>
          <w:lang w:eastAsia="en-GB"/>
        </w:rPr>
        <w:drawing>
          <wp:inline distT="0" distB="0" distL="0" distR="0" wp14:anchorId="13C2E0A7" wp14:editId="42A5259E">
            <wp:extent cx="4000500" cy="184692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488" cy="1856155"/>
                    </a:xfrm>
                    <a:prstGeom prst="rect">
                      <a:avLst/>
                    </a:prstGeom>
                    <a:noFill/>
                  </pic:spPr>
                </pic:pic>
              </a:graphicData>
            </a:graphic>
          </wp:inline>
        </w:drawing>
      </w:r>
    </w:p>
    <w:p w14:paraId="3CC13842" w14:textId="77777777" w:rsidR="000F7CF2" w:rsidRPr="006548C8" w:rsidRDefault="000F7CF2" w:rsidP="006548C8">
      <w:pPr>
        <w:spacing w:after="0"/>
        <w:ind w:left="1077" w:firstLine="363"/>
      </w:pPr>
    </w:p>
    <w:p w14:paraId="490A7E3C" w14:textId="77777777" w:rsidR="00590C35" w:rsidRDefault="00865455" w:rsidP="00590C35">
      <w:pPr>
        <w:pStyle w:val="Heading2"/>
      </w:pPr>
      <w:r w:rsidRPr="00EC3F84">
        <w:t xml:space="preserve">Dataflow </w:t>
      </w:r>
      <w:r w:rsidR="0052078C" w:rsidRPr="00EC3F84">
        <w:t>17</w:t>
      </w:r>
      <w:r w:rsidR="00B7152F" w:rsidRPr="00EC3F84">
        <w:t xml:space="preserve"> &amp; </w:t>
      </w:r>
      <w:r w:rsidR="0052078C" w:rsidRPr="00EC3F84">
        <w:t>17’</w:t>
      </w:r>
    </w:p>
    <w:p w14:paraId="09937AE9" w14:textId="3299A009" w:rsidR="00966C6F" w:rsidRDefault="00865455" w:rsidP="00EC3F84">
      <w:r w:rsidRPr="006925DF">
        <w:t xml:space="preserve">KI provides a </w:t>
      </w:r>
      <w:r w:rsidR="004E7F8A">
        <w:t>REST endpoint</w:t>
      </w:r>
      <w:r w:rsidR="007E3A6F">
        <w:t xml:space="preserve"> (GET HTTP)</w:t>
      </w:r>
      <w:r w:rsidR="004E7F8A">
        <w:t xml:space="preserve"> </w:t>
      </w:r>
      <w:r>
        <w:t xml:space="preserve">that can be used by the DM to get </w:t>
      </w:r>
      <w:r w:rsidRPr="000B5505">
        <w:t xml:space="preserve">a response that </w:t>
      </w:r>
      <w:r>
        <w:t xml:space="preserve">will be sent </w:t>
      </w:r>
      <w:r w:rsidRPr="000B5505">
        <w:t>to the Spoken Language Generation component</w:t>
      </w:r>
      <w:r>
        <w:t>. As such, DM sends</w:t>
      </w:r>
      <w:r w:rsidR="00C26DF6">
        <w:t xml:space="preserve"> </w:t>
      </w:r>
      <w:r w:rsidR="0052078C">
        <w:t xml:space="preserve">RDF/OWL </w:t>
      </w:r>
      <w:r>
        <w:t xml:space="preserve">data regarding </w:t>
      </w:r>
      <w:r w:rsidR="0052078C">
        <w:t xml:space="preserve">speech acts and results of KI </w:t>
      </w:r>
      <w:r>
        <w:t xml:space="preserve">and gets </w:t>
      </w:r>
      <w:r>
        <w:lastRenderedPageBreak/>
        <w:t xml:space="preserve">as </w:t>
      </w:r>
      <w:r w:rsidR="0052078C">
        <w:t xml:space="preserve">response </w:t>
      </w:r>
      <w:r w:rsidRPr="00411840">
        <w:t>the syntactically structured response</w:t>
      </w:r>
      <w:r w:rsidR="00966C6F">
        <w:t xml:space="preserve"> in FrameNet</w:t>
      </w:r>
      <w:r w:rsidRPr="00EC3F84">
        <w:rPr>
          <w:bCs/>
          <w:iCs/>
          <w:szCs w:val="24"/>
          <w:lang w:bidi="en-US"/>
        </w:rPr>
        <w:t xml:space="preserve"> that will be forwarded to the </w:t>
      </w:r>
      <w:r w:rsidRPr="000B5505">
        <w:t>Spoken Language Generation component</w:t>
      </w:r>
      <w:r w:rsidR="0052078C">
        <w:t>.</w:t>
      </w:r>
    </w:p>
    <w:p w14:paraId="1201FD1A" w14:textId="25953C63" w:rsidR="00966C6F" w:rsidRDefault="00966C6F" w:rsidP="00EC3F84">
      <w:pPr>
        <w:rPr>
          <w:rFonts w:ascii="Consolas" w:hAnsi="Consolas" w:cs="Consolas"/>
          <w:b/>
          <w:sz w:val="20"/>
          <w:szCs w:val="20"/>
        </w:rPr>
      </w:pPr>
      <w:r w:rsidRPr="00966C6F">
        <w:rPr>
          <w:rFonts w:ascii="Consolas" w:hAnsi="Consolas" w:cs="Consolas"/>
          <w:b/>
          <w:sz w:val="20"/>
          <w:szCs w:val="20"/>
        </w:rPr>
        <w:t xml:space="preserve">GET </w:t>
      </w:r>
      <w:proofErr w:type="spellStart"/>
      <w:r w:rsidR="0052078C">
        <w:rPr>
          <w:rFonts w:ascii="Consolas" w:hAnsi="Consolas" w:cs="Consolas"/>
          <w:b/>
          <w:sz w:val="20"/>
          <w:szCs w:val="20"/>
        </w:rPr>
        <w:t>api</w:t>
      </w:r>
      <w:proofErr w:type="spellEnd"/>
      <w:r w:rsidR="0052078C">
        <w:rPr>
          <w:rFonts w:ascii="Consolas" w:hAnsi="Consolas" w:cs="Consolas"/>
          <w:b/>
          <w:sz w:val="20"/>
          <w:szCs w:val="20"/>
        </w:rPr>
        <w:t>/</w:t>
      </w:r>
      <w:r w:rsidRPr="00966C6F">
        <w:rPr>
          <w:rFonts w:ascii="Consolas" w:hAnsi="Consolas" w:cs="Consolas"/>
          <w:b/>
          <w:sz w:val="20"/>
          <w:szCs w:val="20"/>
        </w:rPr>
        <w:t>format/</w:t>
      </w:r>
      <w:proofErr w:type="spellStart"/>
      <w:r w:rsidRPr="00966C6F">
        <w:rPr>
          <w:rFonts w:ascii="Consolas" w:hAnsi="Consolas" w:cs="Consolas"/>
          <w:b/>
          <w:sz w:val="20"/>
          <w:szCs w:val="20"/>
        </w:rPr>
        <w:t>framenet</w:t>
      </w:r>
      <w:proofErr w:type="spellEnd"/>
      <w:r w:rsidRPr="00966C6F">
        <w:rPr>
          <w:rFonts w:ascii="Consolas" w:hAnsi="Consolas" w:cs="Consolas"/>
          <w:b/>
          <w:sz w:val="20"/>
          <w:szCs w:val="20"/>
        </w:rPr>
        <w:t xml:space="preserve"> </w:t>
      </w:r>
      <w:r>
        <w:rPr>
          <w:rFonts w:ascii="Consolas" w:hAnsi="Consolas" w:cs="Consolas"/>
          <w:b/>
          <w:sz w:val="20"/>
          <w:szCs w:val="20"/>
        </w:rPr>
        <w:t>(</w:t>
      </w:r>
      <w:r w:rsidRPr="006548C8">
        <w:rPr>
          <w:rFonts w:ascii="Consolas" w:hAnsi="Consolas" w:cs="Consolas"/>
          <w:b/>
          <w:sz w:val="20"/>
          <w:szCs w:val="20"/>
        </w:rPr>
        <w:t>Response format</w:t>
      </w:r>
      <w:r>
        <w:rPr>
          <w:rFonts w:ascii="Consolas" w:hAnsi="Consolas" w:cs="Consolas"/>
          <w:b/>
          <w:sz w:val="20"/>
          <w:szCs w:val="20"/>
        </w:rPr>
        <w:t>: FrameNet</w:t>
      </w:r>
      <w:r w:rsidRPr="006548C8">
        <w:rPr>
          <w:rFonts w:ascii="Consolas" w:hAnsi="Consolas" w:cs="Consolas"/>
          <w:b/>
          <w:sz w:val="20"/>
          <w:szCs w:val="20"/>
        </w:rPr>
        <w:t>)</w:t>
      </w:r>
    </w:p>
    <w:p w14:paraId="07B0FD4B" w14:textId="77777777" w:rsidR="00966C6F" w:rsidRPr="006548C8" w:rsidRDefault="00966C6F" w:rsidP="00EC3F84">
      <w:pPr>
        <w:spacing w:after="0"/>
        <w:rPr>
          <w:b/>
        </w:rPr>
      </w:pPr>
      <w:r w:rsidRPr="006548C8">
        <w:rPr>
          <w:b/>
        </w:rPr>
        <w:t>Parameters</w:t>
      </w:r>
    </w:p>
    <w:p w14:paraId="7873DD4A" w14:textId="05C2BCE4" w:rsidR="00966C6F" w:rsidRPr="006548C8" w:rsidRDefault="00966C6F" w:rsidP="00EC3F84">
      <w:pPr>
        <w:spacing w:after="0"/>
        <w:ind w:firstLine="720"/>
        <w:rPr>
          <w:rFonts w:ascii="Consolas" w:hAnsi="Consolas" w:cs="Consolas"/>
          <w:sz w:val="20"/>
          <w:szCs w:val="20"/>
        </w:rPr>
      </w:pPr>
      <w:proofErr w:type="spellStart"/>
      <w:r w:rsidRPr="006548C8">
        <w:rPr>
          <w:rFonts w:ascii="Consolas" w:hAnsi="Consolas" w:cs="Consolas"/>
          <w:sz w:val="20"/>
          <w:szCs w:val="20"/>
        </w:rPr>
        <w:t>speech_act</w:t>
      </w:r>
      <w:proofErr w:type="spellEnd"/>
      <w:r w:rsidRPr="006548C8">
        <w:rPr>
          <w:rFonts w:ascii="Consolas" w:hAnsi="Consolas" w:cs="Consolas"/>
          <w:sz w:val="20"/>
          <w:szCs w:val="20"/>
        </w:rPr>
        <w:t>:</w:t>
      </w:r>
      <w:r>
        <w:rPr>
          <w:rFonts w:ascii="Consolas" w:hAnsi="Consolas" w:cs="Consolas"/>
          <w:sz w:val="20"/>
          <w:szCs w:val="20"/>
        </w:rPr>
        <w:t xml:space="preserve"> encoding </w:t>
      </w:r>
      <w:r w:rsidR="0052078C">
        <w:rPr>
          <w:rFonts w:ascii="Consolas" w:hAnsi="Consolas" w:cs="Consolas"/>
          <w:sz w:val="20"/>
          <w:szCs w:val="20"/>
        </w:rPr>
        <w:t>RDF/OWL</w:t>
      </w:r>
    </w:p>
    <w:p w14:paraId="1AB69B2C" w14:textId="1BC2F9CD" w:rsidR="007B4A77" w:rsidRDefault="00966C6F" w:rsidP="00EC3F84">
      <w:pPr>
        <w:ind w:firstLine="720"/>
      </w:pPr>
      <w:proofErr w:type="gramStart"/>
      <w:r>
        <w:rPr>
          <w:rFonts w:ascii="Consolas" w:hAnsi="Consolas" w:cs="Consolas"/>
          <w:sz w:val="20"/>
          <w:szCs w:val="20"/>
        </w:rPr>
        <w:t>info</w:t>
      </w:r>
      <w:proofErr w:type="gramEnd"/>
      <w:r w:rsidRPr="006548C8">
        <w:rPr>
          <w:rFonts w:ascii="Consolas" w:hAnsi="Consolas" w:cs="Consolas"/>
          <w:sz w:val="20"/>
          <w:szCs w:val="20"/>
        </w:rPr>
        <w:t>:</w:t>
      </w:r>
      <w:r>
        <w:rPr>
          <w:rFonts w:ascii="Consolas" w:hAnsi="Consolas" w:cs="Consolas"/>
          <w:sz w:val="20"/>
          <w:szCs w:val="20"/>
        </w:rPr>
        <w:t xml:space="preserve"> encoding </w:t>
      </w:r>
      <w:r w:rsidR="003D42C0">
        <w:rPr>
          <w:rFonts w:ascii="Consolas" w:hAnsi="Consolas" w:cs="Consolas"/>
          <w:sz w:val="20"/>
          <w:szCs w:val="20"/>
        </w:rPr>
        <w:t>RDF/</w:t>
      </w:r>
      <w:r>
        <w:t>OWL</w:t>
      </w:r>
    </w:p>
    <w:p w14:paraId="29B4B999" w14:textId="69079999" w:rsidR="007B4A77" w:rsidRDefault="00EC3F84" w:rsidP="00DD59C6">
      <w:pPr>
        <w:jc w:val="center"/>
      </w:pPr>
      <w:r>
        <w:rPr>
          <w:noProof/>
          <w:lang w:eastAsia="en-GB"/>
        </w:rPr>
        <w:drawing>
          <wp:inline distT="0" distB="0" distL="0" distR="0" wp14:anchorId="1E1516F1" wp14:editId="41C3A63C">
            <wp:extent cx="4162425" cy="18827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96" cy="1890787"/>
                    </a:xfrm>
                    <a:prstGeom prst="rect">
                      <a:avLst/>
                    </a:prstGeom>
                    <a:noFill/>
                  </pic:spPr>
                </pic:pic>
              </a:graphicData>
            </a:graphic>
          </wp:inline>
        </w:drawing>
      </w:r>
    </w:p>
    <w:p w14:paraId="0FB88F63" w14:textId="03500A39" w:rsidR="009E2B8E" w:rsidRDefault="009E2B8E" w:rsidP="00FC67FF">
      <w:r w:rsidRPr="00EC3F84">
        <w:rPr>
          <w:b/>
          <w:highlight w:val="yellow"/>
        </w:rPr>
        <w:t>Note:</w:t>
      </w:r>
      <w:r w:rsidRPr="009E2B8E">
        <w:rPr>
          <w:highlight w:val="yellow"/>
        </w:rPr>
        <w:t xml:space="preserve"> After some discussions with UPF and UULM, it seems that the logic behind the </w:t>
      </w:r>
      <w:proofErr w:type="spellStart"/>
      <w:r w:rsidRPr="009E2B8E">
        <w:rPr>
          <w:rFonts w:ascii="Consolas" w:hAnsi="Consolas"/>
          <w:sz w:val="20"/>
          <w:highlight w:val="yellow"/>
        </w:rPr>
        <w:t>api</w:t>
      </w:r>
      <w:proofErr w:type="spellEnd"/>
      <w:r w:rsidRPr="009E2B8E">
        <w:rPr>
          <w:rFonts w:ascii="Consolas" w:hAnsi="Consolas"/>
          <w:sz w:val="20"/>
          <w:highlight w:val="yellow"/>
        </w:rPr>
        <w:t>/format/</w:t>
      </w:r>
      <w:proofErr w:type="spellStart"/>
      <w:r w:rsidRPr="009E2B8E">
        <w:rPr>
          <w:rFonts w:ascii="Consolas" w:hAnsi="Consolas"/>
          <w:sz w:val="20"/>
          <w:highlight w:val="yellow"/>
        </w:rPr>
        <w:t>framenet</w:t>
      </w:r>
      <w:proofErr w:type="spellEnd"/>
      <w:r w:rsidRPr="009E2B8E">
        <w:rPr>
          <w:highlight w:val="yellow"/>
        </w:rPr>
        <w:t xml:space="preserve"> </w:t>
      </w:r>
      <w:r w:rsidR="0053653B">
        <w:rPr>
          <w:highlight w:val="yellow"/>
        </w:rPr>
        <w:t>API</w:t>
      </w:r>
      <w:r w:rsidRPr="009E2B8E">
        <w:rPr>
          <w:highlight w:val="yellow"/>
        </w:rPr>
        <w:t xml:space="preserve"> (i.e. the OWL/RDF to FrameNet transformation) is better to be implemented by the component that actually needs FrameNet-based data (i.e. to be encapsulated inside the Spoken Language Generator component). That is why the pertinent interactions in </w:t>
      </w:r>
      <w:r w:rsidRPr="009E2B8E">
        <w:rPr>
          <w:highlight w:val="yellow"/>
        </w:rPr>
        <w:fldChar w:fldCharType="begin"/>
      </w:r>
      <w:r w:rsidRPr="009E2B8E">
        <w:rPr>
          <w:highlight w:val="yellow"/>
        </w:rPr>
        <w:instrText xml:space="preserve"> REF _Ref438720022 \h </w:instrText>
      </w:r>
      <w:r>
        <w:rPr>
          <w:highlight w:val="yellow"/>
        </w:rPr>
        <w:instrText xml:space="preserve"> \* MERGEFORMAT </w:instrText>
      </w:r>
      <w:r w:rsidRPr="009E2B8E">
        <w:rPr>
          <w:highlight w:val="yellow"/>
        </w:rPr>
      </w:r>
      <w:r w:rsidRPr="009E2B8E">
        <w:rPr>
          <w:highlight w:val="yellow"/>
        </w:rPr>
        <w:fldChar w:fldCharType="separate"/>
      </w:r>
      <w:r w:rsidRPr="009E2B8E">
        <w:rPr>
          <w:highlight w:val="yellow"/>
        </w:rPr>
        <w:t xml:space="preserve">Figure </w:t>
      </w:r>
      <w:r w:rsidRPr="009E2B8E">
        <w:rPr>
          <w:noProof/>
          <w:highlight w:val="yellow"/>
        </w:rPr>
        <w:t>1</w:t>
      </w:r>
      <w:r w:rsidRPr="009E2B8E">
        <w:rPr>
          <w:highlight w:val="yellow"/>
        </w:rPr>
        <w:fldChar w:fldCharType="end"/>
      </w:r>
      <w:r w:rsidRPr="009E2B8E">
        <w:rPr>
          <w:highlight w:val="yellow"/>
        </w:rPr>
        <w:t xml:space="preserve"> have different </w:t>
      </w:r>
      <w:proofErr w:type="spellStart"/>
      <w:r w:rsidRPr="009E2B8E">
        <w:rPr>
          <w:highlight w:val="yellow"/>
        </w:rPr>
        <w:t>color</w:t>
      </w:r>
      <w:proofErr w:type="spellEnd"/>
      <w:r w:rsidRPr="009E2B8E">
        <w:rPr>
          <w:highlight w:val="yellow"/>
        </w:rPr>
        <w:t xml:space="preserve">. This decision has been mainly based on the fact that this transformation requires some familiarity with the FrameNet and it should be driven by domain </w:t>
      </w:r>
      <w:proofErr w:type="spellStart"/>
      <w:r w:rsidRPr="009E2B8E">
        <w:rPr>
          <w:highlight w:val="yellow"/>
        </w:rPr>
        <w:t>modeling</w:t>
      </w:r>
      <w:proofErr w:type="spellEnd"/>
      <w:r w:rsidRPr="009E2B8E">
        <w:rPr>
          <w:highlight w:val="yellow"/>
        </w:rPr>
        <w:t xml:space="preserve"> and reasoning requirements of the component that is going to use this information, possibly reusing the work already done and the experience (know-how) gained from the implementation of the inverse transformation (FrameNet to OWL/RDF). </w:t>
      </w:r>
      <w:r w:rsidR="0053653B" w:rsidRPr="009E2B8E">
        <w:rPr>
          <w:highlight w:val="yellow"/>
        </w:rPr>
        <w:t>However</w:t>
      </w:r>
      <w:r w:rsidRPr="009E2B8E">
        <w:rPr>
          <w:highlight w:val="yellow"/>
        </w:rPr>
        <w:t>, in order to ease the integration, we have implemented the pertinent stub interface that can be used for testing, if needed.</w:t>
      </w:r>
    </w:p>
    <w:p w14:paraId="5137AE46" w14:textId="77777777" w:rsidR="00590C35" w:rsidRDefault="00C26DF6" w:rsidP="00590C35">
      <w:pPr>
        <w:pStyle w:val="Heading2"/>
      </w:pPr>
      <w:r w:rsidRPr="00EC3F84">
        <w:t xml:space="preserve">Dataflow </w:t>
      </w:r>
      <w:r w:rsidR="001A61A8">
        <w:t>29</w:t>
      </w:r>
      <w:r w:rsidR="007E3A6F" w:rsidRPr="00EC3F84">
        <w:t xml:space="preserve"> &amp; </w:t>
      </w:r>
      <w:r w:rsidR="00865455" w:rsidRPr="00EC3F84">
        <w:t>29</w:t>
      </w:r>
      <w:r w:rsidR="001A61A8">
        <w:t>’</w:t>
      </w:r>
    </w:p>
    <w:p w14:paraId="5448AF16" w14:textId="60258194" w:rsidR="007E3A6F" w:rsidRPr="007E3A6F" w:rsidRDefault="007E3A6F" w:rsidP="001A61A8">
      <w:r>
        <w:t xml:space="preserve">The aim of this </w:t>
      </w:r>
      <w:r w:rsidRPr="007E3A6F">
        <w:t xml:space="preserve">interaction </w:t>
      </w:r>
      <w:r>
        <w:t>is to provide information</w:t>
      </w:r>
      <w:r w:rsidR="004121B1">
        <w:t xml:space="preserve"> </w:t>
      </w:r>
      <w:r>
        <w:t>about a requested topic</w:t>
      </w:r>
      <w:r w:rsidR="000A2BD2">
        <w:t xml:space="preserve"> or</w:t>
      </w:r>
      <w:r>
        <w:t xml:space="preserve"> state</w:t>
      </w:r>
      <w:r w:rsidR="00725CBE">
        <w:t>,</w:t>
      </w:r>
      <w:r>
        <w:t xml:space="preserve"> </w:t>
      </w:r>
      <w:r w:rsidR="000A2BD2">
        <w:t xml:space="preserve">so as to </w:t>
      </w:r>
      <w:r>
        <w:t xml:space="preserve">trigger any alert and feedback mechanism, based on the information obtain from KI. To this end, KI provides a REST endpoint (GET HTTP) that van be used by the DM to query KI </w:t>
      </w:r>
      <w:r w:rsidR="004121B1">
        <w:t xml:space="preserve">and get data </w:t>
      </w:r>
      <w:r>
        <w:t>for a specific topic by sending an RD</w:t>
      </w:r>
      <w:r w:rsidR="001A61A8">
        <w:t>F</w:t>
      </w:r>
      <w:r>
        <w:t xml:space="preserve">/OWL description of the requested </w:t>
      </w:r>
      <w:r w:rsidR="00DA249E">
        <w:t xml:space="preserve">query </w:t>
      </w:r>
      <w:r>
        <w:t xml:space="preserve">context. </w:t>
      </w:r>
    </w:p>
    <w:p w14:paraId="25DC8368" w14:textId="33DDE94B" w:rsidR="007E3A6F" w:rsidRPr="001A61A8" w:rsidRDefault="007E3A6F" w:rsidP="001A61A8">
      <w:pPr>
        <w:rPr>
          <w:rFonts w:ascii="Consolas" w:hAnsi="Consolas" w:cs="Consolas"/>
          <w:b/>
          <w:sz w:val="20"/>
          <w:szCs w:val="20"/>
        </w:rPr>
      </w:pPr>
      <w:r w:rsidRPr="001A61A8">
        <w:rPr>
          <w:rFonts w:ascii="Consolas" w:hAnsi="Consolas" w:cs="Consolas"/>
          <w:b/>
          <w:sz w:val="20"/>
          <w:szCs w:val="20"/>
        </w:rPr>
        <w:t xml:space="preserve">GET </w:t>
      </w:r>
      <w:proofErr w:type="spellStart"/>
      <w:r w:rsidR="001A61A8">
        <w:rPr>
          <w:rFonts w:ascii="Consolas" w:hAnsi="Consolas" w:cs="Consolas"/>
          <w:b/>
          <w:sz w:val="20"/>
          <w:szCs w:val="20"/>
        </w:rPr>
        <w:t>api</w:t>
      </w:r>
      <w:proofErr w:type="spellEnd"/>
      <w:r w:rsidR="001A61A8">
        <w:rPr>
          <w:rFonts w:ascii="Consolas" w:hAnsi="Consolas" w:cs="Consolas"/>
          <w:b/>
          <w:sz w:val="20"/>
          <w:szCs w:val="20"/>
        </w:rPr>
        <w:t>/</w:t>
      </w:r>
      <w:r w:rsidRPr="001A61A8">
        <w:rPr>
          <w:rFonts w:ascii="Consolas" w:hAnsi="Consolas" w:cs="Consolas"/>
          <w:b/>
          <w:sz w:val="20"/>
          <w:szCs w:val="20"/>
        </w:rPr>
        <w:t>context/query (Response format: RDF/OWL)</w:t>
      </w:r>
    </w:p>
    <w:p w14:paraId="17A9EC66" w14:textId="77777777" w:rsidR="007E3A6F" w:rsidRPr="001A61A8" w:rsidRDefault="007E3A6F" w:rsidP="001A61A8">
      <w:pPr>
        <w:spacing w:after="0"/>
        <w:rPr>
          <w:b/>
        </w:rPr>
      </w:pPr>
      <w:r w:rsidRPr="001A61A8">
        <w:rPr>
          <w:b/>
        </w:rPr>
        <w:t>Parameters</w:t>
      </w:r>
    </w:p>
    <w:p w14:paraId="71E3FB49" w14:textId="7CFF019C" w:rsidR="00C26DF6" w:rsidRPr="001A61A8" w:rsidRDefault="00725CBE" w:rsidP="001A61A8">
      <w:pPr>
        <w:spacing w:after="0"/>
        <w:ind w:firstLine="720"/>
        <w:rPr>
          <w:rFonts w:ascii="Consolas" w:hAnsi="Consolas" w:cs="Consolas"/>
          <w:sz w:val="20"/>
          <w:szCs w:val="20"/>
        </w:rPr>
      </w:pPr>
      <w:proofErr w:type="spellStart"/>
      <w:r w:rsidRPr="001A61A8">
        <w:rPr>
          <w:rFonts w:ascii="Consolas" w:hAnsi="Consolas" w:cs="Consolas"/>
          <w:sz w:val="20"/>
          <w:szCs w:val="20"/>
        </w:rPr>
        <w:t>query_</w:t>
      </w:r>
      <w:r w:rsidR="007E3A6F" w:rsidRPr="001A61A8">
        <w:rPr>
          <w:rFonts w:ascii="Consolas" w:hAnsi="Consolas" w:cs="Consolas"/>
          <w:sz w:val="20"/>
          <w:szCs w:val="20"/>
        </w:rPr>
        <w:t>data</w:t>
      </w:r>
      <w:proofErr w:type="spellEnd"/>
      <w:r w:rsidR="007E3A6F" w:rsidRPr="001A61A8">
        <w:rPr>
          <w:rFonts w:ascii="Consolas" w:hAnsi="Consolas" w:cs="Consolas"/>
          <w:sz w:val="20"/>
          <w:szCs w:val="20"/>
        </w:rPr>
        <w:t>: encoding RDF/OWL</w:t>
      </w:r>
    </w:p>
    <w:p w14:paraId="0F89D84D" w14:textId="77777777" w:rsidR="00736B32" w:rsidRDefault="00736B32" w:rsidP="00B65658">
      <w:pPr>
        <w:pStyle w:val="ListParagraph"/>
        <w:spacing w:after="0"/>
        <w:rPr>
          <w:rFonts w:ascii="Consolas" w:hAnsi="Consolas" w:cs="Consolas"/>
          <w:sz w:val="20"/>
          <w:szCs w:val="20"/>
        </w:rPr>
      </w:pPr>
    </w:p>
    <w:p w14:paraId="363BAFC1" w14:textId="6FFD57E0" w:rsidR="00736B32" w:rsidRDefault="001A61A8" w:rsidP="00031FE0">
      <w:pPr>
        <w:spacing w:after="0"/>
        <w:jc w:val="center"/>
        <w:rPr>
          <w:rFonts w:ascii="Consolas" w:hAnsi="Consolas" w:cs="Consolas"/>
          <w:sz w:val="20"/>
          <w:szCs w:val="20"/>
        </w:rPr>
      </w:pPr>
      <w:r>
        <w:rPr>
          <w:rFonts w:ascii="Consolas" w:hAnsi="Consolas" w:cs="Consolas"/>
          <w:noProof/>
          <w:sz w:val="20"/>
          <w:szCs w:val="20"/>
          <w:lang w:eastAsia="en-GB"/>
        </w:rPr>
        <w:drawing>
          <wp:inline distT="0" distB="0" distL="0" distR="0" wp14:anchorId="0CCD83DC" wp14:editId="0E47D490">
            <wp:extent cx="3573780" cy="1695348"/>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501" cy="1708024"/>
                    </a:xfrm>
                    <a:prstGeom prst="rect">
                      <a:avLst/>
                    </a:prstGeom>
                    <a:noFill/>
                  </pic:spPr>
                </pic:pic>
              </a:graphicData>
            </a:graphic>
          </wp:inline>
        </w:drawing>
      </w:r>
    </w:p>
    <w:p w14:paraId="29890C4E" w14:textId="2B04FB60" w:rsidR="00AF6DC7" w:rsidRDefault="00AF6DC7" w:rsidP="00AF6DC7">
      <w:pPr>
        <w:pStyle w:val="Heading2"/>
      </w:pPr>
      <w:r>
        <w:t>Knowledge Base / Semantic Archival</w:t>
      </w:r>
    </w:p>
    <w:p w14:paraId="2A4752F5" w14:textId="39499FDC" w:rsidR="00AF6DC7" w:rsidRDefault="00AF6DC7" w:rsidP="00AF6DC7">
      <w:r>
        <w:t>CERTH hosts the Knowledge Base of the architecture, whi</w:t>
      </w:r>
      <w:r w:rsidR="00DB2DDA">
        <w:t xml:space="preserve">ch is a native RDF triple store. We have deployed an instance of the </w:t>
      </w:r>
      <w:proofErr w:type="spellStart"/>
      <w:r w:rsidR="00DB2DDA">
        <w:t>AllegroGraph</w:t>
      </w:r>
      <w:proofErr w:type="spellEnd"/>
      <w:r w:rsidR="00DB2DDA">
        <w:t xml:space="preserve"> </w:t>
      </w:r>
      <w:proofErr w:type="spellStart"/>
      <w:r w:rsidR="00DB2DDA">
        <w:t>RDFStore</w:t>
      </w:r>
      <w:proofErr w:type="spellEnd"/>
      <w:r w:rsidR="00DB2DDA">
        <w:rPr>
          <w:rStyle w:val="FootnoteReference"/>
        </w:rPr>
        <w:footnoteReference w:id="2"/>
      </w:r>
      <w:r w:rsidR="00DB2DDA">
        <w:t xml:space="preserve"> </w:t>
      </w:r>
      <w:r w:rsidR="00E0222D">
        <w:t>in</w:t>
      </w:r>
      <w:r w:rsidR="001B6AA1">
        <w:t xml:space="preserve"> an HP ProLiant server (Ubuntu Mate, </w:t>
      </w:r>
      <w:r w:rsidR="00E0222D">
        <w:t xml:space="preserve">Intel Xeon CPU E5-2620v3@2.40GHz, 1.5T HDD, 126GB RAM). The RDF store is accessible at http://160.40.51.155:10035, although there is no need to directly </w:t>
      </w:r>
      <w:r w:rsidR="00E0222D">
        <w:lastRenderedPageBreak/>
        <w:t>communicate with the triple store. This is done by KI. For integration and testing purposes, t</w:t>
      </w:r>
      <w:r w:rsidR="00E0222D" w:rsidRPr="00E0222D">
        <w:t xml:space="preserve">he </w:t>
      </w:r>
      <w:proofErr w:type="spellStart"/>
      <w:r w:rsidR="00E0222D" w:rsidRPr="00E0222D">
        <w:rPr>
          <w:rFonts w:ascii="Consolas" w:hAnsi="Consolas" w:cs="Consolas"/>
          <w:sz w:val="20"/>
        </w:rPr>
        <w:t>api</w:t>
      </w:r>
      <w:proofErr w:type="spellEnd"/>
      <w:r w:rsidR="00E0222D" w:rsidRPr="00E0222D">
        <w:rPr>
          <w:rFonts w:ascii="Consolas" w:hAnsi="Consolas" w:cs="Consolas"/>
          <w:sz w:val="20"/>
        </w:rPr>
        <w:t>/context/update</w:t>
      </w:r>
      <w:r w:rsidR="00E0222D" w:rsidRPr="00E0222D">
        <w:t xml:space="preserve"> </w:t>
      </w:r>
      <w:r w:rsidR="00E0222D">
        <w:t>API has a dependency to the triple store</w:t>
      </w:r>
      <w:r w:rsidR="00E0222D" w:rsidRPr="00E0222D">
        <w:t xml:space="preserve">. As such, each time this </w:t>
      </w:r>
      <w:r w:rsidR="00E0222D">
        <w:t>API</w:t>
      </w:r>
      <w:r w:rsidR="00E0222D" w:rsidRPr="00E0222D">
        <w:t xml:space="preserve"> is invoked, it opens a remo</w:t>
      </w:r>
      <w:r w:rsidR="00E0222D">
        <w:t xml:space="preserve">te connection to the RDF triple </w:t>
      </w:r>
      <w:r w:rsidR="00E0222D" w:rsidRPr="00E0222D">
        <w:t>store and inserts some dummy/fake data.</w:t>
      </w:r>
      <w:r w:rsidR="00E0222D">
        <w:t xml:space="preserve"> </w:t>
      </w:r>
    </w:p>
    <w:p w14:paraId="58867CEF" w14:textId="6C12C0C5" w:rsidR="00E0222D" w:rsidRDefault="00E0222D" w:rsidP="00E0222D">
      <w:pPr>
        <w:pStyle w:val="Heading2"/>
      </w:pPr>
      <w:r>
        <w:t>Application Server</w:t>
      </w:r>
    </w:p>
    <w:p w14:paraId="69FC846B" w14:textId="5179CC2B" w:rsidR="00EA7470" w:rsidRDefault="00E0222D" w:rsidP="00E0222D">
      <w:r>
        <w:t xml:space="preserve">The developed REST APIs </w:t>
      </w:r>
      <w:r w:rsidR="00751ED0">
        <w:t xml:space="preserve">(JAVA 8 EE) </w:t>
      </w:r>
      <w:r>
        <w:t xml:space="preserve">have been deployed in an instance of the </w:t>
      </w:r>
      <w:proofErr w:type="spellStart"/>
      <w:r>
        <w:t>GlassFish</w:t>
      </w:r>
      <w:proofErr w:type="spellEnd"/>
      <w:r>
        <w:t xml:space="preserve"> server</w:t>
      </w:r>
      <w:r w:rsidR="00EA7470">
        <w:t xml:space="preserve"> (v4.1.1 Community Edition) and can be directly invoked as:</w:t>
      </w:r>
    </w:p>
    <w:p w14:paraId="4B0DD0DE" w14:textId="13DD5049" w:rsidR="00E0222D" w:rsidRDefault="00EA7470" w:rsidP="00E0222D">
      <w:r>
        <w:t xml:space="preserve">POST http://160.40.51.155:8080/api/context/update </w:t>
      </w:r>
    </w:p>
    <w:p w14:paraId="58225D55" w14:textId="66BD9176" w:rsidR="00EA7470" w:rsidRDefault="00EA7470" w:rsidP="00E0222D">
      <w:r>
        <w:t>GET</w:t>
      </w:r>
      <w:r>
        <w:t xml:space="preserve"> http://160.40.51</w:t>
      </w:r>
      <w:r>
        <w:t>.155:8080/api/con</w:t>
      </w:r>
      <w:r>
        <w:t>text/</w:t>
      </w:r>
      <w:r>
        <w:t>query</w:t>
      </w:r>
    </w:p>
    <w:p w14:paraId="6F9E0E9A" w14:textId="2AFA42E0" w:rsidR="00EA7470" w:rsidRPr="00E0222D" w:rsidRDefault="00EA7470" w:rsidP="00EA7470">
      <w:r>
        <w:t>GET</w:t>
      </w:r>
      <w:r>
        <w:t xml:space="preserve"> http://160.40.51.155:8080/api/</w:t>
      </w:r>
      <w:r>
        <w:t>format</w:t>
      </w:r>
      <w:r>
        <w:t>/</w:t>
      </w:r>
      <w:r>
        <w:t>framenet</w:t>
      </w:r>
      <w:r>
        <w:t xml:space="preserve"> </w:t>
      </w:r>
    </w:p>
    <w:p w14:paraId="3769C457" w14:textId="77777777" w:rsidR="00EA7470" w:rsidRPr="00E0222D" w:rsidRDefault="00EA7470" w:rsidP="00E0222D"/>
    <w:sectPr w:rsidR="00EA7470" w:rsidRPr="00E0222D" w:rsidSect="00EC3F8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25C43" w14:textId="77777777" w:rsidR="00967C19" w:rsidRDefault="00967C19" w:rsidP="0052078C">
      <w:pPr>
        <w:spacing w:after="0" w:line="240" w:lineRule="auto"/>
      </w:pPr>
      <w:r>
        <w:separator/>
      </w:r>
    </w:p>
  </w:endnote>
  <w:endnote w:type="continuationSeparator" w:id="0">
    <w:p w14:paraId="0716A52B" w14:textId="77777777" w:rsidR="00967C19" w:rsidRDefault="00967C19" w:rsidP="005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 w:name="Consolas">
    <w:panose1 w:val="020B0609020204030204"/>
    <w:charset w:val="A1"/>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050A9" w14:textId="77777777" w:rsidR="00967C19" w:rsidRDefault="00967C19" w:rsidP="0052078C">
      <w:pPr>
        <w:spacing w:after="0" w:line="240" w:lineRule="auto"/>
      </w:pPr>
      <w:r>
        <w:separator/>
      </w:r>
    </w:p>
  </w:footnote>
  <w:footnote w:type="continuationSeparator" w:id="0">
    <w:p w14:paraId="695D6C75" w14:textId="77777777" w:rsidR="00967C19" w:rsidRDefault="00967C19" w:rsidP="0052078C">
      <w:pPr>
        <w:spacing w:after="0" w:line="240" w:lineRule="auto"/>
      </w:pPr>
      <w:r>
        <w:continuationSeparator/>
      </w:r>
    </w:p>
  </w:footnote>
  <w:footnote w:id="1">
    <w:p w14:paraId="09A744F9" w14:textId="7A805917" w:rsidR="0052078C" w:rsidRPr="0052078C" w:rsidRDefault="0052078C">
      <w:pPr>
        <w:pStyle w:val="FootnoteText"/>
        <w:rPr>
          <w:lang w:val="en-US"/>
        </w:rPr>
      </w:pPr>
      <w:r>
        <w:rPr>
          <w:rStyle w:val="FootnoteReference"/>
        </w:rPr>
        <w:footnoteRef/>
      </w:r>
      <w:r>
        <w:t xml:space="preserve"> </w:t>
      </w:r>
      <w:r w:rsidRPr="0052078C">
        <w:t>https://docs.google.com/presentation/d/1F36b5iKoLk6i60g6VJ_JiMdlSF6xl1mTAoML8EZ6L_M/edit?usp=sharing</w:t>
      </w:r>
    </w:p>
  </w:footnote>
  <w:footnote w:id="2">
    <w:p w14:paraId="7DBAFF6C" w14:textId="590045FF" w:rsidR="00DB2DDA" w:rsidRPr="001B6AA1" w:rsidRDefault="00DB2DDA">
      <w:pPr>
        <w:pStyle w:val="FootnoteText"/>
        <w:rPr>
          <w:b/>
          <w:lang w:val="en-US"/>
        </w:rPr>
      </w:pPr>
      <w:r>
        <w:rPr>
          <w:rStyle w:val="FootnoteReference"/>
        </w:rPr>
        <w:footnoteRef/>
      </w:r>
      <w:r>
        <w:t xml:space="preserve"> </w:t>
      </w:r>
      <w:r w:rsidR="001B6AA1" w:rsidRPr="001B6AA1">
        <w:t>http://franz.com/agraph/allegrograph/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B01A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546FA7"/>
    <w:multiLevelType w:val="hybridMultilevel"/>
    <w:tmpl w:val="9904C876"/>
    <w:lvl w:ilvl="0" w:tplc="08090001">
      <w:start w:val="1"/>
      <w:numFmt w:val="bullet"/>
      <w:lvlText w:val=""/>
      <w:lvlJc w:val="left"/>
      <w:pPr>
        <w:ind w:left="-2880" w:hanging="360"/>
      </w:pPr>
      <w:rPr>
        <w:rFonts w:ascii="Symbol" w:hAnsi="Symbol" w:hint="default"/>
      </w:rPr>
    </w:lvl>
    <w:lvl w:ilvl="1" w:tplc="0809000F">
      <w:start w:val="1"/>
      <w:numFmt w:val="decimal"/>
      <w:lvlText w:val="%2."/>
      <w:lvlJc w:val="left"/>
      <w:pPr>
        <w:ind w:left="-2160" w:hanging="360"/>
      </w:pPr>
      <w:rPr>
        <w:rFonts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720" w:hanging="360"/>
      </w:pPr>
      <w:rPr>
        <w:rFonts w:ascii="Symbol" w:hAnsi="Symbol" w:hint="default"/>
      </w:rPr>
    </w:lvl>
    <w:lvl w:ilvl="4" w:tplc="08090003">
      <w:start w:val="1"/>
      <w:numFmt w:val="bullet"/>
      <w:lvlText w:val="o"/>
      <w:lvlJc w:val="left"/>
      <w:pPr>
        <w:ind w:left="0" w:hanging="360"/>
      </w:pPr>
      <w:rPr>
        <w:rFonts w:ascii="Courier New" w:hAnsi="Courier New" w:cs="Courier New" w:hint="default"/>
      </w:rPr>
    </w:lvl>
    <w:lvl w:ilvl="5" w:tplc="08090005">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8A"/>
    <w:rsid w:val="00031FE0"/>
    <w:rsid w:val="00035950"/>
    <w:rsid w:val="000569B4"/>
    <w:rsid w:val="0006779F"/>
    <w:rsid w:val="000A2BD2"/>
    <w:rsid w:val="000F7CF2"/>
    <w:rsid w:val="00153B8A"/>
    <w:rsid w:val="0019357C"/>
    <w:rsid w:val="001A61A8"/>
    <w:rsid w:val="001B6AA1"/>
    <w:rsid w:val="002662DF"/>
    <w:rsid w:val="00294084"/>
    <w:rsid w:val="002B2E88"/>
    <w:rsid w:val="002E33E2"/>
    <w:rsid w:val="003474B0"/>
    <w:rsid w:val="003D028A"/>
    <w:rsid w:val="003D42C0"/>
    <w:rsid w:val="004121B1"/>
    <w:rsid w:val="004E7F8A"/>
    <w:rsid w:val="0052078C"/>
    <w:rsid w:val="0053653B"/>
    <w:rsid w:val="00590C35"/>
    <w:rsid w:val="0063456B"/>
    <w:rsid w:val="006548C8"/>
    <w:rsid w:val="006871E5"/>
    <w:rsid w:val="006C499A"/>
    <w:rsid w:val="00725CBE"/>
    <w:rsid w:val="00736B32"/>
    <w:rsid w:val="00751ED0"/>
    <w:rsid w:val="007B4A77"/>
    <w:rsid w:val="007E3A6F"/>
    <w:rsid w:val="007E7430"/>
    <w:rsid w:val="00865455"/>
    <w:rsid w:val="00876184"/>
    <w:rsid w:val="00966C6F"/>
    <w:rsid w:val="00967C19"/>
    <w:rsid w:val="009E2B8E"/>
    <w:rsid w:val="009F2000"/>
    <w:rsid w:val="00AA1A8A"/>
    <w:rsid w:val="00AF6DC7"/>
    <w:rsid w:val="00B12545"/>
    <w:rsid w:val="00B27F4B"/>
    <w:rsid w:val="00B3084D"/>
    <w:rsid w:val="00B4682B"/>
    <w:rsid w:val="00B47177"/>
    <w:rsid w:val="00B65658"/>
    <w:rsid w:val="00B7152F"/>
    <w:rsid w:val="00BA199B"/>
    <w:rsid w:val="00BB1209"/>
    <w:rsid w:val="00C26DF6"/>
    <w:rsid w:val="00C379E7"/>
    <w:rsid w:val="00C37CD6"/>
    <w:rsid w:val="00C9539E"/>
    <w:rsid w:val="00D81D96"/>
    <w:rsid w:val="00D877D3"/>
    <w:rsid w:val="00DA249E"/>
    <w:rsid w:val="00DB2DDA"/>
    <w:rsid w:val="00DD59C6"/>
    <w:rsid w:val="00E0222D"/>
    <w:rsid w:val="00E1756E"/>
    <w:rsid w:val="00E47CC7"/>
    <w:rsid w:val="00EA7470"/>
    <w:rsid w:val="00EC3F84"/>
    <w:rsid w:val="00F46C41"/>
    <w:rsid w:val="00F67DAA"/>
    <w:rsid w:val="00FC67FF"/>
    <w:rsid w:val="00FE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E648"/>
  <w15:chartTrackingRefBased/>
  <w15:docId w15:val="{B3F170DD-8C3A-43F5-88DD-47A0211F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FF"/>
    <w:pPr>
      <w:jc w:val="both"/>
    </w:pPr>
    <w:rPr>
      <w:lang w:val="en-GB"/>
    </w:rPr>
  </w:style>
  <w:style w:type="paragraph" w:styleId="Heading1">
    <w:name w:val="heading 1"/>
    <w:basedOn w:val="Normal"/>
    <w:next w:val="Normal"/>
    <w:link w:val="Heading1Char"/>
    <w:uiPriority w:val="9"/>
    <w:qFormat/>
    <w:rsid w:val="00590C35"/>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90C35"/>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590C35"/>
    <w:pPr>
      <w:keepNext/>
      <w:keepLines/>
      <w:numPr>
        <w:ilvl w:val="2"/>
        <w:numId w:val="2"/>
      </w:numPr>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590C35"/>
    <w:pPr>
      <w:keepNext/>
      <w:keepLines/>
      <w:numPr>
        <w:ilvl w:val="3"/>
        <w:numId w:val="2"/>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590C35"/>
    <w:pPr>
      <w:keepNext/>
      <w:keepLines/>
      <w:numPr>
        <w:ilvl w:val="4"/>
        <w:numId w:val="2"/>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590C35"/>
    <w:pPr>
      <w:keepNext/>
      <w:keepLines/>
      <w:numPr>
        <w:ilvl w:val="5"/>
        <w:numId w:val="2"/>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590C35"/>
    <w:pPr>
      <w:keepNext/>
      <w:keepLines/>
      <w:numPr>
        <w:ilvl w:val="6"/>
        <w:numId w:val="2"/>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590C3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0C3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55"/>
    <w:pPr>
      <w:ind w:left="720"/>
      <w:contextualSpacing/>
    </w:pPr>
  </w:style>
  <w:style w:type="character" w:styleId="CommentReference">
    <w:name w:val="annotation reference"/>
    <w:basedOn w:val="DefaultParagraphFont"/>
    <w:uiPriority w:val="99"/>
    <w:semiHidden/>
    <w:unhideWhenUsed/>
    <w:rsid w:val="00865455"/>
    <w:rPr>
      <w:sz w:val="16"/>
      <w:szCs w:val="16"/>
    </w:rPr>
  </w:style>
  <w:style w:type="paragraph" w:styleId="CommentText">
    <w:name w:val="annotation text"/>
    <w:basedOn w:val="Normal"/>
    <w:link w:val="CommentTextChar"/>
    <w:uiPriority w:val="99"/>
    <w:semiHidden/>
    <w:unhideWhenUsed/>
    <w:rsid w:val="00865455"/>
    <w:pPr>
      <w:spacing w:line="240" w:lineRule="auto"/>
    </w:pPr>
    <w:rPr>
      <w:sz w:val="20"/>
      <w:szCs w:val="20"/>
    </w:rPr>
  </w:style>
  <w:style w:type="character" w:customStyle="1" w:styleId="CommentTextChar">
    <w:name w:val="Comment Text Char"/>
    <w:basedOn w:val="DefaultParagraphFont"/>
    <w:link w:val="CommentText"/>
    <w:uiPriority w:val="99"/>
    <w:semiHidden/>
    <w:rsid w:val="00865455"/>
    <w:rPr>
      <w:sz w:val="20"/>
      <w:szCs w:val="20"/>
      <w:lang w:val="en-GB"/>
    </w:rPr>
  </w:style>
  <w:style w:type="paragraph" w:styleId="BalloonText">
    <w:name w:val="Balloon Text"/>
    <w:basedOn w:val="Normal"/>
    <w:link w:val="BalloonTextChar"/>
    <w:uiPriority w:val="99"/>
    <w:semiHidden/>
    <w:unhideWhenUsed/>
    <w:rsid w:val="00865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455"/>
    <w:rPr>
      <w:rFonts w:ascii="Segoe UI" w:hAnsi="Segoe UI" w:cs="Segoe UI"/>
      <w:sz w:val="18"/>
      <w:szCs w:val="18"/>
      <w:lang w:val="en-GB"/>
    </w:rPr>
  </w:style>
  <w:style w:type="character" w:customStyle="1" w:styleId="Heading1Char">
    <w:name w:val="Heading 1 Char"/>
    <w:basedOn w:val="DefaultParagraphFont"/>
    <w:link w:val="Heading1"/>
    <w:uiPriority w:val="9"/>
    <w:rsid w:val="00590C3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590C35"/>
    <w:rPr>
      <w:rFonts w:asciiTheme="majorHAnsi" w:eastAsiaTheme="majorEastAsia" w:hAnsiTheme="majorHAnsi" w:cstheme="majorBidi"/>
      <w:b/>
      <w:sz w:val="26"/>
      <w:szCs w:val="26"/>
      <w:lang w:val="en-GB"/>
    </w:rPr>
  </w:style>
  <w:style w:type="paragraph" w:styleId="CommentSubject">
    <w:name w:val="annotation subject"/>
    <w:basedOn w:val="CommentText"/>
    <w:next w:val="CommentText"/>
    <w:link w:val="CommentSubjectChar"/>
    <w:uiPriority w:val="99"/>
    <w:semiHidden/>
    <w:unhideWhenUsed/>
    <w:rsid w:val="00C26DF6"/>
    <w:rPr>
      <w:b/>
      <w:bCs/>
    </w:rPr>
  </w:style>
  <w:style w:type="character" w:customStyle="1" w:styleId="CommentSubjectChar">
    <w:name w:val="Comment Subject Char"/>
    <w:basedOn w:val="CommentTextChar"/>
    <w:link w:val="CommentSubject"/>
    <w:uiPriority w:val="99"/>
    <w:semiHidden/>
    <w:rsid w:val="00C26DF6"/>
    <w:rPr>
      <w:b/>
      <w:bCs/>
      <w:sz w:val="20"/>
      <w:szCs w:val="20"/>
      <w:lang w:val="en-GB"/>
    </w:rPr>
  </w:style>
  <w:style w:type="paragraph" w:styleId="Caption">
    <w:name w:val="caption"/>
    <w:basedOn w:val="Normal"/>
    <w:next w:val="Normal"/>
    <w:uiPriority w:val="35"/>
    <w:unhideWhenUsed/>
    <w:qFormat/>
    <w:rsid w:val="002E33E2"/>
    <w:pPr>
      <w:spacing w:after="200" w:line="240" w:lineRule="auto"/>
    </w:pPr>
    <w:rPr>
      <w:i/>
      <w:iCs/>
      <w:color w:val="000000" w:themeColor="text2"/>
      <w:sz w:val="18"/>
      <w:szCs w:val="18"/>
    </w:rPr>
  </w:style>
  <w:style w:type="paragraph" w:styleId="FootnoteText">
    <w:name w:val="footnote text"/>
    <w:basedOn w:val="Normal"/>
    <w:link w:val="FootnoteTextChar"/>
    <w:uiPriority w:val="99"/>
    <w:semiHidden/>
    <w:unhideWhenUsed/>
    <w:rsid w:val="005207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78C"/>
    <w:rPr>
      <w:sz w:val="20"/>
      <w:szCs w:val="20"/>
      <w:lang w:val="en-GB"/>
    </w:rPr>
  </w:style>
  <w:style w:type="character" w:styleId="FootnoteReference">
    <w:name w:val="footnote reference"/>
    <w:basedOn w:val="DefaultParagraphFont"/>
    <w:uiPriority w:val="99"/>
    <w:semiHidden/>
    <w:unhideWhenUsed/>
    <w:rsid w:val="0052078C"/>
    <w:rPr>
      <w:vertAlign w:val="superscript"/>
    </w:rPr>
  </w:style>
  <w:style w:type="character" w:customStyle="1" w:styleId="Heading3Char">
    <w:name w:val="Heading 3 Char"/>
    <w:basedOn w:val="DefaultParagraphFont"/>
    <w:link w:val="Heading3"/>
    <w:uiPriority w:val="9"/>
    <w:semiHidden/>
    <w:rsid w:val="00590C35"/>
    <w:rPr>
      <w:rFonts w:asciiTheme="majorHAnsi" w:eastAsiaTheme="majorEastAsia" w:hAnsiTheme="majorHAnsi" w:cstheme="majorBidi"/>
      <w:color w:val="6E6E6E" w:themeColor="accent1" w:themeShade="7F"/>
      <w:sz w:val="24"/>
      <w:szCs w:val="24"/>
      <w:lang w:val="en-GB"/>
    </w:rPr>
  </w:style>
  <w:style w:type="character" w:customStyle="1" w:styleId="Heading4Char">
    <w:name w:val="Heading 4 Char"/>
    <w:basedOn w:val="DefaultParagraphFont"/>
    <w:link w:val="Heading4"/>
    <w:uiPriority w:val="9"/>
    <w:semiHidden/>
    <w:rsid w:val="00590C35"/>
    <w:rPr>
      <w:rFonts w:asciiTheme="majorHAnsi" w:eastAsiaTheme="majorEastAsia" w:hAnsiTheme="majorHAnsi" w:cstheme="majorBidi"/>
      <w:i/>
      <w:iCs/>
      <w:color w:val="A5A5A5" w:themeColor="accent1" w:themeShade="BF"/>
      <w:lang w:val="en-GB"/>
    </w:rPr>
  </w:style>
  <w:style w:type="character" w:customStyle="1" w:styleId="Heading5Char">
    <w:name w:val="Heading 5 Char"/>
    <w:basedOn w:val="DefaultParagraphFont"/>
    <w:link w:val="Heading5"/>
    <w:uiPriority w:val="9"/>
    <w:semiHidden/>
    <w:rsid w:val="00590C35"/>
    <w:rPr>
      <w:rFonts w:asciiTheme="majorHAnsi" w:eastAsiaTheme="majorEastAsia" w:hAnsiTheme="majorHAnsi" w:cstheme="majorBidi"/>
      <w:color w:val="A5A5A5" w:themeColor="accent1" w:themeShade="BF"/>
      <w:lang w:val="en-GB"/>
    </w:rPr>
  </w:style>
  <w:style w:type="character" w:customStyle="1" w:styleId="Heading6Char">
    <w:name w:val="Heading 6 Char"/>
    <w:basedOn w:val="DefaultParagraphFont"/>
    <w:link w:val="Heading6"/>
    <w:uiPriority w:val="9"/>
    <w:semiHidden/>
    <w:rsid w:val="00590C35"/>
    <w:rPr>
      <w:rFonts w:asciiTheme="majorHAnsi" w:eastAsiaTheme="majorEastAsia" w:hAnsiTheme="majorHAnsi" w:cstheme="majorBidi"/>
      <w:color w:val="6E6E6E" w:themeColor="accent1" w:themeShade="7F"/>
      <w:lang w:val="en-GB"/>
    </w:rPr>
  </w:style>
  <w:style w:type="character" w:customStyle="1" w:styleId="Heading7Char">
    <w:name w:val="Heading 7 Char"/>
    <w:basedOn w:val="DefaultParagraphFont"/>
    <w:link w:val="Heading7"/>
    <w:uiPriority w:val="9"/>
    <w:semiHidden/>
    <w:rsid w:val="00590C35"/>
    <w:rPr>
      <w:rFonts w:asciiTheme="majorHAnsi" w:eastAsiaTheme="majorEastAsia" w:hAnsiTheme="majorHAnsi" w:cstheme="majorBidi"/>
      <w:i/>
      <w:iCs/>
      <w:color w:val="6E6E6E" w:themeColor="accent1" w:themeShade="7F"/>
      <w:lang w:val="en-GB"/>
    </w:rPr>
  </w:style>
  <w:style w:type="character" w:customStyle="1" w:styleId="Heading8Char">
    <w:name w:val="Heading 8 Char"/>
    <w:basedOn w:val="DefaultParagraphFont"/>
    <w:link w:val="Heading8"/>
    <w:uiPriority w:val="9"/>
    <w:semiHidden/>
    <w:rsid w:val="00590C3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90C35"/>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E0222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5D4B-3121-494D-8E30-FF5695EC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Meditskos</dc:creator>
  <cp:keywords/>
  <dc:description/>
  <cp:lastModifiedBy>Giorgos Meditskos</cp:lastModifiedBy>
  <cp:revision>38</cp:revision>
  <dcterms:created xsi:type="dcterms:W3CDTF">2015-11-12T10:19:00Z</dcterms:created>
  <dcterms:modified xsi:type="dcterms:W3CDTF">2015-12-24T11:43:00Z</dcterms:modified>
</cp:coreProperties>
</file>