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rFonts w:ascii="Roboto" w:cs="Roboto" w:eastAsia="Roboto" w:hAnsi="Roboto"/>
        </w:rPr>
      </w:pPr>
      <w:bookmarkStart w:colFirst="0" w:colLast="0" w:name="_heading=h.gzb3l57vuk9a" w:id="0"/>
      <w:bookmarkEnd w:id="0"/>
      <w:r w:rsidDel="00000000" w:rsidR="00000000" w:rsidRPr="00000000">
        <w:rPr>
          <w:rtl w:val="0"/>
        </w:rPr>
        <w:t xml:space="preserve">Файловая структура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spacing w:line="276" w:lineRule="auto"/>
        <w:rPr>
          <w:rFonts w:ascii="Roboto Medium" w:cs="Roboto Medium" w:eastAsia="Roboto Medium" w:hAnsi="Roboto Medium"/>
          <w:b w:val="0"/>
        </w:rPr>
      </w:pPr>
      <w:bookmarkStart w:colFirst="0" w:colLast="0" w:name="_heading=h.dgkap7x73xqd" w:id="1"/>
      <w:bookmarkEnd w:id="1"/>
      <w:r w:rsidDel="00000000" w:rsidR="00000000" w:rsidRPr="00000000">
        <w:rPr>
          <w:rFonts w:ascii="Roboto Medium" w:cs="Roboto Medium" w:eastAsia="Roboto Medium" w:hAnsi="Roboto Medium"/>
          <w:b w:val="0"/>
          <w:rtl w:val="0"/>
        </w:rPr>
        <w:t xml:space="preserve">Структура веб-страницы: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hd w:fill="ffffff" w:val="clear"/>
        <w:spacing w:after="0" w:afterAutospacing="0" w:before="240" w:line="276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b1b1b"/>
          <w:sz w:val="24"/>
          <w:szCs w:val="24"/>
          <w:rtl w:val="0"/>
        </w:rPr>
        <w:t xml:space="preserve">index.html:</w:t>
      </w:r>
      <w:r w:rsidDel="00000000" w:rsidR="00000000" w:rsidRPr="00000000">
        <w:rPr>
          <w:rFonts w:ascii="Roboto" w:cs="Roboto" w:eastAsia="Roboto" w:hAnsi="Roboto"/>
          <w:color w:val="1b1b1b"/>
          <w:sz w:val="24"/>
          <w:szCs w:val="24"/>
          <w:rtl w:val="0"/>
        </w:rPr>
        <w:t xml:space="preserve"> Этот файл обычно содержит контент домашней страницы, то есть текст и изображения, которые люди видят, когда они впервые попадают на ваш сайт.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hd w:fill="ffffff" w:val="clear"/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b1b1b"/>
          <w:sz w:val="24"/>
          <w:szCs w:val="24"/>
          <w:rtl w:val="0"/>
        </w:rPr>
        <w:t xml:space="preserve">Папка images:</w:t>
      </w:r>
      <w:r w:rsidDel="00000000" w:rsidR="00000000" w:rsidRPr="00000000">
        <w:rPr>
          <w:rFonts w:ascii="Roboto" w:cs="Roboto" w:eastAsia="Roboto" w:hAnsi="Roboto"/>
          <w:color w:val="1b1b1b"/>
          <w:sz w:val="24"/>
          <w:szCs w:val="24"/>
          <w:rtl w:val="0"/>
        </w:rPr>
        <w:t xml:space="preserve"> Эта папка будет содержать все изображения, которые вы используете на вашем сайте.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hd w:fill="ffffff" w:val="clear"/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b1b1b"/>
          <w:sz w:val="24"/>
          <w:szCs w:val="24"/>
          <w:rtl w:val="0"/>
        </w:rPr>
        <w:t xml:space="preserve">Папка styles: </w:t>
      </w:r>
      <w:r w:rsidDel="00000000" w:rsidR="00000000" w:rsidRPr="00000000">
        <w:rPr>
          <w:rFonts w:ascii="Roboto" w:cs="Roboto" w:eastAsia="Roboto" w:hAnsi="Roboto"/>
          <w:color w:val="1b1b1b"/>
          <w:sz w:val="24"/>
          <w:szCs w:val="24"/>
          <w:rtl w:val="0"/>
        </w:rPr>
        <w:t xml:space="preserve">Эта папка будет содержать CSS код, используемый для стилизации вашего контента (например, настройка текста и цвета фона). 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hd w:fill="ffffff" w:val="clear"/>
        <w:spacing w:after="480" w:before="0" w:beforeAutospacing="0" w:line="276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b1b1b"/>
          <w:sz w:val="24"/>
          <w:szCs w:val="24"/>
          <w:rtl w:val="0"/>
        </w:rPr>
        <w:t xml:space="preserve">Папка scripts: </w:t>
      </w:r>
      <w:r w:rsidDel="00000000" w:rsidR="00000000" w:rsidRPr="00000000">
        <w:rPr>
          <w:rFonts w:ascii="Roboto" w:cs="Roboto" w:eastAsia="Roboto" w:hAnsi="Roboto"/>
          <w:color w:val="1b1b1b"/>
          <w:sz w:val="24"/>
          <w:szCs w:val="24"/>
          <w:rtl w:val="0"/>
        </w:rPr>
        <w:t xml:space="preserve">Эта папка будет содержать весь JavaScript-код, используемый для добавления интерактивных функций на вашем сайте (например, кнопки которые загружают данные при клике).</w:t>
      </w:r>
    </w:p>
    <w:p w:rsidR="00000000" w:rsidDel="00000000" w:rsidP="00000000" w:rsidRDefault="00000000" w:rsidRPr="00000000" w14:paraId="00000007">
      <w:pPr>
        <w:shd w:fill="ffffff" w:val="clear"/>
        <w:spacing w:after="480" w:before="240" w:line="276" w:lineRule="auto"/>
        <w:ind w:left="720" w:firstLine="0"/>
        <w:rPr>
          <w:rFonts w:ascii="Roboto" w:cs="Roboto" w:eastAsia="Roboto" w:hAnsi="Roboto"/>
          <w:color w:val="1b1b1b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b1b1b"/>
          <w:sz w:val="24"/>
          <w:szCs w:val="24"/>
        </w:rPr>
        <w:drawing>
          <wp:inline distB="114300" distT="114300" distL="114300" distR="114300">
            <wp:extent cx="4874058" cy="338317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4058" cy="3383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heading=h.tcxq88mfnlsh" w:id="2"/>
      <w:bookmarkEnd w:id="2"/>
      <w:r w:rsidDel="00000000" w:rsidR="00000000" w:rsidRPr="00000000">
        <w:rPr>
          <w:rtl w:val="0"/>
        </w:rPr>
        <w:t xml:space="preserve">HTML структура веб-страницы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 &lt;Doctype&gt; &lt;html&gt; &lt;head&gt; &lt;body&gt;</w:t>
      </w:r>
    </w:p>
    <w:p w:rsidR="00000000" w:rsidDel="00000000" w:rsidP="00000000" w:rsidRDefault="00000000" w:rsidRPr="00000000" w14:paraId="0000000C">
      <w:pPr>
        <w:shd w:fill="ffffff" w:val="clear"/>
        <w:spacing w:after="100" w:before="100" w:lineRule="auto"/>
        <w:rPr>
          <w:rFonts w:ascii="Roboto" w:cs="Roboto" w:eastAsia="Roboto" w:hAnsi="Roboto"/>
          <w:color w:val="202122"/>
        </w:rPr>
      </w:pPr>
      <w:r w:rsidDel="00000000" w:rsidR="00000000" w:rsidRPr="00000000">
        <w:rPr>
          <w:rFonts w:ascii="Roboto" w:cs="Roboto" w:eastAsia="Roboto" w:hAnsi="Roboto"/>
          <w:color w:val="202122"/>
          <w:rtl w:val="0"/>
        </w:rPr>
        <w:t xml:space="preserve">Веб-страница состоит из трёх частей: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02122"/>
        </w:rPr>
      </w:pPr>
      <w:r w:rsidDel="00000000" w:rsidR="00000000" w:rsidRPr="00000000">
        <w:rPr>
          <w:rFonts w:ascii="Roboto" w:cs="Roboto" w:eastAsia="Roboto" w:hAnsi="Roboto"/>
          <w:color w:val="202122"/>
          <w:rtl w:val="0"/>
        </w:rPr>
        <w:t xml:space="preserve">Информация о версии HTML,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202122"/>
          <w:rtl w:val="0"/>
        </w:rPr>
        <w:t xml:space="preserve">Шапка веб-страницы, в которой содержится техническая информация (</w:t>
      </w:r>
      <w:r w:rsidDel="00000000" w:rsidR="00000000" w:rsidRPr="00000000">
        <w:rPr>
          <w:rFonts w:ascii="Roboto" w:cs="Roboto" w:eastAsia="Roboto" w:hAnsi="Roboto"/>
          <w:shd w:fill="f8f9fa" w:val="clear"/>
          <w:rtl w:val="0"/>
        </w:rPr>
        <w:t xml:space="preserve">&lt;head&gt;</w:t>
      </w:r>
      <w:r w:rsidDel="00000000" w:rsidR="00000000" w:rsidRPr="00000000">
        <w:rPr>
          <w:rFonts w:ascii="Roboto" w:cs="Roboto" w:eastAsia="Roboto" w:hAnsi="Roboto"/>
          <w:color w:val="202122"/>
          <w:rtl w:val="0"/>
        </w:rPr>
        <w:t xml:space="preserve">),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hd w:fill="ffffff" w:val="clear"/>
        <w:spacing w:after="2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202122"/>
          <w:rtl w:val="0"/>
        </w:rPr>
        <w:t xml:space="preserve">Тело веб-страницы (</w:t>
      </w:r>
      <w:r w:rsidDel="00000000" w:rsidR="00000000" w:rsidRPr="00000000">
        <w:rPr>
          <w:rFonts w:ascii="Roboto" w:cs="Roboto" w:eastAsia="Roboto" w:hAnsi="Roboto"/>
          <w:shd w:fill="f8f9fa" w:val="clear"/>
          <w:rtl w:val="0"/>
        </w:rPr>
        <w:t xml:space="preserve">&lt;body&gt;</w:t>
      </w:r>
      <w:r w:rsidDel="00000000" w:rsidR="00000000" w:rsidRPr="00000000">
        <w:rPr>
          <w:rFonts w:ascii="Roboto" w:cs="Roboto" w:eastAsia="Roboto" w:hAnsi="Roboto"/>
          <w:color w:val="202122"/>
          <w:rtl w:val="0"/>
        </w:rPr>
        <w:t xml:space="preserve">).</w:t>
      </w:r>
    </w:p>
    <w:p w:rsidR="00000000" w:rsidDel="00000000" w:rsidP="00000000" w:rsidRDefault="00000000" w:rsidRPr="00000000" w14:paraId="00000010">
      <w:pPr>
        <w:pStyle w:val="Heading3"/>
        <w:shd w:fill="ffffff" w:val="clear"/>
        <w:spacing w:after="20" w:before="120" w:lineRule="auto"/>
        <w:rPr>
          <w:rFonts w:ascii="Roboto Medium" w:cs="Roboto Medium" w:eastAsia="Roboto Medium" w:hAnsi="Roboto Medium"/>
          <w:b w:val="0"/>
          <w:sz w:val="24"/>
          <w:szCs w:val="24"/>
        </w:rPr>
      </w:pPr>
      <w:bookmarkStart w:colFirst="0" w:colLast="0" w:name="_heading=h.jc2mmsfj010d" w:id="3"/>
      <w:bookmarkEnd w:id="3"/>
      <w:r w:rsidDel="00000000" w:rsidR="00000000" w:rsidRPr="00000000">
        <w:rPr>
          <w:rFonts w:ascii="Roboto Medium" w:cs="Roboto Medium" w:eastAsia="Roboto Medium" w:hAnsi="Roboto Medium"/>
          <w:b w:val="0"/>
          <w:sz w:val="24"/>
          <w:szCs w:val="24"/>
          <w:rtl w:val="0"/>
        </w:rPr>
        <w:t xml:space="preserve">Информация о версии HTML:</w:t>
      </w:r>
    </w:p>
    <w:p w:rsidR="00000000" w:rsidDel="00000000" w:rsidP="00000000" w:rsidRDefault="00000000" w:rsidRPr="00000000" w14:paraId="00000011">
      <w:pPr>
        <w:shd w:fill="1e1e1e" w:val="clear"/>
        <w:spacing w:after="20" w:before="120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ffffff" w:val="clear"/>
        <w:spacing w:after="20" w:before="120" w:line="312" w:lineRule="auto"/>
        <w:rPr>
          <w:rFonts w:ascii="Courier New" w:cs="Courier New" w:eastAsia="Courier New" w:hAnsi="Courier New"/>
          <w:color w:val="bc7a00"/>
          <w:sz w:val="21"/>
          <w:szCs w:val="21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shd w:fill="ffffff" w:val="clear"/>
        <w:spacing w:after="20" w:before="120" w:line="276" w:lineRule="auto"/>
        <w:rPr>
          <w:rFonts w:ascii="Roboto" w:cs="Roboto" w:eastAsia="Roboto" w:hAnsi="Roboto"/>
          <w:sz w:val="26"/>
          <w:szCs w:val="26"/>
        </w:rPr>
      </w:pPr>
      <w:bookmarkStart w:colFirst="0" w:colLast="0" w:name="_heading=h.4nfu9uw0sco7" w:id="4"/>
      <w:bookmarkEnd w:id="4"/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Шапка веб-страницы:</w:t>
      </w:r>
    </w:p>
    <w:p w:rsidR="00000000" w:rsidDel="00000000" w:rsidP="00000000" w:rsidRDefault="00000000" w:rsidRPr="00000000" w14:paraId="00000014">
      <w:pPr>
        <w:shd w:fill="ffffff" w:val="clear"/>
        <w:spacing w:after="20" w:before="120" w:lineRule="auto"/>
        <w:rPr>
          <w:rFonts w:ascii="Roboto" w:cs="Roboto" w:eastAsia="Roboto" w:hAnsi="Roboto"/>
          <w:color w:val="202122"/>
        </w:rPr>
      </w:pPr>
      <w:r w:rsidDel="00000000" w:rsidR="00000000" w:rsidRPr="00000000">
        <w:rPr>
          <w:rFonts w:ascii="Roboto" w:cs="Roboto" w:eastAsia="Roboto" w:hAnsi="Roboto"/>
          <w:color w:val="202122"/>
          <w:rtl w:val="0"/>
        </w:rPr>
        <w:t xml:space="preserve">Шапка веб-страницы содержит различную техническую информацию о веб-странице (например, название, ключевые слова, метаданные) и представляет собой набор элементов, которые не входят в графическое представление веб-страницы.</w:t>
      </w:r>
    </w:p>
    <w:sdt>
      <w:sdtPr>
        <w:tag w:val="goog_rdk_0"/>
      </w:sdtPr>
      <w:sdtContent>
        <w:p w:rsidR="00000000" w:rsidDel="00000000" w:rsidP="00000000" w:rsidRDefault="00000000" w:rsidRPr="00000000" w14:paraId="00000015">
          <w:pPr>
            <w:pStyle w:val="Heading4"/>
            <w:keepNext w:val="0"/>
            <w:keepLines w:val="0"/>
            <w:pBdr>
              <w:top w:color="auto" w:space="5" w:sz="0" w:val="none"/>
              <w:bottom w:color="auto" w:space="0" w:sz="0" w:val="none"/>
            </w:pBdr>
            <w:shd w:fill="ffffff" w:val="clear"/>
            <w:spacing w:after="0" w:before="60" w:line="384.00000000000006" w:lineRule="auto"/>
            <w:ind w:left="0" w:firstLine="0"/>
            <w:rPr>
              <w:rFonts w:ascii="Roboto" w:cs="Roboto" w:eastAsia="Roboto" w:hAnsi="Roboto"/>
              <w:color w:val="202122"/>
              <w:sz w:val="22"/>
              <w:szCs w:val="22"/>
            </w:rPr>
          </w:pPr>
          <w:bookmarkStart w:colFirst="0" w:colLast="0" w:name="_heading=h.f5amdrixdcbz" w:id="5"/>
          <w:bookmarkEnd w:id="5"/>
          <w:r w:rsidDel="00000000" w:rsidR="00000000" w:rsidRPr="00000000">
            <w:rPr>
              <w:rFonts w:ascii="Roboto" w:cs="Roboto" w:eastAsia="Roboto" w:hAnsi="Roboto"/>
              <w:color w:val="202122"/>
              <w:sz w:val="22"/>
              <w:szCs w:val="22"/>
              <w:rtl w:val="0"/>
            </w:rPr>
            <w:t xml:space="preserve">Мета-теги:</w:t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16">
          <w:pPr>
            <w:pStyle w:val="Heading4"/>
            <w:keepNext w:val="0"/>
            <w:keepLines w:val="0"/>
            <w:pBdr>
              <w:top w:color="auto" w:space="5" w:sz="0" w:val="none"/>
              <w:bottom w:color="auto" w:space="0" w:sz="0" w:val="none"/>
            </w:pBdr>
            <w:shd w:fill="ffffff" w:val="clear"/>
            <w:spacing w:after="0" w:before="60" w:line="384.00000000000006" w:lineRule="auto"/>
            <w:ind w:left="0" w:firstLine="0"/>
            <w:rPr>
              <w:rFonts w:ascii="Roboto" w:cs="Roboto" w:eastAsia="Roboto" w:hAnsi="Roboto"/>
              <w:b w:val="0"/>
              <w:color w:val="202122"/>
              <w:sz w:val="22"/>
              <w:szCs w:val="22"/>
            </w:rPr>
          </w:pPr>
          <w:bookmarkStart w:colFirst="0" w:colLast="0" w:name="_heading=h.6s0wxeuoaihu" w:id="6"/>
          <w:bookmarkEnd w:id="6"/>
          <w:r w:rsidDel="00000000" w:rsidR="00000000" w:rsidRPr="00000000">
            <w:rPr>
              <w:rFonts w:ascii="Roboto" w:cs="Roboto" w:eastAsia="Roboto" w:hAnsi="Roboto"/>
              <w:b w:val="0"/>
              <w:color w:val="202122"/>
              <w:sz w:val="22"/>
              <w:szCs w:val="22"/>
              <w:rtl w:val="0"/>
            </w:rPr>
            <w:t xml:space="preserve">Мета-теги описывают страницу с технической стороны. Браузер сам может определить кодировку документа. Но лучше явно указать кодировку.</w:t>
          </w:r>
        </w:p>
      </w:sdtContent>
    </w:sdt>
    <w:p w:rsidR="00000000" w:rsidDel="00000000" w:rsidP="00000000" w:rsidRDefault="00000000" w:rsidRPr="00000000" w14:paraId="00000017">
      <w:pPr>
        <w:shd w:fill="ffffff" w:val="clear"/>
        <w:spacing w:after="20" w:before="120" w:lineRule="auto"/>
        <w:ind w:left="0" w:firstLine="0"/>
        <w:rPr>
          <w:rFonts w:ascii="Roboto" w:cs="Roboto" w:eastAsia="Roboto" w:hAnsi="Roboto"/>
          <w:b w:val="1"/>
          <w:color w:val="202122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202122"/>
          <w:sz w:val="21"/>
          <w:szCs w:val="21"/>
        </w:rPr>
        <w:drawing>
          <wp:inline distB="114300" distT="114300" distL="114300" distR="114300">
            <wp:extent cx="2952750" cy="78105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shd w:fill="ffffff" w:val="clear"/>
        <w:spacing w:after="20" w:before="120" w:line="360" w:lineRule="auto"/>
        <w:rPr/>
      </w:pPr>
      <w:bookmarkStart w:colFirst="0" w:colLast="0" w:name="_heading=h.z5x1fqpm6zq9" w:id="7"/>
      <w:bookmarkEnd w:id="7"/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Тело веб-страницы: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Тело веб-страницы содержит графическое и информационное представление веб-страницы.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524250" cy="9144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heading=h.kuojf7ucn0f5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heading=h.h5xuecxfi81o" w:id="9"/>
      <w:bookmarkEnd w:id="9"/>
      <w:r w:rsidDel="00000000" w:rsidR="00000000" w:rsidRPr="00000000">
        <w:rPr>
          <w:rtl w:val="0"/>
        </w:rPr>
        <w:t xml:space="preserve">Основные HTML элементы (теги)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Все теги по ссылке: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http://htmlbook.ru/html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Блочные элементы</w:t>
      </w:r>
      <w:r w:rsidDel="00000000" w:rsidR="00000000" w:rsidRPr="00000000">
        <w:rPr>
          <w:rtl w:val="0"/>
        </w:rPr>
        <w:t xml:space="preserve"> - по умолчанию растягиваются на всю доступную ширину и начинаются с новой строчки. Фактически располагаются друг над другом.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Строчные элементы</w:t>
      </w:r>
      <w:r w:rsidDel="00000000" w:rsidR="00000000" w:rsidRPr="00000000">
        <w:rPr>
          <w:rtl w:val="0"/>
        </w:rPr>
        <w:t xml:space="preserve"> - идут подряд на одной строке и переносятся на другую строку при необходимости.</w:t>
      </w:r>
    </w:p>
    <w:p w:rsidR="00000000" w:rsidDel="00000000" w:rsidP="00000000" w:rsidRDefault="00000000" w:rsidRPr="00000000" w14:paraId="0000002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28240" cy="757326"/>
            <wp:effectExtent b="12700" l="12700" r="12700" t="127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240" cy="75732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spacing w:after="0" w:lineRule="auto"/>
        <w:jc w:val="left"/>
        <w:rPr>
          <w:b w:val="1"/>
        </w:rPr>
      </w:pPr>
      <w:bookmarkStart w:colFirst="0" w:colLast="0" w:name="_heading=h.axxng7tigwfo" w:id="10"/>
      <w:bookmarkEnd w:id="10"/>
      <w:r w:rsidDel="00000000" w:rsidR="00000000" w:rsidRPr="00000000">
        <w:rPr>
          <w:rtl w:val="0"/>
        </w:rPr>
        <w:t xml:space="preserve">Блочные элементы</w:t>
      </w:r>
      <w:r w:rsidDel="00000000" w:rsidR="00000000" w:rsidRPr="00000000">
        <w:rPr>
          <w:rtl w:val="0"/>
        </w:rPr>
      </w:r>
    </w:p>
    <w:tbl>
      <w:tblPr>
        <w:tblStyle w:val="Table1"/>
        <w:tblW w:w="93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6660"/>
        <w:tblGridChange w:id="0">
          <w:tblGrid>
            <w:gridCol w:w="2670"/>
            <w:gridCol w:w="66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от  </w:t>
            </w:r>
            <w:r w:rsidDel="00000000" w:rsidR="00000000" w:rsidRPr="00000000">
              <w:rPr>
                <w:b w:val="1"/>
                <w:rtl w:val="0"/>
              </w:rPr>
              <w:t xml:space="preserve">&lt;h1&gt; … &lt;/h1&gt;</w:t>
            </w:r>
          </w:p>
          <w:p w:rsidR="00000000" w:rsidDel="00000000" w:rsidP="00000000" w:rsidRDefault="00000000" w:rsidRPr="00000000" w14:paraId="00000023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до </w:t>
            </w:r>
            <w:r w:rsidDel="00000000" w:rsidR="00000000" w:rsidRPr="00000000">
              <w:rPr>
                <w:b w:val="1"/>
                <w:rtl w:val="0"/>
              </w:rPr>
              <w:t xml:space="preserve">&lt;h6&gt; … &lt;/h6&gt;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Заголовки. h1 - самый главный заголовок, должен быть только один на странице. Далее по убыванию h2, h3 и т.д. </w:t>
            </w:r>
          </w:p>
          <w:p w:rsidR="00000000" w:rsidDel="00000000" w:rsidP="00000000" w:rsidRDefault="00000000" w:rsidRPr="00000000" w14:paraId="0000002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 умолчанию им заданы стили: h1 - самый большой, h2 - самый маленький. Но эти стили можно поменять.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Поисковые роботы от Google и Яндекс обращают на них внимание.</w:t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1348750"/>
            <wp:effectExtent b="12700" l="12700" r="12700" t="127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3960" l="0" r="0" t="839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487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46998" cy="1356468"/>
            <wp:effectExtent b="12700" l="12700" r="12700" t="1270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998" cy="135646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6660"/>
        <w:tblGridChange w:id="0">
          <w:tblGrid>
            <w:gridCol w:w="2670"/>
            <w:gridCol w:w="66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&lt;p&gt; … &lt;/p&gt;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Абзац. Применяется для больших кусков текста.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373053" cy="1435332"/>
            <wp:effectExtent b="12700" l="12700" r="12700" t="1270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053" cy="143533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73053" cy="1102843"/>
            <wp:effectExtent b="12700" l="12700" r="12700" t="127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053" cy="110284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6660"/>
        <w:tblGridChange w:id="0">
          <w:tblGrid>
            <w:gridCol w:w="2670"/>
            <w:gridCol w:w="66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&lt;div&gt; … &lt;/div&gt;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Блок. Самый распространенный элемент. Представляет из себя контейнер для группирования других элементов. </w:t>
            </w:r>
          </w:p>
          <w:p w:rsidR="00000000" w:rsidDel="00000000" w:rsidP="00000000" w:rsidRDefault="00000000" w:rsidRPr="00000000" w14:paraId="0000002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Можно представить как коробку, в которую можно положить другую коробку или несколько коробок рядом.</w:t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20256" cy="2191633"/>
            <wp:effectExtent b="12700" l="12700" r="12700" t="1270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0256" cy="219163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15239" cy="2170817"/>
            <wp:effectExtent b="12700" l="12700" r="12700" t="127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239" cy="217081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6660"/>
        <w:tblGridChange w:id="0">
          <w:tblGrid>
            <w:gridCol w:w="2670"/>
            <w:gridCol w:w="66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&lt;ol type=””&gt; </w:t>
            </w:r>
          </w:p>
          <w:p w:rsidR="00000000" w:rsidDel="00000000" w:rsidP="00000000" w:rsidRDefault="00000000" w:rsidRPr="00000000" w14:paraId="00000033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&lt;li&gt; … &lt;/li&gt;</w:t>
            </w:r>
          </w:p>
          <w:p w:rsidR="00000000" w:rsidDel="00000000" w:rsidP="00000000" w:rsidRDefault="00000000" w:rsidRPr="00000000" w14:paraId="00000034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&lt;li&gt; ... &lt;/li&gt;</w:t>
            </w:r>
          </w:p>
          <w:p w:rsidR="00000000" w:rsidDel="00000000" w:rsidP="00000000" w:rsidRDefault="00000000" w:rsidRPr="00000000" w14:paraId="00000035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&lt;/ol&gt;</w:t>
            </w:r>
          </w:p>
          <w:p w:rsidR="00000000" w:rsidDel="00000000" w:rsidP="00000000" w:rsidRDefault="00000000" w:rsidRPr="00000000" w14:paraId="00000036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&lt;ul type=””&gt; </w:t>
            </w:r>
          </w:p>
          <w:p w:rsidR="00000000" w:rsidDel="00000000" w:rsidP="00000000" w:rsidRDefault="00000000" w:rsidRPr="00000000" w14:paraId="00000037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&lt;li&gt; … &lt;/li&gt;</w:t>
            </w:r>
          </w:p>
          <w:p w:rsidR="00000000" w:rsidDel="00000000" w:rsidP="00000000" w:rsidRDefault="00000000" w:rsidRPr="00000000" w14:paraId="00000038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&lt;li&gt; ... &lt;/li&gt;</w:t>
            </w:r>
          </w:p>
          <w:p w:rsidR="00000000" w:rsidDel="00000000" w:rsidP="00000000" w:rsidRDefault="00000000" w:rsidRPr="00000000" w14:paraId="00000039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&lt;/ul&gt;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Списки. Используются, как ни странно, для списков.</w:t>
            </w:r>
          </w:p>
          <w:p w:rsidR="00000000" w:rsidDel="00000000" w:rsidP="00000000" w:rsidRDefault="00000000" w:rsidRPr="00000000" w14:paraId="0000003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Маркированный список &lt;ol&gt; - элементы которого маркируются цифрами или буквами и т.д.</w:t>
            </w:r>
          </w:p>
          <w:p w:rsidR="00000000" w:rsidDel="00000000" w:rsidP="00000000" w:rsidRDefault="00000000" w:rsidRPr="00000000" w14:paraId="0000003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Нумерованный список &lt;ul&gt; - элементы которого нумеруются значками: кружочками, квадратиками и т.д.</w:t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spacing w:after="0" w:lineRule="auto"/>
        <w:rPr/>
      </w:pPr>
      <w:bookmarkStart w:colFirst="0" w:colLast="0" w:name="_heading=h.eppv2rcya2kx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spacing w:after="0" w:lineRule="auto"/>
        <w:rPr/>
      </w:pPr>
      <w:bookmarkStart w:colFirst="0" w:colLast="0" w:name="_heading=h.tvjfnxp0uvc7" w:id="12"/>
      <w:bookmarkEnd w:id="12"/>
      <w:r w:rsidDel="00000000" w:rsidR="00000000" w:rsidRPr="00000000">
        <w:rPr>
          <w:rtl w:val="0"/>
        </w:rPr>
        <w:t xml:space="preserve">Строчные элементы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Несколько строчных элементов идущих подряд 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на одной </w:t>
      </w:r>
      <w:r w:rsidDel="00000000" w:rsidR="00000000" w:rsidRPr="00000000">
        <w:rPr>
          <w:b w:val="1"/>
          <w:highlight w:val="white"/>
          <w:rtl w:val="0"/>
        </w:rPr>
        <w:t xml:space="preserve">строке и переносятся на другую строку при необходимости.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hd w:fill="ffffff" w:val="clear"/>
        <w:spacing w:after="22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Свойства, связанные с размерами (</w:t>
      </w:r>
      <w:r w:rsidDel="00000000" w:rsidR="00000000" w:rsidRPr="00000000">
        <w:rPr>
          <w:b w:val="1"/>
          <w:color w:val="b61039"/>
          <w:rtl w:val="0"/>
        </w:rPr>
        <w:t xml:space="preserve">width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color w:val="b61039"/>
          <w:rtl w:val="0"/>
        </w:rPr>
        <w:t xml:space="preserve">height</w:t>
      </w:r>
      <w:r w:rsidDel="00000000" w:rsidR="00000000" w:rsidRPr="00000000">
        <w:rPr>
          <w:b w:val="1"/>
          <w:rtl w:val="0"/>
        </w:rPr>
        <w:t xml:space="preserve">) нельзя применить.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70"/>
        <w:gridCol w:w="6360"/>
        <w:tblGridChange w:id="0">
          <w:tblGrid>
            <w:gridCol w:w="2970"/>
            <w:gridCol w:w="6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&lt;img src=”путь до картинки” alt=”описание картинки”&gt;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Отображение картинок на сайте. К каждой картинке необходим атрибут alt</w:t>
            </w:r>
          </w:p>
        </w:tc>
      </w:tr>
    </w:tbl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90975" cy="86677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70941"/>
            <wp:effectExtent b="12700" l="12700" r="12700" t="1270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274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94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73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0"/>
        <w:gridCol w:w="5220"/>
        <w:tblGridChange w:id="0">
          <w:tblGrid>
            <w:gridCol w:w="2080"/>
            <w:gridCol w:w="5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&lt;a&gt; … &lt;/a&gt;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Тег предназначен для создания ссылок. К каждой ссылке необходим атрибут href.</w:t>
            </w:r>
          </w:p>
        </w:tc>
      </w:tr>
    </w:tbl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8255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24150" cy="923925"/>
            <wp:effectExtent b="12700" l="12700" r="12700" t="1270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239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"/>
        <w:tblW w:w="93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6660"/>
        <w:tblGridChange w:id="0">
          <w:tblGrid>
            <w:gridCol w:w="2670"/>
            <w:gridCol w:w="66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&lt;span&gt; … &lt;/span&gt;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Строчный элемент текста</w:t>
            </w:r>
          </w:p>
        </w:tc>
      </w:tr>
    </w:tbl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heading=h.gjdgxs" w:id="13"/>
      <w:bookmarkEnd w:id="13"/>
      <w:r w:rsidDel="00000000" w:rsidR="00000000" w:rsidRPr="00000000">
        <w:rPr/>
        <w:drawing>
          <wp:inline distB="114300" distT="114300" distL="114300" distR="114300">
            <wp:extent cx="3971925" cy="131445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43375" cy="581025"/>
            <wp:effectExtent b="12700" l="12700" r="12700" t="127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810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heading=h.2z5fl75oucp" w:id="14"/>
      <w:bookmarkEnd w:id="14"/>
      <w:r w:rsidDel="00000000" w:rsidR="00000000" w:rsidRPr="00000000">
        <w:rPr>
          <w:rtl w:val="0"/>
        </w:rPr>
        <w:t xml:space="preserve">Основные стили CSS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Таблица стилей – это файл, где описывается, как будет выглядеть каждый из элементов на странице. В HTML-документе, таким образом, остается только структура странички: сами блоки, их содержимое и расположение.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index.html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14732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styles/style.css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2266950" cy="92392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828675"/>
            <wp:effectExtent b="12700" l="12700" r="12700" t="1270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286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Поздравляем! Вы дошли до конца документации.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/>
      </w:pPr>
      <w:r w:rsidDel="00000000" w:rsidR="00000000" w:rsidRPr="00000000">
        <w:rPr>
          <w:rtl w:val="0"/>
        </w:rPr>
        <w:t xml:space="preserve">Предлагаем к самостоятельному изучению: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124200"/>
            <wp:effectExtent b="12700" l="12700" r="12700" t="127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24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1b1b1b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rFonts w:ascii="Roboto" w:cs="Roboto" w:eastAsia="Roboto" w:hAnsi="Robot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1.png"/><Relationship Id="rId21" Type="http://schemas.openxmlformats.org/officeDocument/2006/relationships/image" Target="media/image15.png"/><Relationship Id="rId24" Type="http://schemas.openxmlformats.org/officeDocument/2006/relationships/image" Target="media/image19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0.png"/><Relationship Id="rId25" Type="http://schemas.openxmlformats.org/officeDocument/2006/relationships/image" Target="media/image1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6.png"/><Relationship Id="rId8" Type="http://schemas.openxmlformats.org/officeDocument/2006/relationships/image" Target="media/image9.png"/><Relationship Id="rId11" Type="http://schemas.openxmlformats.org/officeDocument/2006/relationships/image" Target="media/image7.png"/><Relationship Id="rId10" Type="http://schemas.openxmlformats.org/officeDocument/2006/relationships/hyperlink" Target="http://htmlbook.ru/html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17.png"/><Relationship Id="rId17" Type="http://schemas.openxmlformats.org/officeDocument/2006/relationships/image" Target="media/image3.png"/><Relationship Id="rId16" Type="http://schemas.openxmlformats.org/officeDocument/2006/relationships/image" Target="media/image18.png"/><Relationship Id="rId19" Type="http://schemas.openxmlformats.org/officeDocument/2006/relationships/image" Target="media/image20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88FjptalUOg0HgVrFNygRNSVag==">AMUW2mW2OK8sHMm/bWJtC/NRSYcvDf3dxVXxvx79J5ImLcsVWsiGE+IazdSsngpryUE2N9k2RA6frylXz4GapGPOIXl1FnV7ySO4258SXSo3u+p3NJT7FShDPYcu2hd77BC4CXP8MkaTs2mY7ldvbi9a+0xj7ttPwVo5V98lM0qUTRQxwHExo+USSVroMiig9g1+SrkdJ1zAT4an2HBTx+QcR4wjRr+iZbjgAfcwi1V26GKf5Z1k5K7SrP1skLmS6R6EscXPEDQfsmiAi01gnJastuwgQ+FJJa797pZnHJfZhPDrn85xkpH//c1UPcSo4zQRgEk56LMpryDmbumGjGWPKLlrTUJDrRtoE3qQbkVE3JkQBC1np5inLPJJr9efa4yjc3VZe1yTHbVa68o769A6yWMgECboR03AKPZsipUWmOnHBE01VHE/9vUtNFKYRC1AHloWVW3KVTQrxPA9DB/z1CcWuwZg+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2022-06-13T16:32:00Z</dcterms:created>
  <dc:creator>Anastasia</dc:creator>
</cp:coreProperties>
</file>