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3f3f3f"/>
          <w:sz w:val="24"/>
          <w:szCs w:val="24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Must have рівень: </w:t>
      </w:r>
    </w:p>
    <w:p w:rsidR="00000000" w:rsidDel="00000000" w:rsidP="00000000" w:rsidRDefault="00000000" w:rsidRPr="00000000" w14:paraId="00000003">
      <w:pPr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1.</w:t>
        <w:tab/>
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</w:r>
    </w:p>
    <w:p w:rsidR="00000000" w:rsidDel="00000000" w:rsidP="00000000" w:rsidRDefault="00000000" w:rsidRPr="00000000" w14:paraId="00000005">
      <w:pPr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ab/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Статистична техніка тестування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Динамічна техніка тестування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Основна інформація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 Тестування без запуску коду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 Тестування із запуском коду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 Раннє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555555"/>
                <w:sz w:val="23"/>
                <w:szCs w:val="23"/>
                <w:highlight w:val="white"/>
                <w:rtl w:val="0"/>
              </w:rPr>
              <w:t xml:space="preserve">Додаток тестується з точки зору користувача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 Скорочення витрат і часу на розробку та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 Виявлення помилок, які було пропущені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№3 (і т.д.)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 Попередження дефектів дизайну або кодування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 Може включати автоматизацію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 Займає багато часу, виконується вручну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 Висока вартість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 Не можливо виявити дефекти в середовищі виконання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 Баги виявляються пізніше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№3 (і т.д.)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 Займає багато часу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Висновок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555555"/>
                <w:sz w:val="23"/>
                <w:szCs w:val="23"/>
                <w:highlight w:val="white"/>
                <w:rtl w:val="0"/>
              </w:rPr>
              <w:t xml:space="preserve">Мета – запобігання дефектів програмного забезпечення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555555"/>
                <w:sz w:val="23"/>
                <w:szCs w:val="23"/>
                <w:highlight w:val="white"/>
                <w:rtl w:val="0"/>
              </w:rPr>
              <w:t xml:space="preserve">Мета – пошук і усунення багів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f3f3f"/>
          <w:sz w:val="24"/>
          <w:szCs w:val="24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Середній рівень:</w:t>
      </w:r>
    </w:p>
    <w:p w:rsidR="00000000" w:rsidDel="00000000" w:rsidP="00000000" w:rsidRDefault="00000000" w:rsidRPr="00000000" w14:paraId="00000024">
      <w:pPr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1.</w:t>
        <w:tab/>
        <w:t xml:space="preserve">Виконай завдання попереднього рівня.</w:t>
      </w:r>
    </w:p>
    <w:p w:rsidR="00000000" w:rsidDel="00000000" w:rsidP="00000000" w:rsidRDefault="00000000" w:rsidRPr="00000000" w14:paraId="00000026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2.</w:t>
        <w:tab/>
        <w:t xml:space="preserve">Наступне твердження стосується покриття рішень:</w:t>
      </w:r>
    </w:p>
    <w:p w:rsidR="00000000" w:rsidDel="00000000" w:rsidP="00000000" w:rsidRDefault="00000000" w:rsidRPr="00000000" w14:paraId="00000027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</w:r>
    </w:p>
    <w:p w:rsidR="00000000" w:rsidDel="00000000" w:rsidP="00000000" w:rsidRDefault="00000000" w:rsidRPr="00000000" w14:paraId="00000028">
      <w:pPr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Яке твердження є коректним?</w:t>
      </w:r>
    </w:p>
    <w:p w:rsidR="00000000" w:rsidDel="00000000" w:rsidP="00000000" w:rsidRDefault="00000000" w:rsidRPr="00000000" w14:paraId="0000002A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a.</w:t>
        <w:tab/>
        <w:t xml:space="preserve">Коректно. Будь-який тест кейс надає 100% покриття тверджень, таким чином покриває 50% рішень.</w:t>
      </w:r>
    </w:p>
    <w:p w:rsidR="00000000" w:rsidDel="00000000" w:rsidP="00000000" w:rsidRDefault="00000000" w:rsidRPr="00000000" w14:paraId="0000002B">
      <w:pPr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b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ab/>
        <w:t xml:space="preserve">Коректно. Результат будь-якого тесту умови IF буде або правдими, або ні.</w:t>
      </w:r>
    </w:p>
    <w:p w:rsidR="00000000" w:rsidDel="00000000" w:rsidP="00000000" w:rsidRDefault="00000000" w:rsidRPr="00000000" w14:paraId="0000002C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c.</w:t>
        <w:tab/>
        <w:t xml:space="preserve">Некоректно. Один тест може гарантувати 25% перевірки рішень в цьому випадку.</w:t>
      </w:r>
    </w:p>
    <w:p w:rsidR="00000000" w:rsidDel="00000000" w:rsidP="00000000" w:rsidRDefault="00000000" w:rsidRPr="00000000" w14:paraId="0000002D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d.</w:t>
        <w:tab/>
        <w:t xml:space="preserve">Некоректно, бо занадто загальне твердження. Ми не можемо знати, чи є воно коректним, бо це залежить від тестованого ПЗ.</w:t>
      </w:r>
    </w:p>
    <w:p w:rsidR="00000000" w:rsidDel="00000000" w:rsidP="00000000" w:rsidRDefault="00000000" w:rsidRPr="00000000" w14:paraId="0000002E">
      <w:pPr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3.</w:t>
        <w:tab/>
        <w:t xml:space="preserve">Є псевдокод: Switch PC on -&gt; Start MS Word -&gt; IF MS Word starts THEN -&gt; Write a poem -&gt; Close MS Word. </w:t>
      </w:r>
    </w:p>
    <w:p w:rsidR="00000000" w:rsidDel="00000000" w:rsidP="00000000" w:rsidRDefault="00000000" w:rsidRPr="00000000" w14:paraId="00000030">
      <w:pPr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Скільки тест кейсів знадобиться, щоб перевірити його функціонал? </w:t>
      </w:r>
    </w:p>
    <w:p w:rsidR="00000000" w:rsidDel="00000000" w:rsidP="00000000" w:rsidRDefault="00000000" w:rsidRPr="00000000" w14:paraId="00000032">
      <w:pPr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a.</w:t>
        <w:tab/>
        <w:t xml:space="preserve">1 – для покриття операторів, 2 – для покриття рішень</w:t>
      </w:r>
    </w:p>
    <w:p w:rsidR="00000000" w:rsidDel="00000000" w:rsidP="00000000" w:rsidRDefault="00000000" w:rsidRPr="00000000" w14:paraId="00000033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b.</w:t>
        <w:tab/>
        <w:t xml:space="preserve">1 – для покриття операторів, 1 – для покриття рішень</w:t>
      </w:r>
    </w:p>
    <w:p w:rsidR="00000000" w:rsidDel="00000000" w:rsidP="00000000" w:rsidRDefault="00000000" w:rsidRPr="00000000" w14:paraId="00000034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c.</w:t>
        <w:tab/>
        <w:t xml:space="preserve">2 – для покриття операторів, 2 – для покриття рішень</w:t>
      </w:r>
    </w:p>
    <w:p w:rsidR="00000000" w:rsidDel="00000000" w:rsidP="00000000" w:rsidRDefault="00000000" w:rsidRPr="00000000" w14:paraId="00000035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d.</w:t>
        <w:tab/>
        <w:t xml:space="preserve">2 – для покриття операторів, 1 – для покриття рішень</w:t>
      </w:r>
    </w:p>
    <w:p w:rsidR="00000000" w:rsidDel="00000000" w:rsidP="00000000" w:rsidRDefault="00000000" w:rsidRPr="00000000" w14:paraId="00000036">
      <w:pPr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4.</w:t>
        <w:tab/>
        <w:t xml:space="preserve">Скільки потрібно тестів для перевірки тверджень коду:     </w:t>
      </w:r>
    </w:p>
    <w:p w:rsidR="00000000" w:rsidDel="00000000" w:rsidP="00000000" w:rsidRDefault="00000000" w:rsidRPr="00000000" w14:paraId="00000038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</w:rPr>
        <w:drawing>
          <wp:inline distB="114300" distT="114300" distL="114300" distR="114300">
            <wp:extent cx="2266950" cy="2733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  <w:tab/>
        <w:t xml:space="preserve">2</w:t>
      </w:r>
    </w:p>
    <w:p w:rsidR="00000000" w:rsidDel="00000000" w:rsidP="00000000" w:rsidRDefault="00000000" w:rsidRPr="00000000" w14:paraId="0000003A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b.</w:t>
        <w:tab/>
        <w:t xml:space="preserve">1</w:t>
      </w:r>
    </w:p>
    <w:p w:rsidR="00000000" w:rsidDel="00000000" w:rsidP="00000000" w:rsidRDefault="00000000" w:rsidRPr="00000000" w14:paraId="0000003B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c.</w:t>
        <w:tab/>
        <w:t xml:space="preserve">3</w:t>
      </w:r>
    </w:p>
    <w:p w:rsidR="00000000" w:rsidDel="00000000" w:rsidP="00000000" w:rsidRDefault="00000000" w:rsidRPr="00000000" w14:paraId="0000003C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d.</w:t>
        <w:tab/>
        <w:t xml:space="preserve">4</w:t>
      </w:r>
    </w:p>
    <w:p w:rsidR="00000000" w:rsidDel="00000000" w:rsidP="00000000" w:rsidRDefault="00000000" w:rsidRPr="00000000" w14:paraId="0000003D">
      <w:pPr>
        <w:rPr>
          <w:b w:val="1"/>
          <w:color w:val="3f3f3f"/>
          <w:sz w:val="24"/>
          <w:szCs w:val="24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Програма максимум:</w:t>
      </w:r>
    </w:p>
    <w:p w:rsidR="00000000" w:rsidDel="00000000" w:rsidP="00000000" w:rsidRDefault="00000000" w:rsidRPr="00000000" w14:paraId="0000003E">
      <w:pPr>
        <w:rPr>
          <w:b w:val="1"/>
          <w:color w:val="3f3f3f"/>
          <w:sz w:val="24"/>
          <w:szCs w:val="24"/>
        </w:rPr>
      </w:pPr>
      <w:r w:rsidDel="00000000" w:rsidR="00000000" w:rsidRPr="00000000">
        <w:rPr>
          <w:b w:val="1"/>
          <w:color w:val="3f3f3f"/>
          <w:sz w:val="24"/>
          <w:szCs w:val="24"/>
        </w:rPr>
        <w:drawing>
          <wp:inline distB="114300" distT="114300" distL="114300" distR="114300">
            <wp:extent cx="6702344" cy="40439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2344" cy="4043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Нам потрiбно буде 4 тести, щоб переконатися, що всі запитання були поставлені, всі комбінації були пройдені та всі відповіді були отримані.</w:t>
      </w:r>
    </w:p>
    <w:p w:rsidR="00000000" w:rsidDel="00000000" w:rsidP="00000000" w:rsidRDefault="00000000" w:rsidRPr="00000000" w14:paraId="00000041">
      <w:pPr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1.</w:t>
        <w:tab/>
        <w:t xml:space="preserve">Виконай завдання двох попередніх рівнів.</w:t>
      </w:r>
    </w:p>
    <w:p w:rsidR="00000000" w:rsidDel="00000000" w:rsidP="00000000" w:rsidRDefault="00000000" w:rsidRPr="00000000" w14:paraId="00000044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2.</w:t>
        <w:tab/>
        <w:t xml:space="preserve">Продовжуємо розвивати стартап для застосунку, який дозволяє обмінюватися фотографіями котиків.</w:t>
      </w:r>
    </w:p>
    <w:p w:rsidR="00000000" w:rsidDel="00000000" w:rsidP="00000000" w:rsidRDefault="00000000" w:rsidRPr="00000000" w14:paraId="00000045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Є алгоритм: </w:t>
      </w:r>
    </w:p>
    <w:p w:rsidR="00000000" w:rsidDel="00000000" w:rsidP="00000000" w:rsidRDefault="00000000" w:rsidRPr="00000000" w14:paraId="00000046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Запитай, якого улюбленця має користувач. </w:t>
      </w:r>
    </w:p>
    <w:p w:rsidR="00000000" w:rsidDel="00000000" w:rsidP="00000000" w:rsidRDefault="00000000" w:rsidRPr="00000000" w14:paraId="00000047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Якщо користувач відповість, що має кота, то запитай, яка порода його улюбленця: «короткошерста чи довгошерста?»</w:t>
      </w:r>
    </w:p>
    <w:p w:rsidR="00000000" w:rsidDel="00000000" w:rsidP="00000000" w:rsidRDefault="00000000" w:rsidRPr="00000000" w14:paraId="00000048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Якщо клієнт відповість «довгошерста», то запитай: «ви бажаєте отримати контакти найближчого грумера?»</w:t>
      </w:r>
    </w:p>
    <w:p w:rsidR="00000000" w:rsidDel="00000000" w:rsidP="00000000" w:rsidRDefault="00000000" w:rsidRPr="00000000" w14:paraId="00000049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Якщо клієнт відповість «так», то скажи: «Надайте адресу найближчої котячої перукарні»</w:t>
      </w:r>
    </w:p>
    <w:p w:rsidR="00000000" w:rsidDel="00000000" w:rsidP="00000000" w:rsidRDefault="00000000" w:rsidRPr="00000000" w14:paraId="0000004A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Інакше</w:t>
      </w:r>
    </w:p>
    <w:p w:rsidR="00000000" w:rsidDel="00000000" w:rsidP="00000000" w:rsidRDefault="00000000" w:rsidRPr="00000000" w14:paraId="0000004B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Скажи: «Запропонуй магазин з товарами по догляду за шерстю»</w:t>
      </w:r>
    </w:p>
    <w:p w:rsidR="00000000" w:rsidDel="00000000" w:rsidP="00000000" w:rsidRDefault="00000000" w:rsidRPr="00000000" w14:paraId="0000004C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Закінчити</w:t>
      </w:r>
    </w:p>
    <w:p w:rsidR="00000000" w:rsidDel="00000000" w:rsidP="00000000" w:rsidRDefault="00000000" w:rsidRPr="00000000" w14:paraId="0000004D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Інакше</w:t>
      </w:r>
    </w:p>
    <w:p w:rsidR="00000000" w:rsidDel="00000000" w:rsidP="00000000" w:rsidRDefault="00000000" w:rsidRPr="00000000" w14:paraId="0000004E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Скажи «Запропонуй обрати магазин із зоотоварами»</w:t>
      </w:r>
    </w:p>
    <w:p w:rsidR="00000000" w:rsidDel="00000000" w:rsidP="00000000" w:rsidRDefault="00000000" w:rsidRPr="00000000" w14:paraId="0000004F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Закінчити</w:t>
      </w:r>
    </w:p>
    <w:p w:rsidR="00000000" w:rsidDel="00000000" w:rsidP="00000000" w:rsidRDefault="00000000" w:rsidRPr="00000000" w14:paraId="00000050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Якщо клієнт не має кота</w:t>
      </w:r>
    </w:p>
    <w:p w:rsidR="00000000" w:rsidDel="00000000" w:rsidP="00000000" w:rsidRDefault="00000000" w:rsidRPr="00000000" w14:paraId="00000051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Скажи “Коли вирішите завести улюбленця – приходьте”</w:t>
      </w:r>
    </w:p>
    <w:p w:rsidR="00000000" w:rsidDel="00000000" w:rsidP="00000000" w:rsidRDefault="00000000" w:rsidRPr="00000000" w14:paraId="00000052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Закінчити</w:t>
      </w:r>
    </w:p>
    <w:p w:rsidR="00000000" w:rsidDel="00000000" w:rsidP="00000000" w:rsidRDefault="00000000" w:rsidRPr="00000000" w14:paraId="00000053">
      <w:pPr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Завдання:</w:t>
      </w:r>
    </w:p>
    <w:p w:rsidR="00000000" w:rsidDel="00000000" w:rsidP="00000000" w:rsidRDefault="00000000" w:rsidRPr="00000000" w14:paraId="00000055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1.</w:t>
        <w:tab/>
        <w:t xml:space="preserve">Намалюй схему алгоритму (в інструменті на вибір, наприклад, у вбудованому Google Docs редакторі, figjam чи miro)</w:t>
      </w:r>
    </w:p>
    <w:p w:rsidR="00000000" w:rsidDel="00000000" w:rsidP="00000000" w:rsidRDefault="00000000" w:rsidRPr="00000000" w14:paraId="00000056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2.</w:t>
        <w:tab/>
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</w:r>
    </w:p>
    <w:p w:rsidR="00000000" w:rsidDel="00000000" w:rsidP="00000000" w:rsidRDefault="00000000" w:rsidRPr="00000000" w14:paraId="00000057">
      <w:pPr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3f3f3f"/>
          <w:sz w:val="24"/>
          <w:szCs w:val="24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