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D30595" w14:textId="77777777" w:rsidR="001476B5" w:rsidRPr="000C0E4E" w:rsidRDefault="001476B5" w:rsidP="000C0E4E">
      <w:pPr>
        <w:spacing w:line="480" w:lineRule="auto"/>
        <w:jc w:val="center"/>
        <w:rPr>
          <w:rFonts w:ascii="Times New Roman" w:hAnsi="Times New Roman" w:cs="Times New Roman"/>
          <w:b/>
          <w:bCs/>
          <w:sz w:val="24"/>
          <w:szCs w:val="24"/>
        </w:rPr>
      </w:pPr>
    </w:p>
    <w:p w14:paraId="2B1D92C4" w14:textId="77777777" w:rsidR="001476B5" w:rsidRPr="000C0E4E" w:rsidRDefault="001476B5" w:rsidP="000C0E4E">
      <w:pPr>
        <w:spacing w:line="480" w:lineRule="auto"/>
        <w:jc w:val="center"/>
        <w:rPr>
          <w:rFonts w:ascii="Times New Roman" w:hAnsi="Times New Roman" w:cs="Times New Roman"/>
          <w:b/>
          <w:bCs/>
          <w:sz w:val="24"/>
          <w:szCs w:val="24"/>
        </w:rPr>
      </w:pPr>
    </w:p>
    <w:p w14:paraId="5B444A03" w14:textId="77777777" w:rsidR="001476B5" w:rsidRPr="000C0E4E" w:rsidRDefault="001476B5" w:rsidP="000C0E4E">
      <w:pPr>
        <w:spacing w:line="480" w:lineRule="auto"/>
        <w:jc w:val="center"/>
        <w:rPr>
          <w:rFonts w:ascii="Times New Roman" w:hAnsi="Times New Roman" w:cs="Times New Roman"/>
          <w:b/>
          <w:bCs/>
          <w:sz w:val="24"/>
          <w:szCs w:val="24"/>
        </w:rPr>
      </w:pPr>
    </w:p>
    <w:p w14:paraId="323F6A1E" w14:textId="77777777" w:rsidR="001476B5" w:rsidRPr="000C0E4E" w:rsidRDefault="001476B5" w:rsidP="000C0E4E">
      <w:pPr>
        <w:spacing w:line="480" w:lineRule="auto"/>
        <w:jc w:val="center"/>
        <w:rPr>
          <w:rFonts w:ascii="Times New Roman" w:hAnsi="Times New Roman" w:cs="Times New Roman"/>
          <w:b/>
          <w:bCs/>
          <w:sz w:val="24"/>
          <w:szCs w:val="24"/>
        </w:rPr>
      </w:pPr>
    </w:p>
    <w:p w14:paraId="5AB582D2" w14:textId="77777777" w:rsidR="001476B5" w:rsidRPr="000C0E4E" w:rsidRDefault="001476B5" w:rsidP="000C0E4E">
      <w:pPr>
        <w:spacing w:line="480" w:lineRule="auto"/>
        <w:jc w:val="center"/>
        <w:rPr>
          <w:rFonts w:ascii="Times New Roman" w:hAnsi="Times New Roman" w:cs="Times New Roman"/>
          <w:b/>
          <w:bCs/>
          <w:sz w:val="24"/>
          <w:szCs w:val="24"/>
        </w:rPr>
      </w:pPr>
    </w:p>
    <w:p w14:paraId="39AD320A" w14:textId="4C673DFB" w:rsidR="001476B5" w:rsidRPr="000C0E4E" w:rsidRDefault="000C0E4E" w:rsidP="000C0E4E">
      <w:pPr>
        <w:spacing w:line="480" w:lineRule="auto"/>
        <w:jc w:val="center"/>
        <w:rPr>
          <w:rFonts w:ascii="Times New Roman" w:hAnsi="Times New Roman" w:cs="Times New Roman"/>
          <w:b/>
          <w:bCs/>
          <w:sz w:val="24"/>
          <w:szCs w:val="24"/>
        </w:rPr>
      </w:pPr>
      <w:r w:rsidRPr="000C0E4E">
        <w:rPr>
          <w:rFonts w:ascii="Times New Roman" w:hAnsi="Times New Roman" w:cs="Times New Roman"/>
          <w:b/>
          <w:bCs/>
          <w:sz w:val="24"/>
          <w:szCs w:val="24"/>
        </w:rPr>
        <w:t>A LinkedIn Case Study</w:t>
      </w:r>
    </w:p>
    <w:p w14:paraId="44658066" w14:textId="77777777" w:rsidR="001476B5" w:rsidRPr="000C0E4E" w:rsidRDefault="001476B5" w:rsidP="000C0E4E">
      <w:pPr>
        <w:spacing w:line="480" w:lineRule="auto"/>
        <w:jc w:val="center"/>
        <w:rPr>
          <w:rFonts w:ascii="Times New Roman" w:hAnsi="Times New Roman" w:cs="Times New Roman"/>
          <w:sz w:val="24"/>
          <w:szCs w:val="24"/>
        </w:rPr>
      </w:pPr>
      <w:r w:rsidRPr="000C0E4E">
        <w:rPr>
          <w:rFonts w:ascii="Times New Roman" w:hAnsi="Times New Roman" w:cs="Times New Roman"/>
          <w:sz w:val="24"/>
          <w:szCs w:val="24"/>
        </w:rPr>
        <w:t>Kristina Vasquez</w:t>
      </w:r>
    </w:p>
    <w:p w14:paraId="04FBAFEF" w14:textId="77777777" w:rsidR="001476B5" w:rsidRPr="000C0E4E" w:rsidRDefault="001476B5" w:rsidP="000C0E4E">
      <w:pPr>
        <w:spacing w:line="480" w:lineRule="auto"/>
        <w:jc w:val="center"/>
        <w:rPr>
          <w:rFonts w:ascii="Times New Roman" w:hAnsi="Times New Roman" w:cs="Times New Roman"/>
          <w:sz w:val="24"/>
          <w:szCs w:val="24"/>
        </w:rPr>
      </w:pPr>
      <w:r w:rsidRPr="000C0E4E">
        <w:rPr>
          <w:rFonts w:ascii="Times New Roman" w:hAnsi="Times New Roman" w:cs="Times New Roman"/>
          <w:sz w:val="24"/>
          <w:szCs w:val="24"/>
        </w:rPr>
        <w:t>Bellevue University</w:t>
      </w:r>
    </w:p>
    <w:p w14:paraId="4699265C" w14:textId="77777777" w:rsidR="001476B5" w:rsidRPr="000C0E4E" w:rsidRDefault="001476B5" w:rsidP="000C0E4E">
      <w:pPr>
        <w:spacing w:line="480" w:lineRule="auto"/>
        <w:jc w:val="center"/>
        <w:rPr>
          <w:rFonts w:ascii="Times New Roman" w:hAnsi="Times New Roman" w:cs="Times New Roman"/>
          <w:sz w:val="24"/>
          <w:szCs w:val="24"/>
        </w:rPr>
      </w:pPr>
      <w:r w:rsidRPr="000C0E4E">
        <w:rPr>
          <w:rFonts w:ascii="Times New Roman" w:hAnsi="Times New Roman" w:cs="Times New Roman"/>
          <w:sz w:val="24"/>
          <w:szCs w:val="24"/>
        </w:rPr>
        <w:t xml:space="preserve">CSD380-J308 </w:t>
      </w:r>
      <w:proofErr w:type="spellStart"/>
      <w:r w:rsidRPr="000C0E4E">
        <w:rPr>
          <w:rFonts w:ascii="Times New Roman" w:hAnsi="Times New Roman" w:cs="Times New Roman"/>
          <w:sz w:val="24"/>
          <w:szCs w:val="24"/>
        </w:rPr>
        <w:t>Devops</w:t>
      </w:r>
      <w:proofErr w:type="spellEnd"/>
      <w:r w:rsidRPr="000C0E4E">
        <w:rPr>
          <w:rFonts w:ascii="Times New Roman" w:hAnsi="Times New Roman" w:cs="Times New Roman"/>
          <w:sz w:val="24"/>
          <w:szCs w:val="24"/>
        </w:rPr>
        <w:t xml:space="preserve"> (2253-DD)</w:t>
      </w:r>
    </w:p>
    <w:p w14:paraId="7C617CA6" w14:textId="77777777" w:rsidR="001476B5" w:rsidRPr="000C0E4E" w:rsidRDefault="001476B5" w:rsidP="000C0E4E">
      <w:pPr>
        <w:spacing w:line="480" w:lineRule="auto"/>
        <w:jc w:val="center"/>
        <w:rPr>
          <w:rFonts w:ascii="Times New Roman" w:hAnsi="Times New Roman" w:cs="Times New Roman"/>
          <w:sz w:val="24"/>
          <w:szCs w:val="24"/>
        </w:rPr>
      </w:pPr>
      <w:r w:rsidRPr="000C0E4E">
        <w:rPr>
          <w:rFonts w:ascii="Times New Roman" w:hAnsi="Times New Roman" w:cs="Times New Roman"/>
          <w:sz w:val="24"/>
          <w:szCs w:val="24"/>
        </w:rPr>
        <w:t>Sue Sampson</w:t>
      </w:r>
    </w:p>
    <w:p w14:paraId="42F7D55B" w14:textId="687474CB" w:rsidR="001476B5" w:rsidRPr="000C0E4E" w:rsidRDefault="000C0E4E" w:rsidP="000C0E4E">
      <w:pPr>
        <w:spacing w:line="480" w:lineRule="auto"/>
        <w:jc w:val="center"/>
        <w:rPr>
          <w:rFonts w:ascii="Times New Roman" w:hAnsi="Times New Roman" w:cs="Times New Roman"/>
          <w:sz w:val="24"/>
          <w:szCs w:val="24"/>
        </w:rPr>
      </w:pPr>
      <w:r w:rsidRPr="000C0E4E">
        <w:rPr>
          <w:rFonts w:ascii="Times New Roman" w:hAnsi="Times New Roman" w:cs="Times New Roman"/>
          <w:sz w:val="24"/>
          <w:szCs w:val="24"/>
        </w:rPr>
        <w:t>11/02/2024</w:t>
      </w:r>
    </w:p>
    <w:p w14:paraId="38C0D103" w14:textId="77777777" w:rsidR="001476B5" w:rsidRPr="000C0E4E" w:rsidRDefault="001476B5" w:rsidP="000C0E4E">
      <w:pPr>
        <w:spacing w:line="480" w:lineRule="auto"/>
        <w:rPr>
          <w:rFonts w:ascii="Times New Roman" w:hAnsi="Times New Roman" w:cs="Times New Roman"/>
          <w:b/>
          <w:bCs/>
          <w:sz w:val="24"/>
          <w:szCs w:val="24"/>
        </w:rPr>
      </w:pPr>
    </w:p>
    <w:p w14:paraId="581F2878" w14:textId="77777777" w:rsidR="001476B5" w:rsidRPr="000C0E4E" w:rsidRDefault="001476B5" w:rsidP="000C0E4E">
      <w:pPr>
        <w:spacing w:line="480" w:lineRule="auto"/>
        <w:rPr>
          <w:rFonts w:ascii="Times New Roman" w:hAnsi="Times New Roman" w:cs="Times New Roman"/>
          <w:b/>
          <w:bCs/>
          <w:sz w:val="24"/>
          <w:szCs w:val="24"/>
        </w:rPr>
      </w:pPr>
    </w:p>
    <w:p w14:paraId="3E606F44" w14:textId="77777777" w:rsidR="001476B5" w:rsidRPr="000C0E4E" w:rsidRDefault="001476B5" w:rsidP="000C0E4E">
      <w:pPr>
        <w:spacing w:line="480" w:lineRule="auto"/>
        <w:rPr>
          <w:rFonts w:ascii="Times New Roman" w:hAnsi="Times New Roman" w:cs="Times New Roman"/>
          <w:b/>
          <w:bCs/>
          <w:sz w:val="24"/>
          <w:szCs w:val="24"/>
        </w:rPr>
      </w:pPr>
    </w:p>
    <w:p w14:paraId="14995E38" w14:textId="77777777" w:rsidR="001476B5" w:rsidRPr="000C0E4E" w:rsidRDefault="001476B5" w:rsidP="000C0E4E">
      <w:pPr>
        <w:spacing w:line="480" w:lineRule="auto"/>
        <w:rPr>
          <w:rFonts w:ascii="Times New Roman" w:hAnsi="Times New Roman" w:cs="Times New Roman"/>
          <w:b/>
          <w:bCs/>
          <w:sz w:val="24"/>
          <w:szCs w:val="24"/>
        </w:rPr>
      </w:pPr>
    </w:p>
    <w:p w14:paraId="5AC04E01" w14:textId="77777777" w:rsidR="001476B5" w:rsidRPr="000C0E4E" w:rsidRDefault="001476B5" w:rsidP="000C0E4E">
      <w:pPr>
        <w:spacing w:line="480" w:lineRule="auto"/>
        <w:rPr>
          <w:rFonts w:ascii="Times New Roman" w:hAnsi="Times New Roman" w:cs="Times New Roman"/>
          <w:b/>
          <w:bCs/>
          <w:sz w:val="24"/>
          <w:szCs w:val="24"/>
        </w:rPr>
      </w:pPr>
    </w:p>
    <w:p w14:paraId="1E7D5707" w14:textId="77777777" w:rsidR="001476B5" w:rsidRPr="000C0E4E" w:rsidRDefault="001476B5" w:rsidP="000C0E4E">
      <w:pPr>
        <w:spacing w:line="480" w:lineRule="auto"/>
        <w:rPr>
          <w:rFonts w:ascii="Times New Roman" w:hAnsi="Times New Roman" w:cs="Times New Roman"/>
          <w:b/>
          <w:bCs/>
          <w:sz w:val="24"/>
          <w:szCs w:val="24"/>
        </w:rPr>
      </w:pPr>
    </w:p>
    <w:p w14:paraId="49807924" w14:textId="77777777" w:rsidR="001476B5" w:rsidRPr="000C0E4E" w:rsidRDefault="001476B5" w:rsidP="000C0E4E">
      <w:pPr>
        <w:spacing w:line="480" w:lineRule="auto"/>
        <w:rPr>
          <w:rFonts w:ascii="Times New Roman" w:hAnsi="Times New Roman" w:cs="Times New Roman"/>
          <w:b/>
          <w:bCs/>
          <w:sz w:val="24"/>
          <w:szCs w:val="24"/>
        </w:rPr>
      </w:pPr>
    </w:p>
    <w:p w14:paraId="0F1FB728" w14:textId="77777777" w:rsidR="001476B5" w:rsidRPr="001476B5" w:rsidRDefault="001476B5" w:rsidP="000C0E4E">
      <w:pPr>
        <w:spacing w:line="480" w:lineRule="auto"/>
        <w:rPr>
          <w:rFonts w:ascii="Times New Roman" w:hAnsi="Times New Roman" w:cs="Times New Roman"/>
        </w:rPr>
      </w:pPr>
      <w:r w:rsidRPr="001476B5">
        <w:rPr>
          <w:rFonts w:ascii="Times New Roman" w:hAnsi="Times New Roman" w:cs="Times New Roman"/>
        </w:rPr>
        <w:lastRenderedPageBreak/>
        <w:t>When launching a business, it's easy to become consumed by immediate needs without considering long-term growth. This perspective is exemplified in Chapter 6 of the case study on LinkedIn, which started as a struggling small enterprise. However, once they addressed disconnects within their business model, they transformed into a dominant player in the social media landscape (Kim, Humble, Debois, &amp; Willis, 2016).</w:t>
      </w:r>
    </w:p>
    <w:p w14:paraId="4EC23373" w14:textId="77777777" w:rsidR="001476B5" w:rsidRPr="001476B5" w:rsidRDefault="001476B5" w:rsidP="000C0E4E">
      <w:pPr>
        <w:spacing w:line="480" w:lineRule="auto"/>
        <w:rPr>
          <w:rFonts w:ascii="Times New Roman" w:hAnsi="Times New Roman" w:cs="Times New Roman"/>
          <w:b/>
          <w:bCs/>
        </w:rPr>
      </w:pPr>
      <w:r w:rsidRPr="001476B5">
        <w:rPr>
          <w:rFonts w:ascii="Times New Roman" w:hAnsi="Times New Roman" w:cs="Times New Roman"/>
          <w:b/>
          <w:bCs/>
        </w:rPr>
        <w:t>Key Insights from the Case Study</w:t>
      </w:r>
    </w:p>
    <w:p w14:paraId="0B3CAC48" w14:textId="77777777" w:rsidR="001476B5" w:rsidRPr="001476B5" w:rsidRDefault="001476B5" w:rsidP="000C0E4E">
      <w:pPr>
        <w:spacing w:line="480" w:lineRule="auto"/>
        <w:rPr>
          <w:rFonts w:ascii="Times New Roman" w:hAnsi="Times New Roman" w:cs="Times New Roman"/>
        </w:rPr>
      </w:pPr>
      <w:r w:rsidRPr="001476B5">
        <w:rPr>
          <w:rFonts w:ascii="Times New Roman" w:hAnsi="Times New Roman" w:cs="Times New Roman"/>
        </w:rPr>
        <w:t>The case study highlights LinkedIn as a technology organization grappling with significant challenges related to deployment frequency, reliability, and security compliance. These issues hindered the company’s ability to respond swiftly to market demands while maintaining a secure environment.</w:t>
      </w:r>
    </w:p>
    <w:p w14:paraId="31A9F00B" w14:textId="77777777" w:rsidR="001476B5" w:rsidRPr="001476B5" w:rsidRDefault="001476B5" w:rsidP="000C0E4E">
      <w:pPr>
        <w:spacing w:line="480" w:lineRule="auto"/>
        <w:rPr>
          <w:rFonts w:ascii="Times New Roman" w:hAnsi="Times New Roman" w:cs="Times New Roman"/>
        </w:rPr>
      </w:pPr>
      <w:r w:rsidRPr="001476B5">
        <w:rPr>
          <w:rFonts w:ascii="Times New Roman" w:hAnsi="Times New Roman" w:cs="Times New Roman"/>
        </w:rPr>
        <w:t>To overcome these obstacles, LinkedIn implemented DevOps practices, particularly by introducing continuous integration and continuous delivery (CI/CD) pipelines. This automation streamlined testing and deployment processes, enabling faster release cycles. Furthermore, the adoption of infrastructure as code (</w:t>
      </w:r>
      <w:proofErr w:type="spellStart"/>
      <w:r w:rsidRPr="001476B5">
        <w:rPr>
          <w:rFonts w:ascii="Times New Roman" w:hAnsi="Times New Roman" w:cs="Times New Roman"/>
        </w:rPr>
        <w:t>IaC</w:t>
      </w:r>
      <w:proofErr w:type="spellEnd"/>
      <w:r w:rsidRPr="001476B5">
        <w:rPr>
          <w:rFonts w:ascii="Times New Roman" w:hAnsi="Times New Roman" w:cs="Times New Roman"/>
        </w:rPr>
        <w:t>) enhanced consistency and accelerated the provisioning of environments, allowing the organization to scale more effectively.</w:t>
      </w:r>
    </w:p>
    <w:p w14:paraId="5F6A9E13" w14:textId="77777777" w:rsidR="001476B5" w:rsidRPr="001476B5" w:rsidRDefault="001476B5" w:rsidP="000C0E4E">
      <w:pPr>
        <w:spacing w:line="480" w:lineRule="auto"/>
        <w:rPr>
          <w:rFonts w:ascii="Times New Roman" w:hAnsi="Times New Roman" w:cs="Times New Roman"/>
        </w:rPr>
      </w:pPr>
      <w:r w:rsidRPr="001476B5">
        <w:rPr>
          <w:rFonts w:ascii="Times New Roman" w:hAnsi="Times New Roman" w:cs="Times New Roman"/>
        </w:rPr>
        <w:t>A significant cultural shift accompanied these technical changes. LinkedIn prioritized fostering collaboration between development and operations teams, effectively breaking down existing silos. This cultural shift was supported by regular training sessions and workshops designed to cultivate a culture of learning and experimentation, empowering employees to innovate and adapt.</w:t>
      </w:r>
    </w:p>
    <w:p w14:paraId="183F3511" w14:textId="77777777" w:rsidR="001476B5" w:rsidRPr="001476B5" w:rsidRDefault="001476B5" w:rsidP="000C0E4E">
      <w:pPr>
        <w:spacing w:line="480" w:lineRule="auto"/>
        <w:rPr>
          <w:rFonts w:ascii="Times New Roman" w:hAnsi="Times New Roman" w:cs="Times New Roman"/>
        </w:rPr>
      </w:pPr>
      <w:r w:rsidRPr="001476B5">
        <w:rPr>
          <w:rFonts w:ascii="Times New Roman" w:hAnsi="Times New Roman" w:cs="Times New Roman"/>
        </w:rPr>
        <w:t>Metrics and measurement played a crucial role in tracking progress. LinkedIn established key performance indicators (KPIs) to monitor deployment frequency, lead time for changes, and mean time to recovery (MTTR). Additionally, the implementation of monitoring tools provided valuable insights into system performance and improved incident response capabilities.</w:t>
      </w:r>
    </w:p>
    <w:p w14:paraId="4BE391CF" w14:textId="77777777" w:rsidR="001476B5" w:rsidRPr="001476B5" w:rsidRDefault="001476B5" w:rsidP="000C0E4E">
      <w:pPr>
        <w:spacing w:line="480" w:lineRule="auto"/>
        <w:rPr>
          <w:rFonts w:ascii="Times New Roman" w:hAnsi="Times New Roman" w:cs="Times New Roman"/>
        </w:rPr>
      </w:pPr>
      <w:r w:rsidRPr="001476B5">
        <w:rPr>
          <w:rFonts w:ascii="Times New Roman" w:hAnsi="Times New Roman" w:cs="Times New Roman"/>
        </w:rPr>
        <w:t xml:space="preserve">Despite this positive trajectory, LinkedIn initially faced resistance to change from staff. This challenge was addressed through clear communication regarding the benefits of the new practices and by actively involving team members in the decision-making process. Technical debt was also managed by prioritizing </w:t>
      </w:r>
      <w:r w:rsidRPr="001476B5">
        <w:rPr>
          <w:rFonts w:ascii="Times New Roman" w:hAnsi="Times New Roman" w:cs="Times New Roman"/>
        </w:rPr>
        <w:lastRenderedPageBreak/>
        <w:t>refactoring efforts and implementing incremental improvements, ensuring the organization maintained a healthy codebase.</w:t>
      </w:r>
    </w:p>
    <w:p w14:paraId="745D9AB9" w14:textId="77777777" w:rsidR="001476B5" w:rsidRPr="001476B5" w:rsidRDefault="001476B5" w:rsidP="000C0E4E">
      <w:pPr>
        <w:spacing w:line="480" w:lineRule="auto"/>
        <w:rPr>
          <w:rFonts w:ascii="Times New Roman" w:hAnsi="Times New Roman" w:cs="Times New Roman"/>
        </w:rPr>
      </w:pPr>
      <w:r w:rsidRPr="001476B5">
        <w:rPr>
          <w:rFonts w:ascii="Times New Roman" w:hAnsi="Times New Roman" w:cs="Times New Roman"/>
        </w:rPr>
        <w:t>The outcomes of these initiatives were substantial. LinkedIn experienced marked improvements in both deployment speed and system reliability. Furthermore, an enhanced security posture was achieved through automated compliance checks and continuous monitoring, which helped mitigate risks.</w:t>
      </w:r>
    </w:p>
    <w:p w14:paraId="460593F5" w14:textId="77777777" w:rsidR="001476B5" w:rsidRPr="001476B5" w:rsidRDefault="001476B5" w:rsidP="000C0E4E">
      <w:pPr>
        <w:spacing w:line="480" w:lineRule="auto"/>
        <w:rPr>
          <w:rFonts w:ascii="Times New Roman" w:hAnsi="Times New Roman" w:cs="Times New Roman"/>
          <w:b/>
          <w:bCs/>
        </w:rPr>
      </w:pPr>
      <w:r w:rsidRPr="001476B5">
        <w:rPr>
          <w:rFonts w:ascii="Times New Roman" w:hAnsi="Times New Roman" w:cs="Times New Roman"/>
          <w:b/>
          <w:bCs/>
        </w:rPr>
        <w:t>Lessons Learned</w:t>
      </w:r>
    </w:p>
    <w:p w14:paraId="5F09F572" w14:textId="75C76E85" w:rsidR="001476B5" w:rsidRDefault="001476B5" w:rsidP="000C0E4E">
      <w:pPr>
        <w:spacing w:line="480" w:lineRule="auto"/>
        <w:rPr>
          <w:rFonts w:ascii="Times New Roman" w:hAnsi="Times New Roman" w:cs="Times New Roman"/>
        </w:rPr>
      </w:pPr>
      <w:r w:rsidRPr="001476B5">
        <w:rPr>
          <w:rFonts w:ascii="Times New Roman" w:hAnsi="Times New Roman" w:cs="Times New Roman"/>
        </w:rPr>
        <w:t xml:space="preserve">The case study offers several valuable lessons. First, collaboration is essential; cross-functional teams enhance efficiency and drive innovation. Second, automation is a key driver of success, as automating repetitive tasks </w:t>
      </w:r>
      <w:r w:rsidR="000C0E4E" w:rsidRPr="001476B5">
        <w:rPr>
          <w:rFonts w:ascii="Times New Roman" w:hAnsi="Times New Roman" w:cs="Times New Roman"/>
        </w:rPr>
        <w:t>minimize</w:t>
      </w:r>
      <w:r w:rsidRPr="001476B5">
        <w:rPr>
          <w:rFonts w:ascii="Times New Roman" w:hAnsi="Times New Roman" w:cs="Times New Roman"/>
        </w:rPr>
        <w:t xml:space="preserve"> errors and accelerates delivery. Third, it is vital to measure what matters; tracking relevant metrics is crucial for continuous improvement. Lastly, cultural shifts take time, and effective change management, along with organizational buy-in, are vital for successful implementation.</w:t>
      </w:r>
    </w:p>
    <w:p w14:paraId="2267465B" w14:textId="77777777" w:rsidR="000C0E4E" w:rsidRDefault="000C0E4E" w:rsidP="000C0E4E">
      <w:pPr>
        <w:spacing w:line="480" w:lineRule="auto"/>
        <w:rPr>
          <w:rFonts w:ascii="Times New Roman" w:hAnsi="Times New Roman" w:cs="Times New Roman"/>
        </w:rPr>
      </w:pPr>
    </w:p>
    <w:p w14:paraId="5CBE1973" w14:textId="77777777" w:rsidR="000C0E4E" w:rsidRDefault="000C0E4E" w:rsidP="000C0E4E">
      <w:pPr>
        <w:spacing w:line="480" w:lineRule="auto"/>
        <w:rPr>
          <w:rFonts w:ascii="Times New Roman" w:hAnsi="Times New Roman" w:cs="Times New Roman"/>
        </w:rPr>
      </w:pPr>
    </w:p>
    <w:p w14:paraId="41870BCA" w14:textId="77777777" w:rsidR="000C0E4E" w:rsidRDefault="000C0E4E" w:rsidP="000C0E4E">
      <w:pPr>
        <w:spacing w:line="480" w:lineRule="auto"/>
        <w:rPr>
          <w:rFonts w:ascii="Times New Roman" w:hAnsi="Times New Roman" w:cs="Times New Roman"/>
        </w:rPr>
      </w:pPr>
    </w:p>
    <w:p w14:paraId="39F3943A" w14:textId="77777777" w:rsidR="000C0E4E" w:rsidRDefault="000C0E4E" w:rsidP="000C0E4E">
      <w:pPr>
        <w:spacing w:line="480" w:lineRule="auto"/>
        <w:rPr>
          <w:rFonts w:ascii="Times New Roman" w:hAnsi="Times New Roman" w:cs="Times New Roman"/>
        </w:rPr>
      </w:pPr>
    </w:p>
    <w:p w14:paraId="63EE1EBB" w14:textId="77777777" w:rsidR="000C0E4E" w:rsidRDefault="000C0E4E" w:rsidP="000C0E4E">
      <w:pPr>
        <w:spacing w:line="480" w:lineRule="auto"/>
        <w:rPr>
          <w:rFonts w:ascii="Times New Roman" w:hAnsi="Times New Roman" w:cs="Times New Roman"/>
        </w:rPr>
      </w:pPr>
    </w:p>
    <w:p w14:paraId="2FF3BAB0" w14:textId="77777777" w:rsidR="000C0E4E" w:rsidRDefault="000C0E4E" w:rsidP="000C0E4E">
      <w:pPr>
        <w:spacing w:line="480" w:lineRule="auto"/>
        <w:rPr>
          <w:rFonts w:ascii="Times New Roman" w:hAnsi="Times New Roman" w:cs="Times New Roman"/>
        </w:rPr>
      </w:pPr>
    </w:p>
    <w:p w14:paraId="245F07B2" w14:textId="77777777" w:rsidR="000C0E4E" w:rsidRDefault="000C0E4E" w:rsidP="000C0E4E">
      <w:pPr>
        <w:spacing w:line="480" w:lineRule="auto"/>
        <w:rPr>
          <w:rFonts w:ascii="Times New Roman" w:hAnsi="Times New Roman" w:cs="Times New Roman"/>
        </w:rPr>
      </w:pPr>
    </w:p>
    <w:p w14:paraId="4341B4E7" w14:textId="77777777" w:rsidR="000C0E4E" w:rsidRDefault="000C0E4E" w:rsidP="000C0E4E">
      <w:pPr>
        <w:spacing w:line="480" w:lineRule="auto"/>
        <w:rPr>
          <w:rFonts w:ascii="Times New Roman" w:hAnsi="Times New Roman" w:cs="Times New Roman"/>
        </w:rPr>
      </w:pPr>
    </w:p>
    <w:p w14:paraId="21D786CF" w14:textId="77777777" w:rsidR="000C0E4E" w:rsidRDefault="000C0E4E" w:rsidP="000C0E4E">
      <w:pPr>
        <w:spacing w:line="480" w:lineRule="auto"/>
        <w:rPr>
          <w:rFonts w:ascii="Times New Roman" w:hAnsi="Times New Roman" w:cs="Times New Roman"/>
        </w:rPr>
      </w:pPr>
    </w:p>
    <w:p w14:paraId="23507792" w14:textId="77777777" w:rsidR="000C0E4E" w:rsidRPr="001476B5" w:rsidRDefault="000C0E4E" w:rsidP="000C0E4E">
      <w:pPr>
        <w:spacing w:line="480" w:lineRule="auto"/>
        <w:rPr>
          <w:rFonts w:ascii="Times New Roman" w:hAnsi="Times New Roman" w:cs="Times New Roman"/>
        </w:rPr>
      </w:pPr>
    </w:p>
    <w:p w14:paraId="1C19EF48" w14:textId="77777777" w:rsidR="001476B5" w:rsidRPr="001476B5" w:rsidRDefault="001476B5" w:rsidP="000C0E4E">
      <w:pPr>
        <w:spacing w:line="480" w:lineRule="auto"/>
        <w:rPr>
          <w:rFonts w:ascii="Times New Roman" w:hAnsi="Times New Roman" w:cs="Times New Roman"/>
          <w:b/>
          <w:bCs/>
        </w:rPr>
      </w:pPr>
      <w:r w:rsidRPr="001476B5">
        <w:rPr>
          <w:rFonts w:ascii="Times New Roman" w:hAnsi="Times New Roman" w:cs="Times New Roman"/>
          <w:b/>
          <w:bCs/>
        </w:rPr>
        <w:lastRenderedPageBreak/>
        <w:t>Citation</w:t>
      </w:r>
    </w:p>
    <w:p w14:paraId="29FD60F8" w14:textId="77777777" w:rsidR="001476B5" w:rsidRPr="001476B5" w:rsidRDefault="001476B5" w:rsidP="000C0E4E">
      <w:pPr>
        <w:spacing w:line="480" w:lineRule="auto"/>
        <w:rPr>
          <w:rFonts w:ascii="Times New Roman" w:hAnsi="Times New Roman" w:cs="Times New Roman"/>
        </w:rPr>
      </w:pPr>
      <w:r w:rsidRPr="001476B5">
        <w:rPr>
          <w:rFonts w:ascii="Times New Roman" w:hAnsi="Times New Roman" w:cs="Times New Roman"/>
        </w:rPr>
        <w:t xml:space="preserve">Kim, G., Humble, J., Debois, P., &amp; Willis, J. (2016). </w:t>
      </w:r>
      <w:r w:rsidRPr="001476B5">
        <w:rPr>
          <w:rFonts w:ascii="Times New Roman" w:hAnsi="Times New Roman" w:cs="Times New Roman"/>
          <w:i/>
          <w:iCs/>
        </w:rPr>
        <w:t>The DevOps Handbook: How to create world-class agility, reliability, &amp; security in technology organizations</w:t>
      </w:r>
      <w:r w:rsidRPr="001476B5">
        <w:rPr>
          <w:rFonts w:ascii="Times New Roman" w:hAnsi="Times New Roman" w:cs="Times New Roman"/>
        </w:rPr>
        <w:t>. IT Revolution Press.</w:t>
      </w:r>
    </w:p>
    <w:p w14:paraId="697023DF" w14:textId="77777777" w:rsidR="000E15A4" w:rsidRPr="000C0E4E" w:rsidRDefault="000E15A4" w:rsidP="000C0E4E">
      <w:pPr>
        <w:spacing w:line="480" w:lineRule="auto"/>
        <w:rPr>
          <w:rFonts w:ascii="Times New Roman" w:hAnsi="Times New Roman" w:cs="Times New Roman"/>
        </w:rPr>
      </w:pPr>
    </w:p>
    <w:sectPr w:rsidR="000E15A4" w:rsidRPr="000C0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4F94A53"/>
    <w:multiLevelType w:val="multilevel"/>
    <w:tmpl w:val="4246C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1681126"/>
    <w:multiLevelType w:val="multilevel"/>
    <w:tmpl w:val="202C8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54188188">
    <w:abstractNumId w:val="1"/>
  </w:num>
  <w:num w:numId="2" w16cid:durableId="7015932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1BFE"/>
    <w:rsid w:val="000C0E4E"/>
    <w:rsid w:val="000E15A4"/>
    <w:rsid w:val="001476B5"/>
    <w:rsid w:val="003F7525"/>
    <w:rsid w:val="00550E3A"/>
    <w:rsid w:val="00791BFE"/>
    <w:rsid w:val="007B7FE8"/>
    <w:rsid w:val="008D6233"/>
    <w:rsid w:val="00A73E48"/>
    <w:rsid w:val="00BC5ADF"/>
    <w:rsid w:val="00EF4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938D24"/>
  <w15:chartTrackingRefBased/>
  <w15:docId w15:val="{25912CA8-3D46-4D15-8657-07C48791B2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91BF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91BF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91BF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91BF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91BF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91BF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91BF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91BF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91BF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91BF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91BF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91BF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91BF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91BF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91BF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91BF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91BF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91BFE"/>
    <w:rPr>
      <w:rFonts w:eastAsiaTheme="majorEastAsia" w:cstheme="majorBidi"/>
      <w:color w:val="272727" w:themeColor="text1" w:themeTint="D8"/>
    </w:rPr>
  </w:style>
  <w:style w:type="paragraph" w:styleId="Title">
    <w:name w:val="Title"/>
    <w:basedOn w:val="Normal"/>
    <w:next w:val="Normal"/>
    <w:link w:val="TitleChar"/>
    <w:uiPriority w:val="10"/>
    <w:qFormat/>
    <w:rsid w:val="00791BF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1BF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91BF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91BF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91BFE"/>
    <w:pPr>
      <w:spacing w:before="160"/>
      <w:jc w:val="center"/>
    </w:pPr>
    <w:rPr>
      <w:i/>
      <w:iCs/>
      <w:color w:val="404040" w:themeColor="text1" w:themeTint="BF"/>
    </w:rPr>
  </w:style>
  <w:style w:type="character" w:customStyle="1" w:styleId="QuoteChar">
    <w:name w:val="Quote Char"/>
    <w:basedOn w:val="DefaultParagraphFont"/>
    <w:link w:val="Quote"/>
    <w:uiPriority w:val="29"/>
    <w:rsid w:val="00791BFE"/>
    <w:rPr>
      <w:i/>
      <w:iCs/>
      <w:color w:val="404040" w:themeColor="text1" w:themeTint="BF"/>
    </w:rPr>
  </w:style>
  <w:style w:type="paragraph" w:styleId="ListParagraph">
    <w:name w:val="List Paragraph"/>
    <w:basedOn w:val="Normal"/>
    <w:uiPriority w:val="34"/>
    <w:qFormat/>
    <w:rsid w:val="00791BFE"/>
    <w:pPr>
      <w:ind w:left="720"/>
      <w:contextualSpacing/>
    </w:pPr>
  </w:style>
  <w:style w:type="character" w:styleId="IntenseEmphasis">
    <w:name w:val="Intense Emphasis"/>
    <w:basedOn w:val="DefaultParagraphFont"/>
    <w:uiPriority w:val="21"/>
    <w:qFormat/>
    <w:rsid w:val="00791BFE"/>
    <w:rPr>
      <w:i/>
      <w:iCs/>
      <w:color w:val="0F4761" w:themeColor="accent1" w:themeShade="BF"/>
    </w:rPr>
  </w:style>
  <w:style w:type="paragraph" w:styleId="IntenseQuote">
    <w:name w:val="Intense Quote"/>
    <w:basedOn w:val="Normal"/>
    <w:next w:val="Normal"/>
    <w:link w:val="IntenseQuoteChar"/>
    <w:uiPriority w:val="30"/>
    <w:qFormat/>
    <w:rsid w:val="00791BF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91BFE"/>
    <w:rPr>
      <w:i/>
      <w:iCs/>
      <w:color w:val="0F4761" w:themeColor="accent1" w:themeShade="BF"/>
    </w:rPr>
  </w:style>
  <w:style w:type="character" w:styleId="IntenseReference">
    <w:name w:val="Intense Reference"/>
    <w:basedOn w:val="DefaultParagraphFont"/>
    <w:uiPriority w:val="32"/>
    <w:qFormat/>
    <w:rsid w:val="00791BF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468868">
      <w:bodyDiv w:val="1"/>
      <w:marLeft w:val="0"/>
      <w:marRight w:val="0"/>
      <w:marTop w:val="0"/>
      <w:marBottom w:val="0"/>
      <w:divBdr>
        <w:top w:val="none" w:sz="0" w:space="0" w:color="auto"/>
        <w:left w:val="none" w:sz="0" w:space="0" w:color="auto"/>
        <w:bottom w:val="none" w:sz="0" w:space="0" w:color="auto"/>
        <w:right w:val="none" w:sz="0" w:space="0" w:color="auto"/>
      </w:divBdr>
    </w:div>
    <w:div w:id="187066505">
      <w:bodyDiv w:val="1"/>
      <w:marLeft w:val="0"/>
      <w:marRight w:val="0"/>
      <w:marTop w:val="0"/>
      <w:marBottom w:val="0"/>
      <w:divBdr>
        <w:top w:val="none" w:sz="0" w:space="0" w:color="auto"/>
        <w:left w:val="none" w:sz="0" w:space="0" w:color="auto"/>
        <w:bottom w:val="none" w:sz="0" w:space="0" w:color="auto"/>
        <w:right w:val="none" w:sz="0" w:space="0" w:color="auto"/>
      </w:divBdr>
    </w:div>
    <w:div w:id="453837408">
      <w:bodyDiv w:val="1"/>
      <w:marLeft w:val="0"/>
      <w:marRight w:val="0"/>
      <w:marTop w:val="0"/>
      <w:marBottom w:val="0"/>
      <w:divBdr>
        <w:top w:val="none" w:sz="0" w:space="0" w:color="auto"/>
        <w:left w:val="none" w:sz="0" w:space="0" w:color="auto"/>
        <w:bottom w:val="none" w:sz="0" w:space="0" w:color="auto"/>
        <w:right w:val="none" w:sz="0" w:space="0" w:color="auto"/>
      </w:divBdr>
    </w:div>
    <w:div w:id="1691371728">
      <w:bodyDiv w:val="1"/>
      <w:marLeft w:val="0"/>
      <w:marRight w:val="0"/>
      <w:marTop w:val="0"/>
      <w:marBottom w:val="0"/>
      <w:divBdr>
        <w:top w:val="none" w:sz="0" w:space="0" w:color="auto"/>
        <w:left w:val="none" w:sz="0" w:space="0" w:color="auto"/>
        <w:bottom w:val="none" w:sz="0" w:space="0" w:color="auto"/>
        <w:right w:val="none" w:sz="0" w:space="0" w:color="auto"/>
      </w:divBdr>
    </w:div>
    <w:div w:id="1773284192">
      <w:bodyDiv w:val="1"/>
      <w:marLeft w:val="0"/>
      <w:marRight w:val="0"/>
      <w:marTop w:val="0"/>
      <w:marBottom w:val="0"/>
      <w:divBdr>
        <w:top w:val="none" w:sz="0" w:space="0" w:color="auto"/>
        <w:left w:val="none" w:sz="0" w:space="0" w:color="auto"/>
        <w:bottom w:val="none" w:sz="0" w:space="0" w:color="auto"/>
        <w:right w:val="none" w:sz="0" w:space="0" w:color="auto"/>
      </w:divBdr>
    </w:div>
    <w:div w:id="20570075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523</Words>
  <Characters>2984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Vasquez</dc:creator>
  <cp:keywords/>
  <dc:description/>
  <cp:lastModifiedBy>Kristina Vasquez</cp:lastModifiedBy>
  <cp:revision>1</cp:revision>
  <dcterms:created xsi:type="dcterms:W3CDTF">2024-11-02T17:13:00Z</dcterms:created>
  <dcterms:modified xsi:type="dcterms:W3CDTF">2024-11-02T17:47:00Z</dcterms:modified>
</cp:coreProperties>
</file>