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241E89" w14:textId="149F60A3" w:rsidR="006F48C1" w:rsidRDefault="006F48C1">
      <w:r>
        <w:t>HTML</w:t>
      </w:r>
    </w:p>
    <w:p w14:paraId="414AF72D" w14:textId="38CA719E" w:rsidR="006F48C1" w:rsidRDefault="006F48C1" w:rsidP="006F48C1">
      <w:pPr>
        <w:pStyle w:val="ListParagraph"/>
        <w:numPr>
          <w:ilvl w:val="0"/>
          <w:numId w:val="1"/>
        </w:numPr>
      </w:pPr>
      <w:r>
        <w:t>Images</w:t>
      </w:r>
    </w:p>
    <w:p w14:paraId="49759F7A" w14:textId="62743171" w:rsidR="006F48C1" w:rsidRDefault="006F48C1" w:rsidP="006F48C1">
      <w:pPr>
        <w:pStyle w:val="ListParagraph"/>
        <w:numPr>
          <w:ilvl w:val="1"/>
          <w:numId w:val="1"/>
        </w:numPr>
      </w:pPr>
      <w:r>
        <w:t>JPEG</w:t>
      </w:r>
    </w:p>
    <w:p w14:paraId="1E99A960" w14:textId="4C6C0026" w:rsidR="006F48C1" w:rsidRDefault="006F48C1" w:rsidP="006F48C1">
      <w:pPr>
        <w:pStyle w:val="ListParagraph"/>
        <w:numPr>
          <w:ilvl w:val="2"/>
          <w:numId w:val="1"/>
        </w:numPr>
      </w:pPr>
      <w:r>
        <w:t>Will distort the image slightly</w:t>
      </w:r>
    </w:p>
    <w:p w14:paraId="664E85F2" w14:textId="1B589B2E" w:rsidR="006F48C1" w:rsidRDefault="006F48C1" w:rsidP="006F48C1">
      <w:pPr>
        <w:pStyle w:val="ListParagraph"/>
        <w:numPr>
          <w:ilvl w:val="2"/>
          <w:numId w:val="1"/>
        </w:numPr>
      </w:pPr>
      <w:r>
        <w:t>The lower the compression, the higher the frequency but clearer the image</w:t>
      </w:r>
    </w:p>
    <w:p w14:paraId="314605D5" w14:textId="02388D42" w:rsidR="006F48C1" w:rsidRDefault="006F48C1" w:rsidP="006F48C1">
      <w:pPr>
        <w:pStyle w:val="ListParagraph"/>
        <w:numPr>
          <w:ilvl w:val="2"/>
          <w:numId w:val="1"/>
        </w:numPr>
      </w:pPr>
      <w:r>
        <w:t>Typically used for images such as photographs</w:t>
      </w:r>
    </w:p>
    <w:p w14:paraId="4E8FDE8A" w14:textId="65AB5DAA" w:rsidR="006F48C1" w:rsidRDefault="006F48C1" w:rsidP="006F48C1">
      <w:pPr>
        <w:pStyle w:val="ListParagraph"/>
        <w:numPr>
          <w:ilvl w:val="1"/>
          <w:numId w:val="1"/>
        </w:numPr>
      </w:pPr>
      <w:r>
        <w:t>GIF</w:t>
      </w:r>
    </w:p>
    <w:p w14:paraId="7A353818" w14:textId="7B710201" w:rsidR="006F48C1" w:rsidRDefault="006F48C1" w:rsidP="006F48C1">
      <w:pPr>
        <w:pStyle w:val="ListParagraph"/>
        <w:numPr>
          <w:ilvl w:val="2"/>
          <w:numId w:val="1"/>
        </w:numPr>
      </w:pPr>
      <w:r>
        <w:t>No more than 256 colors</w:t>
      </w:r>
    </w:p>
    <w:p w14:paraId="3966C7D7" w14:textId="417C8913" w:rsidR="006F48C1" w:rsidRDefault="006F48C1" w:rsidP="006F48C1">
      <w:pPr>
        <w:pStyle w:val="ListParagraph"/>
        <w:numPr>
          <w:ilvl w:val="2"/>
          <w:numId w:val="1"/>
        </w:numPr>
      </w:pPr>
      <w:r>
        <w:t>Maintains the color of the original image</w:t>
      </w:r>
    </w:p>
    <w:p w14:paraId="61A37AE3" w14:textId="614FDAD5" w:rsidR="006F48C1" w:rsidRDefault="006F48C1" w:rsidP="006F48C1">
      <w:pPr>
        <w:pStyle w:val="ListParagraph"/>
        <w:numPr>
          <w:ilvl w:val="2"/>
          <w:numId w:val="1"/>
        </w:numPr>
      </w:pPr>
      <w:r>
        <w:t>The lower # of colors, the lower the file size</w:t>
      </w:r>
    </w:p>
    <w:p w14:paraId="4F8AFA37" w14:textId="4AD728E7" w:rsidR="006F48C1" w:rsidRDefault="006F48C1" w:rsidP="006F48C1">
      <w:pPr>
        <w:pStyle w:val="ListParagraph"/>
        <w:numPr>
          <w:ilvl w:val="2"/>
          <w:numId w:val="1"/>
        </w:numPr>
      </w:pPr>
      <w:r>
        <w:t>Allows pixels to be transparent</w:t>
      </w:r>
    </w:p>
    <w:p w14:paraId="3B4906BA" w14:textId="7ADA46FE" w:rsidR="006F48C1" w:rsidRDefault="006F48C1" w:rsidP="006F48C1">
      <w:pPr>
        <w:pStyle w:val="ListParagraph"/>
        <w:numPr>
          <w:ilvl w:val="2"/>
          <w:numId w:val="1"/>
        </w:numPr>
      </w:pPr>
      <w:r>
        <w:t>Typically used for images with solid colors, like icons or logos</w:t>
      </w:r>
    </w:p>
    <w:p w14:paraId="22E2854C" w14:textId="1A25D549" w:rsidR="006F48C1" w:rsidRDefault="006F48C1" w:rsidP="006F48C1">
      <w:pPr>
        <w:pStyle w:val="ListParagraph"/>
        <w:numPr>
          <w:ilvl w:val="1"/>
          <w:numId w:val="1"/>
        </w:numPr>
      </w:pPr>
      <w:r>
        <w:t>PNG</w:t>
      </w:r>
    </w:p>
    <w:p w14:paraId="38741B2D" w14:textId="59EC856D" w:rsidR="006F48C1" w:rsidRDefault="006F48C1" w:rsidP="006F48C1">
      <w:pPr>
        <w:pStyle w:val="ListParagraph"/>
        <w:numPr>
          <w:ilvl w:val="2"/>
          <w:numId w:val="1"/>
        </w:numPr>
      </w:pPr>
      <w:r>
        <w:t>Replicates colors like GIF, but allows 16 million colors</w:t>
      </w:r>
    </w:p>
    <w:p w14:paraId="61C79185" w14:textId="2DD94BD7" w:rsidR="006F48C1" w:rsidRDefault="006F48C1" w:rsidP="006F48C1">
      <w:pPr>
        <w:pStyle w:val="ListParagraph"/>
        <w:numPr>
          <w:ilvl w:val="2"/>
          <w:numId w:val="1"/>
        </w:numPr>
      </w:pPr>
      <w:r>
        <w:t>Allows alpha transparency (an area can be 50% transparent)</w:t>
      </w:r>
    </w:p>
    <w:p w14:paraId="043F3AFF" w14:textId="263580B5" w:rsidR="006F48C1" w:rsidRDefault="006F48C1" w:rsidP="006F48C1">
      <w:pPr>
        <w:pStyle w:val="ListParagraph"/>
        <w:numPr>
          <w:ilvl w:val="0"/>
          <w:numId w:val="1"/>
        </w:numPr>
      </w:pPr>
      <w:r>
        <w:t>Tables—should not be used to define page layouts</w:t>
      </w:r>
    </w:p>
    <w:p w14:paraId="5563F86F" w14:textId="565C5862" w:rsidR="006F48C1" w:rsidRDefault="006F48C1" w:rsidP="006F48C1">
      <w:pPr>
        <w:pStyle w:val="ListParagraph"/>
        <w:numPr>
          <w:ilvl w:val="1"/>
          <w:numId w:val="1"/>
        </w:numPr>
      </w:pPr>
      <w:r>
        <w:t>table—defines the table</w:t>
      </w:r>
    </w:p>
    <w:p w14:paraId="4482446F" w14:textId="1A6E5E98" w:rsidR="006F48C1" w:rsidRDefault="006F48C1" w:rsidP="006F48C1">
      <w:pPr>
        <w:pStyle w:val="ListParagraph"/>
        <w:numPr>
          <w:ilvl w:val="1"/>
          <w:numId w:val="1"/>
        </w:numPr>
      </w:pPr>
      <w:r>
        <w:t xml:space="preserve">tr—table row </w:t>
      </w:r>
    </w:p>
    <w:p w14:paraId="172FA904" w14:textId="28216A84" w:rsidR="006F48C1" w:rsidRDefault="006F48C1" w:rsidP="006F48C1">
      <w:pPr>
        <w:pStyle w:val="ListParagraph"/>
        <w:numPr>
          <w:ilvl w:val="1"/>
          <w:numId w:val="1"/>
        </w:numPr>
      </w:pPr>
      <w:r>
        <w:t>td—data cell</w:t>
      </w:r>
    </w:p>
    <w:p w14:paraId="2500134F" w14:textId="68371289" w:rsidR="006F48C1" w:rsidRDefault="006F48C1" w:rsidP="006F48C1">
      <w:pPr>
        <w:pStyle w:val="ListParagraph"/>
        <w:numPr>
          <w:ilvl w:val="2"/>
          <w:numId w:val="1"/>
        </w:numPr>
      </w:pPr>
      <w:r>
        <w:t>Must be enclosed within &lt;tr&gt; tags</w:t>
      </w:r>
    </w:p>
    <w:p w14:paraId="1312CDC9" w14:textId="77777777" w:rsidR="006F48C1" w:rsidRDefault="006F48C1" w:rsidP="006F48C1">
      <w:pPr>
        <w:pStyle w:val="ListParagraph"/>
        <w:numPr>
          <w:ilvl w:val="0"/>
          <w:numId w:val="1"/>
        </w:numPr>
      </w:pPr>
      <w:r>
        <w:t>Forms—used to collect data input from a user</w:t>
      </w:r>
    </w:p>
    <w:p w14:paraId="5BBDF61F" w14:textId="620BD2BD" w:rsidR="006F48C1" w:rsidRDefault="006F48C1" w:rsidP="006F48C1">
      <w:pPr>
        <w:pStyle w:val="ListParagraph"/>
        <w:numPr>
          <w:ilvl w:val="1"/>
          <w:numId w:val="1"/>
        </w:numPr>
      </w:pPr>
      <w:r>
        <w:t>Tends to be used in conjunction with a programming language to process the info inputted by the user</w:t>
      </w:r>
    </w:p>
    <w:p w14:paraId="5F0E8609" w14:textId="297C7934" w:rsidR="006F48C1" w:rsidRDefault="006F48C1" w:rsidP="006F48C1">
      <w:pPr>
        <w:pStyle w:val="ListParagraph"/>
        <w:numPr>
          <w:ilvl w:val="2"/>
          <w:numId w:val="1"/>
        </w:numPr>
      </w:pPr>
      <w:r>
        <w:t>Require languages other than HTML &amp; CSS</w:t>
      </w:r>
    </w:p>
    <w:p w14:paraId="2742892D" w14:textId="5BDBED9B" w:rsidR="006F48C1" w:rsidRDefault="006F48C1" w:rsidP="006F48C1">
      <w:pPr>
        <w:pStyle w:val="ListParagraph"/>
        <w:numPr>
          <w:ilvl w:val="1"/>
          <w:numId w:val="1"/>
        </w:numPr>
      </w:pPr>
      <w:r>
        <w:t>Basic tags</w:t>
      </w:r>
    </w:p>
    <w:p w14:paraId="1F372F9F" w14:textId="0D3E6725" w:rsidR="006F48C1" w:rsidRDefault="006F48C1" w:rsidP="006F48C1">
      <w:pPr>
        <w:pStyle w:val="ListParagraph"/>
        <w:numPr>
          <w:ilvl w:val="2"/>
          <w:numId w:val="1"/>
        </w:numPr>
      </w:pPr>
      <w:r>
        <w:t xml:space="preserve">form—defines the form </w:t>
      </w:r>
    </w:p>
    <w:p w14:paraId="2E07AC64" w14:textId="15621567" w:rsidR="006F48C1" w:rsidRDefault="006F48C1" w:rsidP="006F48C1">
      <w:pPr>
        <w:pStyle w:val="ListParagraph"/>
        <w:numPr>
          <w:ilvl w:val="3"/>
          <w:numId w:val="1"/>
        </w:numPr>
      </w:pPr>
      <w:r>
        <w:t xml:space="preserve">an action attribute is needed to tell the form where its contents will be sent </w:t>
      </w:r>
    </w:p>
    <w:p w14:paraId="6EDBC4DE" w14:textId="492CB443" w:rsidR="006F48C1" w:rsidRDefault="006F48C1" w:rsidP="006F48C1">
      <w:pPr>
        <w:pStyle w:val="ListParagraph"/>
        <w:numPr>
          <w:ilvl w:val="3"/>
          <w:numId w:val="1"/>
        </w:numPr>
      </w:pPr>
      <w:r>
        <w:t xml:space="preserve">the method attribute tells the form how the data in it is going to be sent </w:t>
      </w:r>
    </w:p>
    <w:p w14:paraId="530C4196" w14:textId="17EF8286" w:rsidR="006F48C1" w:rsidRPr="006F48C1" w:rsidRDefault="006F48C1" w:rsidP="006F48C1">
      <w:pPr>
        <w:pStyle w:val="ListParagraph"/>
        <w:numPr>
          <w:ilvl w:val="4"/>
          <w:numId w:val="1"/>
        </w:numPr>
        <w:rPr>
          <w:i/>
          <w:iCs/>
        </w:rPr>
      </w:pPr>
      <w:r>
        <w:t xml:space="preserve">it can have the value </w:t>
      </w:r>
      <w:r w:rsidRPr="006F48C1">
        <w:rPr>
          <w:b/>
          <w:bCs/>
          <w:i/>
          <w:iCs/>
        </w:rPr>
        <w:t>get</w:t>
      </w:r>
      <w:r>
        <w:t xml:space="preserve"> (default) and latches the form information onto a web address, or </w:t>
      </w:r>
      <w:r w:rsidRPr="006F48C1">
        <w:rPr>
          <w:b/>
          <w:bCs/>
          <w:i/>
          <w:iCs/>
        </w:rPr>
        <w:t>post</w:t>
      </w:r>
      <w:r>
        <w:t>, which invisibly sends the form’s information</w:t>
      </w:r>
    </w:p>
    <w:p w14:paraId="5A6F1CE7" w14:textId="4A01BFBD" w:rsidR="006F48C1" w:rsidRPr="006F48C1" w:rsidRDefault="006F48C1" w:rsidP="006F48C1">
      <w:pPr>
        <w:pStyle w:val="ListParagraph"/>
        <w:numPr>
          <w:ilvl w:val="2"/>
          <w:numId w:val="1"/>
        </w:numPr>
        <w:rPr>
          <w:i/>
          <w:iCs/>
        </w:rPr>
      </w:pPr>
      <w:r>
        <w:t>input</w:t>
      </w:r>
    </w:p>
    <w:p w14:paraId="402596EB" w14:textId="03924FF2" w:rsidR="006F48C1" w:rsidRPr="006F48C1" w:rsidRDefault="006F48C1" w:rsidP="006F48C1">
      <w:pPr>
        <w:pStyle w:val="ListParagraph"/>
        <w:numPr>
          <w:ilvl w:val="3"/>
          <w:numId w:val="1"/>
        </w:numPr>
        <w:rPr>
          <w:i/>
          <w:iCs/>
        </w:rPr>
      </w:pPr>
      <w:r>
        <w:t xml:space="preserve">the &lt;input type=”text”&gt; or &lt;input&gt; tags are a standard textbox. A </w:t>
      </w:r>
      <w:r w:rsidRPr="006F48C1">
        <w:rPr>
          <w:b/>
          <w:bCs/>
        </w:rPr>
        <w:t>value</w:t>
      </w:r>
      <w:r>
        <w:t xml:space="preserve"> attribute sets the initial text in the textbox</w:t>
      </w:r>
    </w:p>
    <w:p w14:paraId="1F11B18C" w14:textId="204EF3A9" w:rsidR="006F48C1" w:rsidRPr="006F48C1" w:rsidRDefault="006F48C1" w:rsidP="006F48C1">
      <w:pPr>
        <w:pStyle w:val="ListParagraph"/>
        <w:numPr>
          <w:ilvl w:val="3"/>
          <w:numId w:val="1"/>
        </w:numPr>
        <w:rPr>
          <w:i/>
          <w:iCs/>
        </w:rPr>
      </w:pPr>
      <w:r>
        <w:t>&lt;input type</w:t>
      </w:r>
      <w:proofErr w:type="gramStart"/>
      <w:r>
        <w:t>=”</w:t>
      </w:r>
      <w:r>
        <w:t>password</w:t>
      </w:r>
      <w:proofErr w:type="gramEnd"/>
      <w:r>
        <w:t>”&gt;</w:t>
      </w:r>
      <w:r>
        <w:t xml:space="preserve"> will hide the characters typed by the user in the textbox</w:t>
      </w:r>
    </w:p>
    <w:p w14:paraId="0FE6682C" w14:textId="7E2DF72B" w:rsidR="006F48C1" w:rsidRPr="006F48C1" w:rsidRDefault="006F48C1" w:rsidP="006F48C1">
      <w:pPr>
        <w:pStyle w:val="ListParagraph"/>
        <w:numPr>
          <w:ilvl w:val="3"/>
          <w:numId w:val="1"/>
        </w:numPr>
        <w:rPr>
          <w:i/>
          <w:iCs/>
        </w:rPr>
      </w:pPr>
      <w:r>
        <w:t>…</w:t>
      </w:r>
    </w:p>
    <w:p w14:paraId="44701FC9" w14:textId="1E540345" w:rsidR="006F48C1" w:rsidRPr="006F48C1" w:rsidRDefault="006F48C1" w:rsidP="006F48C1">
      <w:pPr>
        <w:pStyle w:val="ListParagraph"/>
        <w:numPr>
          <w:ilvl w:val="2"/>
          <w:numId w:val="1"/>
        </w:numPr>
        <w:rPr>
          <w:i/>
          <w:iCs/>
        </w:rPr>
      </w:pPr>
      <w:proofErr w:type="spellStart"/>
      <w:r>
        <w:t>textarea</w:t>
      </w:r>
      <w:proofErr w:type="spellEnd"/>
      <w:r>
        <w:t>—basically a large, multi-line textbox</w:t>
      </w:r>
    </w:p>
    <w:p w14:paraId="54586CC5" w14:textId="7901BB81" w:rsidR="006F48C1" w:rsidRPr="006F48C1" w:rsidRDefault="006F48C1" w:rsidP="006F48C1">
      <w:pPr>
        <w:pStyle w:val="ListParagraph"/>
        <w:numPr>
          <w:ilvl w:val="3"/>
          <w:numId w:val="1"/>
        </w:numPr>
        <w:rPr>
          <w:i/>
          <w:iCs/>
        </w:rPr>
      </w:pPr>
      <w:r>
        <w:t xml:space="preserve">number of rows and columns can be defined with </w:t>
      </w:r>
      <w:r>
        <w:rPr>
          <w:b/>
          <w:bCs/>
        </w:rPr>
        <w:t>rows</w:t>
      </w:r>
      <w:r>
        <w:t xml:space="preserve"> and </w:t>
      </w:r>
      <w:r>
        <w:rPr>
          <w:b/>
          <w:bCs/>
        </w:rPr>
        <w:t>cols</w:t>
      </w:r>
      <w:r>
        <w:t xml:space="preserve"> attributes, but can also be manipulst4ed using CSS</w:t>
      </w:r>
      <w:bookmarkStart w:id="0" w:name="_GoBack"/>
      <w:bookmarkEnd w:id="0"/>
    </w:p>
    <w:p w14:paraId="528344BD" w14:textId="055A7EE2" w:rsidR="006F48C1" w:rsidRPr="006F48C1" w:rsidRDefault="006F48C1" w:rsidP="006F48C1">
      <w:pPr>
        <w:pStyle w:val="ListParagraph"/>
        <w:numPr>
          <w:ilvl w:val="2"/>
          <w:numId w:val="1"/>
        </w:numPr>
        <w:rPr>
          <w:i/>
          <w:iCs/>
        </w:rPr>
      </w:pPr>
      <w:r>
        <w:lastRenderedPageBreak/>
        <w:t xml:space="preserve">select—works with the </w:t>
      </w:r>
      <w:r>
        <w:rPr>
          <w:b/>
          <w:bCs/>
        </w:rPr>
        <w:t>option</w:t>
      </w:r>
      <w:r>
        <w:t xml:space="preserve"> tag (must be between enclosed select tags) to create drop-down select boxes</w:t>
      </w:r>
    </w:p>
    <w:p w14:paraId="6C2AC108" w14:textId="76F18E7D" w:rsidR="006F48C1" w:rsidRPr="006F48C1" w:rsidRDefault="006F48C1" w:rsidP="006F48C1">
      <w:pPr>
        <w:pStyle w:val="ListParagraph"/>
        <w:numPr>
          <w:ilvl w:val="3"/>
          <w:numId w:val="1"/>
        </w:numPr>
        <w:rPr>
          <w:i/>
          <w:iCs/>
        </w:rPr>
      </w:pPr>
      <w:r>
        <w:t xml:space="preserve">an </w:t>
      </w:r>
      <w:r>
        <w:rPr>
          <w:b/>
          <w:bCs/>
        </w:rPr>
        <w:t>option</w:t>
      </w:r>
      <w:r>
        <w:t xml:space="preserve"> tag can also have a </w:t>
      </w:r>
      <w:r>
        <w:rPr>
          <w:b/>
          <w:bCs/>
        </w:rPr>
        <w:t xml:space="preserve">selected </w:t>
      </w:r>
      <w:r>
        <w:t>attribute to create a default selection</w:t>
      </w:r>
    </w:p>
    <w:p w14:paraId="2BF44267" w14:textId="60373AC9" w:rsidR="006F48C1" w:rsidRPr="006F48C1" w:rsidRDefault="006F48C1" w:rsidP="006F48C1">
      <w:pPr>
        <w:pStyle w:val="ListParagraph"/>
        <w:numPr>
          <w:ilvl w:val="2"/>
          <w:numId w:val="1"/>
        </w:numPr>
        <w:rPr>
          <w:i/>
          <w:iCs/>
        </w:rPr>
      </w:pPr>
      <w:r>
        <w:t>names--</w:t>
      </w:r>
    </w:p>
    <w:sectPr w:rsidR="006F48C1" w:rsidRPr="006F48C1" w:rsidSect="001B5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3458B1"/>
    <w:multiLevelType w:val="hybridMultilevel"/>
    <w:tmpl w:val="7ED8B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8C1"/>
    <w:rsid w:val="001B5F30"/>
    <w:rsid w:val="006F4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EEF204"/>
  <w15:chartTrackingRefBased/>
  <w15:docId w15:val="{6A7CF4E4-4A47-C64A-982F-030727D1D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2019-09-09T14:02:00Z</dcterms:created>
  <dcterms:modified xsi:type="dcterms:W3CDTF">2019-09-26T19:08:00Z</dcterms:modified>
</cp:coreProperties>
</file>