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F7" w:rsidRDefault="005306F7" w:rsidP="00530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5520F1" w:rsidRPr="005520F1" w:rsidRDefault="005520F1" w:rsidP="005520F1">
      <w:pPr>
        <w:jc w:val="center"/>
        <w:rPr>
          <w:b/>
          <w:sz w:val="32"/>
          <w:szCs w:val="32"/>
        </w:rPr>
      </w:pPr>
      <w:r w:rsidRPr="00CF5393">
        <w:rPr>
          <w:b/>
          <w:sz w:val="32"/>
          <w:szCs w:val="32"/>
          <w:lang w:val="bg-BG"/>
        </w:rPr>
        <w:t>Упражнени</w:t>
      </w:r>
      <w:r w:rsidRPr="00CF5393">
        <w:rPr>
          <w:b/>
          <w:sz w:val="32"/>
          <w:szCs w:val="32"/>
        </w:rPr>
        <w:t>e</w:t>
      </w:r>
      <w:r w:rsidRPr="00CF5393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10,11</w:t>
      </w:r>
    </w:p>
    <w:p w:rsidR="00007D25" w:rsidRDefault="00007D25" w:rsidP="00FB2AB9">
      <w:pPr>
        <w:jc w:val="center"/>
        <w:rPr>
          <w:rFonts w:eastAsiaTheme="minorEastAsia"/>
          <w:b/>
          <w:sz w:val="32"/>
          <w:szCs w:val="32"/>
          <w:u w:val="single"/>
          <w:lang w:val="bg-BG"/>
        </w:rPr>
      </w:pPr>
      <w:r>
        <w:rPr>
          <w:rFonts w:eastAsiaTheme="minorEastAsia"/>
          <w:b/>
          <w:sz w:val="32"/>
          <w:szCs w:val="32"/>
          <w:u w:val="single"/>
          <w:lang w:val="bg-BG"/>
        </w:rPr>
        <w:t>Интерполация и апроксимация</w:t>
      </w:r>
    </w:p>
    <w:p w:rsidR="00372E6D" w:rsidRPr="00007D25" w:rsidRDefault="00372E6D" w:rsidP="00372E6D">
      <w:pPr>
        <w:rPr>
          <w:rFonts w:eastAsiaTheme="minorEastAsia"/>
          <w:sz w:val="32"/>
          <w:szCs w:val="32"/>
        </w:rPr>
      </w:pP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Нека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дадена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съвкупност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реални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абсциси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bg-BG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…&lt;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n</m:t>
              </m:r>
            </m:sub>
          </m:sSub>
        </m:oMath>
      </m:oMathPara>
    </w:p>
    <w:p w:rsidR="00372E6D" w:rsidRPr="00007D25" w:rsidRDefault="00372E6D" w:rsidP="00372E6D">
      <w:pPr>
        <w:rPr>
          <w:rFonts w:eastAsiaTheme="minorEastAsia"/>
          <w:sz w:val="32"/>
          <w:szCs w:val="32"/>
        </w:rPr>
      </w:pPr>
      <w:r w:rsidRPr="00372E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ординати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32"/>
          <w:szCs w:val="32"/>
          <w:lang w:val="bg-BG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n</m:t>
              </m:r>
            </m:sub>
          </m:sSub>
        </m:oMath>
      </m:oMathPara>
    </w:p>
    <w:p w:rsidR="00741119" w:rsidRDefault="00372E6D" w:rsidP="007411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E6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72E6D">
        <w:rPr>
          <w:rFonts w:ascii="Times New Roman" w:hAnsi="Times New Roman" w:cs="Times New Roman"/>
          <w:sz w:val="28"/>
          <w:szCs w:val="28"/>
        </w:rPr>
        <w:t xml:space="preserve"> е някакво наблюдавано или математически определено число. </w:t>
      </w:r>
    </w:p>
    <w:p w:rsidR="00741119" w:rsidRDefault="00372E6D" w:rsidP="007411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едномерната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интерполация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построи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такава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функция</w:t>
      </w:r>
      <m:oMath>
        <w:proofErr w:type="spellEnd"/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y=f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Pr="00372E6D">
        <w:rPr>
          <w:rFonts w:ascii="Times New Roman" w:hAnsi="Times New Roman" w:cs="Times New Roman"/>
          <w:sz w:val="28"/>
          <w:szCs w:val="28"/>
        </w:rPr>
        <w:t xml:space="preserve">, че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за всяко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Pr="00372E6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372E6D">
        <w:rPr>
          <w:rFonts w:ascii="Times New Roman" w:hAnsi="Times New Roman" w:cs="Times New Roman"/>
          <w:sz w:val="28"/>
          <w:szCs w:val="28"/>
        </w:rPr>
        <w:t xml:space="preserve">  да приема “разумни” стойности за всяко </w:t>
      </w:r>
      <w:r>
        <w:rPr>
          <w:rFonts w:ascii="Cambria Math" w:eastAsiaTheme="minorEastAsia" w:hAnsi="Cambria Math"/>
          <w:sz w:val="32"/>
          <w:szCs w:val="32"/>
          <w:lang w:val="bg-BG"/>
        </w:rPr>
        <w:br/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…&lt;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n</m:t>
            </m:r>
          </m:sub>
        </m:sSub>
      </m:oMath>
      <w:r w:rsidR="00741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Критерият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разумност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да се мени и може никога да не бъде разбран задоволително. </w:t>
      </w:r>
    </w:p>
    <w:p w:rsidR="00741119" w:rsidRDefault="00372E6D" w:rsidP="007411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допусне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различава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характерът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отрази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2E6D">
        <w:rPr>
          <w:rFonts w:ascii="Times New Roman" w:hAnsi="Times New Roman" w:cs="Times New Roman"/>
          <w:sz w:val="28"/>
          <w:szCs w:val="28"/>
        </w:rPr>
        <w:t>правилно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коригират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някои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грешки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тях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поставената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апроксимацията</w:t>
      </w:r>
      <w:proofErr w:type="spellEnd"/>
      <w:r w:rsidR="00741119">
        <w:rPr>
          <w:rFonts w:ascii="Times New Roman" w:hAnsi="Times New Roman" w:cs="Times New Roman"/>
          <w:sz w:val="28"/>
          <w:szCs w:val="28"/>
        </w:rPr>
        <w:t xml:space="preserve">: </w:t>
      </w:r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≈f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всяко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Pr="00372E6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372E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приема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разумни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стойности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за всяко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2E6D" w:rsidRPr="00372E6D" w:rsidRDefault="00372E6D" w:rsidP="007411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Търсенето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преминаваща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през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интерполацията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търсенето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минаваща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близо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зададено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апроксимацията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двете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използва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общ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термин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построяване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="004D56F7">
        <w:rPr>
          <w:rFonts w:ascii="Times New Roman" w:hAnsi="Times New Roman" w:cs="Times New Roman"/>
          <w:sz w:val="28"/>
          <w:szCs w:val="28"/>
        </w:rPr>
        <w:t xml:space="preserve"> </w:t>
      </w:r>
      <w:r w:rsidR="004D56F7">
        <w:rPr>
          <w:rFonts w:ascii="Times New Roman" w:hAnsi="Times New Roman" w:cs="Times New Roman"/>
          <w:sz w:val="28"/>
          <w:szCs w:val="28"/>
          <w:lang w:val="bg-BG"/>
        </w:rPr>
        <w:t>по точки</w:t>
      </w:r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Най-известните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кривите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полиноми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линейна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комбинация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многочлени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сплайни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видове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параметрични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Същината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построяване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определението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разумно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</w:t>
      </w:r>
      <w:r w:rsidR="004D56F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D5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F7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="004D5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F7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="004D5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F7">
        <w:rPr>
          <w:rFonts w:ascii="Times New Roman" w:hAnsi="Times New Roman" w:cs="Times New Roman"/>
          <w:sz w:val="28"/>
          <w:szCs w:val="28"/>
        </w:rPr>
        <w:t>точките</w:t>
      </w:r>
      <w:proofErr w:type="spellEnd"/>
      <w:r w:rsidR="004D56F7">
        <w:rPr>
          <w:rFonts w:ascii="Times New Roman" w:hAnsi="Times New Roman" w:cs="Times New Roman"/>
          <w:sz w:val="28"/>
          <w:szCs w:val="28"/>
        </w:rPr>
        <w:t>, т</w:t>
      </w:r>
      <w:r w:rsidR="004D56F7">
        <w:rPr>
          <w:rFonts w:ascii="Times New Roman" w:hAnsi="Times New Roman" w:cs="Times New Roman"/>
          <w:sz w:val="28"/>
          <w:szCs w:val="28"/>
          <w:lang w:val="bg-BG"/>
        </w:rPr>
        <w:t>ъй като</w:t>
      </w:r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безкрайния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брой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построят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избере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подходящ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критерий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със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зададена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гладкост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и</w:t>
      </w:r>
      <w:r w:rsidR="004D56F7">
        <w:rPr>
          <w:rFonts w:ascii="Times New Roman" w:hAnsi="Times New Roman" w:cs="Times New Roman"/>
          <w:sz w:val="28"/>
          <w:szCs w:val="28"/>
          <w:lang w:val="bg-BG"/>
        </w:rPr>
        <w:t>ли</w:t>
      </w:r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простота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Задачата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графичното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изобразяване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намери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тях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най-добре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представящото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E6D">
        <w:rPr>
          <w:rFonts w:ascii="Times New Roman" w:hAnsi="Times New Roman" w:cs="Times New Roman"/>
          <w:sz w:val="28"/>
          <w:szCs w:val="28"/>
        </w:rPr>
        <w:t>пиксели</w:t>
      </w:r>
      <w:proofErr w:type="spellEnd"/>
      <w:r w:rsidRPr="00372E6D">
        <w:rPr>
          <w:rFonts w:ascii="Times New Roman" w:hAnsi="Times New Roman" w:cs="Times New Roman"/>
          <w:sz w:val="28"/>
          <w:szCs w:val="28"/>
        </w:rPr>
        <w:t>.</w:t>
      </w:r>
    </w:p>
    <w:p w:rsidR="00372E6D" w:rsidRPr="00372E6D" w:rsidRDefault="00372E6D" w:rsidP="00372E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E6D" w:rsidRPr="00372E6D" w:rsidRDefault="00372E6D" w:rsidP="00372E6D">
      <w:pPr>
        <w:rPr>
          <w:rFonts w:eastAsiaTheme="minorEastAsia"/>
          <w:sz w:val="32"/>
          <w:szCs w:val="32"/>
          <w:lang w:val="bg-BG"/>
        </w:rPr>
      </w:pPr>
    </w:p>
    <w:p w:rsidR="007136E1" w:rsidRPr="007136E1" w:rsidRDefault="007136E1" w:rsidP="00007D25">
      <w:pPr>
        <w:rPr>
          <w:rFonts w:eastAsiaTheme="minorEastAsia"/>
          <w:sz w:val="32"/>
          <w:szCs w:val="32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15025" cy="4629150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9C" w:rsidRDefault="0026079C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Повечето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интерполационни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апроксимационни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строят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посредством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линейна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комбинация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елементарни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Когато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елементарната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едночлен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интерполацията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апроксимацията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е с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Когато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елементарната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многочлен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видът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интерполационните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апроксимационни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определят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многочлена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53A9" w:rsidRPr="005253A9" w:rsidRDefault="0026079C" w:rsidP="005253A9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интерполираща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данни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представени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(xi,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>:</w:t>
      </w:r>
    </w:p>
    <w:p w:rsidR="00C10B8C" w:rsidRPr="005253A9" w:rsidRDefault="00DB40E8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26079C" w:rsidRPr="0026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79C" w:rsidRPr="0026079C">
        <w:rPr>
          <w:rFonts w:ascii="Times New Roman" w:hAnsi="Times New Roman" w:cs="Times New Roman"/>
          <w:sz w:val="28"/>
          <w:szCs w:val="28"/>
        </w:rPr>
        <w:t>където</w:t>
      </w:r>
      <w:proofErr w:type="spellEnd"/>
      <w:r w:rsidR="0026079C" w:rsidRPr="0026079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26079C" w:rsidRPr="0026079C">
        <w:rPr>
          <w:rFonts w:ascii="Times New Roman" w:hAnsi="Times New Roman" w:cs="Times New Roman"/>
          <w:sz w:val="28"/>
          <w:szCs w:val="28"/>
        </w:rPr>
        <w:t xml:space="preserve"> е едночлен, например: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10B8C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(nx)</m:t>
        </m:r>
      </m:oMath>
      <w:r w:rsidR="0026079C" w:rsidRPr="0026079C">
        <w:rPr>
          <w:rFonts w:ascii="Times New Roman" w:hAnsi="Times New Roman" w:cs="Times New Roman"/>
          <w:sz w:val="28"/>
          <w:szCs w:val="28"/>
        </w:rPr>
        <w:t xml:space="preserve"> </w:t>
      </w:r>
      <w:r w:rsidR="00C10B8C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nx</m:t>
            </m:r>
          </m:sup>
        </m:sSup>
      </m:oMath>
      <w:r w:rsidR="005253A9">
        <w:rPr>
          <w:rFonts w:ascii="Times New Roman" w:eastAsiaTheme="minorEastAsia" w:hAnsi="Times New Roman" w:cs="Times New Roman"/>
          <w:sz w:val="28"/>
          <w:szCs w:val="28"/>
          <w:lang w:val="bg-BG"/>
        </w:rPr>
        <w:t>.</w:t>
      </w:r>
    </w:p>
    <w:p w:rsidR="005253A9" w:rsidRDefault="005253A9" w:rsidP="0052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10B8C" w:rsidRDefault="0026079C" w:rsidP="0052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Възможни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базисни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едночлени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53A9" w:rsidRDefault="005253A9" w:rsidP="0052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253A9" w:rsidRDefault="0026079C" w:rsidP="005253A9">
      <w:pPr>
        <w:rPr>
          <w:rFonts w:eastAsiaTheme="minorEastAsia"/>
          <w:sz w:val="32"/>
          <w:szCs w:val="32"/>
        </w:rPr>
      </w:pP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Най-известния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ambria Math" w:eastAsiaTheme="minorEastAsia" w:hAnsi="Cambria Math"/>
          <w:sz w:val="32"/>
          <w:szCs w:val="32"/>
        </w:rPr>
        <w:br/>
      </w: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</m:oMath>
      </m:oMathPara>
    </w:p>
    <w:p w:rsidR="00C10B8C" w:rsidRDefault="00C10B8C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83981" w:rsidRDefault="00C10B8C" w:rsidP="0052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 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к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ъдето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i=0…n-1 </m:t>
        </m:r>
      </m:oMath>
      <w:r w:rsidR="0026079C" w:rsidRPr="0026079C">
        <w:rPr>
          <w:rFonts w:ascii="Times New Roman" w:hAnsi="Times New Roman" w:cs="Times New Roman"/>
          <w:sz w:val="28"/>
          <w:szCs w:val="28"/>
        </w:rPr>
        <w:t>са коефициенти на полинома.</w:t>
      </w:r>
    </w:p>
    <w:p w:rsidR="0026079C" w:rsidRPr="0026079C" w:rsidRDefault="0026079C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079C">
        <w:rPr>
          <w:rFonts w:ascii="Times New Roman" w:hAnsi="Times New Roman" w:cs="Times New Roman"/>
          <w:sz w:val="28"/>
          <w:szCs w:val="28"/>
        </w:rPr>
        <w:t xml:space="preserve"> Полиномът се намира след решение на система линейни уравнения, съставени на базата на известните базови точки.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резултат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определят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коефициентите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Недостатъците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този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графиката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голяма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характеризират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голямо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вълнение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базовите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извън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границите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базовите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полиномите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имат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силна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тенденция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неограничено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нарастване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намаляване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колкото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по-висока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полинома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толкова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повече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нараства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грешката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решаването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системата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линейни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79C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26079C">
        <w:rPr>
          <w:rFonts w:ascii="Times New Roman" w:hAnsi="Times New Roman" w:cs="Times New Roman"/>
          <w:sz w:val="28"/>
          <w:szCs w:val="28"/>
        </w:rPr>
        <w:t>.</w:t>
      </w:r>
    </w:p>
    <w:p w:rsidR="005253A9" w:rsidRDefault="005253A9" w:rsidP="005253A9">
      <w:pPr>
        <w:jc w:val="both"/>
        <w:rPr>
          <w:rFonts w:eastAsiaTheme="minorEastAsia"/>
          <w:sz w:val="32"/>
          <w:szCs w:val="32"/>
          <w:lang w:val="bg-BG"/>
        </w:rPr>
      </w:pPr>
    </w:p>
    <w:p w:rsidR="0026079C" w:rsidRPr="0069497C" w:rsidRDefault="00683981" w:rsidP="005253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253A9">
        <w:rPr>
          <w:rFonts w:ascii="Times New Roman" w:eastAsiaTheme="minorEastAsia" w:hAnsi="Times New Roman" w:cs="Times New Roman"/>
          <w:sz w:val="28"/>
          <w:szCs w:val="28"/>
        </w:rPr>
        <w:t>Пример</w:t>
      </w:r>
      <w:proofErr w:type="spellEnd"/>
      <w:r w:rsidRPr="005253A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5253A9">
        <w:rPr>
          <w:rFonts w:ascii="Times New Roman" w:eastAsiaTheme="minorEastAsia" w:hAnsi="Times New Roman" w:cs="Times New Roman"/>
          <w:sz w:val="28"/>
          <w:szCs w:val="28"/>
        </w:rPr>
        <w:t>Дадени</w:t>
      </w:r>
      <w:proofErr w:type="spellEnd"/>
      <w:r w:rsidRPr="00525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, 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),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07D25" w:rsidRDefault="00007D25" w:rsidP="00007D2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</m:oMath>
      </m:oMathPara>
    </w:p>
    <w:p w:rsidR="00007D25" w:rsidRPr="00007D25" w:rsidRDefault="0037766F" w:rsidP="00007D2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007D25" w:rsidRPr="00007D25" w:rsidRDefault="0037766F" w:rsidP="00007D2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007D25" w:rsidRPr="00007D25" w:rsidRDefault="0037766F" w:rsidP="00007D2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007D25" w:rsidRDefault="0037766F" w:rsidP="00007D2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/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/>
            <m:sup/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/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683981" w:rsidRDefault="00683981" w:rsidP="00007D25">
      <w:pPr>
        <w:rPr>
          <w:rFonts w:eastAsiaTheme="minorEastAsia"/>
          <w:sz w:val="32"/>
          <w:szCs w:val="32"/>
          <w:lang w:val="bg-BG"/>
        </w:rPr>
      </w:pPr>
    </w:p>
    <w:p w:rsid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5253A9" w:rsidRPr="005253A9" w:rsidRDefault="005253A9" w:rsidP="00007D25">
      <w:pPr>
        <w:rPr>
          <w:rFonts w:eastAsiaTheme="minorEastAsia"/>
          <w:sz w:val="32"/>
          <w:szCs w:val="32"/>
          <w:lang w:val="bg-BG"/>
        </w:rPr>
      </w:pPr>
    </w:p>
    <w:p w:rsidR="00683981" w:rsidRPr="00007D25" w:rsidRDefault="00683981" w:rsidP="00007D25">
      <w:pPr>
        <w:rPr>
          <w:rFonts w:eastAsiaTheme="minorEastAsia"/>
          <w:sz w:val="32"/>
          <w:szCs w:val="32"/>
        </w:rPr>
      </w:pPr>
    </w:p>
    <w:p w:rsidR="00FB2AB9" w:rsidRDefault="00FB2AB9" w:rsidP="00FB2AB9">
      <w:pPr>
        <w:jc w:val="center"/>
        <w:rPr>
          <w:rFonts w:eastAsiaTheme="minorEastAsia"/>
          <w:b/>
          <w:sz w:val="32"/>
          <w:szCs w:val="32"/>
          <w:u w:val="single"/>
        </w:rPr>
      </w:pPr>
      <w:r w:rsidRPr="00FB2AB9">
        <w:rPr>
          <w:rFonts w:eastAsiaTheme="minorEastAsia"/>
          <w:b/>
          <w:sz w:val="32"/>
          <w:szCs w:val="32"/>
          <w:u w:val="single"/>
          <w:lang w:val="bg-BG"/>
        </w:rPr>
        <w:lastRenderedPageBreak/>
        <w:t>Многочлени на Безие</w:t>
      </w:r>
    </w:p>
    <w:p w:rsidR="00683981" w:rsidRPr="00683981" w:rsidRDefault="00683981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Този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многочлени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прилагат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интерактивни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графични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приблизително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решаване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задачата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построяване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самите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използват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определено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наречени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ориентири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още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реперни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управляващи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Многочленът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задава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параметрична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981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683981">
        <w:rPr>
          <w:rFonts w:ascii="Times New Roman" w:hAnsi="Times New Roman" w:cs="Times New Roman"/>
          <w:sz w:val="28"/>
          <w:szCs w:val="28"/>
        </w:rPr>
        <w:t>.</w:t>
      </w:r>
    </w:p>
    <w:p w:rsidR="00683981" w:rsidRPr="00683981" w:rsidRDefault="00683981" w:rsidP="00FB2AB9">
      <w:pPr>
        <w:jc w:val="center"/>
        <w:rPr>
          <w:rFonts w:eastAsiaTheme="minorEastAsia"/>
          <w:b/>
          <w:sz w:val="32"/>
          <w:szCs w:val="32"/>
          <w:u w:val="single"/>
        </w:rPr>
      </w:pPr>
    </w:p>
    <w:p w:rsidR="00353E57" w:rsidRDefault="00353E5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m-i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353E57" w:rsidRDefault="0037766F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m!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m-i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</m:oMath>
      </m:oMathPara>
    </w:p>
    <w:p w:rsidR="00353E57" w:rsidRDefault="00353E57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(t)</m:t>
                </m:r>
              </m:e>
            </m:eqArr>
          </m:e>
        </m:d>
      </m:oMath>
      <w:r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32"/>
          <w:szCs w:val="32"/>
        </w:rPr>
        <w:t xml:space="preserve"> ,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0≤t≤1</m:t>
        </m:r>
      </m:oMath>
    </w:p>
    <w:p w:rsidR="005253A9" w:rsidRDefault="005253A9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683981" w:rsidRPr="005253A9" w:rsidRDefault="00683981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Друг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уравнение</w:t>
      </w:r>
      <w:proofErr w:type="spellEnd"/>
      <w:r w:rsidRPr="005253A9">
        <w:rPr>
          <w:rFonts w:ascii="Times New Roman" w:hAnsi="Times New Roman" w:cs="Times New Roman"/>
          <w:sz w:val="28"/>
          <w:szCs w:val="28"/>
          <w:lang w:val="bg-BG"/>
        </w:rPr>
        <w:t>то</w:t>
      </w:r>
    </w:p>
    <w:p w:rsidR="00683981" w:rsidRPr="005253A9" w:rsidRDefault="0037766F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t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bg-BG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t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bg-BG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t</m:t>
              </m:r>
            </m:e>
          </m:d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bg-BG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bg-BG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t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)</m:t>
          </m:r>
        </m:oMath>
      </m:oMathPara>
    </w:p>
    <w:p w:rsidR="005253A9" w:rsidRPr="005253A9" w:rsidRDefault="005253A9" w:rsidP="0068398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к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ъдето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bg-BG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m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t</m:t>
            </m:r>
          </m:e>
        </m:d>
      </m:oMath>
      <w:r w:rsidR="00683981" w:rsidRPr="005253A9">
        <w:rPr>
          <w:rFonts w:ascii="Times New Roman" w:hAnsi="Times New Roman" w:cs="Times New Roman"/>
          <w:sz w:val="28"/>
          <w:szCs w:val="28"/>
        </w:rPr>
        <w:t>е крива получена за ориентири от 0 до m.</w:t>
      </w:r>
    </w:p>
    <w:p w:rsidR="005253A9" w:rsidRDefault="005253A9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m:oMath>
        <m:r>
          <w:rPr>
            <w:rFonts w:ascii="Cambria Math" w:hAnsi="Times New Roman" w:cs="Times New Roman"/>
            <w:sz w:val="28"/>
            <w:szCs w:val="28"/>
            <w:lang w:val="bg-BG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bg-BG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m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t</m:t>
            </m:r>
          </m:e>
        </m:d>
      </m:oMath>
      <w:r w:rsidR="00683981" w:rsidRPr="005253A9">
        <w:rPr>
          <w:rFonts w:ascii="Times New Roman" w:hAnsi="Times New Roman" w:cs="Times New Roman"/>
          <w:sz w:val="28"/>
          <w:szCs w:val="28"/>
        </w:rPr>
        <w:t xml:space="preserve"> е крива получена за ориентири от 1 до m.</w:t>
      </w:r>
    </w:p>
    <w:p w:rsidR="00683981" w:rsidRDefault="00683981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bg-BG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m</m:t>
            </m:r>
            <m:r>
              <w:rPr>
                <w:rFonts w:ascii="Times New Roman" w:hAnsi="Times New Roman" w:cs="Times New Roman"/>
                <w:sz w:val="28"/>
                <w:szCs w:val="28"/>
                <w:lang w:val="bg-BG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bg-BG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t</m:t>
            </m:r>
          </m:e>
        </m:d>
      </m:oMath>
      <w:r w:rsidRPr="005253A9">
        <w:rPr>
          <w:rFonts w:ascii="Times New Roman" w:hAnsi="Times New Roman" w:cs="Times New Roman"/>
          <w:sz w:val="28"/>
          <w:szCs w:val="28"/>
        </w:rPr>
        <w:t xml:space="preserve"> е крива получена за ориентири от 0 до m-1.</w:t>
      </w:r>
    </w:p>
    <w:p w:rsidR="005253A9" w:rsidRPr="005253A9" w:rsidRDefault="005253A9" w:rsidP="006839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253A9" w:rsidRDefault="005253A9" w:rsidP="005253A9">
      <w:pPr>
        <w:spacing w:after="0" w:line="240" w:lineRule="auto"/>
      </w:pPr>
    </w:p>
    <w:p w:rsidR="005253A9" w:rsidRPr="005253A9" w:rsidRDefault="005253A9" w:rsidP="005253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Разполагането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точките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ориентири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нещо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изисква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достатъчно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квалификация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обстоятелство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явява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сериозен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недостатък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Методът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е с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достатъчна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простота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програмиране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Справедлив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само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двумерни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вектори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произволна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размерност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удобен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простран</w:t>
      </w:r>
      <w:r>
        <w:rPr>
          <w:rFonts w:ascii="Times New Roman" w:hAnsi="Times New Roman" w:cs="Times New Roman"/>
          <w:sz w:val="28"/>
          <w:szCs w:val="28"/>
        </w:rPr>
        <w:t>ствени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Кривите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приличат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намагнитена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лента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закрепена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краищата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привличана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магнити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поставени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точките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ориентири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приближава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толкова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по-близо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точките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колкото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по-голяма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тяхната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3A9">
        <w:rPr>
          <w:rFonts w:ascii="Times New Roman" w:hAnsi="Times New Roman" w:cs="Times New Roman"/>
          <w:sz w:val="28"/>
          <w:szCs w:val="28"/>
        </w:rPr>
        <w:t>кратност</w:t>
      </w:r>
      <w:proofErr w:type="spellEnd"/>
      <w:r w:rsidRPr="005253A9">
        <w:rPr>
          <w:rFonts w:ascii="Times New Roman" w:hAnsi="Times New Roman" w:cs="Times New Roman"/>
          <w:sz w:val="28"/>
          <w:szCs w:val="28"/>
        </w:rPr>
        <w:t>.</w:t>
      </w:r>
    </w:p>
    <w:p w:rsidR="00F00AB3" w:rsidRPr="005253A9" w:rsidRDefault="00F00AB3" w:rsidP="005253A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93D17" w:rsidRDefault="00F93D17" w:rsidP="00FB2AB9">
      <w:pPr>
        <w:rPr>
          <w:sz w:val="32"/>
          <w:szCs w:val="32"/>
          <w:lang w:val="bg-BG"/>
        </w:rPr>
      </w:pPr>
    </w:p>
    <w:p w:rsidR="0017044C" w:rsidRDefault="0017044C" w:rsidP="00FB2AB9">
      <w:pPr>
        <w:rPr>
          <w:sz w:val="32"/>
          <w:szCs w:val="32"/>
          <w:lang w:val="bg-BG"/>
        </w:rPr>
      </w:pPr>
    </w:p>
    <w:p w:rsidR="0017044C" w:rsidRDefault="0017044C" w:rsidP="00F00AB3">
      <w:pPr>
        <w:spacing w:after="0" w:line="240" w:lineRule="auto"/>
        <w:rPr>
          <w:sz w:val="32"/>
          <w:szCs w:val="32"/>
          <w:lang w:val="bg-BG"/>
        </w:rPr>
      </w:pPr>
    </w:p>
    <w:p w:rsidR="00FB2AB9" w:rsidRPr="00F93D17" w:rsidRDefault="00FB2AB9" w:rsidP="00F00A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Геометричен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алгоритъм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за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построяване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на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многочлен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на</w:t>
      </w:r>
      <w:proofErr w:type="spellEnd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93D17">
        <w:rPr>
          <w:rFonts w:ascii="Times New Roman" w:hAnsi="Times New Roman" w:cs="Times New Roman"/>
          <w:b/>
          <w:sz w:val="28"/>
          <w:szCs w:val="28"/>
          <w:u w:val="single"/>
        </w:rPr>
        <w:t>Безие</w:t>
      </w:r>
      <w:proofErr w:type="spellEnd"/>
    </w:p>
    <w:p w:rsidR="005D50DE" w:rsidRPr="00F93D17" w:rsidRDefault="00A86DD8" w:rsidP="00F00A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3D17">
        <w:rPr>
          <w:rFonts w:ascii="Times New Roman" w:hAnsi="Times New Roman" w:cs="Times New Roman"/>
          <w:sz w:val="28"/>
          <w:szCs w:val="28"/>
        </w:rPr>
        <w:t>Първоначални</w:t>
      </w:r>
      <w:proofErr w:type="spellEnd"/>
      <w:r w:rsidRPr="00F9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D17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F9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D17">
        <w:rPr>
          <w:rFonts w:ascii="Times New Roman" w:hAnsi="Times New Roman" w:cs="Times New Roman"/>
          <w:sz w:val="28"/>
          <w:szCs w:val="28"/>
        </w:rPr>
        <w:t>ориентири</w:t>
      </w:r>
      <w:proofErr w:type="spellEnd"/>
      <w:r w:rsidRPr="00F93D17">
        <w:rPr>
          <w:rFonts w:ascii="Times New Roman" w:hAnsi="Times New Roman" w:cs="Times New Roman"/>
          <w:sz w:val="28"/>
          <w:szCs w:val="28"/>
          <w:lang w:val="bg-BG"/>
        </w:rPr>
        <w:t xml:space="preserve"> - Pi</w:t>
      </w:r>
    </w:p>
    <w:p w:rsidR="00A86DD8" w:rsidRPr="00F93D17" w:rsidRDefault="00A86DD8" w:rsidP="00F00A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D17">
        <w:rPr>
          <w:rFonts w:ascii="Times New Roman" w:hAnsi="Times New Roman" w:cs="Times New Roman"/>
          <w:sz w:val="28"/>
          <w:szCs w:val="28"/>
          <w:lang w:val="bg-BG"/>
        </w:rPr>
        <w:t>Стари точки ориентири</w:t>
      </w:r>
      <w:r w:rsidRPr="00F93D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93D17">
        <w:rPr>
          <w:rFonts w:ascii="Times New Roman" w:hAnsi="Times New Roman" w:cs="Times New Roman"/>
          <w:sz w:val="28"/>
          <w:szCs w:val="28"/>
        </w:rPr>
        <w:t>Ri</w:t>
      </w:r>
      <w:proofErr w:type="spellEnd"/>
    </w:p>
    <w:p w:rsidR="00A86DD8" w:rsidRPr="00F93D17" w:rsidRDefault="00A86DD8" w:rsidP="00F00A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D17">
        <w:rPr>
          <w:rFonts w:ascii="Times New Roman" w:hAnsi="Times New Roman" w:cs="Times New Roman"/>
          <w:sz w:val="28"/>
          <w:szCs w:val="28"/>
          <w:lang w:val="bg-BG"/>
        </w:rPr>
        <w:t>Нови точки ориентири</w:t>
      </w:r>
      <w:r w:rsidRPr="00F93D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93D17">
        <w:rPr>
          <w:rFonts w:ascii="Times New Roman" w:hAnsi="Times New Roman" w:cs="Times New Roman"/>
          <w:sz w:val="28"/>
          <w:szCs w:val="28"/>
        </w:rPr>
        <w:t>Qi</w:t>
      </w:r>
      <w:proofErr w:type="spellEnd"/>
    </w:p>
    <w:p w:rsidR="005D50DE" w:rsidRDefault="0037766F">
      <w:pPr>
        <w:rPr>
          <w:lang w:val="bg-B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148.9pt;margin-top:5.3pt;width:29.25pt;height:17.85pt;z-index:251724800" strokecolor="white [3212]">
            <v:textbox>
              <w:txbxContent>
                <w:p w:rsidR="00124F1E" w:rsidRDefault="00124F1E" w:rsidP="00A86DD8">
                  <w:r>
                    <w:t>P3</w:t>
                  </w:r>
                </w:p>
              </w:txbxContent>
            </v:textbox>
          </v:shape>
        </w:pict>
      </w:r>
    </w:p>
    <w:p w:rsidR="005D50DE" w:rsidRDefault="0037766F">
      <w:pPr>
        <w:rPr>
          <w:lang w:val="bg-BG"/>
        </w:rPr>
      </w:pPr>
      <w:r>
        <w:rPr>
          <w:noProof/>
        </w:rPr>
        <w:pict>
          <v:shape id="_x0000_s1092" type="#_x0000_t202" style="position:absolute;margin-left:24.4pt;margin-top:11.2pt;width:29.25pt;height:20.25pt;z-index:251723776" strokecolor="white [3212]">
            <v:textbox>
              <w:txbxContent>
                <w:p w:rsidR="00124F1E" w:rsidRDefault="00124F1E" w:rsidP="00A86DD8">
                  <w:r>
                    <w:t>P2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242.65pt;margin-top:3.7pt;width:29.25pt;height:21pt;z-index:251725824" strokecolor="white [3212]">
            <v:textbox>
              <w:txbxContent>
                <w:p w:rsidR="00124F1E" w:rsidRDefault="00124F1E" w:rsidP="00A86DD8">
                  <w:r>
                    <w:t>P4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150.4pt;margin-top:20.95pt;width:92.25pt;height:30pt;z-index:251706368" o:connectortype="straight" strokecolor="#1f497d [3215]">
            <v:stroke dashstyle="dash"/>
          </v:shape>
        </w:pict>
      </w:r>
      <w:r>
        <w:rPr>
          <w:noProof/>
        </w:rPr>
        <w:pict>
          <v:shape id="_x0000_s1074" type="#_x0000_t32" style="position:absolute;margin-left:53.65pt;margin-top:20.95pt;width:96.75pt;height:30pt;flip:y;z-index:251705344" o:connectortype="straight" strokecolor="#1f497d [3215]">
            <v:stroke dashstyle="dash"/>
          </v:shape>
        </w:pict>
      </w:r>
      <w:r>
        <w:rPr>
          <w:noProof/>
        </w:rPr>
        <w:pict>
          <v:oval id="_x0000_s1070" style="position:absolute;margin-left:148.9pt;margin-top:15.7pt;width:6.75pt;height:7.5pt;z-index:251701248" strokecolor="#1f497d [3215]"/>
        </w:pict>
      </w:r>
      <w:r>
        <w:rPr>
          <w:noProof/>
        </w:rPr>
        <w:pict>
          <v:shape id="_x0000_s1067" type="#_x0000_t32" style="position:absolute;margin-left:210.4pt;margin-top:20.95pt;width:75pt;height:56.25pt;z-index:251699200" o:connectortype="straight" strokecolor="red">
            <v:stroke dashstyle="dash"/>
          </v:shape>
        </w:pict>
      </w:r>
      <w:r>
        <w:rPr>
          <w:noProof/>
        </w:rPr>
        <w:pict>
          <v:shape id="_x0000_s1066" type="#_x0000_t32" style="position:absolute;margin-left:103.15pt;margin-top:13.45pt;width:100.5pt;height:11.25pt;flip:y;z-index:251698176" o:connectortype="straight" strokecolor="red">
            <v:stroke dashstyle="dash"/>
          </v:shape>
        </w:pict>
      </w:r>
      <w:r>
        <w:rPr>
          <w:noProof/>
        </w:rPr>
        <w:pict>
          <v:shape id="_x0000_s1065" type="#_x0000_t32" style="position:absolute;margin-left:15.4pt;margin-top:18.7pt;width:90pt;height:58.5pt;flip:y;z-index:251697152" o:connectortype="straight" strokecolor="red">
            <v:stroke dashstyle="dash"/>
          </v:shape>
        </w:pict>
      </w:r>
      <w:r>
        <w:rPr>
          <w:noProof/>
        </w:rPr>
        <w:pict>
          <v:oval id="_x0000_s1049" style="position:absolute;margin-left:203.65pt;margin-top:13.45pt;width:6.75pt;height:7.5pt;z-index:251680768" strokecolor="red"/>
        </w:pict>
      </w:r>
      <w:r>
        <w:rPr>
          <w:noProof/>
        </w:rPr>
        <w:pict>
          <v:oval id="_x0000_s1050" style="position:absolute;margin-left:98.65pt;margin-top:18.7pt;width:6.75pt;height:7.5pt;z-index:251681792" strokecolor="red"/>
        </w:pict>
      </w:r>
      <w:r>
        <w:rPr>
          <w:noProof/>
        </w:rPr>
        <w:pict>
          <v:shape id="_x0000_s1061" type="#_x0000_t32" style="position:absolute;margin-left:164.65pt;margin-top:7.45pt;width:84.75pt;height:18.75pt;z-index:251693056" o:connectortype="straight"/>
        </w:pict>
      </w:r>
      <w:r>
        <w:rPr>
          <w:noProof/>
        </w:rPr>
        <w:pict>
          <v:shape id="_x0000_s1060" type="#_x0000_t32" style="position:absolute;margin-left:53.65pt;margin-top:7.45pt;width:103.5pt;height:26.25pt;flip:y;z-index:251692032" o:connectortype="straight"/>
        </w:pict>
      </w:r>
      <w:r>
        <w:rPr>
          <w:noProof/>
        </w:rPr>
        <w:pict>
          <v:oval id="_x0000_s1028" style="position:absolute;margin-left:157.15pt;margin-top:3.7pt;width:7.5pt;height:7.5pt;z-index:251660288"/>
        </w:pict>
      </w:r>
    </w:p>
    <w:p w:rsidR="005D50DE" w:rsidRDefault="0037766F">
      <w:pPr>
        <w:rPr>
          <w:lang w:val="bg-BG"/>
        </w:rPr>
      </w:pPr>
      <w:r>
        <w:rPr>
          <w:noProof/>
        </w:rPr>
        <w:pict>
          <v:shape id="_x0000_s1086" type="#_x0000_t32" style="position:absolute;margin-left:155.65pt;margin-top:15.75pt;width:72.75pt;height:22.5pt;z-index:251717632" o:connectortype="straight" strokecolor="#7030a0">
            <v:stroke dashstyle="dash"/>
          </v:shape>
        </w:pict>
      </w:r>
      <w:r>
        <w:rPr>
          <w:noProof/>
        </w:rPr>
        <w:pict>
          <v:shape id="_x0000_s1085" type="#_x0000_t32" style="position:absolute;margin-left:70.15pt;margin-top:18pt;width:80.25pt;height:20.25pt;flip:y;z-index:251716608" o:connectortype="straight" strokecolor="#7030a0">
            <v:stroke dashstyle="dash"/>
          </v:shape>
        </w:pict>
      </w:r>
      <w:r>
        <w:rPr>
          <w:noProof/>
        </w:rPr>
        <w:pict>
          <v:oval id="_x0000_s1083" style="position:absolute;margin-left:150.4pt;margin-top:10.5pt;width:7.5pt;height:7.5pt;z-index:251714560" strokecolor="#7030a0"/>
        </w:pict>
      </w:r>
      <w:r>
        <w:rPr>
          <w:noProof/>
        </w:rPr>
        <w:pict>
          <v:shape id="_x0000_s1082" type="#_x0000_t32" style="position:absolute;margin-left:196.9pt;margin-top:15pt;width:66.75pt;height:44.25pt;z-index:251713536" o:connectortype="straight" strokecolor="#00b050">
            <v:stroke dashstyle="dash"/>
          </v:shape>
        </w:pict>
      </w:r>
      <w:r>
        <w:rPr>
          <w:noProof/>
        </w:rPr>
        <w:pict>
          <v:shape id="_x0000_s1081" type="#_x0000_t32" style="position:absolute;margin-left:103.15pt;margin-top:15pt;width:93.75pt;height:0;z-index:251712512" o:connectortype="straight" strokecolor="#00b050">
            <v:stroke dashstyle="dash"/>
          </v:shape>
        </w:pict>
      </w:r>
      <w:r>
        <w:rPr>
          <w:noProof/>
        </w:rPr>
        <w:pict>
          <v:shape id="_x0000_s1080" type="#_x0000_t32" style="position:absolute;margin-left:34.9pt;margin-top:15pt;width:63.75pt;height:44.25pt;flip:y;z-index:251711488" o:connectortype="straight" strokecolor="#00b050">
            <v:stroke dashstyle="dash"/>
          </v:shape>
        </w:pict>
      </w:r>
      <w:r>
        <w:rPr>
          <w:noProof/>
        </w:rPr>
        <w:pict>
          <v:oval id="_x0000_s1078" style="position:absolute;margin-left:196.9pt;margin-top:8.25pt;width:6.75pt;height:7.5pt;z-index:251709440" strokecolor="#00b050"/>
        </w:pict>
      </w:r>
      <w:r>
        <w:rPr>
          <w:noProof/>
        </w:rPr>
        <w:pict>
          <v:oval id="_x0000_s1077" style="position:absolute;margin-left:98.65pt;margin-top:7.5pt;width:6.75pt;height:7.5pt;z-index:251708416" strokecolor="#00b050"/>
        </w:pict>
      </w:r>
      <w:r>
        <w:rPr>
          <w:noProof/>
        </w:rPr>
        <w:pict>
          <v:oval id="_x0000_s1071" style="position:absolute;margin-left:242.65pt;margin-top:18pt;width:6.75pt;height:7.5pt;z-index:251702272" strokecolor="#1f497d [3215]"/>
        </w:pict>
      </w:r>
      <w:r>
        <w:rPr>
          <w:noProof/>
        </w:rPr>
        <w:pict>
          <v:oval id="_x0000_s1054" style="position:absolute;margin-left:53.65pt;margin-top:20.25pt;width:6.75pt;height:7.5pt;z-index:251685888" strokecolor="#1f497d [3215]"/>
        </w:pict>
      </w:r>
      <w:r>
        <w:rPr>
          <w:noProof/>
        </w:rPr>
        <w:pict>
          <v:shape id="_x0000_s1062" type="#_x0000_t32" style="position:absolute;margin-left:256.9pt;margin-top:7.5pt;width:45pt;height:69.75pt;z-index:251694080" o:connectortype="straight"/>
        </w:pict>
      </w:r>
      <w:r>
        <w:rPr>
          <w:noProof/>
        </w:rPr>
        <w:pict>
          <v:shape id="_x0000_s1059" type="#_x0000_t32" style="position:absolute;margin-left:-8.6pt;margin-top:15pt;width:54.75pt;height:69.75pt;flip:y;z-index:251691008" o:connectortype="straight"/>
        </w:pict>
      </w:r>
      <w:r>
        <w:rPr>
          <w:noProof/>
        </w:rPr>
        <w:pict>
          <v:oval id="_x0000_s1031" style="position:absolute;margin-left:249.4pt;margin-top:.75pt;width:7.5pt;height:7.5pt;z-index:251663360"/>
        </w:pict>
      </w:r>
      <w:r>
        <w:rPr>
          <w:noProof/>
        </w:rPr>
        <w:pict>
          <v:oval id="_x0000_s1041" style="position:absolute;margin-left:46.15pt;margin-top:7.5pt;width:7.5pt;height:7.5pt;z-index:251672576"/>
        </w:pict>
      </w:r>
    </w:p>
    <w:p w:rsidR="005D50DE" w:rsidRDefault="0037766F">
      <w:pPr>
        <w:rPr>
          <w:lang w:val="bg-BG"/>
        </w:rPr>
      </w:pPr>
      <w:r>
        <w:rPr>
          <w:noProof/>
        </w:rPr>
        <w:pict>
          <v:shape id="_x0000_s1089" type="#_x0000_t202" style="position:absolute;margin-left:135.4pt;margin-top:10.55pt;width:42.75pt;height:21.75pt;z-index:251720704" strokecolor="white [3212]">
            <v:textbox>
              <w:txbxContent>
                <w:p w:rsidR="00124F1E" w:rsidRPr="008F3B96" w:rsidRDefault="00124F1E">
                  <w:r>
                    <w:t>t</w:t>
                  </w:r>
                  <w:r>
                    <w:rPr>
                      <w:lang w:val="bg-BG"/>
                    </w:rPr>
                    <w:t>=</w:t>
                  </w:r>
                  <w:r>
                    <w:t>0.5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48.9pt;margin-top:.05pt;width:7.5pt;height:7.5pt;z-index:251659264" strokeweight="4.5pt"/>
        </w:pict>
      </w:r>
      <w:r>
        <w:rPr>
          <w:noProof/>
        </w:rPr>
        <w:pict>
          <v:shape id="_x0000_s1088" type="#_x0000_t32" style="position:absolute;margin-left:105.4pt;margin-top:2.3pt;width:84pt;height:0;z-index:251719680" o:connectortype="straight" strokecolor="#622423 [1605]">
            <v:stroke dashstyle="dash"/>
          </v:shape>
        </w:pict>
      </w:r>
      <w:r>
        <w:rPr>
          <w:noProof/>
        </w:rPr>
        <w:pict>
          <v:oval id="_x0000_s1087" style="position:absolute;margin-left:189.4pt;margin-top:.05pt;width:7.5pt;height:7.5pt;z-index:251718656" strokecolor="#622423 [1605]"/>
        </w:pict>
      </w:r>
      <w:r>
        <w:rPr>
          <w:noProof/>
        </w:rPr>
        <w:pict>
          <v:oval id="_x0000_s1032" style="position:absolute;margin-left:103.15pt;margin-top:.05pt;width:7.5pt;height:7.5pt;z-index:251664384" strokecolor="#622423 [1605]"/>
        </w:pict>
      </w:r>
      <w:r>
        <w:rPr>
          <w:noProof/>
        </w:rPr>
        <w:pict>
          <v:oval id="_x0000_s1084" style="position:absolute;margin-left:228.4pt;margin-top:12.8pt;width:7.5pt;height:7.5pt;z-index:251715584" strokecolor="#7030a0"/>
        </w:pict>
      </w:r>
      <w:r>
        <w:rPr>
          <w:noProof/>
        </w:rPr>
        <w:pict>
          <v:oval id="_x0000_s1029" style="position:absolute;margin-left:62.65pt;margin-top:9.8pt;width:7.5pt;height:7.5pt;z-index:251661312" strokecolor="#7030a0"/>
        </w:pict>
      </w:r>
      <w:r>
        <w:rPr>
          <w:noProof/>
        </w:rPr>
        <w:pict>
          <v:shape id="_x0000_s1076" type="#_x0000_t32" style="position:absolute;margin-left:242.65pt;margin-top:2.3pt;width:45pt;height:59.25pt;z-index:251707392" o:connectortype="straight" strokecolor="#1f497d [3215]">
            <v:stroke dashstyle="dash"/>
          </v:shape>
        </w:pict>
      </w:r>
      <w:r>
        <w:rPr>
          <w:noProof/>
        </w:rPr>
        <w:pict>
          <v:shape id="_x0000_s1073" type="#_x0000_t32" style="position:absolute;margin-left:5.65pt;margin-top:2.3pt;width:48pt;height:73.5pt;flip:y;z-index:251704320" o:connectortype="straight" strokecolor="#1f497d [3215]">
            <v:stroke dashstyle="dash"/>
          </v:shape>
        </w:pict>
      </w:r>
      <w:r>
        <w:rPr>
          <w:noProof/>
        </w:rPr>
        <w:pict>
          <v:shape id="_x0000_s1064" type="#_x0000_t32" style="position:absolute;margin-left:-9.35pt;margin-top:23.3pt;width:24.75pt;height:94.5pt;flip:y;z-index:251696128" o:connectortype="straight" strokecolor="red">
            <v:stroke dashstyle="dash"/>
          </v:shape>
        </w:pict>
      </w:r>
      <w:r>
        <w:rPr>
          <w:noProof/>
        </w:rPr>
        <w:pict>
          <v:oval id="_x0000_s1057" style="position:absolute;margin-left:280.9pt;margin-top:20.3pt;width:6.75pt;height:7.5pt;z-index:251688960" strokecolor="red"/>
        </w:pict>
      </w:r>
      <w:r>
        <w:rPr>
          <w:noProof/>
        </w:rPr>
        <w:pict>
          <v:oval id="_x0000_s1051" style="position:absolute;margin-left:15.4pt;margin-top:20.3pt;width:6.75pt;height:7.5pt;z-index:251682816" strokecolor="red"/>
        </w:pict>
      </w:r>
    </w:p>
    <w:p w:rsidR="005D50DE" w:rsidRDefault="0037766F">
      <w:r>
        <w:rPr>
          <w:noProof/>
        </w:rPr>
        <w:pict>
          <v:shape id="_x0000_s1091" type="#_x0000_t202" style="position:absolute;margin-left:-49.1pt;margin-top:126.7pt;width:29.25pt;height:23.25pt;z-index:251722752" strokecolor="white [3212]">
            <v:textbox>
              <w:txbxContent>
                <w:p w:rsidR="00124F1E" w:rsidRDefault="00124F1E" w:rsidP="00A86DD8">
                  <w:r>
                    <w:t>P0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-49.1pt;margin-top:23.35pt;width:29.25pt;height:18pt;z-index:251721728" strokecolor="white [3212]">
            <v:textbox>
              <w:txbxContent>
                <w:p w:rsidR="00124F1E" w:rsidRDefault="00124F1E">
                  <w:r>
                    <w:t>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301.9pt;margin-top:105.7pt;width:29.25pt;height:21pt;z-index:251727872" strokecolor="white [3212]">
            <v:textbox>
              <w:txbxContent>
                <w:p w:rsidR="00124F1E" w:rsidRDefault="00124F1E" w:rsidP="00A86DD8">
                  <w:r>
                    <w:t>P6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309.4pt;margin-top:9.1pt;width:29.25pt;height:24.75pt;z-index:251726848" strokecolor="white [3212]">
            <v:textbox>
              <w:txbxContent>
                <w:p w:rsidR="00124F1E" w:rsidRDefault="00124F1E" w:rsidP="00A86DD8">
                  <w:r>
                    <w:t>P5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9" style="position:absolute;margin-left:263.65pt;margin-top:6.85pt;width:6.75pt;height:7.5pt;z-index:251710464" strokecolor="#00b050"/>
        </w:pict>
      </w:r>
      <w:r>
        <w:rPr>
          <w:noProof/>
        </w:rPr>
        <w:pict>
          <v:oval id="_x0000_s1055" style="position:absolute;margin-left:28.15pt;margin-top:6.85pt;width:6.75pt;height:7.5pt;z-index:251686912" strokecolor="#00b050"/>
        </w:pict>
      </w:r>
      <w:r>
        <w:rPr>
          <w:noProof/>
        </w:rPr>
        <w:pict>
          <v:oval id="_x0000_s1072" style="position:absolute;margin-left:287.65pt;margin-top:36.1pt;width:6.75pt;height:7.5pt;z-index:251703296" strokecolor="#1f497d [3215]"/>
        </w:pict>
      </w:r>
      <w:r>
        <w:rPr>
          <w:noProof/>
        </w:rPr>
        <w:pict>
          <v:oval id="_x0000_s1053" style="position:absolute;margin-left:-1.1pt;margin-top:42.85pt;width:6.75pt;height:7.5pt;z-index:251684864" strokecolor="#0070c0"/>
        </w:pict>
      </w:r>
      <w:r>
        <w:rPr>
          <w:noProof/>
        </w:rPr>
        <w:pict>
          <v:shape id="_x0000_s1068" type="#_x0000_t32" style="position:absolute;margin-left:280.9pt;margin-top:.85pt;width:20.25pt;height:81pt;z-index:251700224" o:connectortype="straight" strokecolor="red">
            <v:stroke dashstyle="dash"/>
          </v:shape>
        </w:pict>
      </w:r>
      <w:r>
        <w:rPr>
          <w:noProof/>
        </w:rPr>
        <w:pict>
          <v:oval id="_x0000_s1056" style="position:absolute;margin-left:298.9pt;margin-top:74.35pt;width:6.75pt;height:7.5pt;z-index:251687936" strokecolor="red"/>
        </w:pict>
      </w:r>
      <w:r>
        <w:rPr>
          <w:noProof/>
        </w:rPr>
        <w:pict>
          <v:oval id="_x0000_s1052" style="position:absolute;margin-left:-16.1pt;margin-top:87.85pt;width:6.75pt;height:7.5pt;z-index:251683840" strokecolor="red"/>
        </w:pict>
      </w:r>
      <w:r>
        <w:rPr>
          <w:noProof/>
        </w:rPr>
        <w:pict>
          <v:shape id="_x0000_s1063" type="#_x0000_t32" style="position:absolute;margin-left:298.15pt;margin-top:33.85pt;width:7.5pt;height:83.25pt;flip:x;z-index:251695104" o:connectortype="straight"/>
        </w:pict>
      </w:r>
      <w:r>
        <w:rPr>
          <w:noProof/>
        </w:rPr>
        <w:pict>
          <v:shape id="_x0000_s1058" type="#_x0000_t32" style="position:absolute;margin-left:-16.1pt;margin-top:41.35pt;width:0;height:96pt;flip:y;z-index:251689984" o:connectortype="straight"/>
        </w:pict>
      </w:r>
      <w:r>
        <w:rPr>
          <w:noProof/>
        </w:rPr>
        <w:pict>
          <v:oval id="_x0000_s1034" style="position:absolute;margin-left:294.4pt;margin-top:113.35pt;width:7.5pt;height:7.5pt;z-index:251666432"/>
        </w:pict>
      </w:r>
      <w:r>
        <w:rPr>
          <w:noProof/>
        </w:rPr>
        <w:pict>
          <v:oval id="_x0000_s1030" style="position:absolute;margin-left:301.9pt;margin-top:26.35pt;width:7.5pt;height:7.5pt;z-index:251662336"/>
        </w:pict>
      </w:r>
      <w:r>
        <w:rPr>
          <w:noProof/>
        </w:rPr>
        <w:pict>
          <v:oval id="_x0000_s1033" style="position:absolute;margin-left:-16.1pt;margin-top:33.85pt;width:7.5pt;height:7.5pt;z-index:251665408"/>
        </w:pict>
      </w:r>
      <w:r>
        <w:rPr>
          <w:noProof/>
        </w:rPr>
        <w:pict>
          <v:oval id="_x0000_s1036" style="position:absolute;margin-left:-16.1pt;margin-top:137.35pt;width:7.5pt;height:7.5pt;z-index:251668480"/>
        </w:pict>
      </w:r>
      <w:r w:rsidR="009A7CE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7CE3" w:rsidRDefault="009A7CE3"/>
    <w:p w:rsidR="009A7CE3" w:rsidRDefault="009A7CE3"/>
    <w:p w:rsidR="009A7CE3" w:rsidRDefault="009A7CE3"/>
    <w:p w:rsidR="009A7CE3" w:rsidRPr="00F00AB3" w:rsidRDefault="009A7CE3">
      <w:pPr>
        <w:rPr>
          <w:lang w:val="bg-BG"/>
        </w:rPr>
      </w:pP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F3A72">
        <w:rPr>
          <w:color w:val="FF0000"/>
          <w:lang w:val="ru-RU"/>
        </w:rPr>
        <w:t xml:space="preserve">   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int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m = n;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for(double t = 0; t &lt;= 1; t+=0.0001)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       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for(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= 0;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&lt; m;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++) 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                            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>{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Rx[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] =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] =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}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n = m;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while(n &gt; 0)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                      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for(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=0;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&lt; n</w:t>
      </w: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>-1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++)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                                          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Qx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 = Rx[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 + t*(Rx[i+1] - Rx[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]);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Qy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] =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 + t*(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[i+1] -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]);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}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124F1E">
        <w:rPr>
          <w:rFonts w:ascii="Times New Roman" w:hAnsi="Times New Roman" w:cs="Times New Roman"/>
          <w:color w:val="FF0000"/>
          <w:sz w:val="28"/>
          <w:szCs w:val="28"/>
        </w:rPr>
        <w:t xml:space="preserve"> n--;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for(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= 0;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&lt; n;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++) 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                                          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>{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Rx[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] =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Qx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] =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Qy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];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}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}</w:t>
      </w:r>
    </w:p>
    <w:p w:rsidR="009A7CE3" w:rsidRPr="00F93D17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putpixel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(Rx[0],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Ry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[0], 14);</w:t>
      </w:r>
    </w:p>
    <w:p w:rsidR="009A7CE3" w:rsidRDefault="009A7CE3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}</w:t>
      </w:r>
    </w:p>
    <w:p w:rsid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447979" cy="4133850"/>
            <wp:effectExtent l="19050" t="0" r="321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7" cy="414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:rsid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:rsid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noProof/>
        </w:rPr>
        <w:drawing>
          <wp:inline distT="0" distB="0" distL="0" distR="0">
            <wp:extent cx="5314950" cy="4166235"/>
            <wp:effectExtent l="19050" t="0" r="0" b="0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:rsidR="000F3EB6" w:rsidRPr="000F3EB6" w:rsidRDefault="000F3EB6" w:rsidP="009A7CE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noProof/>
        </w:rPr>
        <w:drawing>
          <wp:inline distT="0" distB="0" distL="0" distR="0">
            <wp:extent cx="5915025" cy="4629150"/>
            <wp:effectExtent l="19050" t="0" r="9525" b="0"/>
            <wp:docPr id="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617" w:rsidRDefault="006B5617" w:rsidP="009A7CE3">
      <w:pPr>
        <w:spacing w:after="0" w:line="240" w:lineRule="auto"/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8B4EE4" w:rsidRDefault="008B4EE4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6B5617" w:rsidRDefault="006B5617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  <w:proofErr w:type="spellStart"/>
      <w:r w:rsidRPr="006B5617">
        <w:rPr>
          <w:b/>
          <w:sz w:val="32"/>
          <w:szCs w:val="32"/>
          <w:u w:val="single"/>
        </w:rPr>
        <w:t>Многочлен</w:t>
      </w:r>
      <w:proofErr w:type="spellEnd"/>
      <w:r w:rsidRPr="006B5617">
        <w:rPr>
          <w:b/>
          <w:sz w:val="32"/>
          <w:szCs w:val="32"/>
          <w:u w:val="single"/>
        </w:rPr>
        <w:t xml:space="preserve"> </w:t>
      </w:r>
      <w:proofErr w:type="spellStart"/>
      <w:r w:rsidRPr="006B5617">
        <w:rPr>
          <w:b/>
          <w:sz w:val="32"/>
          <w:szCs w:val="32"/>
          <w:u w:val="single"/>
        </w:rPr>
        <w:t>на</w:t>
      </w:r>
      <w:proofErr w:type="spellEnd"/>
      <w:r w:rsidRPr="006B5617">
        <w:rPr>
          <w:b/>
          <w:sz w:val="32"/>
          <w:szCs w:val="32"/>
          <w:u w:val="single"/>
        </w:rPr>
        <w:t xml:space="preserve"> </w:t>
      </w:r>
      <w:proofErr w:type="spellStart"/>
      <w:r w:rsidRPr="006B5617">
        <w:rPr>
          <w:b/>
          <w:sz w:val="32"/>
          <w:szCs w:val="32"/>
          <w:u w:val="single"/>
        </w:rPr>
        <w:t>Лагранж</w:t>
      </w:r>
      <w:proofErr w:type="spellEnd"/>
    </w:p>
    <w:p w:rsidR="009778B6" w:rsidRDefault="009778B6" w:rsidP="009A7CE3">
      <w:pPr>
        <w:spacing w:after="0" w:line="240" w:lineRule="auto"/>
        <w:rPr>
          <w:b/>
          <w:sz w:val="32"/>
          <w:szCs w:val="32"/>
          <w:u w:val="single"/>
          <w:lang w:val="bg-BG"/>
        </w:rPr>
      </w:pPr>
    </w:p>
    <w:p w:rsidR="009778B6" w:rsidRDefault="009778B6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Теорема на Лагранж: Парабола от ред </w:t>
      </w:r>
      <m:oMath>
        <m:r>
          <w:rPr>
            <w:rFonts w:ascii="Cambria Math" w:hAnsi="Cambria Math"/>
            <w:sz w:val="32"/>
            <w:szCs w:val="32"/>
            <w:lang w:val="bg-BG"/>
          </w:rPr>
          <m:t>n</m:t>
        </m:r>
      </m:oMath>
      <w:r>
        <w:rPr>
          <w:rFonts w:eastAsiaTheme="minorEastAsia"/>
          <w:sz w:val="32"/>
          <w:szCs w:val="32"/>
          <w:lang w:val="bg-BG"/>
        </w:rPr>
        <w:t xml:space="preserve">, която преминава през точка с  координати </w:t>
      </w:r>
      <m:oMath>
        <m:r>
          <w:rPr>
            <w:rFonts w:ascii="Cambria Math" w:eastAsiaTheme="minorEastAsia" w:hAnsi="Cambria Math"/>
            <w:sz w:val="32"/>
            <w:szCs w:val="32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)</m:t>
        </m:r>
      </m:oMath>
      <w:r w:rsidR="00EF53C3">
        <w:rPr>
          <w:rFonts w:eastAsiaTheme="minorEastAsia"/>
          <w:sz w:val="32"/>
          <w:szCs w:val="32"/>
        </w:rPr>
        <w:t xml:space="preserve"> </w:t>
      </w:r>
      <w:r w:rsidR="00EF53C3">
        <w:rPr>
          <w:rFonts w:eastAsiaTheme="minorEastAsia"/>
          <w:sz w:val="32"/>
          <w:szCs w:val="32"/>
          <w:lang w:val="bg-BG"/>
        </w:rPr>
        <w:t xml:space="preserve">и пресича абсцисата в точките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n</m:t>
            </m:r>
          </m:sub>
        </m:sSub>
      </m:oMath>
      <w:r w:rsidR="00EF53C3">
        <w:rPr>
          <w:rFonts w:eastAsiaTheme="minorEastAsia"/>
          <w:sz w:val="32"/>
          <w:szCs w:val="32"/>
        </w:rPr>
        <w:t xml:space="preserve"> </w:t>
      </w:r>
      <w:r w:rsidR="00EF53C3">
        <w:rPr>
          <w:rFonts w:eastAsiaTheme="minorEastAsia"/>
          <w:sz w:val="32"/>
          <w:szCs w:val="32"/>
          <w:lang w:val="bg-BG"/>
        </w:rPr>
        <w:t>има уравнение:</w:t>
      </w: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37766F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  <w:r>
        <w:rPr>
          <w:rFonts w:eastAsiaTheme="minorEastAsia"/>
          <w:noProof/>
          <w:sz w:val="32"/>
          <w:szCs w:val="32"/>
        </w:rPr>
        <w:pict>
          <v:shape id="_x0000_s1110" type="#_x0000_t32" style="position:absolute;left:0;text-align:left;margin-left:1.15pt;margin-top:8.05pt;width:0;height:167.25pt;z-index:251737088" o:connectortype="straight"/>
        </w:pict>
      </w:r>
      <w:r>
        <w:rPr>
          <w:rFonts w:eastAsiaTheme="minorEastAsia"/>
          <w:noProof/>
          <w:sz w:val="32"/>
          <w:szCs w:val="32"/>
        </w:rPr>
        <w:pict>
          <v:shape id="_x0000_s1108" type="#_x0000_t202" style="position:absolute;left:0;text-align:left;margin-left:81.4pt;margin-top:1.3pt;width:48pt;height:18.75pt;z-index:251735040" strokecolor="white [3212]">
            <v:textbox>
              <w:txbxContent>
                <w:p w:rsidR="00124F1E" w:rsidRDefault="00124F1E" w:rsidP="00A13B63">
                  <w:r>
                    <w:t>X0,Y0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32"/>
          <w:szCs w:val="32"/>
        </w:rPr>
        <w:pict>
          <v:shape id="_x0000_s1104" style="position:absolute;left:0;text-align:left;margin-left:66.4pt;margin-top:15.55pt;width:159pt;height:104.5pt;z-index:251730944" coordsize="3180,2090" path="m,1605c186,1079,373,553,540,330,707,107,803,,1005,270v202,270,543,1540,750,1680c1962,2090,2120,1132,2250,1110v130,-22,193,673,285,705c2627,1847,2725,1318,2805,1305v80,-13,148,398,210,435c3077,1777,3150,1565,3180,1530e" filled="f">
            <v:path arrowok="t"/>
          </v:shape>
        </w:pict>
      </w:r>
    </w:p>
    <w:p w:rsidR="00A13B63" w:rsidRDefault="0037766F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  <w:r>
        <w:rPr>
          <w:rFonts w:eastAsiaTheme="minorEastAsia"/>
          <w:noProof/>
          <w:sz w:val="32"/>
          <w:szCs w:val="32"/>
        </w:rPr>
        <w:pict>
          <v:shape id="_x0000_s1109" type="#_x0000_t32" style="position:absolute;left:0;text-align:left;margin-left:104.65pt;margin-top:.5pt;width:2.25pt;height:75.75pt;z-index:251736064" o:connectortype="straight"/>
        </w:pict>
      </w: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37766F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  <w:r>
        <w:rPr>
          <w:rFonts w:eastAsiaTheme="minorEastAsia"/>
          <w:noProof/>
          <w:sz w:val="32"/>
          <w:szCs w:val="32"/>
        </w:rPr>
        <w:pict>
          <v:shape id="_x0000_s1106" type="#_x0000_t202" style="position:absolute;left:0;text-align:left;margin-left:116.65pt;margin-top:17.65pt;width:27pt;height:20.25pt;z-index:251732992" strokecolor="white [3212]">
            <v:textbox>
              <w:txbxContent>
                <w:p w:rsidR="00124F1E" w:rsidRDefault="00124F1E" w:rsidP="00A13B63">
                  <w:r>
                    <w:t>X2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32"/>
          <w:szCs w:val="32"/>
        </w:rPr>
        <w:pict>
          <v:shape id="_x0000_s1111" type="#_x0000_t32" style="position:absolute;left:0;text-align:left;margin-left:1.15pt;margin-top:17.65pt;width:402.75pt;height:0;z-index:251738112" o:connectortype="straight"/>
        </w:pict>
      </w:r>
      <w:r>
        <w:rPr>
          <w:rFonts w:eastAsiaTheme="minorEastAsia"/>
          <w:noProof/>
          <w:sz w:val="32"/>
          <w:szCs w:val="32"/>
        </w:rPr>
        <w:pict>
          <v:shape id="_x0000_s1107" type="#_x0000_t202" style="position:absolute;left:0;text-align:left;margin-left:50.65pt;margin-top:17.65pt;width:30.75pt;height:28.5pt;z-index:251734016" strokecolor="white [3212]">
            <v:textbox>
              <w:txbxContent>
                <w:p w:rsidR="00124F1E" w:rsidRDefault="00124F1E" w:rsidP="00A13B63">
                  <w:r>
                    <w:t>X1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32"/>
          <w:szCs w:val="32"/>
        </w:rPr>
        <w:pict>
          <v:shape id="_x0000_s1105" type="#_x0000_t202" style="position:absolute;left:0;text-align:left;margin-left:225.4pt;margin-top:17.65pt;width:30.75pt;height:28.5pt;z-index:251731968" strokecolor="white [3212]">
            <v:textbox>
              <w:txbxContent>
                <w:p w:rsidR="00124F1E" w:rsidRDefault="00124F1E">
                  <w:proofErr w:type="spellStart"/>
                  <w:r>
                    <w:t>Xn</w:t>
                  </w:r>
                  <w:proofErr w:type="spellEnd"/>
                </w:p>
              </w:txbxContent>
            </v:textbox>
          </v:shape>
        </w:pict>
      </w: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Default="00A13B63" w:rsidP="00A13B63">
      <w:pPr>
        <w:spacing w:after="0" w:line="240" w:lineRule="auto"/>
        <w:jc w:val="both"/>
        <w:rPr>
          <w:rFonts w:eastAsiaTheme="minorEastAsia"/>
          <w:sz w:val="32"/>
          <w:szCs w:val="32"/>
          <w:lang w:val="bg-BG"/>
        </w:rPr>
      </w:pPr>
    </w:p>
    <w:p w:rsidR="00A13B63" w:rsidRPr="00EF53C3" w:rsidRDefault="00A13B63" w:rsidP="00A13B63">
      <w:pPr>
        <w:spacing w:after="0" w:line="240" w:lineRule="auto"/>
        <w:jc w:val="both"/>
        <w:rPr>
          <w:sz w:val="32"/>
          <w:szCs w:val="32"/>
          <w:lang w:val="bg-BG"/>
        </w:rPr>
      </w:pPr>
    </w:p>
    <w:p w:rsidR="00DA71C9" w:rsidRDefault="00DA71C9" w:rsidP="009A7C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x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den>
          </m:f>
        </m:oMath>
      </m:oMathPara>
    </w:p>
    <w:p w:rsidR="00EF53C3" w:rsidRDefault="00EF53C3" w:rsidP="009A7C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EF53C3" w:rsidRDefault="00EF53C3" w:rsidP="009A7C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Ако се приложи това уравнение за парабола, която пр</w:t>
      </w:r>
      <w:r w:rsidR="004E002D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минава през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bg-BG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bg-BG"/>
          </w:rPr>
          <m:t>,…,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g-BG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уравнението на параболата ще е:</w:t>
      </w:r>
    </w:p>
    <w:p w:rsidR="00A13B63" w:rsidRPr="00A13B63" w:rsidRDefault="00A13B63" w:rsidP="009A7C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EF53C3" w:rsidRDefault="00EF53C3" w:rsidP="00EF53C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1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2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x-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(x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..(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…</m:t>
          </m:r>
        </m:oMath>
      </m:oMathPara>
    </w:p>
    <w:p w:rsidR="00EF53C3" w:rsidRPr="00EF53C3" w:rsidRDefault="00EF53C3" w:rsidP="009A7CE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bg-BG"/>
        </w:rPr>
      </w:pPr>
    </w:p>
    <w:p w:rsidR="006B5617" w:rsidRPr="00EF53C3" w:rsidRDefault="00EF53C3" w:rsidP="009A7C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F53C3">
        <w:rPr>
          <w:rFonts w:ascii="Times New Roman" w:hAnsi="Times New Roman" w:cs="Times New Roman"/>
          <w:sz w:val="28"/>
          <w:szCs w:val="28"/>
          <w:lang w:val="bg-BG"/>
        </w:rPr>
        <w:t>Или:</w:t>
      </w:r>
    </w:p>
    <w:p w:rsidR="006B5617" w:rsidRPr="00F93D17" w:rsidRDefault="006B5617" w:rsidP="009A7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6B5617" w:rsidRDefault="006B5617" w:rsidP="009A7CE3">
      <w:pPr>
        <w:spacing w:after="0" w:line="240" w:lineRule="auto"/>
      </w:pPr>
    </w:p>
    <w:p w:rsidR="006B5617" w:rsidRDefault="006B5617" w:rsidP="009A7CE3">
      <w:pPr>
        <w:spacing w:after="0" w:line="240" w:lineRule="auto"/>
      </w:pPr>
    </w:p>
    <w:p w:rsidR="006B5617" w:rsidRDefault="006B5617" w:rsidP="009A7CE3">
      <w:pPr>
        <w:spacing w:after="0" w:line="240" w:lineRule="auto"/>
      </w:pPr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933E8" w:rsidRDefault="00A933E8" w:rsidP="00F811F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933E8" w:rsidRDefault="00A933E8" w:rsidP="00F811F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811FD" w:rsidRPr="00F811FD" w:rsidRDefault="00F811FD" w:rsidP="00F811F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253A9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</w:t>
      </w:r>
      <w:proofErr w:type="spellEnd"/>
      <w:r w:rsidRPr="005253A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5253A9">
        <w:rPr>
          <w:rFonts w:ascii="Times New Roman" w:eastAsiaTheme="minorEastAsia" w:hAnsi="Times New Roman" w:cs="Times New Roman"/>
          <w:sz w:val="28"/>
          <w:szCs w:val="28"/>
        </w:rPr>
        <w:t>Дадени</w:t>
      </w:r>
      <w:proofErr w:type="spellEnd"/>
      <w:r w:rsidRPr="00525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, 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),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5253A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0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1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  <w:lang w:val="bg-BG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2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(x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bg-BG"/>
                </w:rPr>
                <m:t>)</m:t>
              </m:r>
            </m:den>
          </m:f>
        </m:oMath>
      </m:oMathPara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F811FD" w:rsidRDefault="00F811FD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>//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многочлен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на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Лагранж</w:t>
      </w:r>
      <w:proofErr w:type="spellEnd"/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double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yy,pr,xx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for(double xx=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[0];xx&lt;=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[n-1];xx+=0.00</w:t>
      </w:r>
      <w:r w:rsidR="008B011F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F93D17">
        <w:rPr>
          <w:rFonts w:ascii="Times New Roman" w:hAnsi="Times New Roman" w:cs="Times New Roman"/>
          <w:color w:val="FF0000"/>
          <w:sz w:val="28"/>
          <w:szCs w:val="28"/>
        </w:rPr>
        <w:t>1)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{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yy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=0;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for 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=0;i&lt;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n;i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++)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{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pr=1;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for(j=0;j&lt;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n;j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++)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{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if(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!=j)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pr=pr*(xx-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[j])/(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]-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Px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[j]);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   }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yy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=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yy+Py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]*pr;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    }</w:t>
      </w:r>
    </w:p>
    <w:p w:rsidR="006B5617" w:rsidRPr="00F93D17" w:rsidRDefault="006B5617" w:rsidP="006B561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putpixel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F93D17">
        <w:rPr>
          <w:rFonts w:ascii="Times New Roman" w:hAnsi="Times New Roman" w:cs="Times New Roman"/>
          <w:color w:val="FF0000"/>
          <w:sz w:val="28"/>
          <w:szCs w:val="28"/>
        </w:rPr>
        <w:t>xx,yy,LIGHTGREEN</w:t>
      </w:r>
      <w:proofErr w:type="spellEnd"/>
      <w:r w:rsidRPr="00F93D17">
        <w:rPr>
          <w:rFonts w:ascii="Times New Roman" w:hAnsi="Times New Roman" w:cs="Times New Roman"/>
          <w:color w:val="FF0000"/>
          <w:sz w:val="28"/>
          <w:szCs w:val="28"/>
        </w:rPr>
        <w:t>);</w:t>
      </w:r>
    </w:p>
    <w:p w:rsidR="006B5617" w:rsidRPr="00F93D17" w:rsidRDefault="006B5617" w:rsidP="00F93D17">
      <w:pPr>
        <w:tabs>
          <w:tab w:val="left" w:pos="4005"/>
        </w:tabs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3D17">
        <w:rPr>
          <w:rFonts w:ascii="Times New Roman" w:hAnsi="Times New Roman" w:cs="Times New Roman"/>
          <w:color w:val="FF0000"/>
          <w:sz w:val="28"/>
          <w:szCs w:val="28"/>
        </w:rPr>
        <w:t xml:space="preserve">     }</w:t>
      </w:r>
      <w:r w:rsidR="00F93D17" w:rsidRPr="00F93D17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6B5617" w:rsidRDefault="000F3EB6" w:rsidP="009A7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15025" cy="4619625"/>
            <wp:effectExtent l="19050" t="0" r="9525" b="0"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AF" w:rsidRDefault="004C4AAF" w:rsidP="009A7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AAF" w:rsidRDefault="004C4AAF" w:rsidP="009A7C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952">
        <w:rPr>
          <w:b/>
          <w:noProof/>
        </w:rPr>
        <w:lastRenderedPageBreak/>
        <w:drawing>
          <wp:inline distT="0" distB="0" distL="0" distR="0">
            <wp:extent cx="5915025" cy="4638675"/>
            <wp:effectExtent l="19050" t="0" r="9525" b="0"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952" w:rsidRDefault="00367952" w:rsidP="009A7C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7952" w:rsidRDefault="00367952" w:rsidP="009A7CE3">
      <w:pPr>
        <w:spacing w:after="0" w:line="240" w:lineRule="auto"/>
      </w:pPr>
    </w:p>
    <w:p w:rsidR="00367952" w:rsidRDefault="00367952" w:rsidP="009A7CE3">
      <w:pPr>
        <w:spacing w:after="0" w:line="240" w:lineRule="auto"/>
      </w:pPr>
    </w:p>
    <w:p w:rsidR="00367952" w:rsidRDefault="00367952" w:rsidP="009A7CE3">
      <w:pPr>
        <w:spacing w:after="0" w:line="240" w:lineRule="auto"/>
      </w:pPr>
    </w:p>
    <w:p w:rsidR="00367952" w:rsidRDefault="00367952" w:rsidP="009A7CE3">
      <w:pPr>
        <w:spacing w:after="0" w:line="240" w:lineRule="auto"/>
      </w:pPr>
    </w:p>
    <w:p w:rsidR="00931C48" w:rsidRPr="00367952" w:rsidRDefault="00931C48" w:rsidP="009A7C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31C48" w:rsidRPr="00367952" w:rsidSect="00F93D17">
      <w:pgSz w:w="12240" w:h="15840"/>
      <w:pgMar w:top="810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50DE"/>
    <w:rsid w:val="00007D25"/>
    <w:rsid w:val="00033A53"/>
    <w:rsid w:val="000A40ED"/>
    <w:rsid w:val="000F3EB6"/>
    <w:rsid w:val="00124F1E"/>
    <w:rsid w:val="001504D8"/>
    <w:rsid w:val="0017044C"/>
    <w:rsid w:val="001704C9"/>
    <w:rsid w:val="0017093C"/>
    <w:rsid w:val="002359BE"/>
    <w:rsid w:val="0026079C"/>
    <w:rsid w:val="002D5F08"/>
    <w:rsid w:val="00353E57"/>
    <w:rsid w:val="00367952"/>
    <w:rsid w:val="00372E6D"/>
    <w:rsid w:val="0037766F"/>
    <w:rsid w:val="004C4AAF"/>
    <w:rsid w:val="004D56F7"/>
    <w:rsid w:val="004E002D"/>
    <w:rsid w:val="005253A9"/>
    <w:rsid w:val="005306F7"/>
    <w:rsid w:val="005520F1"/>
    <w:rsid w:val="005D50DE"/>
    <w:rsid w:val="00683981"/>
    <w:rsid w:val="0069497C"/>
    <w:rsid w:val="006A6FF8"/>
    <w:rsid w:val="006B5617"/>
    <w:rsid w:val="007136E1"/>
    <w:rsid w:val="007401C6"/>
    <w:rsid w:val="00741119"/>
    <w:rsid w:val="0077616F"/>
    <w:rsid w:val="00813DB1"/>
    <w:rsid w:val="008B011F"/>
    <w:rsid w:val="008B4EE4"/>
    <w:rsid w:val="008D57D9"/>
    <w:rsid w:val="008E39F3"/>
    <w:rsid w:val="008F3B96"/>
    <w:rsid w:val="00931C48"/>
    <w:rsid w:val="009778B6"/>
    <w:rsid w:val="00994B37"/>
    <w:rsid w:val="009A7CE3"/>
    <w:rsid w:val="00A13B63"/>
    <w:rsid w:val="00A86DD8"/>
    <w:rsid w:val="00A933E8"/>
    <w:rsid w:val="00B233F4"/>
    <w:rsid w:val="00B47857"/>
    <w:rsid w:val="00B66AC0"/>
    <w:rsid w:val="00BA63C6"/>
    <w:rsid w:val="00C10B8C"/>
    <w:rsid w:val="00C62E81"/>
    <w:rsid w:val="00CA6DD3"/>
    <w:rsid w:val="00D17A74"/>
    <w:rsid w:val="00DA71C9"/>
    <w:rsid w:val="00DB40E8"/>
    <w:rsid w:val="00E67073"/>
    <w:rsid w:val="00E81C96"/>
    <w:rsid w:val="00EB61E2"/>
    <w:rsid w:val="00EF53C3"/>
    <w:rsid w:val="00F00AB3"/>
    <w:rsid w:val="00F811FD"/>
    <w:rsid w:val="00F93D17"/>
    <w:rsid w:val="00FB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5" type="connector" idref="#_x0000_s1058"/>
        <o:r id="V:Rule26" type="connector" idref="#_x0000_s1060"/>
        <o:r id="V:Rule27" type="connector" idref="#_x0000_s1086"/>
        <o:r id="V:Rule28" type="connector" idref="#_x0000_s1063"/>
        <o:r id="V:Rule29" type="connector" idref="#_x0000_s1074"/>
        <o:r id="V:Rule30" type="connector" idref="#_x0000_s1088"/>
        <o:r id="V:Rule31" type="connector" idref="#_x0000_s1109"/>
        <o:r id="V:Rule32" type="connector" idref="#_x0000_s1065"/>
        <o:r id="V:Rule33" type="connector" idref="#_x0000_s1067"/>
        <o:r id="V:Rule34" type="connector" idref="#_x0000_s1061"/>
        <o:r id="V:Rule35" type="connector" idref="#_x0000_s1068"/>
        <o:r id="V:Rule36" type="connector" idref="#_x0000_s1062"/>
        <o:r id="V:Rule37" type="connector" idref="#_x0000_s1059"/>
        <o:r id="V:Rule38" type="connector" idref="#_x0000_s1073"/>
        <o:r id="V:Rule39" type="connector" idref="#_x0000_s1110"/>
        <o:r id="V:Rule40" type="connector" idref="#_x0000_s1081"/>
        <o:r id="V:Rule41" type="connector" idref="#_x0000_s1085"/>
        <o:r id="V:Rule42" type="connector" idref="#_x0000_s1076"/>
        <o:r id="V:Rule43" type="connector" idref="#_x0000_s1111"/>
        <o:r id="V:Rule44" type="connector" idref="#_x0000_s1066"/>
        <o:r id="V:Rule45" type="connector" idref="#_x0000_s1075"/>
        <o:r id="V:Rule46" type="connector" idref="#_x0000_s1080"/>
        <o:r id="V:Rule47" type="connector" idref="#_x0000_s1082"/>
        <o:r id="V:Rule4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6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33</cp:revision>
  <dcterms:created xsi:type="dcterms:W3CDTF">2020-05-03T11:12:00Z</dcterms:created>
  <dcterms:modified xsi:type="dcterms:W3CDTF">2021-10-20T16:10:00Z</dcterms:modified>
</cp:coreProperties>
</file>