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7A3F" w14:textId="77777777" w:rsidR="00C92C2D" w:rsidRDefault="00000000" w:rsidP="0054733F">
      <w:pPr>
        <w:pStyle w:val="Heading1"/>
        <w:jc w:val="both"/>
      </w:pPr>
      <w:r>
        <w:t>Personal Statement – MSt in Real Estate, University of Cambridge</w:t>
      </w:r>
    </w:p>
    <w:p w14:paraId="209E735E" w14:textId="77777777" w:rsidR="00C92C2D" w:rsidRDefault="00000000" w:rsidP="0054733F">
      <w:pPr>
        <w:pStyle w:val="Heading2"/>
        <w:jc w:val="both"/>
      </w:pPr>
      <w:r>
        <w:t>1. Why I'm Interested in Studying This Course</w:t>
      </w:r>
    </w:p>
    <w:p w14:paraId="29676B95" w14:textId="77777777" w:rsidR="0054733F" w:rsidRDefault="00000000" w:rsidP="0054733F">
      <w:pPr>
        <w:jc w:val="both"/>
      </w:pPr>
      <w:r>
        <w:t>My professional and academic journey has consistently been guided by one question: how can real estate investment decisions contribute to not only commercial success but to wider urban resilience? This question drives my interest in the MSt in Real Estate at the University of Cambridge. The course’s focus on interdisciplinary and research-led learning resonates deeply with my commitment to understanding the complex interplay between investment strategy, urban planning, and retail transformation — a theme I explore in my proposed research on landlords' roles in UK high street restructuring.</w:t>
      </w:r>
    </w:p>
    <w:p w14:paraId="79BCA4A0" w14:textId="355C1A3D" w:rsidR="00C92C2D" w:rsidRDefault="00000000" w:rsidP="0054733F">
      <w:pPr>
        <w:jc w:val="both"/>
      </w:pPr>
      <w:r>
        <w:br/>
        <w:t>As someone who has operated across investment advisory, asset management, and corporate real estate strategy, I am eager to engage with a curriculum that connects financial rigour with urban impact, and to do so among a cohort of intellectually diverse and internationally minded peers.</w:t>
      </w:r>
    </w:p>
    <w:p w14:paraId="55049944" w14:textId="77777777" w:rsidR="00C92C2D" w:rsidRDefault="00000000" w:rsidP="0054733F">
      <w:pPr>
        <w:pStyle w:val="Heading2"/>
        <w:jc w:val="both"/>
      </w:pPr>
      <w:r>
        <w:t>2. Relevant Experience and Background</w:t>
      </w:r>
    </w:p>
    <w:p w14:paraId="2C78AB62" w14:textId="77777777" w:rsidR="00C92C2D" w:rsidRDefault="00000000" w:rsidP="0054733F">
      <w:pPr>
        <w:jc w:val="both"/>
      </w:pPr>
      <w:r>
        <w:t>Academic Background</w:t>
      </w:r>
    </w:p>
    <w:p w14:paraId="2C5394BC" w14:textId="24366768" w:rsidR="00C92C2D" w:rsidRDefault="00000000" w:rsidP="0054733F">
      <w:pPr>
        <w:jc w:val="both"/>
      </w:pPr>
      <w:r>
        <w:t xml:space="preserve">My undergraduate studies in </w:t>
      </w:r>
      <w:r w:rsidR="0054733F">
        <w:t xml:space="preserve">Banking and Finance from the University of Leeds </w:t>
      </w:r>
      <w:r>
        <w:t>gave me a solid foundation in economics and urban systems. I combined this with electives and research that developed a strong critical lens on how built environment decisions shape society. [If you completed a dissertation or capstone, mention it here.]</w:t>
      </w:r>
    </w:p>
    <w:p w14:paraId="1D7DCABD" w14:textId="77777777" w:rsidR="00C92C2D" w:rsidRDefault="00000000" w:rsidP="0054733F">
      <w:pPr>
        <w:jc w:val="both"/>
      </w:pPr>
      <w:r>
        <w:t>Professional Experience</w:t>
      </w:r>
    </w:p>
    <w:p w14:paraId="021BEFCA" w14:textId="2FECECE0" w:rsidR="0054733F" w:rsidRDefault="00000000" w:rsidP="0054733F">
      <w:pPr>
        <w:jc w:val="both"/>
      </w:pPr>
      <w:r>
        <w:t xml:space="preserve">With over five years of experience across European and UK commercial real estate markets, I have advised institutional investors on acquisition strategies, managed complex retail assets, and contributed to ESG-influenced investment models. Working at </w:t>
      </w:r>
      <w:r w:rsidR="0054733F">
        <w:t>Modella Capital</w:t>
      </w:r>
      <w:r>
        <w:t xml:space="preserve"> has given me access to high street retail data, tenant negotiation insight, and the chance to observe landlord responses to post-COVID restructuring — forming the empirical foundation of my proposed research.</w:t>
      </w:r>
    </w:p>
    <w:p w14:paraId="7DD77159" w14:textId="5B811553" w:rsidR="00C92C2D" w:rsidRDefault="00000000" w:rsidP="0054733F">
      <w:pPr>
        <w:jc w:val="both"/>
      </w:pPr>
      <w:r>
        <w:br/>
        <w:t>I have honed core skills in portfolio analysis, risk management, and stakeholder negotiation, while gaining exposure to global capital flows and local urban policy constraints. These experiences will allow me to contribute practical insight to classroom discussion and to critically engage with real estate theory from day one.</w:t>
      </w:r>
    </w:p>
    <w:p w14:paraId="4D24687B" w14:textId="77777777" w:rsidR="00C92C2D" w:rsidRDefault="00000000" w:rsidP="0054733F">
      <w:pPr>
        <w:jc w:val="both"/>
      </w:pPr>
      <w:r>
        <w:t>Leadership and Interests</w:t>
      </w:r>
    </w:p>
    <w:p w14:paraId="08C907FC" w14:textId="77777777" w:rsidR="00C92C2D" w:rsidRDefault="00000000" w:rsidP="0054733F">
      <w:pPr>
        <w:jc w:val="both"/>
      </w:pPr>
      <w:r>
        <w:t xml:space="preserve">I bring a collaborative, goal-oriented approach to leadership, shaped by my involvement in real estate deal teams and cross-functional projects. As a former [insert leadership role], </w:t>
      </w:r>
      <w:r>
        <w:lastRenderedPageBreak/>
        <w:t>I’ve led initiatives that required both strategic thinking and relationship management. I actively engage in industry forums, mentor junior colleagues, and am committed to shaping more sustainable investment practices.</w:t>
      </w:r>
    </w:p>
    <w:p w14:paraId="23440519" w14:textId="77777777" w:rsidR="00C92C2D" w:rsidRDefault="00000000" w:rsidP="0054733F">
      <w:pPr>
        <w:pStyle w:val="Heading2"/>
        <w:jc w:val="both"/>
      </w:pPr>
      <w:r>
        <w:t>3. How the Course Will Shape My Career</w:t>
      </w:r>
    </w:p>
    <w:p w14:paraId="03844C8E" w14:textId="77777777" w:rsidR="00C92C2D" w:rsidRDefault="00000000" w:rsidP="0054733F">
      <w:pPr>
        <w:jc w:val="both"/>
      </w:pPr>
      <w:r>
        <w:t>My long-term goal is to become a thought leader and strategic advisor at the intersection of real estate investment, public policy, and sustainable development — with a focus on commercial placemaking and urban regeneration finance. I believe the MSt will sharpen both the analytical and policy lenses I need to operate at that intersection.</w:t>
      </w:r>
      <w:r>
        <w:br/>
      </w:r>
      <w:r>
        <w:br/>
        <w:t>The ability to pursue supervised research aligned with international real estate finance, while learning from Cambridge’s global network of professionals, will strengthen my capacity to influence investment decisions not only for profit, but for lasting urban impact. The course will also refine my ability to critically evaluate institutional behaviour — including landlord strategies — which I see as central to creating inclusive and economically resilient high streets.</w:t>
      </w:r>
    </w:p>
    <w:p w14:paraId="0579871B" w14:textId="77777777" w:rsidR="00C92C2D" w:rsidRDefault="00000000" w:rsidP="0054733F">
      <w:pPr>
        <w:pStyle w:val="Heading2"/>
        <w:jc w:val="both"/>
      </w:pPr>
      <w:r>
        <w:t>4. Why Cambridge</w:t>
      </w:r>
    </w:p>
    <w:p w14:paraId="1ACCEF4C" w14:textId="77777777" w:rsidR="0054733F" w:rsidRDefault="00000000" w:rsidP="0054733F">
      <w:pPr>
        <w:jc w:val="both"/>
      </w:pPr>
      <w:r>
        <w:t xml:space="preserve">The Department of Land Economy’s integration of law, finance, and environmental governance is perfectly aligned with my intellectual curiosity and professional needs. I am particularly drawn to the faculty’s work on urban economics and real estate finance, including research by Professor Franz Fuerst and Dr. Shaun Larcom that reflects deep engagement with investment </w:t>
      </w:r>
      <w:proofErr w:type="spellStart"/>
      <w:r>
        <w:t>behaviour</w:t>
      </w:r>
      <w:proofErr w:type="spellEnd"/>
      <w:r>
        <w:t xml:space="preserve"> and place-based outcomes.</w:t>
      </w:r>
    </w:p>
    <w:p w14:paraId="767C34A8" w14:textId="4304FAB8" w:rsidR="0054733F" w:rsidRDefault="00000000" w:rsidP="0054733F">
      <w:pPr>
        <w:jc w:val="both"/>
      </w:pPr>
      <w:r>
        <w:br/>
        <w:t>Beyond the academic, I am inspired by the opportunity to join a dynamic learning community of professionals — individuals who bring diverse perspectives to the global real estate landscape. I am also excited to contribute to the Cambridge Blues football community, which reflects the same values of dedication, discipline, and camaraderie I bring to my professional life.</w:t>
      </w:r>
    </w:p>
    <w:p w14:paraId="2240CE08" w14:textId="00848202" w:rsidR="00C92C2D" w:rsidRDefault="00000000" w:rsidP="0054733F">
      <w:pPr>
        <w:jc w:val="both"/>
      </w:pPr>
      <w:r>
        <w:br/>
        <w:t>The Real Estate Finance module, with its emphasis on cross-border comparisons and peer insight, is especially appealing. I look forward to engaging in classroom discussions that draw from international experience, and translating those perspectives into comparative insight for my own research on landlord behaviour across UK retail markets.</w:t>
      </w:r>
    </w:p>
    <w:p w14:paraId="2B2CDDBA" w14:textId="77777777" w:rsidR="00C92C2D" w:rsidRDefault="00000000" w:rsidP="0054733F">
      <w:pPr>
        <w:pStyle w:val="Heading2"/>
        <w:jc w:val="both"/>
      </w:pPr>
      <w:r>
        <w:t>5. Conclusion</w:t>
      </w:r>
    </w:p>
    <w:p w14:paraId="7342F3B8" w14:textId="77777777" w:rsidR="00C92C2D" w:rsidRDefault="00000000" w:rsidP="0054733F">
      <w:pPr>
        <w:jc w:val="both"/>
      </w:pPr>
      <w:r>
        <w:t>Cambridge offers not only world-class academic training, but a unique platform to refine my vision, challenge my thinking, and collaborate with future leaders across the globe. I am confident that the MSt in Real Estate will not only shape the next phase of my career, but also allow me to contribute meaningfully to the Land Economy community — through research, collaboration, and a shared commitment to impact-driven real estate.</w:t>
      </w:r>
    </w:p>
    <w:sectPr w:rsidR="00C92C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28716">
    <w:abstractNumId w:val="8"/>
  </w:num>
  <w:num w:numId="2" w16cid:durableId="2099019313">
    <w:abstractNumId w:val="6"/>
  </w:num>
  <w:num w:numId="3" w16cid:durableId="615597499">
    <w:abstractNumId w:val="5"/>
  </w:num>
  <w:num w:numId="4" w16cid:durableId="120610054">
    <w:abstractNumId w:val="4"/>
  </w:num>
  <w:num w:numId="5" w16cid:durableId="1421365050">
    <w:abstractNumId w:val="7"/>
  </w:num>
  <w:num w:numId="6" w16cid:durableId="306857046">
    <w:abstractNumId w:val="3"/>
  </w:num>
  <w:num w:numId="7" w16cid:durableId="1534922785">
    <w:abstractNumId w:val="2"/>
  </w:num>
  <w:num w:numId="8" w16cid:durableId="1742023982">
    <w:abstractNumId w:val="1"/>
  </w:num>
  <w:num w:numId="9" w16cid:durableId="166103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33F"/>
    <w:rsid w:val="00845703"/>
    <w:rsid w:val="00AA1D8D"/>
    <w:rsid w:val="00B47730"/>
    <w:rsid w:val="00C92C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974E1"/>
  <w14:defaultImageDpi w14:val="300"/>
  <w15:docId w15:val="{26B15CD0-45FE-4041-83FE-E7D913C03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740</Words>
  <Characters>4343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 Parashkevov</cp:lastModifiedBy>
  <cp:revision>2</cp:revision>
  <dcterms:created xsi:type="dcterms:W3CDTF">2026-01-30T14:08:00Z</dcterms:created>
  <dcterms:modified xsi:type="dcterms:W3CDTF">2026-01-30T14:08:00Z</dcterms:modified>
  <cp:category/>
</cp:coreProperties>
</file>