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C6FA2" w14:textId="3A6F4828" w:rsidR="005B3EAF" w:rsidRDefault="00FE1A6D" w:rsidP="00FE1A6D">
      <w:pPr>
        <w:pStyle w:val="CompanyName"/>
      </w:pPr>
      <w:r>
        <w:t>Elisabeth Chaput</w:t>
      </w:r>
    </w:p>
    <w:p w14:paraId="0BBA836D" w14:textId="7F03D4C4" w:rsidR="009A4D10" w:rsidRDefault="005B3EAF" w:rsidP="00E84692">
      <w:pPr>
        <w:pStyle w:val="Title"/>
      </w:pPr>
      <w:r>
        <w:t>The Humble Potato</w:t>
      </w:r>
    </w:p>
    <w:p w14:paraId="510657F1" w14:textId="55ED8BF1" w:rsidR="005B3EAF" w:rsidRPr="00E84692" w:rsidRDefault="005B3EAF" w:rsidP="00E84692">
      <w:pPr>
        <w:pStyle w:val="Subtitle"/>
      </w:pPr>
      <w:r w:rsidRPr="00E84692">
        <w:t>How many uses does this tuber have?</w:t>
      </w:r>
    </w:p>
    <w:p w14:paraId="151E8DFF" w14:textId="5BB129CC" w:rsidR="00D53FDF" w:rsidRDefault="00D53FDF" w:rsidP="00FE1A6D">
      <w:pPr>
        <w:pStyle w:val="Version"/>
      </w:pPr>
      <w:r>
        <w:t xml:space="preserve">Version 1.0 </w:t>
      </w:r>
      <w:r w:rsidR="00FE1A6D">
        <w:t>February 15,</w:t>
      </w:r>
      <w:r w:rsidR="00FE1A6D">
        <w:rPr>
          <w:vertAlign w:val="superscript"/>
        </w:rPr>
        <w:t xml:space="preserve"> </w:t>
      </w:r>
      <w:r w:rsidR="00FE1A6D">
        <w:t>2023</w:t>
      </w:r>
    </w:p>
    <w:p w14:paraId="536EEA71" w14:textId="5B93DDFB" w:rsidR="008D34D0" w:rsidRDefault="00D53FDF" w:rsidP="008D34D0">
      <w:pPr>
        <w:spacing w:before="0" w:after="160" w:line="259" w:lineRule="auto"/>
      </w:pPr>
      <w:r>
        <w:br w:type="page"/>
      </w:r>
    </w:p>
    <w:sdt>
      <w:sdtPr>
        <w:id w:val="-1761056759"/>
        <w:docPartObj>
          <w:docPartGallery w:val="Table of Contents"/>
        </w:docPartObj>
      </w:sdtPr>
      <w:sdtEndPr>
        <w:rPr>
          <w:rFonts w:ascii="Arial" w:eastAsiaTheme="minorHAnsi" w:hAnsi="Arial" w:cstheme="minorBidi"/>
          <w:b/>
          <w:bCs/>
          <w:noProof/>
          <w:color w:val="auto"/>
          <w:sz w:val="20"/>
          <w:szCs w:val="22"/>
        </w:rPr>
      </w:sdtEndPr>
      <w:sdtContent>
        <w:p w14:paraId="44D8F873" w14:textId="45C5ACD6" w:rsidR="008D34D0" w:rsidRDefault="008D34D0">
          <w:pPr>
            <w:pStyle w:val="TOCHeading"/>
          </w:pPr>
          <w:r>
            <w:t>Contents</w:t>
          </w:r>
        </w:p>
        <w:p w14:paraId="47A0082C" w14:textId="7A5DC576" w:rsidR="00365EC0" w:rsidRDefault="008D34D0">
          <w:pPr>
            <w:pStyle w:val="TOC1"/>
            <w:tabs>
              <w:tab w:val="right" w:leader="dot" w:pos="9350"/>
            </w:tabs>
            <w:rPr>
              <w:rFonts w:asciiTheme="minorHAnsi" w:eastAsiaTheme="minorEastAsia" w:hAnsiTheme="minorHAnsi" w:cstheme="minorBidi"/>
              <w:b w:val="0"/>
              <w:noProof/>
              <w:color w:val="auto"/>
              <w:sz w:val="22"/>
              <w:szCs w:val="22"/>
            </w:rPr>
          </w:pPr>
          <w:r>
            <w:fldChar w:fldCharType="begin"/>
          </w:r>
          <w:r>
            <w:instrText xml:space="preserve"> TOC \o "1-3" \h \z \u </w:instrText>
          </w:r>
          <w:r>
            <w:fldChar w:fldCharType="separate"/>
          </w:r>
          <w:hyperlink w:anchor="_Toc127375286" w:history="1">
            <w:r w:rsidR="00365EC0" w:rsidRPr="00037510">
              <w:rPr>
                <w:rStyle w:val="Hyperlink"/>
                <w:noProof/>
              </w:rPr>
              <w:t>What is a Potato?</w:t>
            </w:r>
            <w:r w:rsidR="00365EC0">
              <w:rPr>
                <w:noProof/>
                <w:webHidden/>
              </w:rPr>
              <w:tab/>
            </w:r>
            <w:r w:rsidR="00365EC0">
              <w:rPr>
                <w:noProof/>
                <w:webHidden/>
              </w:rPr>
              <w:fldChar w:fldCharType="begin"/>
            </w:r>
            <w:r w:rsidR="00365EC0">
              <w:rPr>
                <w:noProof/>
                <w:webHidden/>
              </w:rPr>
              <w:instrText xml:space="preserve"> PAGEREF _Toc127375286 \h </w:instrText>
            </w:r>
            <w:r w:rsidR="00365EC0">
              <w:rPr>
                <w:noProof/>
                <w:webHidden/>
              </w:rPr>
            </w:r>
            <w:r w:rsidR="00365EC0">
              <w:rPr>
                <w:noProof/>
                <w:webHidden/>
              </w:rPr>
              <w:fldChar w:fldCharType="separate"/>
            </w:r>
            <w:r w:rsidR="00365EC0">
              <w:rPr>
                <w:noProof/>
                <w:webHidden/>
              </w:rPr>
              <w:t>3</w:t>
            </w:r>
            <w:r w:rsidR="00365EC0">
              <w:rPr>
                <w:noProof/>
                <w:webHidden/>
              </w:rPr>
              <w:fldChar w:fldCharType="end"/>
            </w:r>
          </w:hyperlink>
        </w:p>
        <w:p w14:paraId="616667D5" w14:textId="53812D47" w:rsidR="00365EC0" w:rsidRDefault="00365EC0">
          <w:pPr>
            <w:pStyle w:val="TOC1"/>
            <w:tabs>
              <w:tab w:val="right" w:leader="dot" w:pos="9350"/>
            </w:tabs>
            <w:rPr>
              <w:rFonts w:asciiTheme="minorHAnsi" w:eastAsiaTheme="minorEastAsia" w:hAnsiTheme="minorHAnsi" w:cstheme="minorBidi"/>
              <w:b w:val="0"/>
              <w:noProof/>
              <w:color w:val="auto"/>
              <w:sz w:val="22"/>
              <w:szCs w:val="22"/>
            </w:rPr>
          </w:pPr>
          <w:hyperlink w:anchor="_Toc127375287" w:history="1">
            <w:r w:rsidRPr="00037510">
              <w:rPr>
                <w:rStyle w:val="Hyperlink"/>
                <w:noProof/>
              </w:rPr>
              <w:t>History</w:t>
            </w:r>
            <w:r>
              <w:rPr>
                <w:noProof/>
                <w:webHidden/>
              </w:rPr>
              <w:tab/>
            </w:r>
            <w:r>
              <w:rPr>
                <w:noProof/>
                <w:webHidden/>
              </w:rPr>
              <w:fldChar w:fldCharType="begin"/>
            </w:r>
            <w:r>
              <w:rPr>
                <w:noProof/>
                <w:webHidden/>
              </w:rPr>
              <w:instrText xml:space="preserve"> PAGEREF _Toc127375287 \h </w:instrText>
            </w:r>
            <w:r>
              <w:rPr>
                <w:noProof/>
                <w:webHidden/>
              </w:rPr>
            </w:r>
            <w:r>
              <w:rPr>
                <w:noProof/>
                <w:webHidden/>
              </w:rPr>
              <w:fldChar w:fldCharType="separate"/>
            </w:r>
            <w:r>
              <w:rPr>
                <w:noProof/>
                <w:webHidden/>
              </w:rPr>
              <w:t>3</w:t>
            </w:r>
            <w:r>
              <w:rPr>
                <w:noProof/>
                <w:webHidden/>
              </w:rPr>
              <w:fldChar w:fldCharType="end"/>
            </w:r>
          </w:hyperlink>
        </w:p>
        <w:p w14:paraId="30AA4D24" w14:textId="27FEBFDE" w:rsidR="00365EC0" w:rsidRDefault="00365EC0">
          <w:pPr>
            <w:pStyle w:val="TOC1"/>
            <w:tabs>
              <w:tab w:val="right" w:leader="dot" w:pos="9350"/>
            </w:tabs>
            <w:rPr>
              <w:rFonts w:asciiTheme="minorHAnsi" w:eastAsiaTheme="minorEastAsia" w:hAnsiTheme="minorHAnsi" w:cstheme="minorBidi"/>
              <w:b w:val="0"/>
              <w:noProof/>
              <w:color w:val="auto"/>
              <w:sz w:val="22"/>
              <w:szCs w:val="22"/>
            </w:rPr>
          </w:pPr>
          <w:hyperlink w:anchor="_Toc127375288" w:history="1">
            <w:r w:rsidRPr="00037510">
              <w:rPr>
                <w:rStyle w:val="Hyperlink"/>
                <w:noProof/>
              </w:rPr>
              <w:t>Pop Culture</w:t>
            </w:r>
            <w:r>
              <w:rPr>
                <w:noProof/>
                <w:webHidden/>
              </w:rPr>
              <w:tab/>
            </w:r>
            <w:r>
              <w:rPr>
                <w:noProof/>
                <w:webHidden/>
              </w:rPr>
              <w:fldChar w:fldCharType="begin"/>
            </w:r>
            <w:r>
              <w:rPr>
                <w:noProof/>
                <w:webHidden/>
              </w:rPr>
              <w:instrText xml:space="preserve"> PAGEREF _Toc127375288 \h </w:instrText>
            </w:r>
            <w:r>
              <w:rPr>
                <w:noProof/>
                <w:webHidden/>
              </w:rPr>
            </w:r>
            <w:r>
              <w:rPr>
                <w:noProof/>
                <w:webHidden/>
              </w:rPr>
              <w:fldChar w:fldCharType="separate"/>
            </w:r>
            <w:r>
              <w:rPr>
                <w:noProof/>
                <w:webHidden/>
              </w:rPr>
              <w:t>4</w:t>
            </w:r>
            <w:r>
              <w:rPr>
                <w:noProof/>
                <w:webHidden/>
              </w:rPr>
              <w:fldChar w:fldCharType="end"/>
            </w:r>
          </w:hyperlink>
        </w:p>
        <w:p w14:paraId="105E3419" w14:textId="387BC717" w:rsidR="00365EC0" w:rsidRDefault="00365EC0">
          <w:pPr>
            <w:pStyle w:val="TOC1"/>
            <w:tabs>
              <w:tab w:val="right" w:leader="dot" w:pos="9350"/>
            </w:tabs>
            <w:rPr>
              <w:rFonts w:asciiTheme="minorHAnsi" w:eastAsiaTheme="minorEastAsia" w:hAnsiTheme="minorHAnsi" w:cstheme="minorBidi"/>
              <w:b w:val="0"/>
              <w:noProof/>
              <w:color w:val="auto"/>
              <w:sz w:val="22"/>
              <w:szCs w:val="22"/>
            </w:rPr>
          </w:pPr>
          <w:hyperlink w:anchor="_Toc127375289" w:history="1">
            <w:r w:rsidRPr="00037510">
              <w:rPr>
                <w:rStyle w:val="Hyperlink"/>
                <w:noProof/>
              </w:rPr>
              <w:t>Outdoor Uses</w:t>
            </w:r>
            <w:r>
              <w:rPr>
                <w:noProof/>
                <w:webHidden/>
              </w:rPr>
              <w:tab/>
            </w:r>
            <w:r>
              <w:rPr>
                <w:noProof/>
                <w:webHidden/>
              </w:rPr>
              <w:fldChar w:fldCharType="begin"/>
            </w:r>
            <w:r>
              <w:rPr>
                <w:noProof/>
                <w:webHidden/>
              </w:rPr>
              <w:instrText xml:space="preserve"> PAGEREF _Toc127375289 \h </w:instrText>
            </w:r>
            <w:r>
              <w:rPr>
                <w:noProof/>
                <w:webHidden/>
              </w:rPr>
            </w:r>
            <w:r>
              <w:rPr>
                <w:noProof/>
                <w:webHidden/>
              </w:rPr>
              <w:fldChar w:fldCharType="separate"/>
            </w:r>
            <w:r>
              <w:rPr>
                <w:noProof/>
                <w:webHidden/>
              </w:rPr>
              <w:t>4</w:t>
            </w:r>
            <w:r>
              <w:rPr>
                <w:noProof/>
                <w:webHidden/>
              </w:rPr>
              <w:fldChar w:fldCharType="end"/>
            </w:r>
          </w:hyperlink>
        </w:p>
        <w:p w14:paraId="09016AA4" w14:textId="384B7D81" w:rsidR="00365EC0" w:rsidRDefault="00365EC0">
          <w:pPr>
            <w:pStyle w:val="TOC1"/>
            <w:tabs>
              <w:tab w:val="right" w:leader="dot" w:pos="9350"/>
            </w:tabs>
            <w:rPr>
              <w:rFonts w:asciiTheme="minorHAnsi" w:eastAsiaTheme="minorEastAsia" w:hAnsiTheme="minorHAnsi" w:cstheme="minorBidi"/>
              <w:b w:val="0"/>
              <w:noProof/>
              <w:color w:val="auto"/>
              <w:sz w:val="22"/>
              <w:szCs w:val="22"/>
            </w:rPr>
          </w:pPr>
          <w:hyperlink w:anchor="_Toc127375290" w:history="1">
            <w:r w:rsidRPr="00037510">
              <w:rPr>
                <w:rStyle w:val="Hyperlink"/>
                <w:noProof/>
              </w:rPr>
              <w:t>Indoor Uses</w:t>
            </w:r>
            <w:r>
              <w:rPr>
                <w:noProof/>
                <w:webHidden/>
              </w:rPr>
              <w:tab/>
            </w:r>
            <w:r>
              <w:rPr>
                <w:noProof/>
                <w:webHidden/>
              </w:rPr>
              <w:fldChar w:fldCharType="begin"/>
            </w:r>
            <w:r>
              <w:rPr>
                <w:noProof/>
                <w:webHidden/>
              </w:rPr>
              <w:instrText xml:space="preserve"> PAGEREF _Toc127375290 \h </w:instrText>
            </w:r>
            <w:r>
              <w:rPr>
                <w:noProof/>
                <w:webHidden/>
              </w:rPr>
            </w:r>
            <w:r>
              <w:rPr>
                <w:noProof/>
                <w:webHidden/>
              </w:rPr>
              <w:fldChar w:fldCharType="separate"/>
            </w:r>
            <w:r>
              <w:rPr>
                <w:noProof/>
                <w:webHidden/>
              </w:rPr>
              <w:t>4</w:t>
            </w:r>
            <w:r>
              <w:rPr>
                <w:noProof/>
                <w:webHidden/>
              </w:rPr>
              <w:fldChar w:fldCharType="end"/>
            </w:r>
          </w:hyperlink>
        </w:p>
        <w:p w14:paraId="1664DAF7" w14:textId="6B127975" w:rsidR="00365EC0" w:rsidRDefault="00365EC0">
          <w:pPr>
            <w:pStyle w:val="TOC1"/>
            <w:tabs>
              <w:tab w:val="right" w:leader="dot" w:pos="9350"/>
            </w:tabs>
            <w:rPr>
              <w:rFonts w:asciiTheme="minorHAnsi" w:eastAsiaTheme="minorEastAsia" w:hAnsiTheme="minorHAnsi" w:cstheme="minorBidi"/>
              <w:b w:val="0"/>
              <w:noProof/>
              <w:color w:val="auto"/>
              <w:sz w:val="22"/>
              <w:szCs w:val="22"/>
            </w:rPr>
          </w:pPr>
          <w:hyperlink w:anchor="_Toc127375291" w:history="1">
            <w:r w:rsidRPr="00037510">
              <w:rPr>
                <w:rStyle w:val="Hyperlink"/>
                <w:noProof/>
              </w:rPr>
              <w:t>Culinary Delights</w:t>
            </w:r>
            <w:r>
              <w:rPr>
                <w:noProof/>
                <w:webHidden/>
              </w:rPr>
              <w:tab/>
            </w:r>
            <w:r>
              <w:rPr>
                <w:noProof/>
                <w:webHidden/>
              </w:rPr>
              <w:fldChar w:fldCharType="begin"/>
            </w:r>
            <w:r>
              <w:rPr>
                <w:noProof/>
                <w:webHidden/>
              </w:rPr>
              <w:instrText xml:space="preserve"> PAGEREF _Toc127375291 \h </w:instrText>
            </w:r>
            <w:r>
              <w:rPr>
                <w:noProof/>
                <w:webHidden/>
              </w:rPr>
            </w:r>
            <w:r>
              <w:rPr>
                <w:noProof/>
                <w:webHidden/>
              </w:rPr>
              <w:fldChar w:fldCharType="separate"/>
            </w:r>
            <w:r>
              <w:rPr>
                <w:noProof/>
                <w:webHidden/>
              </w:rPr>
              <w:t>4</w:t>
            </w:r>
            <w:r>
              <w:rPr>
                <w:noProof/>
                <w:webHidden/>
              </w:rPr>
              <w:fldChar w:fldCharType="end"/>
            </w:r>
          </w:hyperlink>
        </w:p>
        <w:p w14:paraId="3630F0DA" w14:textId="7694A4EB" w:rsidR="00365EC0" w:rsidRDefault="00365EC0">
          <w:pPr>
            <w:pStyle w:val="TOC1"/>
            <w:tabs>
              <w:tab w:val="right" w:leader="dot" w:pos="9350"/>
            </w:tabs>
            <w:rPr>
              <w:rFonts w:asciiTheme="minorHAnsi" w:eastAsiaTheme="minorEastAsia" w:hAnsiTheme="minorHAnsi" w:cstheme="minorBidi"/>
              <w:b w:val="0"/>
              <w:noProof/>
              <w:color w:val="auto"/>
              <w:sz w:val="22"/>
              <w:szCs w:val="22"/>
            </w:rPr>
          </w:pPr>
          <w:hyperlink w:anchor="_Toc127375292" w:history="1">
            <w:r w:rsidRPr="00037510">
              <w:rPr>
                <w:rStyle w:val="Hyperlink"/>
                <w:noProof/>
              </w:rPr>
              <w:t>Medicinal/Cosmetic Applications</w:t>
            </w:r>
            <w:r>
              <w:rPr>
                <w:noProof/>
                <w:webHidden/>
              </w:rPr>
              <w:tab/>
            </w:r>
            <w:r>
              <w:rPr>
                <w:noProof/>
                <w:webHidden/>
              </w:rPr>
              <w:fldChar w:fldCharType="begin"/>
            </w:r>
            <w:r>
              <w:rPr>
                <w:noProof/>
                <w:webHidden/>
              </w:rPr>
              <w:instrText xml:space="preserve"> PAGEREF _Toc127375292 \h </w:instrText>
            </w:r>
            <w:r>
              <w:rPr>
                <w:noProof/>
                <w:webHidden/>
              </w:rPr>
            </w:r>
            <w:r>
              <w:rPr>
                <w:noProof/>
                <w:webHidden/>
              </w:rPr>
              <w:fldChar w:fldCharType="separate"/>
            </w:r>
            <w:r>
              <w:rPr>
                <w:noProof/>
                <w:webHidden/>
              </w:rPr>
              <w:t>5</w:t>
            </w:r>
            <w:r>
              <w:rPr>
                <w:noProof/>
                <w:webHidden/>
              </w:rPr>
              <w:fldChar w:fldCharType="end"/>
            </w:r>
          </w:hyperlink>
        </w:p>
        <w:p w14:paraId="0E949ABD" w14:textId="2ABB353A" w:rsidR="00365EC0" w:rsidRDefault="00365EC0">
          <w:pPr>
            <w:pStyle w:val="TOC1"/>
            <w:tabs>
              <w:tab w:val="right" w:leader="dot" w:pos="9350"/>
            </w:tabs>
            <w:rPr>
              <w:rFonts w:asciiTheme="minorHAnsi" w:eastAsiaTheme="minorEastAsia" w:hAnsiTheme="minorHAnsi" w:cstheme="minorBidi"/>
              <w:b w:val="0"/>
              <w:noProof/>
              <w:color w:val="auto"/>
              <w:sz w:val="22"/>
              <w:szCs w:val="22"/>
            </w:rPr>
          </w:pPr>
          <w:hyperlink w:anchor="_Toc127375293" w:history="1">
            <w:r w:rsidRPr="00037510">
              <w:rPr>
                <w:rStyle w:val="Hyperlink"/>
                <w:noProof/>
              </w:rPr>
              <w:t>How to Grow Potatoes</w:t>
            </w:r>
            <w:r>
              <w:rPr>
                <w:noProof/>
                <w:webHidden/>
              </w:rPr>
              <w:tab/>
            </w:r>
            <w:r>
              <w:rPr>
                <w:noProof/>
                <w:webHidden/>
              </w:rPr>
              <w:fldChar w:fldCharType="begin"/>
            </w:r>
            <w:r>
              <w:rPr>
                <w:noProof/>
                <w:webHidden/>
              </w:rPr>
              <w:instrText xml:space="preserve"> PAGEREF _Toc127375293 \h </w:instrText>
            </w:r>
            <w:r>
              <w:rPr>
                <w:noProof/>
                <w:webHidden/>
              </w:rPr>
            </w:r>
            <w:r>
              <w:rPr>
                <w:noProof/>
                <w:webHidden/>
              </w:rPr>
              <w:fldChar w:fldCharType="separate"/>
            </w:r>
            <w:r>
              <w:rPr>
                <w:noProof/>
                <w:webHidden/>
              </w:rPr>
              <w:t>6</w:t>
            </w:r>
            <w:r>
              <w:rPr>
                <w:noProof/>
                <w:webHidden/>
              </w:rPr>
              <w:fldChar w:fldCharType="end"/>
            </w:r>
          </w:hyperlink>
        </w:p>
        <w:p w14:paraId="7600F955" w14:textId="33EEE616" w:rsidR="00365EC0" w:rsidRDefault="00365EC0">
          <w:pPr>
            <w:pStyle w:val="TOC1"/>
            <w:tabs>
              <w:tab w:val="right" w:leader="dot" w:pos="9350"/>
            </w:tabs>
            <w:rPr>
              <w:rFonts w:asciiTheme="minorHAnsi" w:eastAsiaTheme="minorEastAsia" w:hAnsiTheme="minorHAnsi" w:cstheme="minorBidi"/>
              <w:b w:val="0"/>
              <w:noProof/>
              <w:color w:val="auto"/>
              <w:sz w:val="22"/>
              <w:szCs w:val="22"/>
            </w:rPr>
          </w:pPr>
          <w:hyperlink w:anchor="_Toc127375294" w:history="1">
            <w:r w:rsidRPr="00037510">
              <w:rPr>
                <w:rStyle w:val="Hyperlink"/>
                <w:noProof/>
              </w:rPr>
              <w:t>References and Online Sources</w:t>
            </w:r>
            <w:r>
              <w:rPr>
                <w:noProof/>
                <w:webHidden/>
              </w:rPr>
              <w:tab/>
            </w:r>
            <w:r>
              <w:rPr>
                <w:noProof/>
                <w:webHidden/>
              </w:rPr>
              <w:fldChar w:fldCharType="begin"/>
            </w:r>
            <w:r>
              <w:rPr>
                <w:noProof/>
                <w:webHidden/>
              </w:rPr>
              <w:instrText xml:space="preserve"> PAGEREF _Toc127375294 \h </w:instrText>
            </w:r>
            <w:r>
              <w:rPr>
                <w:noProof/>
                <w:webHidden/>
              </w:rPr>
            </w:r>
            <w:r>
              <w:rPr>
                <w:noProof/>
                <w:webHidden/>
              </w:rPr>
              <w:fldChar w:fldCharType="separate"/>
            </w:r>
            <w:r>
              <w:rPr>
                <w:noProof/>
                <w:webHidden/>
              </w:rPr>
              <w:t>7</w:t>
            </w:r>
            <w:r>
              <w:rPr>
                <w:noProof/>
                <w:webHidden/>
              </w:rPr>
              <w:fldChar w:fldCharType="end"/>
            </w:r>
          </w:hyperlink>
        </w:p>
        <w:p w14:paraId="52C021DA" w14:textId="1E6A2652" w:rsidR="008D34D0" w:rsidRDefault="008D34D0">
          <w:r>
            <w:rPr>
              <w:b/>
              <w:bCs/>
              <w:noProof/>
            </w:rPr>
            <w:fldChar w:fldCharType="end"/>
          </w:r>
        </w:p>
      </w:sdtContent>
    </w:sdt>
    <w:p w14:paraId="2F897F71" w14:textId="290C2EDF" w:rsidR="00E84692" w:rsidRDefault="00E84692" w:rsidP="00D53FDF">
      <w:pPr>
        <w:pStyle w:val="Heading1"/>
      </w:pPr>
      <w:bookmarkStart w:id="0" w:name="_Toc127375286"/>
      <w:r>
        <w:lastRenderedPageBreak/>
        <w:t>What is a Potato?</w:t>
      </w:r>
      <w:bookmarkEnd w:id="0"/>
    </w:p>
    <w:tbl>
      <w:tblPr>
        <w:tblStyle w:val="TableGrid"/>
        <w:tblW w:w="9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5"/>
        <w:gridCol w:w="1823"/>
      </w:tblGrid>
      <w:tr w:rsidR="00FE1A6D" w14:paraId="37ED0B90" w14:textId="77777777" w:rsidTr="00B259C3">
        <w:trPr>
          <w:trHeight w:val="742"/>
        </w:trPr>
        <w:tc>
          <w:tcPr>
            <w:tcW w:w="7285" w:type="dxa"/>
          </w:tcPr>
          <w:p w14:paraId="2ADB2A47" w14:textId="4C12FD04" w:rsidR="00FE1A6D" w:rsidRDefault="00FE1A6D">
            <w:r w:rsidRPr="00FE1A6D">
              <w:rPr>
                <w:rFonts w:cs="Arial"/>
                <w:color w:val="202122"/>
                <w:sz w:val="21"/>
                <w:szCs w:val="21"/>
                <w:shd w:val="clear" w:color="auto" w:fill="FFFFFF"/>
              </w:rPr>
              <w:t>The </w:t>
            </w:r>
            <w:r w:rsidRPr="00FE1A6D">
              <w:rPr>
                <w:rFonts w:cs="Arial"/>
                <w:b/>
                <w:bCs/>
                <w:color w:val="202122"/>
                <w:sz w:val="21"/>
                <w:szCs w:val="21"/>
                <w:shd w:val="clear" w:color="auto" w:fill="FFFFFF"/>
              </w:rPr>
              <w:t>potato</w:t>
            </w:r>
            <w:r w:rsidRPr="00FE1A6D">
              <w:rPr>
                <w:rFonts w:cs="Arial"/>
                <w:color w:val="202122"/>
                <w:sz w:val="21"/>
                <w:szCs w:val="21"/>
                <w:shd w:val="clear" w:color="auto" w:fill="FFFFFF"/>
              </w:rPr>
              <w:t> is a </w:t>
            </w:r>
            <w:hyperlink r:id="rId7" w:anchor="Food" w:tooltip="Starch" w:history="1">
              <w:r w:rsidRPr="00FE1A6D">
                <w:rPr>
                  <w:rFonts w:cs="Arial"/>
                  <w:color w:val="3366CC"/>
                  <w:sz w:val="21"/>
                  <w:szCs w:val="21"/>
                  <w:u w:val="single"/>
                  <w:shd w:val="clear" w:color="auto" w:fill="FFFFFF"/>
                </w:rPr>
                <w:t>starchy</w:t>
              </w:r>
            </w:hyperlink>
            <w:r w:rsidRPr="00FE1A6D">
              <w:rPr>
                <w:rFonts w:cs="Arial"/>
                <w:color w:val="202122"/>
                <w:sz w:val="21"/>
                <w:szCs w:val="21"/>
                <w:shd w:val="clear" w:color="auto" w:fill="FFFFFF"/>
              </w:rPr>
              <w:t> food, a </w:t>
            </w:r>
            <w:hyperlink r:id="rId8" w:tooltip="Tuber" w:history="1">
              <w:r w:rsidRPr="00FE1A6D">
                <w:rPr>
                  <w:rFonts w:cs="Arial"/>
                  <w:color w:val="3366CC"/>
                  <w:sz w:val="21"/>
                  <w:szCs w:val="21"/>
                  <w:u w:val="single"/>
                  <w:shd w:val="clear" w:color="auto" w:fill="FFFFFF"/>
                </w:rPr>
                <w:t>tuber</w:t>
              </w:r>
            </w:hyperlink>
            <w:r w:rsidRPr="00FE1A6D">
              <w:rPr>
                <w:rFonts w:cs="Arial"/>
                <w:color w:val="202122"/>
                <w:sz w:val="21"/>
                <w:szCs w:val="21"/>
                <w:shd w:val="clear" w:color="auto" w:fill="FFFFFF"/>
              </w:rPr>
              <w:t> of the </w:t>
            </w:r>
            <w:hyperlink r:id="rId9" w:tooltip="Plant" w:history="1">
              <w:r w:rsidRPr="00FE1A6D">
                <w:rPr>
                  <w:rFonts w:cs="Arial"/>
                  <w:color w:val="3366CC"/>
                  <w:sz w:val="21"/>
                  <w:szCs w:val="21"/>
                  <w:u w:val="single"/>
                  <w:shd w:val="clear" w:color="auto" w:fill="FFFFFF"/>
                </w:rPr>
                <w:t>plant</w:t>
              </w:r>
            </w:hyperlink>
            <w:r w:rsidRPr="00FE1A6D">
              <w:rPr>
                <w:rFonts w:cs="Arial"/>
                <w:color w:val="202122"/>
                <w:sz w:val="21"/>
                <w:szCs w:val="21"/>
                <w:shd w:val="clear" w:color="auto" w:fill="FFFFFF"/>
              </w:rPr>
              <w:t> </w:t>
            </w:r>
            <w:r w:rsidRPr="00FE1A6D">
              <w:rPr>
                <w:rFonts w:cs="Arial"/>
                <w:b/>
                <w:bCs/>
                <w:i/>
                <w:iCs/>
                <w:color w:val="202122"/>
                <w:sz w:val="21"/>
                <w:szCs w:val="21"/>
                <w:shd w:val="clear" w:color="auto" w:fill="FFFFFF"/>
              </w:rPr>
              <w:t>Solanum tuberosum</w:t>
            </w:r>
            <w:r w:rsidRPr="00FE1A6D">
              <w:rPr>
                <w:rFonts w:cs="Arial"/>
                <w:color w:val="202122"/>
                <w:sz w:val="21"/>
                <w:szCs w:val="21"/>
                <w:shd w:val="clear" w:color="auto" w:fill="FFFFFF"/>
              </w:rPr>
              <w:t> and is a </w:t>
            </w:r>
            <w:hyperlink r:id="rId10" w:tooltip="Root vegetable" w:history="1">
              <w:r w:rsidRPr="00FE1A6D">
                <w:rPr>
                  <w:rFonts w:cs="Arial"/>
                  <w:color w:val="3366CC"/>
                  <w:sz w:val="21"/>
                  <w:szCs w:val="21"/>
                  <w:u w:val="single"/>
                  <w:shd w:val="clear" w:color="auto" w:fill="FFFFFF"/>
                </w:rPr>
                <w:t>root vegetable</w:t>
              </w:r>
            </w:hyperlink>
            <w:r w:rsidRPr="00FE1A6D">
              <w:rPr>
                <w:rFonts w:cs="Arial"/>
                <w:color w:val="202122"/>
                <w:sz w:val="21"/>
                <w:szCs w:val="21"/>
                <w:shd w:val="clear" w:color="auto" w:fill="FFFFFF"/>
              </w:rPr>
              <w:t> native to the </w:t>
            </w:r>
            <w:hyperlink r:id="rId11" w:tooltip="Americas" w:history="1">
              <w:r w:rsidRPr="00FE1A6D">
                <w:rPr>
                  <w:rFonts w:cs="Arial"/>
                  <w:color w:val="3366CC"/>
                  <w:sz w:val="21"/>
                  <w:szCs w:val="21"/>
                  <w:u w:val="single"/>
                  <w:shd w:val="clear" w:color="auto" w:fill="FFFFFF"/>
                </w:rPr>
                <w:t>Americas</w:t>
              </w:r>
            </w:hyperlink>
            <w:r w:rsidRPr="00FE1A6D">
              <w:rPr>
                <w:rFonts w:cs="Arial"/>
                <w:color w:val="202122"/>
                <w:sz w:val="21"/>
                <w:szCs w:val="21"/>
                <w:shd w:val="clear" w:color="auto" w:fill="FFFFFF"/>
              </w:rPr>
              <w:t>. The plant is a </w:t>
            </w:r>
            <w:hyperlink r:id="rId12" w:tooltip="Perennial plant" w:history="1">
              <w:r w:rsidRPr="00FE1A6D">
                <w:rPr>
                  <w:rFonts w:cs="Arial"/>
                  <w:color w:val="3366CC"/>
                  <w:sz w:val="21"/>
                  <w:szCs w:val="21"/>
                  <w:u w:val="single"/>
                  <w:shd w:val="clear" w:color="auto" w:fill="FFFFFF"/>
                </w:rPr>
                <w:t>perennial</w:t>
              </w:r>
            </w:hyperlink>
            <w:r w:rsidRPr="00FE1A6D">
              <w:rPr>
                <w:rFonts w:cs="Arial"/>
                <w:color w:val="202122"/>
                <w:sz w:val="21"/>
                <w:szCs w:val="21"/>
                <w:shd w:val="clear" w:color="auto" w:fill="FFFFFF"/>
              </w:rPr>
              <w:t> in the nightshade family </w:t>
            </w:r>
            <w:hyperlink r:id="rId13" w:tooltip="Solanaceae" w:history="1">
              <w:r w:rsidRPr="00FE1A6D">
                <w:rPr>
                  <w:rFonts w:cs="Arial"/>
                  <w:color w:val="3366CC"/>
                  <w:sz w:val="21"/>
                  <w:szCs w:val="21"/>
                  <w:u w:val="single"/>
                  <w:shd w:val="clear" w:color="auto" w:fill="FFFFFF"/>
                </w:rPr>
                <w:t>Solanaceae</w:t>
              </w:r>
            </w:hyperlink>
            <w:r w:rsidR="00985DDD">
              <w:t xml:space="preserve">. </w:t>
            </w:r>
          </w:p>
        </w:tc>
        <w:tc>
          <w:tcPr>
            <w:tcW w:w="1823" w:type="dxa"/>
          </w:tcPr>
          <w:p w14:paraId="34F1B658" w14:textId="2D368D5F" w:rsidR="00FE1A6D" w:rsidRDefault="00FE1A6D">
            <w:r>
              <w:rPr>
                <w:noProof/>
              </w:rPr>
              <w:drawing>
                <wp:inline distT="0" distB="0" distL="0" distR="0" wp14:anchorId="65777B20" wp14:editId="682F266A">
                  <wp:extent cx="975677" cy="9756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82953" cy="982953"/>
                          </a:xfrm>
                          <a:prstGeom prst="rect">
                            <a:avLst/>
                          </a:prstGeom>
                          <a:noFill/>
                          <a:ln>
                            <a:noFill/>
                          </a:ln>
                        </pic:spPr>
                      </pic:pic>
                    </a:graphicData>
                  </a:graphic>
                </wp:inline>
              </w:drawing>
            </w:r>
          </w:p>
        </w:tc>
      </w:tr>
    </w:tbl>
    <w:p w14:paraId="78306040" w14:textId="0A5496A1" w:rsidR="005B3EAF" w:rsidRDefault="005B3EAF" w:rsidP="00E84692">
      <w:pPr>
        <w:pStyle w:val="Heading1"/>
      </w:pPr>
      <w:bookmarkStart w:id="1" w:name="_Toc127375287"/>
      <w:r>
        <w:t>History</w:t>
      </w:r>
      <w:bookmarkEnd w:id="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7"/>
        <w:gridCol w:w="6193"/>
      </w:tblGrid>
      <w:tr w:rsidR="002706F2" w14:paraId="578F5427" w14:textId="77777777" w:rsidTr="00B259C3">
        <w:trPr>
          <w:trHeight w:val="4373"/>
        </w:trPr>
        <w:tc>
          <w:tcPr>
            <w:tcW w:w="3157" w:type="dxa"/>
          </w:tcPr>
          <w:p w14:paraId="71098A90" w14:textId="043CEB0B" w:rsidR="00985DDD" w:rsidRPr="00985DDD" w:rsidRDefault="002706F2" w:rsidP="008D34D0">
            <w:r>
              <w:rPr>
                <w:noProof/>
              </w:rPr>
              <w:drawing>
                <wp:inline distT="0" distB="0" distL="0" distR="0" wp14:anchorId="76E91794" wp14:editId="673A7F86">
                  <wp:extent cx="1784152" cy="2643188"/>
                  <wp:effectExtent l="0" t="0" r="698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95618" cy="2660174"/>
                          </a:xfrm>
                          <a:prstGeom prst="rect">
                            <a:avLst/>
                          </a:prstGeom>
                          <a:noFill/>
                          <a:ln>
                            <a:noFill/>
                          </a:ln>
                        </pic:spPr>
                      </pic:pic>
                    </a:graphicData>
                  </a:graphic>
                </wp:inline>
              </w:drawing>
            </w:r>
            <w:r>
              <w:rPr>
                <w:noProof/>
              </w:rPr>
              <w:drawing>
                <wp:anchor distT="0" distB="0" distL="114300" distR="114300" simplePos="0" relativeHeight="251659264" behindDoc="0" locked="0" layoutInCell="1" allowOverlap="1" wp14:anchorId="53FFD724" wp14:editId="46BD2BDB">
                  <wp:simplePos x="0" y="0"/>
                  <wp:positionH relativeFrom="column">
                    <wp:posOffset>85725</wp:posOffset>
                  </wp:positionH>
                  <wp:positionV relativeFrom="paragraph">
                    <wp:posOffset>1389062</wp:posOffset>
                  </wp:positionV>
                  <wp:extent cx="1754505" cy="1314450"/>
                  <wp:effectExtent l="0" t="0" r="0" b="0"/>
                  <wp:wrapSquare wrapText="bothSides"/>
                  <wp:docPr id="4" name="Picture 4" descr="How Peru's potato museum could stave off world food crisis | Climate crisis  | The Guard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ow Peru's potato museum could stave off world food crisis | Climate crisis  | The Guardia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54505" cy="1314450"/>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1D4D0FAD" wp14:editId="0E4FB6B4">
                  <wp:simplePos x="0" y="0"/>
                  <wp:positionH relativeFrom="column">
                    <wp:posOffset>-10160</wp:posOffset>
                  </wp:positionH>
                  <wp:positionV relativeFrom="paragraph">
                    <wp:posOffset>41275</wp:posOffset>
                  </wp:positionV>
                  <wp:extent cx="1867535" cy="1242695"/>
                  <wp:effectExtent l="0" t="0" r="0" b="0"/>
                  <wp:wrapSquare wrapText="bothSides"/>
                  <wp:docPr id="7" name="Picture 7" descr="On the trail of tiny tubers This Four Corners potato was a staple of Native  American diets – The Jou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On the trail of tiny tubers This Four Corners potato was a staple of Native  American diets – The Journa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67535" cy="1242695"/>
                          </a:xfrm>
                          <a:prstGeom prst="rect">
                            <a:avLst/>
                          </a:prstGeom>
                          <a:noFill/>
                          <a:ln>
                            <a:noFill/>
                          </a:ln>
                        </pic:spPr>
                      </pic:pic>
                    </a:graphicData>
                  </a:graphic>
                </wp:anchor>
              </w:drawing>
            </w:r>
          </w:p>
        </w:tc>
        <w:tc>
          <w:tcPr>
            <w:tcW w:w="6193" w:type="dxa"/>
          </w:tcPr>
          <w:p w14:paraId="6B606406" w14:textId="77777777" w:rsidR="00985DDD" w:rsidRPr="00985DDD" w:rsidRDefault="00985DDD" w:rsidP="00985DDD">
            <w:pPr>
              <w:shd w:val="clear" w:color="auto" w:fill="FFFFFF"/>
              <w:rPr>
                <w:rFonts w:eastAsia="Times New Roman" w:cs="Arial"/>
                <w:color w:val="202122"/>
                <w:sz w:val="21"/>
                <w:szCs w:val="21"/>
              </w:rPr>
            </w:pPr>
            <w:r w:rsidRPr="00985DDD">
              <w:rPr>
                <w:rFonts w:eastAsia="Times New Roman" w:cs="Arial"/>
                <w:color w:val="202122"/>
                <w:sz w:val="21"/>
                <w:szCs w:val="21"/>
              </w:rPr>
              <w:t>Wild potato </w:t>
            </w:r>
            <w:hyperlink r:id="rId18" w:tooltip="Species" w:history="1">
              <w:r w:rsidRPr="00985DDD">
                <w:rPr>
                  <w:rFonts w:eastAsia="Times New Roman" w:cs="Arial"/>
                  <w:color w:val="3366CC"/>
                  <w:sz w:val="21"/>
                  <w:szCs w:val="21"/>
                  <w:u w:val="single"/>
                </w:rPr>
                <w:t>species</w:t>
              </w:r>
            </w:hyperlink>
            <w:r w:rsidRPr="00985DDD">
              <w:rPr>
                <w:rFonts w:eastAsia="Times New Roman" w:cs="Arial"/>
                <w:color w:val="202122"/>
                <w:sz w:val="21"/>
                <w:szCs w:val="21"/>
              </w:rPr>
              <w:t> can be found from the southern </w:t>
            </w:r>
            <w:hyperlink r:id="rId19" w:tooltip="United States" w:history="1">
              <w:r w:rsidRPr="00985DDD">
                <w:rPr>
                  <w:rFonts w:eastAsia="Times New Roman" w:cs="Arial"/>
                  <w:color w:val="3366CC"/>
                  <w:sz w:val="21"/>
                  <w:szCs w:val="21"/>
                  <w:u w:val="single"/>
                </w:rPr>
                <w:t>United States</w:t>
              </w:r>
            </w:hyperlink>
            <w:r w:rsidRPr="00985DDD">
              <w:rPr>
                <w:rFonts w:eastAsia="Times New Roman" w:cs="Arial"/>
                <w:color w:val="202122"/>
                <w:sz w:val="21"/>
                <w:szCs w:val="21"/>
              </w:rPr>
              <w:t> to southern </w:t>
            </w:r>
            <w:hyperlink r:id="rId20" w:tooltip="Chile" w:history="1">
              <w:r w:rsidRPr="00985DDD">
                <w:rPr>
                  <w:rFonts w:eastAsia="Times New Roman" w:cs="Arial"/>
                  <w:color w:val="3366CC"/>
                  <w:sz w:val="21"/>
                  <w:szCs w:val="21"/>
                  <w:u w:val="single"/>
                </w:rPr>
                <w:t>Chile</w:t>
              </w:r>
            </w:hyperlink>
            <w:r w:rsidRPr="00985DDD">
              <w:rPr>
                <w:rFonts w:eastAsia="Times New Roman" w:cs="Arial"/>
                <w:color w:val="202122"/>
                <w:sz w:val="21"/>
                <w:szCs w:val="21"/>
              </w:rPr>
              <w:t>.</w:t>
            </w:r>
            <w:hyperlink r:id="rId21" w:anchor="cite_note-3" w:history="1">
              <w:r w:rsidRPr="00985DDD">
                <w:rPr>
                  <w:rFonts w:eastAsia="Times New Roman" w:cs="Arial"/>
                  <w:color w:val="3366CC"/>
                  <w:sz w:val="17"/>
                  <w:szCs w:val="17"/>
                  <w:u w:val="single"/>
                  <w:vertAlign w:val="superscript"/>
                </w:rPr>
                <w:t>[3]</w:t>
              </w:r>
            </w:hyperlink>
            <w:r w:rsidRPr="00985DDD">
              <w:rPr>
                <w:rFonts w:eastAsia="Times New Roman" w:cs="Arial"/>
                <w:color w:val="202122"/>
                <w:sz w:val="21"/>
                <w:szCs w:val="21"/>
              </w:rPr>
              <w:t> The potato was originally believed to have been domesticated by </w:t>
            </w:r>
            <w:hyperlink r:id="rId22" w:tooltip="Indigenous peoples of the Americas" w:history="1">
              <w:r w:rsidRPr="00985DDD">
                <w:rPr>
                  <w:rFonts w:eastAsia="Times New Roman" w:cs="Arial"/>
                  <w:color w:val="3366CC"/>
                  <w:sz w:val="21"/>
                  <w:szCs w:val="21"/>
                  <w:u w:val="single"/>
                </w:rPr>
                <w:t>Native Americans</w:t>
              </w:r>
            </w:hyperlink>
            <w:r w:rsidRPr="00985DDD">
              <w:rPr>
                <w:rFonts w:eastAsia="Times New Roman" w:cs="Arial"/>
                <w:color w:val="202122"/>
                <w:sz w:val="21"/>
                <w:szCs w:val="21"/>
              </w:rPr>
              <w:t> independently in multiple locations,</w:t>
            </w:r>
            <w:hyperlink r:id="rId23" w:anchor="cite_note-UniWisconsin-4" w:history="1">
              <w:r w:rsidRPr="00985DDD">
                <w:rPr>
                  <w:rFonts w:eastAsia="Times New Roman" w:cs="Arial"/>
                  <w:color w:val="3366CC"/>
                  <w:sz w:val="17"/>
                  <w:szCs w:val="17"/>
                  <w:u w:val="single"/>
                  <w:vertAlign w:val="superscript"/>
                </w:rPr>
                <w:t>[4]</w:t>
              </w:r>
            </w:hyperlink>
            <w:r w:rsidRPr="00985DDD">
              <w:rPr>
                <w:rFonts w:eastAsia="Times New Roman" w:cs="Arial"/>
                <w:color w:val="202122"/>
                <w:sz w:val="21"/>
                <w:szCs w:val="21"/>
              </w:rPr>
              <w:t> but later genetic studies traced a single origin, in the area of present-day southern </w:t>
            </w:r>
            <w:hyperlink r:id="rId24" w:tooltip="Peru" w:history="1">
              <w:r w:rsidRPr="00985DDD">
                <w:rPr>
                  <w:rFonts w:eastAsia="Times New Roman" w:cs="Arial"/>
                  <w:color w:val="3366CC"/>
                  <w:sz w:val="21"/>
                  <w:szCs w:val="21"/>
                  <w:u w:val="single"/>
                </w:rPr>
                <w:t>Peru</w:t>
              </w:r>
            </w:hyperlink>
            <w:r w:rsidRPr="00985DDD">
              <w:rPr>
                <w:rFonts w:eastAsia="Times New Roman" w:cs="Arial"/>
                <w:color w:val="202122"/>
                <w:sz w:val="21"/>
                <w:szCs w:val="21"/>
              </w:rPr>
              <w:t> and extreme northwestern </w:t>
            </w:r>
            <w:hyperlink r:id="rId25" w:tooltip="Bolivia" w:history="1">
              <w:r w:rsidRPr="00985DDD">
                <w:rPr>
                  <w:rFonts w:eastAsia="Times New Roman" w:cs="Arial"/>
                  <w:color w:val="3366CC"/>
                  <w:sz w:val="21"/>
                  <w:szCs w:val="21"/>
                  <w:u w:val="single"/>
                </w:rPr>
                <w:t>Bolivia</w:t>
              </w:r>
            </w:hyperlink>
            <w:r w:rsidRPr="00985DDD">
              <w:rPr>
                <w:rFonts w:eastAsia="Times New Roman" w:cs="Arial"/>
                <w:color w:val="202122"/>
                <w:sz w:val="21"/>
                <w:szCs w:val="21"/>
              </w:rPr>
              <w:t>. Potatoes were </w:t>
            </w:r>
            <w:hyperlink r:id="rId26" w:tooltip="Domestication" w:history="1">
              <w:r w:rsidRPr="00985DDD">
                <w:rPr>
                  <w:rFonts w:eastAsia="Times New Roman" w:cs="Arial"/>
                  <w:color w:val="3366CC"/>
                  <w:sz w:val="21"/>
                  <w:szCs w:val="21"/>
                  <w:u w:val="single"/>
                </w:rPr>
                <w:t>domesticated</w:t>
              </w:r>
            </w:hyperlink>
            <w:r w:rsidRPr="00985DDD">
              <w:rPr>
                <w:rFonts w:eastAsia="Times New Roman" w:cs="Arial"/>
                <w:color w:val="202122"/>
                <w:sz w:val="21"/>
                <w:szCs w:val="21"/>
              </w:rPr>
              <w:t> there approximately 7,000–10,000 years ago, from a species in the </w:t>
            </w:r>
            <w:hyperlink r:id="rId27" w:tooltip="Solanum brevicaule" w:history="1">
              <w:r w:rsidRPr="00985DDD">
                <w:rPr>
                  <w:rFonts w:eastAsia="Times New Roman" w:cs="Arial"/>
                  <w:i/>
                  <w:iCs/>
                  <w:color w:val="3366CC"/>
                  <w:sz w:val="21"/>
                  <w:szCs w:val="21"/>
                  <w:u w:val="single"/>
                </w:rPr>
                <w:t xml:space="preserve">Solanum </w:t>
              </w:r>
              <w:proofErr w:type="spellStart"/>
              <w:r w:rsidRPr="00985DDD">
                <w:rPr>
                  <w:rFonts w:eastAsia="Times New Roman" w:cs="Arial"/>
                  <w:i/>
                  <w:iCs/>
                  <w:color w:val="3366CC"/>
                  <w:sz w:val="21"/>
                  <w:szCs w:val="21"/>
                  <w:u w:val="single"/>
                </w:rPr>
                <w:t>brevicaule</w:t>
              </w:r>
              <w:proofErr w:type="spellEnd"/>
            </w:hyperlink>
            <w:r w:rsidRPr="00985DDD">
              <w:rPr>
                <w:rFonts w:eastAsia="Times New Roman" w:cs="Arial"/>
                <w:color w:val="202122"/>
                <w:sz w:val="21"/>
                <w:szCs w:val="21"/>
              </w:rPr>
              <w:t> complex.</w:t>
            </w:r>
            <w:hyperlink r:id="rId28" w:anchor="cite_note-Spooner_2005_14694%E2%80%9399-5" w:history="1">
              <w:r w:rsidRPr="00985DDD">
                <w:rPr>
                  <w:rFonts w:eastAsia="Times New Roman" w:cs="Arial"/>
                  <w:color w:val="3366CC"/>
                  <w:sz w:val="17"/>
                  <w:szCs w:val="17"/>
                  <w:u w:val="single"/>
                  <w:vertAlign w:val="superscript"/>
                </w:rPr>
                <w:t>[5]</w:t>
              </w:r>
            </w:hyperlink>
            <w:hyperlink r:id="rId29" w:anchor="cite_note-LostCrops-6" w:history="1">
              <w:r w:rsidRPr="00985DDD">
                <w:rPr>
                  <w:rFonts w:eastAsia="Times New Roman" w:cs="Arial"/>
                  <w:color w:val="3366CC"/>
                  <w:sz w:val="17"/>
                  <w:szCs w:val="17"/>
                  <w:u w:val="single"/>
                  <w:vertAlign w:val="superscript"/>
                </w:rPr>
                <w:t>[6]</w:t>
              </w:r>
            </w:hyperlink>
            <w:hyperlink r:id="rId30" w:anchor="cite_note-John_Michael_Francis_2005-7" w:history="1">
              <w:r w:rsidRPr="00985DDD">
                <w:rPr>
                  <w:rFonts w:eastAsia="Times New Roman" w:cs="Arial"/>
                  <w:color w:val="3366CC"/>
                  <w:sz w:val="17"/>
                  <w:szCs w:val="17"/>
                  <w:u w:val="single"/>
                  <w:vertAlign w:val="superscript"/>
                </w:rPr>
                <w:t>[7]</w:t>
              </w:r>
            </w:hyperlink>
            <w:r w:rsidRPr="00985DDD">
              <w:rPr>
                <w:rFonts w:eastAsia="Times New Roman" w:cs="Arial"/>
                <w:color w:val="202122"/>
                <w:sz w:val="21"/>
                <w:szCs w:val="21"/>
              </w:rPr>
              <w:t> In the </w:t>
            </w:r>
            <w:hyperlink r:id="rId31" w:tooltip="Andes" w:history="1">
              <w:r w:rsidRPr="00985DDD">
                <w:rPr>
                  <w:rFonts w:eastAsia="Times New Roman" w:cs="Arial"/>
                  <w:color w:val="3366CC"/>
                  <w:sz w:val="21"/>
                  <w:szCs w:val="21"/>
                  <w:u w:val="single"/>
                </w:rPr>
                <w:t>Andes</w:t>
              </w:r>
            </w:hyperlink>
            <w:r w:rsidRPr="00985DDD">
              <w:rPr>
                <w:rFonts w:eastAsia="Times New Roman" w:cs="Arial"/>
                <w:color w:val="202122"/>
                <w:sz w:val="21"/>
                <w:szCs w:val="21"/>
              </w:rPr>
              <w:t> region of South America, where the species is </w:t>
            </w:r>
            <w:hyperlink r:id="rId32" w:tooltip="Indigenous species" w:history="1">
              <w:r w:rsidRPr="00985DDD">
                <w:rPr>
                  <w:rFonts w:eastAsia="Times New Roman" w:cs="Arial"/>
                  <w:color w:val="3366CC"/>
                  <w:sz w:val="21"/>
                  <w:szCs w:val="21"/>
                  <w:u w:val="single"/>
                </w:rPr>
                <w:t>indigenous</w:t>
              </w:r>
            </w:hyperlink>
            <w:r w:rsidRPr="00985DDD">
              <w:rPr>
                <w:rFonts w:eastAsia="Times New Roman" w:cs="Arial"/>
                <w:color w:val="202122"/>
                <w:sz w:val="21"/>
                <w:szCs w:val="21"/>
              </w:rPr>
              <w:t>, some close relatives of the potato are cultivated.</w:t>
            </w:r>
          </w:p>
          <w:p w14:paraId="6BEA288C" w14:textId="77777777" w:rsidR="00985DDD" w:rsidRPr="00985DDD" w:rsidRDefault="00985DDD" w:rsidP="00985DDD">
            <w:pPr>
              <w:shd w:val="clear" w:color="auto" w:fill="FFFFFF"/>
              <w:rPr>
                <w:rFonts w:eastAsia="Times New Roman" w:cs="Arial"/>
                <w:color w:val="202122"/>
                <w:sz w:val="21"/>
                <w:szCs w:val="21"/>
              </w:rPr>
            </w:pPr>
            <w:r w:rsidRPr="00985DDD">
              <w:rPr>
                <w:rFonts w:eastAsia="Times New Roman" w:cs="Arial"/>
                <w:color w:val="202122"/>
                <w:sz w:val="21"/>
                <w:szCs w:val="21"/>
              </w:rPr>
              <w:t>Potatoes were introduced to </w:t>
            </w:r>
            <w:hyperlink r:id="rId33" w:tooltip="Europe" w:history="1">
              <w:r w:rsidRPr="00985DDD">
                <w:rPr>
                  <w:rFonts w:eastAsia="Times New Roman" w:cs="Arial"/>
                  <w:color w:val="3366CC"/>
                  <w:sz w:val="21"/>
                  <w:szCs w:val="21"/>
                  <w:u w:val="single"/>
                </w:rPr>
                <w:t>Europe</w:t>
              </w:r>
            </w:hyperlink>
            <w:r w:rsidRPr="00985DDD">
              <w:rPr>
                <w:rFonts w:eastAsia="Times New Roman" w:cs="Arial"/>
                <w:color w:val="202122"/>
                <w:sz w:val="21"/>
                <w:szCs w:val="21"/>
              </w:rPr>
              <w:t> from the Americas by the Spanish in the second half of the 16th century. Today they are a </w:t>
            </w:r>
            <w:hyperlink r:id="rId34" w:tooltip="Staple food" w:history="1">
              <w:r w:rsidRPr="00985DDD">
                <w:rPr>
                  <w:rFonts w:eastAsia="Times New Roman" w:cs="Arial"/>
                  <w:color w:val="3366CC"/>
                  <w:sz w:val="21"/>
                  <w:szCs w:val="21"/>
                  <w:u w:val="single"/>
                </w:rPr>
                <w:t>staple food</w:t>
              </w:r>
            </w:hyperlink>
            <w:r w:rsidRPr="00985DDD">
              <w:rPr>
                <w:rFonts w:eastAsia="Times New Roman" w:cs="Arial"/>
                <w:color w:val="202122"/>
                <w:sz w:val="21"/>
                <w:szCs w:val="21"/>
              </w:rPr>
              <w:t> in many parts of the world and an integral part of much of the world's </w:t>
            </w:r>
            <w:hyperlink r:id="rId35" w:tooltip="Food supply" w:history="1">
              <w:r w:rsidRPr="00985DDD">
                <w:rPr>
                  <w:rFonts w:eastAsia="Times New Roman" w:cs="Arial"/>
                  <w:color w:val="3366CC"/>
                  <w:sz w:val="21"/>
                  <w:szCs w:val="21"/>
                  <w:u w:val="single"/>
                </w:rPr>
                <w:t>food supply</w:t>
              </w:r>
            </w:hyperlink>
            <w:r w:rsidRPr="00985DDD">
              <w:rPr>
                <w:rFonts w:eastAsia="Times New Roman" w:cs="Arial"/>
                <w:color w:val="202122"/>
                <w:sz w:val="21"/>
                <w:szCs w:val="21"/>
              </w:rPr>
              <w:t>. As of 2014, potatoes were the world's fourth-largest food crop after </w:t>
            </w:r>
            <w:hyperlink r:id="rId36" w:tooltip="Maize" w:history="1">
              <w:r w:rsidRPr="00985DDD">
                <w:rPr>
                  <w:rFonts w:eastAsia="Times New Roman" w:cs="Arial"/>
                  <w:color w:val="3366CC"/>
                  <w:sz w:val="21"/>
                  <w:szCs w:val="21"/>
                  <w:u w:val="single"/>
                </w:rPr>
                <w:t>maize</w:t>
              </w:r>
            </w:hyperlink>
            <w:r w:rsidRPr="00985DDD">
              <w:rPr>
                <w:rFonts w:eastAsia="Times New Roman" w:cs="Arial"/>
                <w:color w:val="202122"/>
                <w:sz w:val="21"/>
                <w:szCs w:val="21"/>
              </w:rPr>
              <w:t> (corn), </w:t>
            </w:r>
            <w:hyperlink r:id="rId37" w:tooltip="Wheat" w:history="1">
              <w:r w:rsidRPr="00985DDD">
                <w:rPr>
                  <w:rFonts w:eastAsia="Times New Roman" w:cs="Arial"/>
                  <w:color w:val="3366CC"/>
                  <w:sz w:val="21"/>
                  <w:szCs w:val="21"/>
                  <w:u w:val="single"/>
                </w:rPr>
                <w:t>wheat</w:t>
              </w:r>
            </w:hyperlink>
            <w:r w:rsidRPr="00985DDD">
              <w:rPr>
                <w:rFonts w:eastAsia="Times New Roman" w:cs="Arial"/>
                <w:color w:val="202122"/>
                <w:sz w:val="21"/>
                <w:szCs w:val="21"/>
              </w:rPr>
              <w:t>, and </w:t>
            </w:r>
            <w:hyperlink r:id="rId38" w:tooltip="Rice" w:history="1">
              <w:r w:rsidRPr="00985DDD">
                <w:rPr>
                  <w:rFonts w:eastAsia="Times New Roman" w:cs="Arial"/>
                  <w:color w:val="3366CC"/>
                  <w:sz w:val="21"/>
                  <w:szCs w:val="21"/>
                  <w:u w:val="single"/>
                </w:rPr>
                <w:t>rice</w:t>
              </w:r>
            </w:hyperlink>
            <w:r w:rsidRPr="00985DDD">
              <w:rPr>
                <w:rFonts w:eastAsia="Times New Roman" w:cs="Arial"/>
                <w:color w:val="202122"/>
                <w:sz w:val="21"/>
                <w:szCs w:val="21"/>
              </w:rPr>
              <w:t>.</w:t>
            </w:r>
            <w:hyperlink r:id="rId39" w:anchor="cite_note-potpro-8" w:history="1">
              <w:r w:rsidRPr="00985DDD">
                <w:rPr>
                  <w:rFonts w:eastAsia="Times New Roman" w:cs="Arial"/>
                  <w:color w:val="3366CC"/>
                  <w:sz w:val="17"/>
                  <w:szCs w:val="17"/>
                  <w:u w:val="single"/>
                  <w:vertAlign w:val="superscript"/>
                </w:rPr>
                <w:t>[8]</w:t>
              </w:r>
            </w:hyperlink>
            <w:r w:rsidRPr="00985DDD">
              <w:rPr>
                <w:rFonts w:eastAsia="Times New Roman" w:cs="Arial"/>
                <w:color w:val="202122"/>
                <w:sz w:val="21"/>
                <w:szCs w:val="21"/>
              </w:rPr>
              <w:t> Following millennia of </w:t>
            </w:r>
            <w:hyperlink r:id="rId40" w:tooltip="Selective breeding" w:history="1">
              <w:r w:rsidRPr="00985DDD">
                <w:rPr>
                  <w:rFonts w:eastAsia="Times New Roman" w:cs="Arial"/>
                  <w:color w:val="3366CC"/>
                  <w:sz w:val="21"/>
                  <w:szCs w:val="21"/>
                  <w:u w:val="single"/>
                </w:rPr>
                <w:t>selective breeding</w:t>
              </w:r>
            </w:hyperlink>
            <w:r w:rsidRPr="00985DDD">
              <w:rPr>
                <w:rFonts w:eastAsia="Times New Roman" w:cs="Arial"/>
                <w:color w:val="202122"/>
                <w:sz w:val="21"/>
                <w:szCs w:val="21"/>
              </w:rPr>
              <w:t>, there are now over 5,000 </w:t>
            </w:r>
            <w:hyperlink r:id="rId41" w:tooltip="List of potato cultivars" w:history="1">
              <w:r w:rsidRPr="00985DDD">
                <w:rPr>
                  <w:rFonts w:eastAsia="Times New Roman" w:cs="Arial"/>
                  <w:color w:val="3366CC"/>
                  <w:sz w:val="21"/>
                  <w:szCs w:val="21"/>
                  <w:u w:val="single"/>
                </w:rPr>
                <w:t>different types of potatoes</w:t>
              </w:r>
            </w:hyperlink>
            <w:r w:rsidRPr="00985DDD">
              <w:rPr>
                <w:rFonts w:eastAsia="Times New Roman" w:cs="Arial"/>
                <w:color w:val="202122"/>
                <w:sz w:val="21"/>
                <w:szCs w:val="21"/>
              </w:rPr>
              <w:t>.</w:t>
            </w:r>
            <w:hyperlink r:id="rId42" w:anchor="cite_note-LostCrops-6" w:history="1">
              <w:r w:rsidRPr="00985DDD">
                <w:rPr>
                  <w:rFonts w:eastAsia="Times New Roman" w:cs="Arial"/>
                  <w:color w:val="3366CC"/>
                  <w:sz w:val="17"/>
                  <w:szCs w:val="17"/>
                  <w:u w:val="single"/>
                  <w:vertAlign w:val="superscript"/>
                </w:rPr>
                <w:t>[6]</w:t>
              </w:r>
            </w:hyperlink>
            <w:r w:rsidRPr="00985DDD">
              <w:rPr>
                <w:rFonts w:eastAsia="Times New Roman" w:cs="Arial"/>
                <w:color w:val="202122"/>
                <w:sz w:val="21"/>
                <w:szCs w:val="21"/>
              </w:rPr>
              <w:t> Over 99% of potatoes presently cultivated worldwide descend from varieties that originated in the lowlands of </w:t>
            </w:r>
            <w:hyperlink r:id="rId43" w:tooltip="Zona Sur" w:history="1">
              <w:r w:rsidRPr="00985DDD">
                <w:rPr>
                  <w:rFonts w:eastAsia="Times New Roman" w:cs="Arial"/>
                  <w:color w:val="3366CC"/>
                  <w:sz w:val="21"/>
                  <w:szCs w:val="21"/>
                  <w:u w:val="single"/>
                </w:rPr>
                <w:t>south-central Chile</w:t>
              </w:r>
            </w:hyperlink>
            <w:r w:rsidRPr="00985DDD">
              <w:rPr>
                <w:rFonts w:eastAsia="Times New Roman" w:cs="Arial"/>
                <w:color w:val="202122"/>
                <w:sz w:val="21"/>
                <w:szCs w:val="21"/>
              </w:rPr>
              <w:t>.</w:t>
            </w:r>
            <w:hyperlink r:id="rId44" w:anchor="cite_note-Ames2008-9" w:history="1">
              <w:r w:rsidRPr="00985DDD">
                <w:rPr>
                  <w:rFonts w:eastAsia="Times New Roman" w:cs="Arial"/>
                  <w:color w:val="3366CC"/>
                  <w:sz w:val="17"/>
                  <w:szCs w:val="17"/>
                  <w:u w:val="single"/>
                  <w:vertAlign w:val="superscript"/>
                </w:rPr>
                <w:t>[9]</w:t>
              </w:r>
            </w:hyperlink>
            <w:r w:rsidRPr="00985DDD">
              <w:rPr>
                <w:rFonts w:eastAsia="Times New Roman" w:cs="Arial"/>
                <w:color w:val="202122"/>
                <w:sz w:val="21"/>
                <w:szCs w:val="21"/>
              </w:rPr>
              <w:t> The importance of the potato as a food source and culinary ingredient varies by region and is still changing. It remains an essential crop in Europe, especially Northern and Eastern Europe, where </w:t>
            </w:r>
            <w:hyperlink r:id="rId45" w:tooltip="Per capita" w:history="1">
              <w:r w:rsidRPr="00985DDD">
                <w:rPr>
                  <w:rFonts w:eastAsia="Times New Roman" w:cs="Arial"/>
                  <w:color w:val="3366CC"/>
                  <w:sz w:val="21"/>
                  <w:szCs w:val="21"/>
                  <w:u w:val="single"/>
                </w:rPr>
                <w:t>per capita</w:t>
              </w:r>
            </w:hyperlink>
            <w:r w:rsidRPr="00985DDD">
              <w:rPr>
                <w:rFonts w:eastAsia="Times New Roman" w:cs="Arial"/>
                <w:color w:val="202122"/>
                <w:sz w:val="21"/>
                <w:szCs w:val="21"/>
              </w:rPr>
              <w:t> production is still the highest in the world, while the most rapid expansion in production since 2000 has occurred in </w:t>
            </w:r>
            <w:hyperlink r:id="rId46" w:tooltip="South Asia" w:history="1">
              <w:r w:rsidRPr="00985DDD">
                <w:rPr>
                  <w:rFonts w:eastAsia="Times New Roman" w:cs="Arial"/>
                  <w:color w:val="3366CC"/>
                  <w:sz w:val="21"/>
                  <w:szCs w:val="21"/>
                  <w:u w:val="single"/>
                </w:rPr>
                <w:t>southern</w:t>
              </w:r>
            </w:hyperlink>
            <w:r w:rsidRPr="00985DDD">
              <w:rPr>
                <w:rFonts w:eastAsia="Times New Roman" w:cs="Arial"/>
                <w:color w:val="202122"/>
                <w:sz w:val="21"/>
                <w:szCs w:val="21"/>
              </w:rPr>
              <w:t> and </w:t>
            </w:r>
            <w:hyperlink r:id="rId47" w:tooltip="Eastern Asia" w:history="1">
              <w:r w:rsidRPr="00985DDD">
                <w:rPr>
                  <w:rFonts w:eastAsia="Times New Roman" w:cs="Arial"/>
                  <w:color w:val="3366CC"/>
                  <w:sz w:val="21"/>
                  <w:szCs w:val="21"/>
                  <w:u w:val="single"/>
                </w:rPr>
                <w:t>eastern Asia</w:t>
              </w:r>
            </w:hyperlink>
            <w:r w:rsidRPr="00985DDD">
              <w:rPr>
                <w:rFonts w:eastAsia="Times New Roman" w:cs="Arial"/>
                <w:color w:val="202122"/>
                <w:sz w:val="21"/>
                <w:szCs w:val="21"/>
              </w:rPr>
              <w:t>, with </w:t>
            </w:r>
            <w:hyperlink r:id="rId48" w:tooltip="China" w:history="1">
              <w:r w:rsidRPr="00985DDD">
                <w:rPr>
                  <w:rFonts w:eastAsia="Times New Roman" w:cs="Arial"/>
                  <w:color w:val="3366CC"/>
                  <w:sz w:val="21"/>
                  <w:szCs w:val="21"/>
                  <w:u w:val="single"/>
                </w:rPr>
                <w:t>China</w:t>
              </w:r>
            </w:hyperlink>
            <w:r w:rsidRPr="00985DDD">
              <w:rPr>
                <w:rFonts w:eastAsia="Times New Roman" w:cs="Arial"/>
                <w:color w:val="202122"/>
                <w:sz w:val="21"/>
                <w:szCs w:val="21"/>
              </w:rPr>
              <w:t> and </w:t>
            </w:r>
            <w:hyperlink r:id="rId49" w:tooltip="India" w:history="1">
              <w:r w:rsidRPr="00985DDD">
                <w:rPr>
                  <w:rFonts w:eastAsia="Times New Roman" w:cs="Arial"/>
                  <w:color w:val="3366CC"/>
                  <w:sz w:val="21"/>
                  <w:szCs w:val="21"/>
                  <w:u w:val="single"/>
                </w:rPr>
                <w:t>India</w:t>
              </w:r>
            </w:hyperlink>
            <w:r w:rsidRPr="00985DDD">
              <w:rPr>
                <w:rFonts w:eastAsia="Times New Roman" w:cs="Arial"/>
                <w:color w:val="202122"/>
                <w:sz w:val="21"/>
                <w:szCs w:val="21"/>
              </w:rPr>
              <w:t> leading the world in overall production as of 2018.</w:t>
            </w:r>
          </w:p>
          <w:p w14:paraId="1615A609" w14:textId="77777777" w:rsidR="00985DDD" w:rsidRDefault="00985DDD"/>
        </w:tc>
      </w:tr>
    </w:tbl>
    <w:p w14:paraId="7A6ED1F1" w14:textId="37E1BD31" w:rsidR="00E84692" w:rsidRDefault="00E84692" w:rsidP="00E84692">
      <w:pPr>
        <w:pStyle w:val="Heading1"/>
      </w:pPr>
      <w:bookmarkStart w:id="2" w:name="_Toc127375288"/>
      <w:r>
        <w:lastRenderedPageBreak/>
        <w:t>Pop Culture</w:t>
      </w:r>
      <w:bookmarkEnd w:id="2"/>
    </w:p>
    <w:p w14:paraId="3475C1C2" w14:textId="33B73A13" w:rsidR="005B3EAF" w:rsidRDefault="009F42EC">
      <w:r>
        <w:t xml:space="preserve">In American culture, potatoes have certainly played their part. Playskool’s Mr. and Mrs. Potato Head’s brought smiles to many faces with their interchangeable parts that at times would defy logic, i.e. hand-nose. And who could forget all those </w:t>
      </w:r>
      <w:r w:rsidR="0023240C">
        <w:t>“s</w:t>
      </w:r>
      <w:r>
        <w:t>ols</w:t>
      </w:r>
      <w:r w:rsidR="0023240C">
        <w:t>”</w:t>
      </w:r>
      <w:r>
        <w:t xml:space="preserve"> Mark </w:t>
      </w:r>
      <w:r w:rsidR="0023240C">
        <w:t xml:space="preserve">Watney’s potatoes, with or without Vicodin, were his only source of nourishment—they literally saved his life. </w:t>
      </w:r>
      <w:r w:rsidR="00902AD4">
        <w:t>T</w:t>
      </w:r>
      <w:r w:rsidR="0023240C">
        <w:t xml:space="preserve">hen there’s the bit about Robert Pattinson…eating only potatoes for two weeks? That’s dedication.  </w:t>
      </w:r>
      <w:r w:rsidR="00286519">
        <w:t xml:space="preserve"> </w:t>
      </w:r>
      <w:r w:rsidR="00902AD4">
        <w:t>One of the biggest contributors would have to be the “Loaded Potato,” a spud carrying eighteen-wheeler</w:t>
      </w:r>
      <w:r w:rsidR="00411376">
        <w:t xml:space="preserve"> with a four-ton potato. While not real, it’s still a sight to see. </w:t>
      </w:r>
    </w:p>
    <w:p w14:paraId="7E9037EB" w14:textId="31CFD00F" w:rsidR="00E84692" w:rsidRDefault="00E84692" w:rsidP="00E84692">
      <w:pPr>
        <w:pStyle w:val="Heading1"/>
      </w:pPr>
      <w:bookmarkStart w:id="3" w:name="_Toc127375289"/>
      <w:r>
        <w:t>Ou</w:t>
      </w:r>
      <w:r w:rsidR="00186DB3">
        <w:t>tdoor Uses</w:t>
      </w:r>
      <w:bookmarkEnd w:id="3"/>
    </w:p>
    <w:p w14:paraId="51A572C3" w14:textId="77777777" w:rsidR="0046688C" w:rsidRDefault="0023240C">
      <w:r>
        <w:t xml:space="preserve">Besides growing them of course, potatoes have several non-agricultural purposes. </w:t>
      </w:r>
    </w:p>
    <w:p w14:paraId="5EF07432" w14:textId="4A5F4337" w:rsidR="0023240C" w:rsidRDefault="0046688C" w:rsidP="00365EC0">
      <w:pPr>
        <w:pStyle w:val="ListParagraph"/>
      </w:pPr>
      <w:r>
        <w:t xml:space="preserve">Rust: </w:t>
      </w:r>
      <w:r w:rsidR="0023240C">
        <w:t xml:space="preserve">Finding that your garden tools are rusty? Cut a potato in half and rub it on the rusty surface. The acids will help lift the rust. Scrubbing will still be required but not as much. </w:t>
      </w:r>
      <w:r w:rsidR="0023240C">
        <w:tab/>
      </w:r>
    </w:p>
    <w:p w14:paraId="059C4E5B" w14:textId="08CFA534" w:rsidR="0046688C" w:rsidRDefault="0046688C" w:rsidP="00365EC0">
      <w:pPr>
        <w:pStyle w:val="ListParagraph"/>
      </w:pPr>
      <w:r>
        <w:t>Windows: Rub a cut potato on a window’s surface. While it will leave a starchy film, the potato will help remove dust and debris.  Rinse with water, and voila!</w:t>
      </w:r>
    </w:p>
    <w:p w14:paraId="2101798F" w14:textId="50AA3C1B" w:rsidR="0046688C" w:rsidRDefault="0046688C" w:rsidP="00365EC0">
      <w:pPr>
        <w:pStyle w:val="ListParagraph"/>
      </w:pPr>
      <w:r>
        <w:t>Compost: Potato skin is rich in nutrients and a fantastic addition to any compost collection.</w:t>
      </w:r>
    </w:p>
    <w:p w14:paraId="57D9C811" w14:textId="4459B65B" w:rsidR="00B259C3" w:rsidRDefault="00E84692" w:rsidP="00B259C3">
      <w:pPr>
        <w:pStyle w:val="Heading1"/>
      </w:pPr>
      <w:bookmarkStart w:id="4" w:name="_Toc127375290"/>
      <w:r>
        <w:t>Indoor</w:t>
      </w:r>
      <w:r w:rsidR="00186DB3">
        <w:t xml:space="preserve"> Uses</w:t>
      </w:r>
      <w:bookmarkEnd w:id="4"/>
      <w:r>
        <w:t xml:space="preserve"> </w:t>
      </w:r>
    </w:p>
    <w:p w14:paraId="12B95315" w14:textId="28530160" w:rsidR="00B259C3" w:rsidRDefault="00B259C3" w:rsidP="0046688C">
      <w:r>
        <w:t xml:space="preserve">While cooking might come to mind, the potato has many uses inside the house that aren’t necessarily in the kitchen. </w:t>
      </w:r>
    </w:p>
    <w:p w14:paraId="546CACAD" w14:textId="40B59F9E" w:rsidR="0046688C" w:rsidRDefault="0046688C" w:rsidP="00B259C3">
      <w:pPr>
        <w:pStyle w:val="ListParagraph"/>
      </w:pPr>
      <w:r>
        <w:t xml:space="preserve">Cast Iron Skillet: With a little olive oil, sea salt, and a cut potato, you can rub the grime and rust away. </w:t>
      </w:r>
    </w:p>
    <w:p w14:paraId="159E7EF8" w14:textId="7D123F51" w:rsidR="00E84692" w:rsidRDefault="0046688C" w:rsidP="00B259C3">
      <w:pPr>
        <w:pStyle w:val="ListParagraph"/>
      </w:pPr>
      <w:r>
        <w:t xml:space="preserve">Homemade Stamp: </w:t>
      </w:r>
      <w:r w:rsidR="00365EC0">
        <w:t xml:space="preserve">Cut a potato in half and </w:t>
      </w:r>
      <w:r w:rsidR="00B259C3">
        <w:t>using a paring knife cut in a design. With simple paints or dyes, the stamp can be used on anything from shirt designs to homemade cards.</w:t>
      </w:r>
    </w:p>
    <w:p w14:paraId="73534D04" w14:textId="61DC6DF6" w:rsidR="0046688C" w:rsidRDefault="0046688C" w:rsidP="00B259C3">
      <w:pPr>
        <w:pStyle w:val="ListParagraph"/>
      </w:pPr>
      <w:r>
        <w:t>Broken Bulb Removal:</w:t>
      </w:r>
      <w:r w:rsidR="00B259C3">
        <w:t xml:space="preserve"> With the power to the light off, cut a potato in half and dry off the excess liquid from the potato before pressing it into the bulb and unscrewing it from the socket. </w:t>
      </w:r>
    </w:p>
    <w:p w14:paraId="38A33FCD" w14:textId="479D8622" w:rsidR="00902AD4" w:rsidRDefault="00902AD4" w:rsidP="00B259C3">
      <w:pPr>
        <w:pStyle w:val="ListParagraph"/>
      </w:pPr>
      <w:r>
        <w:t>Clean Silverware: Boil potatoes, save the water. Submerge silverware completely and remove once they’ve regained their shine (anywhere from a few days to a week depending on tarnish level).</w:t>
      </w:r>
    </w:p>
    <w:p w14:paraId="6BFA9FC1" w14:textId="77777777" w:rsidR="0046688C" w:rsidRDefault="0046688C"/>
    <w:p w14:paraId="6225E278" w14:textId="707FDDFC" w:rsidR="00E84692" w:rsidRDefault="00186DB3" w:rsidP="00E84692">
      <w:pPr>
        <w:pStyle w:val="Heading1"/>
      </w:pPr>
      <w:bookmarkStart w:id="5" w:name="_Toc127375291"/>
      <w:r>
        <w:t>Culinary Delights</w:t>
      </w:r>
      <w:bookmarkEnd w:id="5"/>
    </w:p>
    <w:p w14:paraId="5930823B" w14:textId="298DDDB6" w:rsidR="007B1640" w:rsidRDefault="007B1640" w:rsidP="006E1559">
      <w:r>
        <w:t xml:space="preserve">Baked, fried, cut, dices sliced, chipped, smashed, mashed, boiled, stewed or steamed, there are many ways to serve up this tuber. </w:t>
      </w:r>
      <w:r w:rsidRPr="006E1559">
        <w:rPr>
          <w:rStyle w:val="Emphasis"/>
        </w:rPr>
        <w:t xml:space="preserve">Though raw is in option, it’s likely to cause gastrointestinal distress due to its type of starch and compounds solanine and </w:t>
      </w:r>
      <w:proofErr w:type="spellStart"/>
      <w:r w:rsidR="002514A8" w:rsidRPr="006E1559">
        <w:rPr>
          <w:rStyle w:val="Emphasis"/>
        </w:rPr>
        <w:t>chaconine</w:t>
      </w:r>
      <w:proofErr w:type="spellEnd"/>
      <w:r w:rsidR="002514A8" w:rsidRPr="006E1559">
        <w:rPr>
          <w:rStyle w:val="Emphasis"/>
        </w:rPr>
        <w:t xml:space="preserve"> which are considered toxic in large quantities.</w:t>
      </w:r>
    </w:p>
    <w:p w14:paraId="0508E4FE" w14:textId="3797E4C7" w:rsidR="00E84692" w:rsidRDefault="007B1640">
      <w:r>
        <w:lastRenderedPageBreak/>
        <w:t xml:space="preserve">And they are a kitchen helper. </w:t>
      </w:r>
      <w:r w:rsidR="00411376">
        <w:t xml:space="preserve">Too much salt in your soup gravy or stew?  Just add a few potatoes that will absorb the excess salt. </w:t>
      </w:r>
    </w:p>
    <w:p w14:paraId="2534B9ED" w14:textId="36B92487" w:rsidR="00E84692" w:rsidRDefault="00E84692" w:rsidP="00E84692">
      <w:pPr>
        <w:pStyle w:val="Heading1"/>
      </w:pPr>
      <w:bookmarkStart w:id="6" w:name="_Toc127375292"/>
      <w:r>
        <w:t>Medicinal</w:t>
      </w:r>
      <w:r w:rsidR="00902AD4">
        <w:t>/Cosmetic</w:t>
      </w:r>
      <w:r w:rsidR="00186DB3">
        <w:t xml:space="preserve"> Applications</w:t>
      </w:r>
      <w:bookmarkEnd w:id="6"/>
    </w:p>
    <w:p w14:paraId="4A557028" w14:textId="0224C09D" w:rsidR="00E84692" w:rsidRDefault="00902AD4">
      <w:r>
        <w:t xml:space="preserve">Potatoes are known for their anti-inflammatory properties as well as their ability to brighten skin and lighten dark spots. </w:t>
      </w:r>
    </w:p>
    <w:p w14:paraId="05E29881" w14:textId="012FB2ED" w:rsidR="00E84692" w:rsidRPr="00535E6C" w:rsidRDefault="00902AD4" w:rsidP="00535E6C">
      <w:pPr>
        <w:pStyle w:val="ListParagraph"/>
        <w:rPr>
          <w:rStyle w:val="IntenseReference"/>
          <w:b w:val="0"/>
          <w:bCs w:val="0"/>
          <w:smallCaps w:val="0"/>
          <w:color w:val="auto"/>
          <w:spacing w:val="0"/>
        </w:rPr>
      </w:pPr>
      <w:r w:rsidRPr="00535E6C">
        <w:rPr>
          <w:rStyle w:val="IntenseReference"/>
          <w:b w:val="0"/>
          <w:bCs w:val="0"/>
          <w:smallCaps w:val="0"/>
          <w:color w:val="auto"/>
          <w:spacing w:val="0"/>
        </w:rPr>
        <w:t>Puffy Eyes: Place thin slices on eyes for up to twenty minutes for a reduction in puffiness and dark circles.</w:t>
      </w:r>
    </w:p>
    <w:p w14:paraId="56FE084C" w14:textId="77777777" w:rsidR="00902AD4" w:rsidRPr="00535E6C" w:rsidRDefault="00902AD4" w:rsidP="00535E6C">
      <w:pPr>
        <w:pStyle w:val="ListParagraph"/>
        <w:rPr>
          <w:rStyle w:val="IntenseReference"/>
          <w:b w:val="0"/>
          <w:bCs w:val="0"/>
          <w:smallCaps w:val="0"/>
          <w:color w:val="auto"/>
          <w:spacing w:val="0"/>
        </w:rPr>
      </w:pPr>
      <w:r w:rsidRPr="00535E6C">
        <w:rPr>
          <w:rStyle w:val="IntenseReference"/>
          <w:b w:val="0"/>
          <w:bCs w:val="0"/>
          <w:smallCaps w:val="0"/>
          <w:color w:val="auto"/>
          <w:spacing w:val="0"/>
        </w:rPr>
        <w:t xml:space="preserve">Facemask: </w:t>
      </w:r>
      <w:r w:rsidRPr="00535E6C">
        <w:rPr>
          <w:rStyle w:val="IntenseReference"/>
          <w:b w:val="0"/>
          <w:bCs w:val="0"/>
          <w:smallCaps w:val="0"/>
          <w:color w:val="auto"/>
          <w:spacing w:val="0"/>
        </w:rPr>
        <w:t xml:space="preserve">Using a food processor, blend half a potato (with skin) in a food processor with juice of half a lemon and four tablespoons of baking soda. Apply for up to ten minutes for best results. </w:t>
      </w:r>
    </w:p>
    <w:p w14:paraId="160C280C" w14:textId="3ACCC022" w:rsidR="00DE7518" w:rsidRPr="00535E6C" w:rsidRDefault="00411376" w:rsidP="00535E6C">
      <w:pPr>
        <w:pStyle w:val="ListParagraph"/>
        <w:rPr>
          <w:rStyle w:val="IntenseReference"/>
          <w:b w:val="0"/>
          <w:bCs w:val="0"/>
          <w:smallCaps w:val="0"/>
          <w:color w:val="auto"/>
          <w:spacing w:val="0"/>
        </w:rPr>
      </w:pPr>
      <w:r w:rsidRPr="00535E6C">
        <w:rPr>
          <w:rStyle w:val="IntenseReference"/>
          <w:b w:val="0"/>
          <w:bCs w:val="0"/>
          <w:smallCaps w:val="0"/>
          <w:color w:val="auto"/>
          <w:spacing w:val="0"/>
        </w:rPr>
        <w:t xml:space="preserve">Hot/Cold Compress: Either bake/boil a potato or cool it in the refrigerator for </w:t>
      </w:r>
      <w:proofErr w:type="gramStart"/>
      <w:r w:rsidRPr="00535E6C">
        <w:rPr>
          <w:rStyle w:val="IntenseReference"/>
          <w:b w:val="0"/>
          <w:bCs w:val="0"/>
          <w:smallCaps w:val="0"/>
          <w:color w:val="auto"/>
          <w:spacing w:val="0"/>
        </w:rPr>
        <w:t>a</w:t>
      </w:r>
      <w:proofErr w:type="gramEnd"/>
      <w:r w:rsidRPr="00535E6C">
        <w:rPr>
          <w:rStyle w:val="IntenseReference"/>
          <w:b w:val="0"/>
          <w:bCs w:val="0"/>
          <w:smallCaps w:val="0"/>
          <w:color w:val="auto"/>
          <w:spacing w:val="0"/>
        </w:rPr>
        <w:t xml:space="preserve"> hour then </w:t>
      </w:r>
      <w:r w:rsidRPr="00535E6C">
        <w:rPr>
          <w:rStyle w:val="IntenseReference"/>
          <w:b w:val="0"/>
          <w:bCs w:val="0"/>
          <w:smallCaps w:val="0"/>
          <w:color w:val="auto"/>
          <w:spacing w:val="0"/>
        </w:rPr>
        <w:t>wrap it in a clean cloth</w:t>
      </w:r>
      <w:r w:rsidRPr="00535E6C">
        <w:rPr>
          <w:rStyle w:val="IntenseReference"/>
          <w:b w:val="0"/>
          <w:bCs w:val="0"/>
          <w:smallCaps w:val="0"/>
          <w:color w:val="auto"/>
          <w:spacing w:val="0"/>
        </w:rPr>
        <w:t xml:space="preserve"> and use it as needed. </w:t>
      </w:r>
    </w:p>
    <w:p w14:paraId="182E1448" w14:textId="3415BE94" w:rsidR="00902AD4" w:rsidRDefault="00DE7518" w:rsidP="00DE7518">
      <w:pPr>
        <w:spacing w:before="0" w:after="160" w:line="259" w:lineRule="auto"/>
      </w:pPr>
      <w:r>
        <w:br w:type="page"/>
      </w:r>
    </w:p>
    <w:p w14:paraId="09728B3F" w14:textId="7A9A4146" w:rsidR="00E84692" w:rsidRDefault="00FB64BD" w:rsidP="00FB64BD">
      <w:pPr>
        <w:pStyle w:val="Heading1"/>
        <w:tabs>
          <w:tab w:val="left" w:pos="7178"/>
        </w:tabs>
      </w:pPr>
      <w:bookmarkStart w:id="7" w:name="_Toc127375293"/>
      <w:r>
        <w:lastRenderedPageBreak/>
        <w:t>How to Grow Potatoes</w:t>
      </w:r>
      <w:bookmarkEnd w:id="7"/>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37"/>
        <w:gridCol w:w="2338"/>
        <w:gridCol w:w="2337"/>
        <w:gridCol w:w="2338"/>
      </w:tblGrid>
      <w:tr w:rsidR="00472146" w14:paraId="10222280" w14:textId="66C412F7" w:rsidTr="00B259C3">
        <w:tc>
          <w:tcPr>
            <w:tcW w:w="2337" w:type="dxa"/>
          </w:tcPr>
          <w:p w14:paraId="028DAC93" w14:textId="4669A21B" w:rsidR="00186DB3" w:rsidRDefault="00186DB3" w:rsidP="00FB64BD">
            <w:r>
              <w:rPr>
                <w:noProof/>
              </w:rPr>
              <w:drawing>
                <wp:inline distT="0" distB="0" distL="0" distR="0" wp14:anchorId="74961D7A" wp14:editId="58190A55">
                  <wp:extent cx="1213422" cy="1134855"/>
                  <wp:effectExtent l="0" t="0" r="6350" b="8255"/>
                  <wp:docPr id="10" name="Picture 10" descr="Image result for potato e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age result for potato eyes"/>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224423" cy="1145144"/>
                          </a:xfrm>
                          <a:prstGeom prst="rect">
                            <a:avLst/>
                          </a:prstGeom>
                          <a:noFill/>
                          <a:ln>
                            <a:noFill/>
                          </a:ln>
                        </pic:spPr>
                      </pic:pic>
                    </a:graphicData>
                  </a:graphic>
                </wp:inline>
              </w:drawing>
            </w:r>
          </w:p>
        </w:tc>
        <w:tc>
          <w:tcPr>
            <w:tcW w:w="2338" w:type="dxa"/>
          </w:tcPr>
          <w:p w14:paraId="3603195A" w14:textId="690EB90C" w:rsidR="00186DB3" w:rsidRDefault="00D97CCB" w:rsidP="00D97CCB">
            <w:pPr>
              <w:jc w:val="center"/>
            </w:pPr>
            <w:r>
              <w:rPr>
                <w:noProof/>
              </w:rPr>
              <w:drawing>
                <wp:inline distT="0" distB="0" distL="0" distR="0" wp14:anchorId="621D66A9" wp14:editId="7F02DAEE">
                  <wp:extent cx="1256758" cy="1117586"/>
                  <wp:effectExtent l="0" t="0" r="635" b="6985"/>
                  <wp:docPr id="11" name="Picture 11" descr="Pre-sprouting &amp; Cutting Seed Potato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re-sprouting &amp; Cutting Seed Potatoes"/>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flipH="1">
                            <a:off x="0" y="0"/>
                            <a:ext cx="1293326" cy="1150104"/>
                          </a:xfrm>
                          <a:prstGeom prst="rect">
                            <a:avLst/>
                          </a:prstGeom>
                          <a:noFill/>
                          <a:ln>
                            <a:noFill/>
                          </a:ln>
                        </pic:spPr>
                      </pic:pic>
                    </a:graphicData>
                  </a:graphic>
                </wp:inline>
              </w:drawing>
            </w:r>
          </w:p>
        </w:tc>
        <w:tc>
          <w:tcPr>
            <w:tcW w:w="2337" w:type="dxa"/>
          </w:tcPr>
          <w:p w14:paraId="056D5744" w14:textId="3BCBB64C" w:rsidR="00186DB3" w:rsidRDefault="00472146" w:rsidP="00D97CCB">
            <w:r>
              <w:rPr>
                <w:noProof/>
              </w:rPr>
              <w:drawing>
                <wp:inline distT="0" distB="0" distL="0" distR="0" wp14:anchorId="6556C6BD" wp14:editId="5384E2C7">
                  <wp:extent cx="1562046" cy="1131082"/>
                  <wp:effectExtent l="0" t="0" r="635" b="0"/>
                  <wp:docPr id="12" name="Picture 12" descr="Planting Potatoes Manually, Preparing the Soil for Planting Potatoes,  Fertilizing the Soil Stock Photo - Image of human, natural: 158431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lanting Potatoes Manually, Preparing the Soil for Planting Potatoes,  Fertilizing the Soil Stock Photo - Image of human, natural: 15843169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68159" cy="1135509"/>
                          </a:xfrm>
                          <a:prstGeom prst="rect">
                            <a:avLst/>
                          </a:prstGeom>
                          <a:noFill/>
                          <a:ln>
                            <a:noFill/>
                          </a:ln>
                        </pic:spPr>
                      </pic:pic>
                    </a:graphicData>
                  </a:graphic>
                </wp:inline>
              </w:drawing>
            </w:r>
          </w:p>
        </w:tc>
        <w:tc>
          <w:tcPr>
            <w:tcW w:w="2338" w:type="dxa"/>
          </w:tcPr>
          <w:p w14:paraId="0B186D91" w14:textId="321FC536" w:rsidR="00186DB3" w:rsidRDefault="00472146" w:rsidP="00D97CCB">
            <w:r>
              <w:rPr>
                <w:noProof/>
              </w:rPr>
              <w:drawing>
                <wp:inline distT="0" distB="0" distL="0" distR="0" wp14:anchorId="1A559D3C" wp14:editId="50B0CA21">
                  <wp:extent cx="1531969" cy="927112"/>
                  <wp:effectExtent l="0" t="0" r="0" b="6350"/>
                  <wp:docPr id="15" name="Picture 15" descr="Garden Grow-How: Potato Planting Pointers – Hudson Valley Seed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Garden Grow-How: Potato Planting Pointers – Hudson Valley Seed Company"/>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flipH="1">
                            <a:off x="0" y="0"/>
                            <a:ext cx="1554997" cy="941048"/>
                          </a:xfrm>
                          <a:prstGeom prst="rect">
                            <a:avLst/>
                          </a:prstGeom>
                          <a:noFill/>
                          <a:ln>
                            <a:noFill/>
                          </a:ln>
                        </pic:spPr>
                      </pic:pic>
                    </a:graphicData>
                  </a:graphic>
                </wp:inline>
              </w:drawing>
            </w:r>
          </w:p>
        </w:tc>
      </w:tr>
      <w:tr w:rsidR="00472146" w14:paraId="6F445546" w14:textId="4330135D" w:rsidTr="00B259C3">
        <w:tc>
          <w:tcPr>
            <w:tcW w:w="2337" w:type="dxa"/>
          </w:tcPr>
          <w:p w14:paraId="08924A98" w14:textId="591365FB" w:rsidR="00186DB3" w:rsidRDefault="00DE7518" w:rsidP="00D97CCB">
            <w:r>
              <w:t xml:space="preserve">1) </w:t>
            </w:r>
            <w:r w:rsidR="00D97CCB">
              <w:t xml:space="preserve">Two weeks after the last frost, go to </w:t>
            </w:r>
            <w:r w:rsidR="00186DB3">
              <w:t>your local nursery</w:t>
            </w:r>
            <w:r w:rsidR="00D97CCB">
              <w:t xml:space="preserve"> and </w:t>
            </w:r>
            <w:r w:rsidR="00186DB3">
              <w:t xml:space="preserve">find </w:t>
            </w:r>
            <w:r w:rsidR="00D97CCB">
              <w:t>several potatoes</w:t>
            </w:r>
            <w:r w:rsidR="00186DB3">
              <w:t xml:space="preserve"> with multiple eyes (</w:t>
            </w:r>
            <w:r w:rsidR="00D97CCB">
              <w:t>above).</w:t>
            </w:r>
            <w:r w:rsidR="00186DB3">
              <w:t xml:space="preserve"> </w:t>
            </w:r>
          </w:p>
        </w:tc>
        <w:tc>
          <w:tcPr>
            <w:tcW w:w="2338" w:type="dxa"/>
          </w:tcPr>
          <w:p w14:paraId="3648CDB5" w14:textId="5054931E" w:rsidR="00186DB3" w:rsidRDefault="00DE7518" w:rsidP="00D97CCB">
            <w:r>
              <w:t xml:space="preserve">2) </w:t>
            </w:r>
            <w:r w:rsidR="00D97CCB">
              <w:t>Cut each potato so that each section has 1 to 3 eyes (above), unless the potato is the size of an egg (these can be planted whole).</w:t>
            </w:r>
            <w:r w:rsidR="006E4115">
              <w:t xml:space="preserve"> Wait 2 days before planting (or long enough for the skin to dry up but not the buds).</w:t>
            </w:r>
          </w:p>
        </w:tc>
        <w:tc>
          <w:tcPr>
            <w:tcW w:w="2337" w:type="dxa"/>
          </w:tcPr>
          <w:p w14:paraId="3D427A08" w14:textId="396957E4" w:rsidR="00186DB3" w:rsidRDefault="00DE7518" w:rsidP="00D97CCB">
            <w:r>
              <w:t xml:space="preserve">3) </w:t>
            </w:r>
            <w:r w:rsidR="00D97CCB">
              <w:t xml:space="preserve">In soil that drains well </w:t>
            </w:r>
            <w:r w:rsidR="006E4115">
              <w:t xml:space="preserve">mix in compost/manure/leaves or nursery recommended garden enrichment mixture, making sure the soil is loose. </w:t>
            </w:r>
          </w:p>
        </w:tc>
        <w:tc>
          <w:tcPr>
            <w:tcW w:w="2338" w:type="dxa"/>
          </w:tcPr>
          <w:p w14:paraId="2663BFC3" w14:textId="10634521" w:rsidR="00186DB3" w:rsidRDefault="00DE7518" w:rsidP="00D97CCB">
            <w:r>
              <w:t xml:space="preserve">4) </w:t>
            </w:r>
            <w:r w:rsidR="00B93891">
              <w:t xml:space="preserve">Dig a trench (ideal) or holes 6-8 inches deep. For larger output, trenches should be spaced three feet holes and 12 inches apart.  </w:t>
            </w:r>
          </w:p>
        </w:tc>
      </w:tr>
    </w:tbl>
    <w:p w14:paraId="00A80B62" w14:textId="421BAD69" w:rsidR="00FB64BD" w:rsidRDefault="00FB64BD" w:rsidP="00FB64B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37"/>
        <w:gridCol w:w="2338"/>
        <w:gridCol w:w="2337"/>
        <w:gridCol w:w="2338"/>
      </w:tblGrid>
      <w:tr w:rsidR="00DE7518" w14:paraId="64BD2E67" w14:textId="77777777" w:rsidTr="00B259C3">
        <w:tc>
          <w:tcPr>
            <w:tcW w:w="2337" w:type="dxa"/>
          </w:tcPr>
          <w:p w14:paraId="2B0A4BB8" w14:textId="06CD1196" w:rsidR="00B93891" w:rsidRDefault="00472146" w:rsidP="00FB64BD">
            <w:r>
              <w:rPr>
                <w:noProof/>
              </w:rPr>
              <w:drawing>
                <wp:anchor distT="0" distB="0" distL="114300" distR="114300" simplePos="0" relativeHeight="251660288" behindDoc="0" locked="0" layoutInCell="1" allowOverlap="1" wp14:anchorId="505D5C7F" wp14:editId="6CC02DA3">
                  <wp:simplePos x="681990" y="7615555"/>
                  <wp:positionH relativeFrom="margin">
                    <wp:align>center</wp:align>
                  </wp:positionH>
                  <wp:positionV relativeFrom="margin">
                    <wp:align>top</wp:align>
                  </wp:positionV>
                  <wp:extent cx="1336675" cy="621030"/>
                  <wp:effectExtent l="53023" t="42227" r="49847" b="49848"/>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rot="5400000">
                            <a:off x="0" y="0"/>
                            <a:ext cx="1336675" cy="621030"/>
                          </a:xfrm>
                          <a:prstGeom prst="rect">
                            <a:avLst/>
                          </a:prstGeom>
                          <a:noFill/>
                          <a:ln>
                            <a:noFill/>
                          </a:ln>
                          <a:scene3d>
                            <a:camera prst="orthographicFront">
                              <a:rot lat="21304568" lon="602246" rev="21547774"/>
                            </a:camera>
                            <a:lightRig rig="threePt" dir="t"/>
                          </a:scene3d>
                        </pic:spPr>
                      </pic:pic>
                    </a:graphicData>
                  </a:graphic>
                </wp:anchor>
              </w:drawing>
            </w:r>
          </w:p>
        </w:tc>
        <w:tc>
          <w:tcPr>
            <w:tcW w:w="2338" w:type="dxa"/>
          </w:tcPr>
          <w:p w14:paraId="4507A5EA" w14:textId="1634F92E" w:rsidR="00B93891" w:rsidRDefault="00DE7518" w:rsidP="00FB64BD">
            <w:r>
              <w:rPr>
                <w:noProof/>
              </w:rPr>
              <w:drawing>
                <wp:inline distT="0" distB="0" distL="0" distR="0" wp14:anchorId="784A92B8" wp14:editId="4B61BEB9">
                  <wp:extent cx="1849774" cy="103574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861365" cy="1042232"/>
                          </a:xfrm>
                          <a:prstGeom prst="rect">
                            <a:avLst/>
                          </a:prstGeom>
                          <a:noFill/>
                          <a:ln>
                            <a:noFill/>
                          </a:ln>
                        </pic:spPr>
                      </pic:pic>
                    </a:graphicData>
                  </a:graphic>
                </wp:inline>
              </w:drawing>
            </w:r>
          </w:p>
        </w:tc>
        <w:tc>
          <w:tcPr>
            <w:tcW w:w="2337" w:type="dxa"/>
          </w:tcPr>
          <w:p w14:paraId="5174D434" w14:textId="0AC37FE1" w:rsidR="00B93891" w:rsidRDefault="00472146" w:rsidP="00FB64BD">
            <w:r>
              <w:rPr>
                <w:noProof/>
              </w:rPr>
              <w:drawing>
                <wp:inline distT="0" distB="0" distL="0" distR="0" wp14:anchorId="4682591D" wp14:editId="6FBE8B15">
                  <wp:extent cx="1341345" cy="1204796"/>
                  <wp:effectExtent l="0" t="0" r="0" b="0"/>
                  <wp:docPr id="13" name="Picture 13" descr="Growing Potatoes – Sustainable Market Far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Growing Potatoes – Sustainable Market Farmi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349921" cy="1212499"/>
                          </a:xfrm>
                          <a:prstGeom prst="rect">
                            <a:avLst/>
                          </a:prstGeom>
                          <a:noFill/>
                          <a:ln>
                            <a:noFill/>
                          </a:ln>
                        </pic:spPr>
                      </pic:pic>
                    </a:graphicData>
                  </a:graphic>
                </wp:inline>
              </w:drawing>
            </w:r>
          </w:p>
        </w:tc>
        <w:tc>
          <w:tcPr>
            <w:tcW w:w="2338" w:type="dxa"/>
          </w:tcPr>
          <w:p w14:paraId="09FDB2B3" w14:textId="466A72A7" w:rsidR="00B93891" w:rsidRDefault="00472146" w:rsidP="00FB64BD">
            <w:r>
              <w:rPr>
                <w:noProof/>
              </w:rPr>
              <w:drawing>
                <wp:inline distT="0" distB="0" distL="0" distR="0" wp14:anchorId="20E7BB61" wp14:editId="46BC13CA">
                  <wp:extent cx="1745137" cy="1161731"/>
                  <wp:effectExtent l="0" t="0" r="762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745137" cy="1161731"/>
                          </a:xfrm>
                          <a:prstGeom prst="rect">
                            <a:avLst/>
                          </a:prstGeom>
                          <a:noFill/>
                          <a:ln>
                            <a:noFill/>
                          </a:ln>
                        </pic:spPr>
                      </pic:pic>
                    </a:graphicData>
                  </a:graphic>
                </wp:inline>
              </w:drawing>
            </w:r>
          </w:p>
        </w:tc>
      </w:tr>
      <w:tr w:rsidR="00DE7518" w14:paraId="5D9F470C" w14:textId="77777777" w:rsidTr="00B259C3">
        <w:tc>
          <w:tcPr>
            <w:tcW w:w="2337" w:type="dxa"/>
          </w:tcPr>
          <w:p w14:paraId="48AA1A28" w14:textId="0AF05CFD" w:rsidR="00B93891" w:rsidRDefault="00DE7518" w:rsidP="00FB64BD">
            <w:r>
              <w:t xml:space="preserve">5) </w:t>
            </w:r>
            <w:r w:rsidR="00B93891">
              <w:t>Plant your spuds with the eyes up, no closer than 12 inches.</w:t>
            </w:r>
          </w:p>
        </w:tc>
        <w:tc>
          <w:tcPr>
            <w:tcW w:w="2338" w:type="dxa"/>
          </w:tcPr>
          <w:p w14:paraId="40BA4A38" w14:textId="244C1AEC" w:rsidR="00B93891" w:rsidRDefault="00DE7518" w:rsidP="00FB64BD">
            <w:r>
              <w:t xml:space="preserve">6) </w:t>
            </w:r>
            <w:r w:rsidR="00B93891">
              <w:t>Cover with 4 inches of soil</w:t>
            </w:r>
            <w:r w:rsidR="00B93891">
              <w:t xml:space="preserve">, water and wait. </w:t>
            </w:r>
            <w:r w:rsidR="00472146">
              <w:t xml:space="preserve">Potatoes need one to two inches of water per week. </w:t>
            </w:r>
          </w:p>
        </w:tc>
        <w:tc>
          <w:tcPr>
            <w:tcW w:w="2337" w:type="dxa"/>
          </w:tcPr>
          <w:p w14:paraId="45BE3071" w14:textId="476742D4" w:rsidR="00B93891" w:rsidRDefault="00DE7518" w:rsidP="00FB64BD">
            <w:r>
              <w:t xml:space="preserve">7) </w:t>
            </w:r>
            <w:r w:rsidR="00B93891">
              <w:t>After sprouts have emerged, continue to mount soil around the base (to keep the new potatoes from developing topic compounds from being exposed to the sun, turning them green).</w:t>
            </w:r>
          </w:p>
        </w:tc>
        <w:tc>
          <w:tcPr>
            <w:tcW w:w="2338" w:type="dxa"/>
          </w:tcPr>
          <w:p w14:paraId="2C5540AF" w14:textId="13198D09" w:rsidR="00B93891" w:rsidRDefault="00DE7518" w:rsidP="00FB64BD">
            <w:r>
              <w:t xml:space="preserve">8) </w:t>
            </w:r>
            <w:r w:rsidR="00B93891">
              <w:t xml:space="preserve">About 3 to 4 months after planting, </w:t>
            </w:r>
            <w:r w:rsidR="00472146">
              <w:t>get ready to harvest!</w:t>
            </w:r>
          </w:p>
        </w:tc>
      </w:tr>
    </w:tbl>
    <w:p w14:paraId="3AD87880" w14:textId="77777777" w:rsidR="00B93891" w:rsidRPr="00FB64BD" w:rsidRDefault="00B93891" w:rsidP="00FB64BD"/>
    <w:p w14:paraId="20899851" w14:textId="05C1DDCD" w:rsidR="00E84692" w:rsidRDefault="00E84692" w:rsidP="00985DDD">
      <w:pPr>
        <w:pStyle w:val="Heading1"/>
      </w:pPr>
      <w:bookmarkStart w:id="8" w:name="_Toc127375294"/>
      <w:r>
        <w:lastRenderedPageBreak/>
        <w:t>References</w:t>
      </w:r>
      <w:r w:rsidR="00FB64BD">
        <w:t xml:space="preserve"> and Online Sources</w:t>
      </w:r>
      <w:bookmarkEnd w:id="8"/>
    </w:p>
    <w:p w14:paraId="33B69D06" w14:textId="4D8CA9F5" w:rsidR="00E84692" w:rsidRDefault="00B259C3">
      <w:r>
        <w:t xml:space="preserve">***Not very well cited or sourced as it was for a HW assignment. </w:t>
      </w:r>
    </w:p>
    <w:p w14:paraId="49B0C483" w14:textId="2B4C2635" w:rsidR="005B3EAF" w:rsidRDefault="00FB64BD">
      <w:hyperlink r:id="rId58" w:history="1">
        <w:r w:rsidRPr="00B902E7">
          <w:rPr>
            <w:rStyle w:val="Hyperlink"/>
          </w:rPr>
          <w:t>https://en.wikipedia.org/wiki/Potato</w:t>
        </w:r>
      </w:hyperlink>
    </w:p>
    <w:p w14:paraId="123A04D1" w14:textId="0B53A697" w:rsidR="00FB64BD" w:rsidRDefault="00FB64BD">
      <w:hyperlink r:id="rId59" w:history="1">
        <w:r w:rsidRPr="00B902E7">
          <w:rPr>
            <w:rStyle w:val="Hyperlink"/>
          </w:rPr>
          <w:t>https://www.joblo.com/robert-pattinson-potatoes/amp/</w:t>
        </w:r>
      </w:hyperlink>
    </w:p>
    <w:p w14:paraId="7EEE1B46" w14:textId="34C5A361" w:rsidR="00FB64BD" w:rsidRDefault="00FB64BD">
      <w:hyperlink r:id="rId60" w:history="1">
        <w:r w:rsidRPr="00B902E7">
          <w:rPr>
            <w:rStyle w:val="Hyperlink"/>
          </w:rPr>
          <w:t>https://www.emedihealth.com/health-news/unheard-uses-potatoes</w:t>
        </w:r>
      </w:hyperlink>
    </w:p>
    <w:p w14:paraId="224C4053" w14:textId="392E65EF" w:rsidR="00FB64BD" w:rsidRDefault="00FB64BD">
      <w:hyperlink r:id="rId61" w:history="1">
        <w:r w:rsidRPr="00B902E7">
          <w:rPr>
            <w:rStyle w:val="Hyperlink"/>
          </w:rPr>
          <w:t>https://www.insider.com/how-potatoes-are-eaten-people-28-countries-around-the-world-2021-4?amp</w:t>
        </w:r>
      </w:hyperlink>
    </w:p>
    <w:p w14:paraId="0D8F6440" w14:textId="6AC7CC02" w:rsidR="00FB64BD" w:rsidRDefault="00FB64BD">
      <w:hyperlink r:id="rId62" w:history="1">
        <w:r w:rsidRPr="00B902E7">
          <w:rPr>
            <w:rStyle w:val="Hyperlink"/>
          </w:rPr>
          <w:t>https://bigidahopotato.com/the-truck/</w:t>
        </w:r>
      </w:hyperlink>
    </w:p>
    <w:p w14:paraId="3634F2A4" w14:textId="61135A88" w:rsidR="00FB64BD" w:rsidRDefault="00FB64BD" w:rsidP="00FB64BD">
      <w:pPr>
        <w:tabs>
          <w:tab w:val="left" w:pos="3780"/>
        </w:tabs>
      </w:pPr>
      <w:hyperlink r:id="rId63" w:history="1">
        <w:r w:rsidRPr="00B902E7">
          <w:rPr>
            <w:rStyle w:val="Hyperlink"/>
          </w:rPr>
          <w:t>https://www.almanac.com/plant/potatoes</w:t>
        </w:r>
      </w:hyperlink>
    </w:p>
    <w:p w14:paraId="5883D680" w14:textId="3011BC12" w:rsidR="00FB64BD" w:rsidRPr="00FB64BD" w:rsidRDefault="00FB64BD" w:rsidP="00FB64BD">
      <w:pPr>
        <w:tabs>
          <w:tab w:val="left" w:pos="3780"/>
        </w:tabs>
      </w:pPr>
      <w:hyperlink r:id="rId64" w:history="1">
        <w:r w:rsidRPr="00F56A1A">
          <w:rPr>
            <w:rStyle w:val="Hyperlink"/>
          </w:rPr>
          <w:t>https://humanitiespotato.weebly.com/potato-production.html</w:t>
        </w:r>
      </w:hyperlink>
    </w:p>
    <w:sectPr w:rsidR="00FB64BD" w:rsidRPr="00FB64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04719" w14:textId="77777777" w:rsidR="001A0530" w:rsidRDefault="001A0530" w:rsidP="00FB64BD">
      <w:pPr>
        <w:spacing w:before="0" w:after="0"/>
      </w:pPr>
      <w:r>
        <w:separator/>
      </w:r>
    </w:p>
  </w:endnote>
  <w:endnote w:type="continuationSeparator" w:id="0">
    <w:p w14:paraId="55C98F12" w14:textId="77777777" w:rsidR="001A0530" w:rsidRDefault="001A0530" w:rsidP="00FB64B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2745A" w14:textId="77777777" w:rsidR="001A0530" w:rsidRDefault="001A0530" w:rsidP="00FB64BD">
      <w:pPr>
        <w:spacing w:before="0" w:after="0"/>
      </w:pPr>
      <w:r>
        <w:separator/>
      </w:r>
    </w:p>
  </w:footnote>
  <w:footnote w:type="continuationSeparator" w:id="0">
    <w:p w14:paraId="7E5040A6" w14:textId="77777777" w:rsidR="001A0530" w:rsidRDefault="001A0530" w:rsidP="00FB64BD">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F74CB3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54AD7B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4D6C5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B2A911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31437E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6AEFAD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04AA9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B70F82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B7CAA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5320F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0F3E3F"/>
    <w:multiLevelType w:val="hybridMultilevel"/>
    <w:tmpl w:val="EB108770"/>
    <w:lvl w:ilvl="0" w:tplc="ADA8B6C6">
      <w:start w:val="1"/>
      <w:numFmt w:val="bullet"/>
      <w:pStyle w:val="ListParagraph"/>
      <w:lvlText w:val=""/>
      <w:lvlJc w:val="left"/>
      <w:pPr>
        <w:ind w:left="1440" w:hanging="360"/>
      </w:pPr>
      <w:rPr>
        <w:rFonts w:ascii="Wingdings" w:hAnsi="Wingdings" w:hint="default"/>
        <w:b w:val="0"/>
        <w:i w:val="0"/>
        <w:color w:val="8D1313"/>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DDB3AB1"/>
    <w:multiLevelType w:val="hybridMultilevel"/>
    <w:tmpl w:val="937C9E36"/>
    <w:lvl w:ilvl="0" w:tplc="31667E58">
      <w:start w:val="1"/>
      <w:numFmt w:val="bullet"/>
      <w:pStyle w:val="StepList"/>
      <w:lvlText w:val=""/>
      <w:lvlJc w:val="left"/>
      <w:pPr>
        <w:ind w:left="1080" w:hanging="360"/>
      </w:pPr>
      <w:rPr>
        <w:rFonts w:ascii="Wingdings" w:hAnsi="Wingdings" w:hint="default"/>
        <w:b w:val="0"/>
        <w:i w:val="0"/>
        <w:color w:val="8D1313"/>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9FF140E"/>
    <w:multiLevelType w:val="hybridMultilevel"/>
    <w:tmpl w:val="3E607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D77BC1"/>
    <w:multiLevelType w:val="hybridMultilevel"/>
    <w:tmpl w:val="A2A66B84"/>
    <w:lvl w:ilvl="0" w:tplc="02409DBE">
      <w:start w:val="1"/>
      <w:numFmt w:val="decimal"/>
      <w:pStyle w:val="Steps"/>
      <w:lvlText w:val="%1."/>
      <w:lvlJc w:val="left"/>
      <w:pPr>
        <w:ind w:left="720" w:hanging="360"/>
      </w:pPr>
      <w:rPr>
        <w:rFonts w:ascii="Century Gothic" w:hAnsi="Century Gothic" w:hint="default"/>
        <w:color w:val="8D131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7B7A2F"/>
    <w:multiLevelType w:val="hybridMultilevel"/>
    <w:tmpl w:val="16620410"/>
    <w:lvl w:ilvl="0" w:tplc="7CA08F36">
      <w:start w:val="1"/>
      <w:numFmt w:val="bullet"/>
      <w:lvlText w:val=""/>
      <w:lvlJc w:val="left"/>
      <w:pPr>
        <w:ind w:left="1080" w:hanging="360"/>
      </w:pPr>
      <w:rPr>
        <w:rFonts w:ascii="Wingdings" w:hAnsi="Wingdings" w:hint="default"/>
        <w:color w:val="8D1313"/>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1755DBB"/>
    <w:multiLevelType w:val="multilevel"/>
    <w:tmpl w:val="286C32C0"/>
    <w:lvl w:ilvl="0">
      <w:start w:val="1"/>
      <w:numFmt w:val="none"/>
      <w:pStyle w:val="Tip"/>
      <w:suff w:val="space"/>
      <w:lvlText w:val="%1Tip: "/>
      <w:lvlJc w:val="left"/>
      <w:pPr>
        <w:ind w:left="360" w:hanging="360"/>
      </w:pPr>
      <w:rPr>
        <w:rFonts w:ascii="Century Gothic" w:hAnsi="Century Gothic" w:hint="default"/>
        <w:b/>
        <w:i w:val="0"/>
        <w:color w:val="1F3864" w:themeColor="accent1" w:themeShade="8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71C32FF"/>
    <w:multiLevelType w:val="hybridMultilevel"/>
    <w:tmpl w:val="2A4CE910"/>
    <w:lvl w:ilvl="0" w:tplc="F21E2C12">
      <w:start w:val="1"/>
      <w:numFmt w:val="bullet"/>
      <w:lvlText w:val=""/>
      <w:lvlJc w:val="left"/>
      <w:pPr>
        <w:ind w:left="864" w:hanging="360"/>
      </w:pPr>
      <w:rPr>
        <w:rFonts w:ascii="Webdings" w:hAnsi="Webdings" w:hint="default"/>
        <w:sz w:val="48"/>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7" w15:restartNumberingAfterBreak="0">
    <w:nsid w:val="6CB52E2B"/>
    <w:multiLevelType w:val="multilevel"/>
    <w:tmpl w:val="E43C51C4"/>
    <w:lvl w:ilvl="0">
      <w:start w:val="1"/>
      <w:numFmt w:val="none"/>
      <w:pStyle w:val="Note"/>
      <w:suff w:val="space"/>
      <w:lvlText w:val="%1Note: "/>
      <w:lvlJc w:val="left"/>
      <w:pPr>
        <w:ind w:left="360" w:hanging="360"/>
      </w:pPr>
      <w:rPr>
        <w:rFonts w:ascii="Century Gothic" w:hAnsi="Century Gothic" w:hint="default"/>
        <w:b/>
        <w:i w:val="0"/>
        <w:color w:val="8D1313"/>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749929380">
    <w:abstractNumId w:val="12"/>
  </w:num>
  <w:num w:numId="2" w16cid:durableId="1477066160">
    <w:abstractNumId w:val="13"/>
  </w:num>
  <w:num w:numId="3" w16cid:durableId="1206798991">
    <w:abstractNumId w:val="10"/>
  </w:num>
  <w:num w:numId="4" w16cid:durableId="126051821">
    <w:abstractNumId w:val="14"/>
  </w:num>
  <w:num w:numId="5" w16cid:durableId="217477277">
    <w:abstractNumId w:val="16"/>
  </w:num>
  <w:num w:numId="6" w16cid:durableId="2132746439">
    <w:abstractNumId w:val="17"/>
  </w:num>
  <w:num w:numId="7" w16cid:durableId="688797946">
    <w:abstractNumId w:val="15"/>
  </w:num>
  <w:num w:numId="8" w16cid:durableId="1156411953">
    <w:abstractNumId w:val="13"/>
    <w:lvlOverride w:ilvl="0">
      <w:startOverride w:val="1"/>
    </w:lvlOverride>
  </w:num>
  <w:num w:numId="9" w16cid:durableId="1544902016">
    <w:abstractNumId w:val="11"/>
  </w:num>
  <w:num w:numId="10" w16cid:durableId="368845601">
    <w:abstractNumId w:val="9"/>
  </w:num>
  <w:num w:numId="11" w16cid:durableId="560605258">
    <w:abstractNumId w:val="7"/>
  </w:num>
  <w:num w:numId="12" w16cid:durableId="604969413">
    <w:abstractNumId w:val="6"/>
  </w:num>
  <w:num w:numId="13" w16cid:durableId="1953439677">
    <w:abstractNumId w:val="5"/>
  </w:num>
  <w:num w:numId="14" w16cid:durableId="897593290">
    <w:abstractNumId w:val="4"/>
  </w:num>
  <w:num w:numId="15" w16cid:durableId="1735471769">
    <w:abstractNumId w:val="8"/>
  </w:num>
  <w:num w:numId="16" w16cid:durableId="1608343025">
    <w:abstractNumId w:val="3"/>
  </w:num>
  <w:num w:numId="17" w16cid:durableId="753166159">
    <w:abstractNumId w:val="2"/>
  </w:num>
  <w:num w:numId="18" w16cid:durableId="1892695304">
    <w:abstractNumId w:val="1"/>
  </w:num>
  <w:num w:numId="19" w16cid:durableId="1104157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EAF"/>
    <w:rsid w:val="00186DB3"/>
    <w:rsid w:val="001A0530"/>
    <w:rsid w:val="0023240C"/>
    <w:rsid w:val="002514A8"/>
    <w:rsid w:val="002706F2"/>
    <w:rsid w:val="00286519"/>
    <w:rsid w:val="00361608"/>
    <w:rsid w:val="00365EC0"/>
    <w:rsid w:val="00411376"/>
    <w:rsid w:val="0046688C"/>
    <w:rsid w:val="00472146"/>
    <w:rsid w:val="00535E6C"/>
    <w:rsid w:val="005B3EAF"/>
    <w:rsid w:val="006E1559"/>
    <w:rsid w:val="006E4115"/>
    <w:rsid w:val="007845A8"/>
    <w:rsid w:val="007A7E2A"/>
    <w:rsid w:val="007B1640"/>
    <w:rsid w:val="008D34D0"/>
    <w:rsid w:val="00902AD4"/>
    <w:rsid w:val="00905234"/>
    <w:rsid w:val="00985DDD"/>
    <w:rsid w:val="009A4D10"/>
    <w:rsid w:val="009F42EC"/>
    <w:rsid w:val="00B259C3"/>
    <w:rsid w:val="00B376F5"/>
    <w:rsid w:val="00B93891"/>
    <w:rsid w:val="00D53FDF"/>
    <w:rsid w:val="00D97CCB"/>
    <w:rsid w:val="00DE7518"/>
    <w:rsid w:val="00E84692"/>
    <w:rsid w:val="00FB64BD"/>
    <w:rsid w:val="00FE1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2CB9B"/>
  <w15:chartTrackingRefBased/>
  <w15:docId w15:val="{ABC47BB0-715A-478A-94FB-6BEA4A4C9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A6D"/>
    <w:pPr>
      <w:spacing w:before="120" w:after="120" w:line="240" w:lineRule="auto"/>
    </w:pPr>
    <w:rPr>
      <w:rFonts w:ascii="Arial" w:hAnsi="Arial"/>
      <w:sz w:val="20"/>
    </w:rPr>
  </w:style>
  <w:style w:type="paragraph" w:styleId="Heading1">
    <w:name w:val="heading 1"/>
    <w:basedOn w:val="Normal"/>
    <w:next w:val="Normal"/>
    <w:link w:val="Heading1Char"/>
    <w:uiPriority w:val="9"/>
    <w:qFormat/>
    <w:rsid w:val="00FE1A6D"/>
    <w:pPr>
      <w:keepNext/>
      <w:keepLines/>
      <w:pBdr>
        <w:bottom w:val="single" w:sz="12" w:space="6" w:color="8D1313"/>
      </w:pBdr>
      <w:spacing w:before="720" w:after="240"/>
      <w:outlineLvl w:val="0"/>
    </w:pPr>
    <w:rPr>
      <w:rFonts w:ascii="Century Gothic" w:eastAsiaTheme="majorEastAsia" w:hAnsi="Century Gothic" w:cstheme="majorBidi"/>
      <w:b/>
      <w:color w:val="8D1313"/>
      <w:sz w:val="32"/>
      <w:szCs w:val="32"/>
    </w:rPr>
  </w:style>
  <w:style w:type="paragraph" w:styleId="Heading2">
    <w:name w:val="heading 2"/>
    <w:basedOn w:val="Normal"/>
    <w:next w:val="Normal"/>
    <w:link w:val="Heading2Char"/>
    <w:uiPriority w:val="9"/>
    <w:unhideWhenUsed/>
    <w:qFormat/>
    <w:rsid w:val="00FE1A6D"/>
    <w:pPr>
      <w:keepNext/>
      <w:keepLines/>
      <w:spacing w:before="720" w:after="60"/>
      <w:outlineLvl w:val="1"/>
    </w:pPr>
    <w:rPr>
      <w:rFonts w:ascii="Century Gothic" w:eastAsiaTheme="majorEastAsia" w:hAnsi="Century Gothic" w:cstheme="majorBidi"/>
      <w:b/>
      <w:color w:val="8D1313"/>
      <w:sz w:val="26"/>
      <w:szCs w:val="26"/>
    </w:rPr>
  </w:style>
  <w:style w:type="paragraph" w:styleId="Heading3">
    <w:name w:val="heading 3"/>
    <w:basedOn w:val="Normal"/>
    <w:next w:val="Normal"/>
    <w:link w:val="Heading3Char"/>
    <w:uiPriority w:val="9"/>
    <w:unhideWhenUsed/>
    <w:qFormat/>
    <w:rsid w:val="00FE1A6D"/>
    <w:pPr>
      <w:keepNext/>
      <w:keepLines/>
      <w:spacing w:before="360" w:after="0"/>
      <w:outlineLvl w:val="2"/>
    </w:pPr>
    <w:rPr>
      <w:rFonts w:ascii="Century Gothic" w:eastAsiaTheme="majorEastAsia" w:hAnsi="Century Gothic" w:cstheme="majorBidi"/>
      <w:color w:val="8D1313"/>
      <w:sz w:val="24"/>
      <w:szCs w:val="24"/>
    </w:rPr>
  </w:style>
  <w:style w:type="paragraph" w:styleId="Heading4">
    <w:name w:val="heading 4"/>
    <w:basedOn w:val="Normal"/>
    <w:next w:val="Normal"/>
    <w:link w:val="Heading4Char"/>
    <w:uiPriority w:val="9"/>
    <w:unhideWhenUsed/>
    <w:qFormat/>
    <w:rsid w:val="00FE1A6D"/>
    <w:pPr>
      <w:keepNext/>
      <w:keepLines/>
      <w:spacing w:before="40" w:after="0"/>
      <w:outlineLvl w:val="3"/>
    </w:pPr>
    <w:rPr>
      <w:rFonts w:ascii="Century Gothic" w:eastAsiaTheme="majorEastAsia" w:hAnsi="Century Gothic" w:cstheme="majorBidi"/>
      <w:iCs/>
      <w:color w:val="8D1313"/>
    </w:rPr>
  </w:style>
  <w:style w:type="paragraph" w:styleId="Heading8">
    <w:name w:val="heading 8"/>
    <w:basedOn w:val="Normal"/>
    <w:next w:val="Normal"/>
    <w:link w:val="Heading8Char"/>
    <w:uiPriority w:val="9"/>
    <w:unhideWhenUsed/>
    <w:qFormat/>
    <w:rsid w:val="00D53FDF"/>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rsid w:val="00FE1A6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E1A6D"/>
  </w:style>
  <w:style w:type="paragraph" w:styleId="Title">
    <w:name w:val="Title"/>
    <w:basedOn w:val="Normal"/>
    <w:next w:val="Normal"/>
    <w:link w:val="TitleChar"/>
    <w:uiPriority w:val="10"/>
    <w:qFormat/>
    <w:rsid w:val="00FE1A6D"/>
    <w:pPr>
      <w:spacing w:before="4320" w:after="360"/>
      <w:contextualSpacing/>
      <w:jc w:val="right"/>
    </w:pPr>
    <w:rPr>
      <w:rFonts w:ascii="Century Gothic" w:eastAsiaTheme="majorEastAsia" w:hAnsi="Century Gothic" w:cstheme="majorBidi"/>
      <w:b/>
      <w:color w:val="8D1313"/>
      <w:spacing w:val="-10"/>
      <w:kern w:val="28"/>
      <w:sz w:val="56"/>
      <w:szCs w:val="56"/>
    </w:rPr>
  </w:style>
  <w:style w:type="character" w:customStyle="1" w:styleId="TitleChar">
    <w:name w:val="Title Char"/>
    <w:basedOn w:val="DefaultParagraphFont"/>
    <w:link w:val="Title"/>
    <w:uiPriority w:val="10"/>
    <w:rsid w:val="00FE1A6D"/>
    <w:rPr>
      <w:rFonts w:ascii="Century Gothic" w:eastAsiaTheme="majorEastAsia" w:hAnsi="Century Gothic" w:cstheme="majorBidi"/>
      <w:b/>
      <w:color w:val="8D1313"/>
      <w:spacing w:val="-10"/>
      <w:kern w:val="28"/>
      <w:sz w:val="56"/>
      <w:szCs w:val="56"/>
    </w:rPr>
  </w:style>
  <w:style w:type="paragraph" w:styleId="Subtitle">
    <w:name w:val="Subtitle"/>
    <w:basedOn w:val="Normal"/>
    <w:next w:val="Normal"/>
    <w:link w:val="SubtitleChar"/>
    <w:uiPriority w:val="11"/>
    <w:qFormat/>
    <w:rsid w:val="00FE1A6D"/>
    <w:pPr>
      <w:numPr>
        <w:ilvl w:val="1"/>
      </w:numPr>
      <w:spacing w:before="720"/>
      <w:jc w:val="right"/>
    </w:pPr>
    <w:rPr>
      <w:rFonts w:ascii="Century Gothic" w:eastAsiaTheme="minorEastAsia" w:hAnsi="Century Gothic"/>
      <w:color w:val="8D1313"/>
      <w:spacing w:val="15"/>
      <w:sz w:val="28"/>
    </w:rPr>
  </w:style>
  <w:style w:type="character" w:customStyle="1" w:styleId="SubtitleChar">
    <w:name w:val="Subtitle Char"/>
    <w:basedOn w:val="DefaultParagraphFont"/>
    <w:link w:val="Subtitle"/>
    <w:uiPriority w:val="11"/>
    <w:rsid w:val="00FE1A6D"/>
    <w:rPr>
      <w:rFonts w:ascii="Century Gothic" w:eastAsiaTheme="minorEastAsia" w:hAnsi="Century Gothic"/>
      <w:color w:val="8D1313"/>
      <w:spacing w:val="15"/>
      <w:sz w:val="28"/>
    </w:rPr>
  </w:style>
  <w:style w:type="character" w:customStyle="1" w:styleId="Heading1Char">
    <w:name w:val="Heading 1 Char"/>
    <w:basedOn w:val="DefaultParagraphFont"/>
    <w:link w:val="Heading1"/>
    <w:uiPriority w:val="9"/>
    <w:rsid w:val="00FE1A6D"/>
    <w:rPr>
      <w:rFonts w:ascii="Century Gothic" w:eastAsiaTheme="majorEastAsia" w:hAnsi="Century Gothic" w:cstheme="majorBidi"/>
      <w:b/>
      <w:color w:val="8D1313"/>
      <w:sz w:val="32"/>
      <w:szCs w:val="32"/>
    </w:rPr>
  </w:style>
  <w:style w:type="character" w:customStyle="1" w:styleId="Heading2Char">
    <w:name w:val="Heading 2 Char"/>
    <w:basedOn w:val="DefaultParagraphFont"/>
    <w:link w:val="Heading2"/>
    <w:uiPriority w:val="9"/>
    <w:rsid w:val="00FE1A6D"/>
    <w:rPr>
      <w:rFonts w:ascii="Century Gothic" w:eastAsiaTheme="majorEastAsia" w:hAnsi="Century Gothic" w:cstheme="majorBidi"/>
      <w:b/>
      <w:color w:val="8D1313"/>
      <w:sz w:val="26"/>
      <w:szCs w:val="26"/>
    </w:rPr>
  </w:style>
  <w:style w:type="character" w:customStyle="1" w:styleId="Heading3Char">
    <w:name w:val="Heading 3 Char"/>
    <w:basedOn w:val="DefaultParagraphFont"/>
    <w:link w:val="Heading3"/>
    <w:uiPriority w:val="9"/>
    <w:rsid w:val="00FE1A6D"/>
    <w:rPr>
      <w:rFonts w:ascii="Century Gothic" w:eastAsiaTheme="majorEastAsia" w:hAnsi="Century Gothic" w:cstheme="majorBidi"/>
      <w:color w:val="8D1313"/>
      <w:sz w:val="24"/>
      <w:szCs w:val="24"/>
    </w:rPr>
  </w:style>
  <w:style w:type="character" w:customStyle="1" w:styleId="Heading4Char">
    <w:name w:val="Heading 4 Char"/>
    <w:basedOn w:val="DefaultParagraphFont"/>
    <w:link w:val="Heading4"/>
    <w:uiPriority w:val="9"/>
    <w:rsid w:val="00FE1A6D"/>
    <w:rPr>
      <w:rFonts w:ascii="Century Gothic" w:eastAsiaTheme="majorEastAsia" w:hAnsi="Century Gothic" w:cstheme="majorBidi"/>
      <w:iCs/>
      <w:color w:val="8D1313"/>
      <w:sz w:val="20"/>
    </w:rPr>
  </w:style>
  <w:style w:type="paragraph" w:customStyle="1" w:styleId="CompanyName">
    <w:name w:val="CompanyName"/>
    <w:basedOn w:val="Normal"/>
    <w:next w:val="Normal"/>
    <w:link w:val="CompanyNameChar"/>
    <w:qFormat/>
    <w:rsid w:val="00FE1A6D"/>
    <w:pPr>
      <w:pBdr>
        <w:top w:val="single" w:sz="48" w:space="1" w:color="8D1313"/>
        <w:left w:val="single" w:sz="48" w:space="4" w:color="8D1313"/>
        <w:bottom w:val="single" w:sz="48" w:space="1" w:color="8D1313"/>
        <w:right w:val="single" w:sz="48" w:space="4" w:color="8D1313"/>
      </w:pBdr>
      <w:shd w:val="clear" w:color="auto" w:fill="8D1313"/>
      <w:spacing w:before="1440" w:after="1440"/>
    </w:pPr>
    <w:rPr>
      <w:rFonts w:ascii="Century Gothic" w:hAnsi="Century Gothic"/>
      <w:b/>
      <w:smallCaps/>
      <w:color w:val="FFFFFF" w:themeColor="background1"/>
      <w:sz w:val="36"/>
    </w:rPr>
  </w:style>
  <w:style w:type="character" w:customStyle="1" w:styleId="CompanyNameChar">
    <w:name w:val="CompanyName Char"/>
    <w:basedOn w:val="DefaultParagraphFont"/>
    <w:link w:val="CompanyName"/>
    <w:rsid w:val="00FE1A6D"/>
    <w:rPr>
      <w:rFonts w:ascii="Century Gothic" w:hAnsi="Century Gothic"/>
      <w:b/>
      <w:smallCaps/>
      <w:color w:val="FFFFFF" w:themeColor="background1"/>
      <w:sz w:val="36"/>
      <w:shd w:val="clear" w:color="auto" w:fill="8D1313"/>
    </w:rPr>
  </w:style>
  <w:style w:type="paragraph" w:customStyle="1" w:styleId="Version">
    <w:name w:val="Version"/>
    <w:basedOn w:val="Normal"/>
    <w:qFormat/>
    <w:rsid w:val="00FE1A6D"/>
    <w:pPr>
      <w:jc w:val="right"/>
    </w:pPr>
    <w:rPr>
      <w:rFonts w:ascii="Century Gothic" w:hAnsi="Century Gothic"/>
      <w:color w:val="8D1313"/>
    </w:rPr>
  </w:style>
  <w:style w:type="paragraph" w:customStyle="1" w:styleId="ContentTitle">
    <w:name w:val="ContentTitle"/>
    <w:rsid w:val="00FE1A6D"/>
    <w:pPr>
      <w:pBdr>
        <w:bottom w:val="single" w:sz="12" w:space="6" w:color="8D1313"/>
      </w:pBdr>
    </w:pPr>
    <w:rPr>
      <w:rFonts w:ascii="Century Gothic" w:eastAsiaTheme="majorEastAsia" w:hAnsi="Century Gothic" w:cstheme="majorBidi"/>
      <w:b/>
      <w:color w:val="8D1313"/>
      <w:sz w:val="32"/>
      <w:szCs w:val="32"/>
    </w:rPr>
  </w:style>
  <w:style w:type="paragraph" w:styleId="TOCHeading">
    <w:name w:val="TOC Heading"/>
    <w:basedOn w:val="Heading1"/>
    <w:next w:val="Normal"/>
    <w:uiPriority w:val="39"/>
    <w:unhideWhenUsed/>
    <w:qFormat/>
    <w:rsid w:val="00FE1A6D"/>
    <w:pPr>
      <w:outlineLvl w:val="9"/>
    </w:pPr>
    <w:rPr>
      <w:rFonts w:asciiTheme="majorHAnsi" w:hAnsiTheme="majorHAnsi"/>
      <w:b w:val="0"/>
    </w:rPr>
  </w:style>
  <w:style w:type="paragraph" w:styleId="TOC2">
    <w:name w:val="toc 2"/>
    <w:basedOn w:val="Normal"/>
    <w:next w:val="Normal"/>
    <w:autoRedefine/>
    <w:uiPriority w:val="39"/>
    <w:unhideWhenUsed/>
    <w:rsid w:val="00FE1A6D"/>
    <w:pPr>
      <w:spacing w:after="100"/>
      <w:ind w:left="220"/>
    </w:pPr>
    <w:rPr>
      <w:rFonts w:ascii="Arial Unicode MS" w:eastAsiaTheme="minorEastAsia" w:hAnsi="Arial Unicode MS" w:cs="Times New Roman"/>
    </w:rPr>
  </w:style>
  <w:style w:type="paragraph" w:styleId="TOC1">
    <w:name w:val="toc 1"/>
    <w:basedOn w:val="Heading1"/>
    <w:next w:val="Normal"/>
    <w:autoRedefine/>
    <w:uiPriority w:val="39"/>
    <w:unhideWhenUsed/>
    <w:rsid w:val="008D34D0"/>
  </w:style>
  <w:style w:type="paragraph" w:styleId="TOC3">
    <w:name w:val="toc 3"/>
    <w:basedOn w:val="Normal"/>
    <w:next w:val="Normal"/>
    <w:autoRedefine/>
    <w:uiPriority w:val="39"/>
    <w:unhideWhenUsed/>
    <w:rsid w:val="00FE1A6D"/>
    <w:pPr>
      <w:spacing w:after="100"/>
      <w:ind w:left="440"/>
    </w:pPr>
    <w:rPr>
      <w:rFonts w:ascii="Arial Unicode MS" w:eastAsiaTheme="minorEastAsia" w:hAnsi="Arial Unicode MS" w:cs="Times New Roman"/>
    </w:rPr>
  </w:style>
  <w:style w:type="paragraph" w:styleId="NormalWeb">
    <w:name w:val="Normal (Web)"/>
    <w:basedOn w:val="Normal"/>
    <w:uiPriority w:val="99"/>
    <w:semiHidden/>
    <w:unhideWhenUsed/>
    <w:rsid w:val="00FE1A6D"/>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FE1A6D"/>
    <w:pPr>
      <w:numPr>
        <w:numId w:val="3"/>
      </w:numPr>
      <w:spacing w:before="60" w:after="60"/>
      <w:ind w:left="720"/>
    </w:pPr>
  </w:style>
  <w:style w:type="paragraph" w:customStyle="1" w:styleId="ListBody">
    <w:name w:val="List Body"/>
    <w:basedOn w:val="ListParagraph"/>
    <w:qFormat/>
    <w:rsid w:val="00FE1A6D"/>
    <w:pPr>
      <w:numPr>
        <w:numId w:val="0"/>
      </w:numPr>
      <w:ind w:left="720"/>
    </w:pPr>
  </w:style>
  <w:style w:type="character" w:styleId="IntenseEmphasis">
    <w:name w:val="Intense Emphasis"/>
    <w:basedOn w:val="DefaultParagraphFont"/>
    <w:uiPriority w:val="21"/>
    <w:rsid w:val="00FE1A6D"/>
    <w:rPr>
      <w:i/>
      <w:iCs/>
      <w:color w:val="8D1313"/>
    </w:rPr>
  </w:style>
  <w:style w:type="character" w:styleId="IntenseReference">
    <w:name w:val="Intense Reference"/>
    <w:basedOn w:val="DefaultParagraphFont"/>
    <w:uiPriority w:val="32"/>
    <w:qFormat/>
    <w:rsid w:val="00FE1A6D"/>
    <w:rPr>
      <w:b/>
      <w:bCs/>
      <w:smallCaps/>
      <w:color w:val="8D1313"/>
      <w:spacing w:val="5"/>
    </w:rPr>
  </w:style>
  <w:style w:type="paragraph" w:styleId="IntenseQuote">
    <w:name w:val="Intense Quote"/>
    <w:basedOn w:val="Normal"/>
    <w:next w:val="Normal"/>
    <w:link w:val="IntenseQuoteChar"/>
    <w:uiPriority w:val="30"/>
    <w:rsid w:val="00FE1A6D"/>
    <w:pPr>
      <w:pBdr>
        <w:top w:val="single" w:sz="4" w:space="10" w:color="8D1313"/>
        <w:bottom w:val="single" w:sz="4" w:space="10" w:color="8D1313"/>
      </w:pBdr>
      <w:spacing w:before="360" w:after="360"/>
      <w:ind w:left="864" w:right="864"/>
      <w:jc w:val="center"/>
    </w:pPr>
    <w:rPr>
      <w:i/>
      <w:iCs/>
      <w:color w:val="8D1313"/>
    </w:rPr>
  </w:style>
  <w:style w:type="character" w:customStyle="1" w:styleId="IntenseQuoteChar">
    <w:name w:val="Intense Quote Char"/>
    <w:basedOn w:val="DefaultParagraphFont"/>
    <w:link w:val="IntenseQuote"/>
    <w:uiPriority w:val="30"/>
    <w:rsid w:val="00FE1A6D"/>
    <w:rPr>
      <w:rFonts w:ascii="Arial" w:hAnsi="Arial"/>
      <w:i/>
      <w:iCs/>
      <w:color w:val="8D1313"/>
      <w:sz w:val="20"/>
    </w:rPr>
  </w:style>
  <w:style w:type="paragraph" w:customStyle="1" w:styleId="Steps">
    <w:name w:val="Steps"/>
    <w:basedOn w:val="ListParagraph"/>
    <w:qFormat/>
    <w:rsid w:val="00FE1A6D"/>
    <w:pPr>
      <w:numPr>
        <w:numId w:val="2"/>
      </w:numPr>
    </w:pPr>
  </w:style>
  <w:style w:type="character" w:styleId="Hyperlink">
    <w:name w:val="Hyperlink"/>
    <w:basedOn w:val="DefaultParagraphFont"/>
    <w:uiPriority w:val="99"/>
    <w:unhideWhenUsed/>
    <w:rsid w:val="00FE1A6D"/>
    <w:rPr>
      <w:color w:val="0563C1" w:themeColor="hyperlink"/>
      <w:u w:val="single"/>
    </w:rPr>
  </w:style>
  <w:style w:type="paragraph" w:styleId="Header">
    <w:name w:val="header"/>
    <w:basedOn w:val="Normal"/>
    <w:link w:val="HeaderChar"/>
    <w:uiPriority w:val="99"/>
    <w:unhideWhenUsed/>
    <w:rsid w:val="00FE1A6D"/>
    <w:pPr>
      <w:pBdr>
        <w:bottom w:val="single" w:sz="4" w:space="18" w:color="8D1313"/>
      </w:pBdr>
      <w:tabs>
        <w:tab w:val="center" w:pos="4680"/>
        <w:tab w:val="right" w:pos="9360"/>
      </w:tabs>
      <w:spacing w:before="0" w:after="0"/>
    </w:pPr>
    <w:rPr>
      <w:rFonts w:ascii="Century Gothic" w:hAnsi="Century Gothic"/>
    </w:rPr>
  </w:style>
  <w:style w:type="character" w:customStyle="1" w:styleId="HeaderChar">
    <w:name w:val="Header Char"/>
    <w:basedOn w:val="DefaultParagraphFont"/>
    <w:link w:val="Header"/>
    <w:uiPriority w:val="99"/>
    <w:rsid w:val="00FE1A6D"/>
    <w:rPr>
      <w:rFonts w:ascii="Century Gothic" w:hAnsi="Century Gothic"/>
      <w:sz w:val="20"/>
    </w:rPr>
  </w:style>
  <w:style w:type="paragraph" w:styleId="Footer">
    <w:name w:val="footer"/>
    <w:basedOn w:val="Normal"/>
    <w:link w:val="FooterChar"/>
    <w:uiPriority w:val="99"/>
    <w:unhideWhenUsed/>
    <w:rsid w:val="00FE1A6D"/>
    <w:pPr>
      <w:pBdr>
        <w:top w:val="single" w:sz="4" w:space="18" w:color="8D1313"/>
      </w:pBdr>
      <w:tabs>
        <w:tab w:val="center" w:pos="4680"/>
        <w:tab w:val="right" w:pos="9360"/>
      </w:tabs>
      <w:spacing w:before="0" w:after="0"/>
    </w:pPr>
    <w:rPr>
      <w:rFonts w:ascii="Century Gothic" w:hAnsi="Century Gothic"/>
    </w:rPr>
  </w:style>
  <w:style w:type="character" w:customStyle="1" w:styleId="FooterChar">
    <w:name w:val="Footer Char"/>
    <w:basedOn w:val="DefaultParagraphFont"/>
    <w:link w:val="Footer"/>
    <w:uiPriority w:val="99"/>
    <w:rsid w:val="00FE1A6D"/>
    <w:rPr>
      <w:rFonts w:ascii="Century Gothic" w:hAnsi="Century Gothic"/>
      <w:sz w:val="20"/>
    </w:rPr>
  </w:style>
  <w:style w:type="paragraph" w:customStyle="1" w:styleId="StepList">
    <w:name w:val="Step List"/>
    <w:qFormat/>
    <w:rsid w:val="00FE1A6D"/>
    <w:pPr>
      <w:numPr>
        <w:numId w:val="9"/>
      </w:numPr>
      <w:spacing w:after="120"/>
    </w:pPr>
    <w:rPr>
      <w:rFonts w:ascii="Arial" w:hAnsi="Arial"/>
      <w:sz w:val="20"/>
    </w:rPr>
  </w:style>
  <w:style w:type="paragraph" w:customStyle="1" w:styleId="Note">
    <w:name w:val="Note"/>
    <w:next w:val="Normal"/>
    <w:link w:val="NoteChar"/>
    <w:qFormat/>
    <w:rsid w:val="00FE1A6D"/>
    <w:pPr>
      <w:numPr>
        <w:numId w:val="6"/>
      </w:numPr>
      <w:pBdr>
        <w:top w:val="single" w:sz="4" w:space="1" w:color="990033"/>
        <w:left w:val="single" w:sz="4" w:space="4" w:color="990033"/>
        <w:bottom w:val="single" w:sz="4" w:space="1" w:color="990033"/>
        <w:right w:val="single" w:sz="4" w:space="4" w:color="990033"/>
      </w:pBdr>
      <w:shd w:val="clear" w:color="auto" w:fill="F9D2D2"/>
      <w:spacing w:before="240" w:after="240"/>
      <w:ind w:left="1080" w:right="360" w:hanging="720"/>
      <w:mirrorIndents/>
    </w:pPr>
    <w:rPr>
      <w:rFonts w:ascii="Arial" w:hAnsi="Arial"/>
      <w:sz w:val="20"/>
    </w:rPr>
  </w:style>
  <w:style w:type="character" w:customStyle="1" w:styleId="NoteChar">
    <w:name w:val="Note Char"/>
    <w:basedOn w:val="DefaultParagraphFont"/>
    <w:link w:val="Note"/>
    <w:rsid w:val="00FE1A6D"/>
    <w:rPr>
      <w:rFonts w:ascii="Arial" w:hAnsi="Arial"/>
      <w:sz w:val="20"/>
      <w:shd w:val="clear" w:color="auto" w:fill="F9D2D2"/>
    </w:rPr>
  </w:style>
  <w:style w:type="paragraph" w:customStyle="1" w:styleId="Tip">
    <w:name w:val="Tip"/>
    <w:next w:val="Normal"/>
    <w:qFormat/>
    <w:rsid w:val="00FE1A6D"/>
    <w:pPr>
      <w:numPr>
        <w:numId w:val="7"/>
      </w:numPr>
      <w:pBdr>
        <w:top w:val="single" w:sz="4" w:space="1" w:color="1F3864" w:themeColor="accent1" w:themeShade="80"/>
        <w:left w:val="single" w:sz="4" w:space="4" w:color="1F3864" w:themeColor="accent1" w:themeShade="80"/>
        <w:bottom w:val="single" w:sz="4" w:space="1" w:color="1F3864" w:themeColor="accent1" w:themeShade="80"/>
        <w:right w:val="single" w:sz="4" w:space="4" w:color="1F3864" w:themeColor="accent1" w:themeShade="80"/>
      </w:pBdr>
      <w:shd w:val="clear" w:color="auto" w:fill="D9E2F3" w:themeFill="accent1" w:themeFillTint="33"/>
      <w:spacing w:before="240" w:after="240"/>
      <w:ind w:right="360"/>
      <w:mirrorIndents/>
    </w:pPr>
    <w:rPr>
      <w:rFonts w:ascii="Arial" w:hAnsi="Arial"/>
      <w:sz w:val="20"/>
    </w:rPr>
  </w:style>
  <w:style w:type="table" w:styleId="GridTable4-Accent1">
    <w:name w:val="Grid Table 4 Accent 1"/>
    <w:aliases w:val="MCC Table"/>
    <w:basedOn w:val="TableNormal"/>
    <w:uiPriority w:val="49"/>
    <w:rsid w:val="00FE1A6D"/>
    <w:pPr>
      <w:spacing w:after="0" w:line="240" w:lineRule="auto"/>
    </w:pPr>
    <w:tblPr>
      <w:tblStyleRowBandSize w:val="1"/>
      <w:jc w:val="center"/>
      <w:tblBorders>
        <w:top w:val="single" w:sz="4" w:space="0" w:color="8D1313"/>
        <w:left w:val="single" w:sz="4" w:space="0" w:color="8D1313"/>
        <w:bottom w:val="single" w:sz="4" w:space="0" w:color="8D1313"/>
        <w:right w:val="single" w:sz="4" w:space="0" w:color="8D1313"/>
        <w:insideH w:val="single" w:sz="4" w:space="0" w:color="8D1313"/>
        <w:insideV w:val="single" w:sz="4" w:space="0" w:color="8D1313"/>
      </w:tblBorders>
    </w:tblPr>
    <w:trPr>
      <w:cantSplit/>
      <w:tblHeader/>
      <w:jc w:val="center"/>
    </w:trPr>
    <w:tblStylePr w:type="firstRow">
      <w:pPr>
        <w:jc w:val="center"/>
      </w:pPr>
      <w:rPr>
        <w:rFonts w:ascii="Century Gothic" w:hAnsi="Century Gothic"/>
        <w:b/>
        <w:bCs/>
        <w:color w:val="FFFFFF" w:themeColor="background1"/>
        <w:sz w:val="22"/>
      </w:rPr>
      <w:tblPr/>
      <w:tcPr>
        <w:shd w:val="clear" w:color="auto" w:fill="8D1313"/>
        <w:vAlign w:val="bottom"/>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Horz">
      <w:tblPr/>
      <w:trPr>
        <w:cantSplit w:val="0"/>
      </w:trPr>
      <w:tcPr>
        <w:shd w:val="clear" w:color="auto" w:fill="F9D2D2"/>
      </w:tcPr>
    </w:tblStylePr>
  </w:style>
  <w:style w:type="character" w:styleId="Strong">
    <w:name w:val="Strong"/>
    <w:basedOn w:val="DefaultParagraphFont"/>
    <w:uiPriority w:val="22"/>
    <w:qFormat/>
    <w:rsid w:val="00FE1A6D"/>
    <w:rPr>
      <w:b/>
      <w:bCs/>
    </w:rPr>
  </w:style>
  <w:style w:type="character" w:styleId="UnresolvedMention">
    <w:name w:val="Unresolved Mention"/>
    <w:basedOn w:val="DefaultParagraphFont"/>
    <w:uiPriority w:val="99"/>
    <w:semiHidden/>
    <w:unhideWhenUsed/>
    <w:rsid w:val="00FE1A6D"/>
    <w:rPr>
      <w:color w:val="605E5C"/>
      <w:shd w:val="clear" w:color="auto" w:fill="E1DFDD"/>
    </w:rPr>
  </w:style>
  <w:style w:type="character" w:styleId="Emphasis">
    <w:name w:val="Emphasis"/>
    <w:basedOn w:val="DefaultParagraphFont"/>
    <w:uiPriority w:val="20"/>
    <w:qFormat/>
    <w:rsid w:val="00FE1A6D"/>
    <w:rPr>
      <w:i/>
      <w:iCs/>
    </w:rPr>
  </w:style>
  <w:style w:type="character" w:styleId="BookTitle">
    <w:name w:val="Book Title"/>
    <w:basedOn w:val="DefaultParagraphFont"/>
    <w:uiPriority w:val="33"/>
    <w:qFormat/>
    <w:rsid w:val="00FE1A6D"/>
    <w:rPr>
      <w:b/>
      <w:bCs/>
      <w:i/>
      <w:iCs/>
      <w:spacing w:val="5"/>
    </w:rPr>
  </w:style>
  <w:style w:type="table" w:styleId="TableGrid">
    <w:name w:val="Table Grid"/>
    <w:basedOn w:val="TableNormal"/>
    <w:uiPriority w:val="39"/>
    <w:rsid w:val="00FE1A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8Char">
    <w:name w:val="Heading 8 Char"/>
    <w:basedOn w:val="DefaultParagraphFont"/>
    <w:link w:val="Heading8"/>
    <w:uiPriority w:val="9"/>
    <w:rsid w:val="00D53FDF"/>
    <w:rPr>
      <w:rFonts w:asciiTheme="majorHAnsi" w:eastAsiaTheme="majorEastAsia" w:hAnsiTheme="majorHAnsi" w:cstheme="majorBidi"/>
      <w:color w:val="272727" w:themeColor="text1" w:themeTint="D8"/>
      <w:sz w:val="21"/>
      <w:szCs w:val="21"/>
    </w:rPr>
  </w:style>
  <w:style w:type="paragraph" w:styleId="TOC5">
    <w:name w:val="toc 5"/>
    <w:basedOn w:val="Normal"/>
    <w:next w:val="Normal"/>
    <w:autoRedefine/>
    <w:uiPriority w:val="39"/>
    <w:unhideWhenUsed/>
    <w:rsid w:val="008D34D0"/>
    <w:pPr>
      <w:spacing w:after="100"/>
      <w:ind w:left="800"/>
    </w:pPr>
  </w:style>
  <w:style w:type="paragraph" w:styleId="TOC4">
    <w:name w:val="toc 4"/>
    <w:basedOn w:val="Normal"/>
    <w:next w:val="Normal"/>
    <w:autoRedefine/>
    <w:uiPriority w:val="39"/>
    <w:unhideWhenUsed/>
    <w:rsid w:val="008D34D0"/>
    <w:pPr>
      <w:spacing w:after="100"/>
      <w:ind w:left="600"/>
    </w:pPr>
  </w:style>
  <w:style w:type="paragraph" w:styleId="BlockText">
    <w:name w:val="Block Text"/>
    <w:basedOn w:val="Normal"/>
    <w:uiPriority w:val="99"/>
    <w:unhideWhenUsed/>
    <w:rsid w:val="008D34D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ableofFigures">
    <w:name w:val="table of figures"/>
    <w:basedOn w:val="Normal"/>
    <w:next w:val="Normal"/>
    <w:uiPriority w:val="99"/>
    <w:unhideWhenUsed/>
    <w:rsid w:val="006E155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4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Domestication" TargetMode="External"/><Relationship Id="rId21" Type="http://schemas.openxmlformats.org/officeDocument/2006/relationships/hyperlink" Target="https://en.wikipedia.org/wiki/Potato" TargetMode="External"/><Relationship Id="rId34" Type="http://schemas.openxmlformats.org/officeDocument/2006/relationships/hyperlink" Target="https://en.wikipedia.org/wiki/Staple_food" TargetMode="External"/><Relationship Id="rId42" Type="http://schemas.openxmlformats.org/officeDocument/2006/relationships/hyperlink" Target="https://en.wikipedia.org/wiki/Potato" TargetMode="External"/><Relationship Id="rId47" Type="http://schemas.openxmlformats.org/officeDocument/2006/relationships/hyperlink" Target="https://en.wikipedia.org/wiki/Eastern_Asia" TargetMode="External"/><Relationship Id="rId50" Type="http://schemas.openxmlformats.org/officeDocument/2006/relationships/image" Target="media/image5.jpeg"/><Relationship Id="rId55" Type="http://schemas.openxmlformats.org/officeDocument/2006/relationships/image" Target="media/image10.jpeg"/><Relationship Id="rId63" Type="http://schemas.openxmlformats.org/officeDocument/2006/relationships/hyperlink" Target="https://www.almanac.com/plant/potatoes" TargetMode="External"/><Relationship Id="rId7" Type="http://schemas.openxmlformats.org/officeDocument/2006/relationships/hyperlink" Target="https://en.wikipedia.org/wiki/Starch" TargetMode="External"/><Relationship Id="rId2" Type="http://schemas.openxmlformats.org/officeDocument/2006/relationships/styles" Target="styles.xml"/><Relationship Id="rId16" Type="http://schemas.openxmlformats.org/officeDocument/2006/relationships/image" Target="media/image3.jpeg"/><Relationship Id="rId29" Type="http://schemas.openxmlformats.org/officeDocument/2006/relationships/hyperlink" Target="https://en.wikipedia.org/wiki/Potato" TargetMode="External"/><Relationship Id="rId11" Type="http://schemas.openxmlformats.org/officeDocument/2006/relationships/hyperlink" Target="https://en.wikipedia.org/wiki/Americas" TargetMode="External"/><Relationship Id="rId24" Type="http://schemas.openxmlformats.org/officeDocument/2006/relationships/hyperlink" Target="https://en.wikipedia.org/wiki/Peru" TargetMode="External"/><Relationship Id="rId32" Type="http://schemas.openxmlformats.org/officeDocument/2006/relationships/hyperlink" Target="https://en.wikipedia.org/wiki/Indigenous_species" TargetMode="External"/><Relationship Id="rId37" Type="http://schemas.openxmlformats.org/officeDocument/2006/relationships/hyperlink" Target="https://en.wikipedia.org/wiki/Wheat" TargetMode="External"/><Relationship Id="rId40" Type="http://schemas.openxmlformats.org/officeDocument/2006/relationships/hyperlink" Target="https://en.wikipedia.org/wiki/Selective_breeding" TargetMode="External"/><Relationship Id="rId45" Type="http://schemas.openxmlformats.org/officeDocument/2006/relationships/hyperlink" Target="https://en.wikipedia.org/wiki/Per_capita" TargetMode="External"/><Relationship Id="rId53" Type="http://schemas.openxmlformats.org/officeDocument/2006/relationships/image" Target="media/image8.jpeg"/><Relationship Id="rId58" Type="http://schemas.openxmlformats.org/officeDocument/2006/relationships/hyperlink" Target="https://en.wikipedia.org/wiki/Potato"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www.insider.com/how-potatoes-are-eaten-people-28-countries-around-the-world-2021-4?amp" TargetMode="External"/><Relationship Id="rId19" Type="http://schemas.openxmlformats.org/officeDocument/2006/relationships/hyperlink" Target="https://en.wikipedia.org/wiki/United_States" TargetMode="External"/><Relationship Id="rId14" Type="http://schemas.openxmlformats.org/officeDocument/2006/relationships/image" Target="media/image1.jpeg"/><Relationship Id="rId22" Type="http://schemas.openxmlformats.org/officeDocument/2006/relationships/hyperlink" Target="https://en.wikipedia.org/wiki/Indigenous_peoples_of_the_Americas" TargetMode="External"/><Relationship Id="rId27" Type="http://schemas.openxmlformats.org/officeDocument/2006/relationships/hyperlink" Target="https://en.wikipedia.org/wiki/Solanum_brevicaule" TargetMode="External"/><Relationship Id="rId30" Type="http://schemas.openxmlformats.org/officeDocument/2006/relationships/hyperlink" Target="https://en.wikipedia.org/wiki/Potato" TargetMode="External"/><Relationship Id="rId35" Type="http://schemas.openxmlformats.org/officeDocument/2006/relationships/hyperlink" Target="https://en.wikipedia.org/wiki/Food_supply" TargetMode="External"/><Relationship Id="rId43" Type="http://schemas.openxmlformats.org/officeDocument/2006/relationships/hyperlink" Target="https://en.wikipedia.org/wiki/Zona_Sur" TargetMode="External"/><Relationship Id="rId48" Type="http://schemas.openxmlformats.org/officeDocument/2006/relationships/hyperlink" Target="https://en.wikipedia.org/wiki/China" TargetMode="External"/><Relationship Id="rId56" Type="http://schemas.openxmlformats.org/officeDocument/2006/relationships/image" Target="media/image11.jpeg"/><Relationship Id="rId64" Type="http://schemas.openxmlformats.org/officeDocument/2006/relationships/hyperlink" Target="https://humanitiespotato.weebly.com/potato-production.html" TargetMode="External"/><Relationship Id="rId8" Type="http://schemas.openxmlformats.org/officeDocument/2006/relationships/hyperlink" Target="https://en.wikipedia.org/wiki/Tuber" TargetMode="External"/><Relationship Id="rId51" Type="http://schemas.openxmlformats.org/officeDocument/2006/relationships/image" Target="media/image6.jpeg"/><Relationship Id="rId3" Type="http://schemas.openxmlformats.org/officeDocument/2006/relationships/settings" Target="settings.xml"/><Relationship Id="rId12" Type="http://schemas.openxmlformats.org/officeDocument/2006/relationships/hyperlink" Target="https://en.wikipedia.org/wiki/Perennial_plant" TargetMode="External"/><Relationship Id="rId17" Type="http://schemas.openxmlformats.org/officeDocument/2006/relationships/image" Target="media/image4.jpeg"/><Relationship Id="rId25" Type="http://schemas.openxmlformats.org/officeDocument/2006/relationships/hyperlink" Target="https://en.wikipedia.org/wiki/Bolivia" TargetMode="External"/><Relationship Id="rId33" Type="http://schemas.openxmlformats.org/officeDocument/2006/relationships/hyperlink" Target="https://en.wikipedia.org/wiki/Europe" TargetMode="External"/><Relationship Id="rId38" Type="http://schemas.openxmlformats.org/officeDocument/2006/relationships/hyperlink" Target="https://en.wikipedia.org/wiki/Rice" TargetMode="External"/><Relationship Id="rId46" Type="http://schemas.openxmlformats.org/officeDocument/2006/relationships/hyperlink" Target="https://en.wikipedia.org/wiki/South_Asia" TargetMode="External"/><Relationship Id="rId59" Type="http://schemas.openxmlformats.org/officeDocument/2006/relationships/hyperlink" Target="https://www.joblo.com/robert-pattinson-potatoes/amp/" TargetMode="External"/><Relationship Id="rId20" Type="http://schemas.openxmlformats.org/officeDocument/2006/relationships/hyperlink" Target="https://en.wikipedia.org/wiki/Chile" TargetMode="External"/><Relationship Id="rId41" Type="http://schemas.openxmlformats.org/officeDocument/2006/relationships/hyperlink" Target="https://en.wikipedia.org/wiki/List_of_potato_cultivars" TargetMode="External"/><Relationship Id="rId54" Type="http://schemas.openxmlformats.org/officeDocument/2006/relationships/image" Target="media/image9.jpeg"/><Relationship Id="rId62" Type="http://schemas.openxmlformats.org/officeDocument/2006/relationships/hyperlink" Target="https://bigidahopotato.com/the-truck/"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jpeg"/><Relationship Id="rId23" Type="http://schemas.openxmlformats.org/officeDocument/2006/relationships/hyperlink" Target="https://en.wikipedia.org/wiki/Potato" TargetMode="External"/><Relationship Id="rId28" Type="http://schemas.openxmlformats.org/officeDocument/2006/relationships/hyperlink" Target="https://en.wikipedia.org/wiki/Potato" TargetMode="External"/><Relationship Id="rId36" Type="http://schemas.openxmlformats.org/officeDocument/2006/relationships/hyperlink" Target="https://en.wikipedia.org/wiki/Maize" TargetMode="External"/><Relationship Id="rId49" Type="http://schemas.openxmlformats.org/officeDocument/2006/relationships/hyperlink" Target="https://en.wikipedia.org/wiki/India" TargetMode="External"/><Relationship Id="rId57" Type="http://schemas.openxmlformats.org/officeDocument/2006/relationships/image" Target="media/image12.jpeg"/><Relationship Id="rId10" Type="http://schemas.openxmlformats.org/officeDocument/2006/relationships/hyperlink" Target="https://en.wikipedia.org/wiki/Root_vegetable" TargetMode="External"/><Relationship Id="rId31" Type="http://schemas.openxmlformats.org/officeDocument/2006/relationships/hyperlink" Target="https://en.wikipedia.org/wiki/Andes" TargetMode="External"/><Relationship Id="rId44" Type="http://schemas.openxmlformats.org/officeDocument/2006/relationships/hyperlink" Target="https://en.wikipedia.org/wiki/Potato" TargetMode="External"/><Relationship Id="rId52" Type="http://schemas.openxmlformats.org/officeDocument/2006/relationships/image" Target="media/image7.jpeg"/><Relationship Id="rId60" Type="http://schemas.openxmlformats.org/officeDocument/2006/relationships/hyperlink" Target="https://www.emedihealth.com/health-news/unheard-uses-potatoes"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Plant" TargetMode="External"/><Relationship Id="rId13" Type="http://schemas.openxmlformats.org/officeDocument/2006/relationships/hyperlink" Target="https://en.wikipedia.org/wiki/Solanaceae" TargetMode="External"/><Relationship Id="rId18" Type="http://schemas.openxmlformats.org/officeDocument/2006/relationships/hyperlink" Target="https://en.wikipedia.org/wiki/Species" TargetMode="External"/><Relationship Id="rId39" Type="http://schemas.openxmlformats.org/officeDocument/2006/relationships/hyperlink" Target="https://en.wikipedia.org/wiki/Potat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4136\Documents\Custom%20Office%20Templates\MCC_Word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MCC_WordTemplate</Template>
  <TotalTime>2</TotalTime>
  <Pages>7</Pages>
  <Words>1602</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Chaput</dc:creator>
  <cp:keywords/>
  <dc:description/>
  <cp:lastModifiedBy>Lisa Chaput</cp:lastModifiedBy>
  <cp:revision>2</cp:revision>
  <dcterms:created xsi:type="dcterms:W3CDTF">2023-02-16T01:57:00Z</dcterms:created>
  <dcterms:modified xsi:type="dcterms:W3CDTF">2023-02-16T01:57:00Z</dcterms:modified>
</cp:coreProperties>
</file>