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w:t>
      </w:r>
      <w:proofErr w:type="gramStart"/>
      <w:r w:rsidRPr="00626D81">
        <w:t>processes, and</w:t>
      </w:r>
      <w:proofErr w:type="gramEnd"/>
      <w:r w:rsidRPr="00626D81">
        <w:t xml:space="preserve"> contain organizational knowledge of where work flows in the default case. </w:t>
      </w:r>
    </w:p>
    <w:p w14:paraId="6846C91F" w14:textId="77777777" w:rsidR="00626D81" w:rsidRDefault="00626D81" w:rsidP="00626D81">
      <w:r w:rsidRPr="00626D81">
        <w:t xml:space="preserve">A workflow definition is [3] a template or blueprint for a </w:t>
      </w:r>
      <w:proofErr w:type="gramStart"/>
      <w:r w:rsidRPr="00626D81">
        <w:t>process</w:t>
      </w:r>
      <w:proofErr w:type="gramEnd"/>
      <w:r w:rsidRPr="00626D81">
        <w:t xml:space="preserve">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w:t>
      </w:r>
      <w:proofErr w:type="gramStart"/>
      <w:r w:rsidRPr="00626D81">
        <w:t>parents</w:t>
      </w:r>
      <w:proofErr w:type="gramEnd"/>
      <w:r w:rsidRPr="00626D81">
        <w:t xml:space="preserve">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w:t>
      </w:r>
      <w:proofErr w:type="gramStart"/>
      <w:r w:rsidRPr="00626D81">
        <w:t>It’s</w:t>
      </w:r>
      <w:proofErr w:type="gramEnd"/>
      <w:r w:rsidRPr="00626D81">
        <w:t xml:space="preserve">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 xml:space="preserve">TASK </w:t>
      </w:r>
      <w:r>
        <w:rPr>
          <w:color w:val="0070C0"/>
        </w:rPr>
        <w:t>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w:t>
      </w:r>
      <w:proofErr w:type="gramStart"/>
      <w:r>
        <w:t>observer</w:t>
      </w:r>
      <w:proofErr w:type="gramEnd"/>
      <w:r>
        <w:t xml:space="preserve">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w:t>
      </w:r>
      <w:proofErr w:type="gramStart"/>
      <w:r>
        <w:t>Available</w:t>
      </w:r>
      <w:proofErr w:type="gramEnd"/>
      <w:r>
        <w:t xml:space="preserv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w:t>
      </w:r>
      <w:proofErr w:type="gramStart"/>
      <w:r>
        <w:t>Observer</w:t>
      </w:r>
      <w:proofErr w:type="gramEnd"/>
      <w:r>
        <w:t xml:space="preserve">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718F3CA0" w:rsidR="00CD0DC1" w:rsidRDefault="00CD0DC1" w:rsidP="00377D85"/>
    <w:p w14:paraId="0B155F2F" w14:textId="003456C8" w:rsidR="00CD0DC1" w:rsidRDefault="00CD0DC1" w:rsidP="00377D85"/>
    <w:p w14:paraId="3A80DA80" w14:textId="6A7B3776" w:rsidR="00CD0DC1" w:rsidRDefault="00CD0DC1" w:rsidP="00377D85"/>
    <w:p w14:paraId="6BDEFABA" w14:textId="336DE1FF" w:rsidR="00CD0DC1" w:rsidRDefault="00CD0DC1" w:rsidP="00377D85"/>
    <w:p w14:paraId="5BF38207" w14:textId="5AFF0335" w:rsidR="00CD0DC1" w:rsidRDefault="00CD0DC1" w:rsidP="00377D85"/>
    <w:p w14:paraId="774EB792" w14:textId="140BA773" w:rsidR="00CD0DC1" w:rsidRDefault="00CD0DC1" w:rsidP="00377D85">
      <w:r w:rsidRPr="00CD0DC1">
        <w:rPr>
          <w:b/>
          <w:bCs/>
          <w:noProof/>
          <w:sz w:val="22"/>
          <w:szCs w:val="22"/>
        </w:rPr>
        <w:drawing>
          <wp:anchor distT="0" distB="0" distL="114300" distR="114300" simplePos="0" relativeHeight="251658240" behindDoc="0" locked="0" layoutInCell="1" allowOverlap="1" wp14:anchorId="09BDFB84" wp14:editId="1E23AABD">
            <wp:simplePos x="0" y="0"/>
            <wp:positionH relativeFrom="column">
              <wp:posOffset>-1838819</wp:posOffset>
            </wp:positionH>
            <wp:positionV relativeFrom="paragraph">
              <wp:posOffset>191162</wp:posOffset>
            </wp:positionV>
            <wp:extent cx="8910506" cy="2840187"/>
            <wp:effectExtent l="6350" t="0" r="0" b="0"/>
            <wp:wrapNone/>
            <wp:docPr id="492632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8914915" cy="28415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ABECB8" w14:textId="2B4FADC3" w:rsidR="00CD0DC1" w:rsidRDefault="00CD0DC1" w:rsidP="00377D85"/>
    <w:p w14:paraId="2B6381DE" w14:textId="77777777" w:rsidR="00CD0DC1" w:rsidRDefault="00CD0DC1" w:rsidP="00377D85"/>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0C82EE5" w14:textId="77777777" w:rsidR="00CD0DC1" w:rsidRDefault="00CD0DC1" w:rsidP="00377D85"/>
    <w:p w14:paraId="2CAA9E2E" w14:textId="77777777" w:rsidR="00CD0DC1" w:rsidRDefault="00CD0DC1" w:rsidP="00377D85"/>
    <w:p w14:paraId="4587CBB9" w14:textId="77777777" w:rsidR="00CD0DC1" w:rsidRPr="00377D85" w:rsidRDefault="00CD0DC1" w:rsidP="00377D85"/>
    <w:p w14:paraId="54DC01CC" w14:textId="1C5DA882" w:rsidR="00CC5331" w:rsidRDefault="003D3E7C" w:rsidP="003D3E7C">
      <w:pPr>
        <w:pStyle w:val="Heading1"/>
        <w:rPr>
          <w:color w:val="0070C0"/>
        </w:rPr>
      </w:pPr>
      <w:r>
        <w:rPr>
          <w:color w:val="0070C0"/>
        </w:rPr>
        <w:lastRenderedPageBreak/>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r w:rsidRPr="003D3E7C">
        <w:rPr>
          <w:sz w:val="24"/>
          <w:szCs w:val="24"/>
        </w:rPr>
        <w:t>escalateWork</w:t>
      </w:r>
      <w:proofErr w:type="spell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5"/>
                    <a:stretch>
                      <a:fillRect/>
                    </a:stretch>
                  </pic:blipFill>
                  <pic:spPr>
                    <a:xfrm>
                      <a:off x="0" y="0"/>
                      <a:ext cx="5731510" cy="2834640"/>
                    </a:xfrm>
                    <a:prstGeom prst="rect">
                      <a:avLst/>
                    </a:prstGeom>
                  </pic:spPr>
                </pic:pic>
              </a:graphicData>
            </a:graphic>
          </wp:inline>
        </w:drawing>
      </w:r>
    </w:p>
    <w:p w14:paraId="1EE275EA" w14:textId="77777777" w:rsidR="003D3E7C" w:rsidRP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proofErr w:type="gramStart"/>
      <w:r w:rsidRPr="003D3E7C">
        <w:rPr>
          <w:b/>
          <w:bCs/>
          <w:sz w:val="24"/>
          <w:szCs w:val="24"/>
        </w:rPr>
        <w:t>Closed</w:t>
      </w:r>
      <w:proofErr w:type="gramEnd"/>
      <w:r w:rsidRPr="003D3E7C">
        <w:rPr>
          <w:sz w:val="24"/>
          <w:szCs w:val="24"/>
        </w:rPr>
        <w:t xml:space="preserve"> when the workflow ends without resolution. Resolved and Closed represent the final states of the workflow.</w:t>
      </w: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3A67F" w14:textId="77777777" w:rsidR="005513FC" w:rsidRDefault="005513FC" w:rsidP="00036CB9">
      <w:pPr>
        <w:spacing w:after="0" w:line="240" w:lineRule="auto"/>
      </w:pPr>
      <w:r>
        <w:separator/>
      </w:r>
    </w:p>
  </w:endnote>
  <w:endnote w:type="continuationSeparator" w:id="0">
    <w:p w14:paraId="5406AEB1" w14:textId="77777777" w:rsidR="005513FC" w:rsidRDefault="005513FC"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667BC" w14:textId="77777777" w:rsidR="005513FC" w:rsidRDefault="005513FC" w:rsidP="00036CB9">
      <w:pPr>
        <w:spacing w:after="0" w:line="240" w:lineRule="auto"/>
      </w:pPr>
      <w:r>
        <w:separator/>
      </w:r>
    </w:p>
  </w:footnote>
  <w:footnote w:type="continuationSeparator" w:id="0">
    <w:p w14:paraId="6470208C" w14:textId="77777777" w:rsidR="005513FC" w:rsidRDefault="005513FC"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705C7"/>
    <w:rsid w:val="00C71A22"/>
    <w:rsid w:val="00C96405"/>
    <w:rsid w:val="00CB25A8"/>
    <w:rsid w:val="00CC5331"/>
    <w:rsid w:val="00CC5945"/>
    <w:rsid w:val="00CD0DC1"/>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24</Pages>
  <Words>4756</Words>
  <Characters>27115</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Lindo Skosana</cp:lastModifiedBy>
  <cp:revision>20</cp:revision>
  <dcterms:created xsi:type="dcterms:W3CDTF">2026-10-03T14:39:00Z</dcterms:created>
  <dcterms:modified xsi:type="dcterms:W3CDTF">2026-10-05T12:17:00Z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