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Neural</w:t>
      </w:r>
      <w:r>
        <w:t xml:space="preserve"> </w:t>
      </w:r>
      <w:r>
        <w:t xml:space="preserve">Network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Syombua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neural-network"/>
      <w:bookmarkEnd w:id="21"/>
      <w:r>
        <w:t xml:space="preserve">Neural Network</w:t>
      </w:r>
    </w:p>
    <w:p>
      <w:pPr>
        <w:pStyle w:val="FirstParagraph"/>
      </w:pPr>
      <w:r>
        <w:t xml:space="preserve">Multiply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</m:oMath>
    </w:p>
    <w:p>
      <w:pPr>
        <w:pStyle w:val="Heading2"/>
      </w:pPr>
      <w:bookmarkStart w:id="22" w:name="where"/>
      <w:bookmarkEnd w:id="22"/>
      <w:r>
        <w:t xml:space="preserve">Where:</w:t>
      </w:r>
    </w:p>
    <w:p>
      <w:pPr>
        <w:pStyle w:val="FirstParagraph"/>
      </w:pPr>
      <m:oMath>
        <m:r>
          <m:t>X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3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Solution: Feel Free to ask me a question</w:t>
      </w:r>
    </w:p>
    <w:p>
      <w:pPr>
        <w:pStyle w:val="SourceCode"/>
      </w:pPr>
      <w:r>
        <w:rPr>
          <w:rStyle w:val="VerbatimChar"/>
        </w:rPr>
        <w:t xml:space="preserve">Always remember to use RC| Row and Columns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d73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 Matrices</dc:title>
  <dc:creator>Syombua</dc:creator>
  <dcterms:created xsi:type="dcterms:W3CDTF">2018-03-25T21:48:02Z</dcterms:created>
  <dcterms:modified xsi:type="dcterms:W3CDTF">2018-03-25T21:48:02Z</dcterms:modified>
</cp:coreProperties>
</file>