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Team Sharp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  <w:t xml:space="preserve"> SEPTEMBER 2020 </w:t>
      </w:r>
      <w:r w:rsidDel="00000000" w:rsidR="00000000" w:rsidRPr="00000000">
        <w:rPr>
          <w:b w:val="0"/>
          <w:rtl w:val="0"/>
        </w:rPr>
        <w:t xml:space="preserve">/ 3:40 PM /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Lindsey Graham, Narahari Tarun Mulle, Tosin Raphael Olaniyi, Krisztina Pap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llctxd68p6" w:id="4"/>
      <w:bookmarkEnd w:id="4"/>
      <w:r w:rsidDel="00000000" w:rsidR="00000000" w:rsidRPr="00000000">
        <w:rPr>
          <w:rtl w:val="0"/>
        </w:rPr>
        <w:t xml:space="preserve">Last Meeting Follow-up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This was our first team meeting, nothing to follow up on.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6mt4yhxr2fu" w:id="5"/>
      <w:bookmarkEnd w:id="5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Slack group for team discussions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 discussion of project requirements and timeline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Set date and time for next group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Lindsey created a new Slack group for our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quick list of items necessary for the next day was created: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name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leader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to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Team members agreed to bring their suggestions for team name, team leader, and project ideas to the next meeting.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quozmyn3gny" w:id="8"/>
      <w:bookmarkEnd w:id="8"/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 meeting is scheduled for September 18, 2020, on our group Slack channel, immediately following the class standup.</w:t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7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9"/>
          <w:bookmarkEnd w:id="9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9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0"/>
          <w:bookmarkEnd w:id="10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