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Student 54 - Cancel Reservation Progressive Testing Guide</w:t>
      </w:r>
    </w:p>
    <w:p>
      <w:pPr>
        <w:jc w:val="center"/>
      </w:pPr>
      <w:r>
        <w:rPr>
          <w:b/>
        </w:rPr>
        <w:t>T54 | Reservation Module | LIBRARY-FULLSTACK-V1</w:t>
      </w:r>
    </w:p>
    <w:p>
      <w:r>
        <w:t>Follow the approved progression: empty service, focused invocation, natural successful implementation, positive Unit Test, next realistic condition, observation, correction, regression, JaCoCo, local PostgreSQL, complete Integration Test, PostgreSQL Testcontainers and frontend integration.</w:t>
      </w:r>
    </w:p>
    <w:p>
      <w:pPr>
        <w:pStyle w:val="Heading1"/>
      </w:pPr>
      <w:r>
        <w:t>1. Assignment and 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Backend Assignment</w:t>
            </w:r>
          </w:p>
        </w:tc>
        <w:tc>
          <w:tcPr>
            <w:tcW w:type="dxa" w:w="5083"/>
          </w:tcPr>
          <w:p>
            <w:r>
              <w:t>Cancel Reservation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DeleteReservationService</w:t>
            </w:r>
          </w:p>
        </w:tc>
      </w:tr>
      <w:tr>
        <w:tc>
          <w:tcPr>
            <w:tcW w:type="dxa" w:w="5083"/>
          </w:tcPr>
          <w:p>
            <w:r>
              <w:t>Implementation</w:t>
            </w:r>
          </w:p>
        </w:tc>
        <w:tc>
          <w:tcPr>
            <w:tcW w:type="dxa" w:w="5083"/>
          </w:tcPr>
          <w:p>
            <w:r>
              <w:t>DeleteReservationServiceImpl</w:t>
            </w:r>
          </w:p>
        </w:tc>
      </w:tr>
      <w:tr>
        <w:tc>
          <w:tcPr>
            <w:tcW w:type="dxa" w:w="5083"/>
          </w:tcPr>
          <w:p>
            <w:r>
              <w:t>REST Endpoint</w:t>
            </w:r>
          </w:p>
        </w:tc>
        <w:tc>
          <w:tcPr>
            <w:tcW w:type="dxa" w:w="5083"/>
          </w:tcPr>
          <w:p>
            <w:r>
              <w:t>DELETE /rest/reservations/{id}</w:t>
            </w:r>
          </w:p>
        </w:tc>
      </w:tr>
      <w:tr>
        <w:tc>
          <w:tcPr>
            <w:tcW w:type="dxa" w:w="5083"/>
          </w:tcPr>
          <w:p>
            <w:r>
              <w:t>Service Code</w:t>
            </w:r>
          </w:p>
        </w:tc>
        <w:tc>
          <w:tcPr>
            <w:tcW w:type="dxa" w:w="5083"/>
          </w:tcPr>
          <w:p>
            <w:r>
              <w:t>54</w:t>
            </w:r>
          </w:p>
        </w:tc>
      </w:tr>
      <w:tr>
        <w:tc>
          <w:tcPr>
            <w:tcW w:type="dxa" w:w="5083"/>
          </w:tcPr>
          <w:p>
            <w:r>
              <w:t>Frontend Assignment</w:t>
            </w:r>
          </w:p>
        </w:tc>
        <w:tc>
          <w:tcPr>
            <w:tcW w:type="dxa" w:w="5083"/>
          </w:tcPr>
          <w:p>
            <w:r>
              <w:t>Create Reservation UI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Presenter-owned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Browser / REST client</w:t>
            </w:r>
          </w:p>
        </w:tc>
        <w:tc>
          <w:tcPr>
            <w:tcW w:type="dxa" w:w="5083"/>
          </w:tcPr>
          <w:p>
            <w:r>
              <w:t>Sends HTTP request.</w:t>
            </w:r>
          </w:p>
        </w:tc>
      </w:tr>
      <w:tr>
        <w:tc>
          <w:tcPr>
            <w:tcW w:type="dxa" w:w="5083"/>
          </w:tcPr>
          <w:p>
            <w:r>
              <w:t>Spring Web + Jackson</w:t>
            </w:r>
          </w:p>
        </w:tc>
        <w:tc>
          <w:tcPr>
            <w:tcW w:type="dxa" w:w="5083"/>
          </w:tcPr>
          <w:p>
            <w:r>
              <w:t>Creates the request DTO for POST/PUT.</w:t>
            </w:r>
          </w:p>
        </w:tc>
      </w:tr>
      <w:tr>
        <w:tc>
          <w:tcPr>
            <w:tcW w:type="dxa" w:w="5083"/>
          </w:tcPr>
          <w:p>
            <w:r>
              <w:t>REST Controller</w:t>
            </w:r>
          </w:p>
        </w:tc>
        <w:tc>
          <w:tcPr>
            <w:tcW w:type="dxa" w:w="5083"/>
          </w:tcPr>
          <w:p>
            <w:r>
              <w:t>Calls the frozen service interface.</w:t>
            </w:r>
          </w:p>
        </w:tc>
      </w:tr>
      <w:tr>
        <w:tc>
          <w:tcPr>
            <w:tcW w:type="dxa" w:w="5083"/>
          </w:tcPr>
          <w:p>
            <w:r>
              <w:t>Student Service</w:t>
            </w:r>
          </w:p>
        </w:tc>
        <w:tc>
          <w:tcPr>
            <w:tcW w:type="dxa" w:w="5083"/>
          </w:tcPr>
          <w:p>
            <w:r>
              <w:t>Implements the business behavior.</w:t>
            </w:r>
          </w:p>
        </w:tc>
      </w:tr>
      <w:tr>
        <w:tc>
          <w:tcPr>
            <w:tcW w:type="dxa" w:w="5083"/>
          </w:tcPr>
          <w:p>
            <w:r>
              <w:t>Mapper</w:t>
            </w:r>
          </w:p>
        </w:tc>
        <w:tc>
          <w:tcPr>
            <w:tcW w:type="dxa" w:w="5083"/>
          </w:tcPr>
          <w:p>
            <w:r>
              <w:t>Converts DTO &lt;-&gt; ReservationDO.</w:t>
            </w:r>
          </w:p>
        </w:tc>
      </w:tr>
      <w:tr>
        <w:tc>
          <w:tcPr>
            <w:tcW w:type="dxa" w:w="5083"/>
          </w:tcPr>
          <w:p>
            <w:r>
              <w:t>DAO</w:t>
            </w:r>
          </w:p>
        </w:tc>
        <w:tc>
          <w:tcPr>
            <w:tcW w:type="dxa" w:w="5083"/>
          </w:tcPr>
          <w:p>
            <w:r>
              <w:t>Runs JPA persistence.</w:t>
            </w:r>
          </w:p>
        </w:tc>
      </w:tr>
      <w:tr>
        <w:tc>
          <w:tcPr>
            <w:tcW w:type="dxa" w:w="5083"/>
          </w:tcPr>
          <w:p>
            <w:r>
              <w:t>PostgreSQL</w:t>
            </w:r>
          </w:p>
        </w:tc>
        <w:tc>
          <w:tcPr>
            <w:tcW w:type="dxa" w:w="5083"/>
          </w:tcPr>
          <w:p>
            <w:r>
              <w:t>Stores Reservation and Book Issue relationships.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The service receives Java DTO values, not raw JSON.</w:t>
            </w:r>
          </w:p>
        </w:tc>
      </w:tr>
    </w:tbl>
    <w:p>
      <w:pPr>
        <w:pStyle w:val="Heading1"/>
      </w:pPr>
      <w:r>
        <w:t>2. Create the Empty Service</w:t>
      </w:r>
    </w:p>
    <w:p>
      <w:r>
        <w:t>The empty service proves the assigned component can be reached without the entire Spring request chain. Mockito is later used to provide controlled DAO and Mapper dependencies during Unit Testing.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@Service</w:t>
        <w:br/>
        <w:t>public class DeleteReservationServiceImpl implements DeleteReservationService {</w:t>
        <w:br/>
        <w:t xml:space="preserve">    @Override</w:t>
        <w:br/>
        <w:t xml:space="preserve">    public ReservationResponseDto deleteReservation(Long id) {</w:t>
        <w:br/>
        <w:t xml:space="preserve">        return null;</w:t>
        <w:br/>
        <w:t xml:space="preserve">    }</w:t>
        <w:br/>
        <w:t>}</w:t>
      </w:r>
    </w:p>
    <w:p>
      <w:pPr>
        <w:pStyle w:val="Heading1"/>
      </w:pPr>
      <w:r>
        <w:t>3. Invoke the Empty Service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@ExtendWith(MockitoExtension.class)</w:t>
        <w:br/>
        <w:t>class DeleteReservationServiceImplTest {</w:t>
        <w:br/>
        <w:t xml:space="preserve">    @InjectMocks private DeleteReservationServiceImpl service;</w:t>
        <w:br/>
        <w:t xml:space="preserve">    @Test void shouldInvokeService() {</w:t>
        <w:br/>
        <w:t xml:space="preserve">        // Invoke the assigned method.</w:t>
        <w:br/>
        <w:t xml:space="preserve">    }</w:t>
        <w:br/>
        <w:t>}</w:t>
      </w:r>
    </w:p>
    <w:p>
      <w:pPr>
        <w:pStyle w:val="ListBullet"/>
      </w:pPr>
      <w:r>
        <w:t>Run the focused test from Eclipse using Run As -&gt; JUnit Test.</w:t>
      </w:r>
    </w:p>
    <w:p>
      <w:pPr>
        <w:pStyle w:val="ListBullet"/>
      </w:pPr>
      <w:r>
        <w:t>Add normal business logic only after the invocation test is green.</w:t>
      </w:r>
    </w:p>
    <w:p>
      <w:pPr>
        <w:pStyle w:val="Heading1"/>
      </w:pPr>
      <w:r>
        <w:t>4. Implement the Natural Successful Path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@Autowired private ReservationDao reservationDao;</w:t>
        <w:br/>
        <w:t>@Autowired private ReservationDtoDoMapper mapper;</w:t>
        <w:br/>
        <w:br/>
        <w:t>@Override</w:t>
        <w:br/>
        <w:t>public ReservationResponseDto deleteReservation(Long id) {</w:t>
        <w:br/>
        <w:t xml:space="preserve">    ReservationDO reservation = reservationDao.findById(id).orElse(null);</w:t>
        <w:br/>
        <w:t xml:space="preserve">    reservation.setStatus("CANCELLED");</w:t>
        <w:br/>
        <w:t xml:space="preserve">    return mapper.toResponse(reservationDao.save(reservation));</w:t>
        <w:br/>
        <w:t>}</w:t>
      </w:r>
    </w:p>
    <w:p>
      <w:r>
        <w:t>Add one positive Mockito Unit Test for a valid Reservation and keep it as a regression test.</w:t>
      </w:r>
    </w:p>
    <w:p>
      <w:pPr>
        <w:pStyle w:val="Heading1"/>
      </w:pPr>
      <w:r>
        <w:t>5. Try the Next Realistic Condition</w:t>
      </w:r>
    </w:p>
    <w:p>
      <w:r>
        <w:t>After the normal Cancel path is green, request Reservation ID 999. Run the test before adding not-found handling.</w:t>
      </w:r>
    </w:p>
    <w:p>
      <w:r>
        <w:t>Do not change the service before running the test. Observe what the current implementation does.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when(reservationDao.findById(999L)).thenReturn(Optional.empty());</w:t>
        <w:br/>
        <w:t>service.deleteReservation(999L);</w:t>
      </w:r>
    </w:p>
    <w:p>
      <w:pPr>
        <w:pStyle w:val="Heading2"/>
      </w:pPr>
      <w:r>
        <w:t>5.1 Understand the failure</w:t>
      </w:r>
    </w:p>
    <w:p>
      <w:r>
        <w:t>Read the exception type and the first stack-trace line from your service. A NullPointerException means a null reference was used as though an object existed. Model the application condition before the value is dereferenced.</w:t>
      </w:r>
    </w:p>
    <w:p>
      <w:pPr>
        <w:pStyle w:val="Heading1"/>
      </w:pPr>
      <w:r>
        <w:t>6. Improve the Service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@Override</w:t>
        <w:br/>
        <w:t>public ReservationResponseDto deleteReservation(Long id) {</w:t>
        <w:br/>
        <w:t xml:space="preserve">    if (id == null) throw new IllegalArgumentException("Reservation ID is required");</w:t>
        <w:br/>
        <w:t xml:space="preserve">    ReservationDO reservation = reservationDao.findCurrentById(id)</w:t>
        <w:br/>
        <w:t xml:space="preserve">        .orElseThrow(() -&gt; new IllegalArgumentException("Active Reservation not found"));</w:t>
        <w:br/>
        <w:t xml:space="preserve">    if (reservationDao.countDependencies(id) &gt; 0) {</w:t>
        <w:br/>
        <w:t xml:space="preserve">        throw new IllegalStateException("Reservation already has a Book Issue");</w:t>
        <w:br/>
        <w:t xml:space="preserve">    }</w:t>
        <w:br/>
        <w:t xml:space="preserve">    reservation.setStatus("CANCELLED");</w:t>
        <w:br/>
        <w:t xml:space="preserve">    return mapper.toResponse(reservationDao.save(reservation));</w:t>
        <w:br/>
        <w:t>}</w:t>
      </w:r>
    </w:p>
    <w:p>
      <w:r>
        <w:t>Rerun the new test and the original successful test. Both must pass.</w:t>
      </w:r>
    </w:p>
    <w:p>
      <w:pPr>
        <w:pStyle w:val="Heading1"/>
      </w:pPr>
      <w:r>
        <w:t>7. JaCoCo Coverage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Green</w:t>
            </w:r>
          </w:p>
        </w:tc>
        <w:tc>
          <w:tcPr>
            <w:tcW w:type="dxa" w:w="5083"/>
          </w:tcPr>
          <w:p>
            <w:r>
              <w:t>Executed by tests.</w:t>
            </w:r>
          </w:p>
        </w:tc>
      </w:tr>
      <w:tr>
        <w:tc>
          <w:tcPr>
            <w:tcW w:type="dxa" w:w="5083"/>
          </w:tcPr>
          <w:p>
            <w:r>
              <w:t>Yellow</w:t>
            </w:r>
          </w:p>
        </w:tc>
        <w:tc>
          <w:tcPr>
            <w:tcW w:type="dxa" w:w="5083"/>
          </w:tcPr>
          <w:p>
            <w:r>
              <w:t>Partially covered branch.</w:t>
            </w:r>
          </w:p>
        </w:tc>
      </w:tr>
      <w:tr>
        <w:tc>
          <w:tcPr>
            <w:tcW w:type="dxa" w:w="5083"/>
          </w:tcPr>
          <w:p>
            <w:r>
              <w:t>Red</w:t>
            </w:r>
          </w:p>
        </w:tc>
        <w:tc>
          <w:tcPr>
            <w:tcW w:type="dxa" w:w="5083"/>
          </w:tcPr>
          <w:p>
            <w:r>
              <w:t>Not executed; there is still room for uncertainty.</w:t>
            </w:r>
          </w:p>
        </w:tc>
      </w:tr>
    </w:tbl>
    <w:p>
      <w:r>
        <w:t>Open target/site/jacoco/index.html and inspect the assigned Reservation service.</w:t>
      </w:r>
    </w:p>
    <w:p>
      <w:pPr>
        <w:pStyle w:val="Heading1"/>
      </w:pPr>
      <w:r>
        <w:t>8. Integration Testing</w:t>
      </w:r>
    </w:p>
    <w:p>
      <w:r>
        <w:t>Mockito cannot prove real reservation numbers, ACTIVE/CANCELLED lifecycle state, JPA mappings or the persisted Reservation-to-Book-Issue relationship. Integration Testing joins the real components.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Unit Test</w:t>
            </w:r>
          </w:p>
        </w:tc>
        <w:tc>
          <w:tcPr>
            <w:tcW w:type="dxa" w:w="5083"/>
          </w:tcPr>
          <w:p>
            <w:r>
              <w:t>Service + Mockito mocks.</w:t>
            </w:r>
          </w:p>
        </w:tc>
      </w:tr>
      <w:tr>
        <w:tc>
          <w:tcPr>
            <w:tcW w:type="dxa" w:w="5083"/>
          </w:tcPr>
          <w:p>
            <w:r>
              <w:t>Local Integration Test</w:t>
            </w:r>
          </w:p>
        </w:tc>
        <w:tc>
          <w:tcPr>
            <w:tcW w:type="dxa" w:w="5083"/>
          </w:tcPr>
          <w:p>
            <w:r>
              <w:t>Spring + Mapper + DAO + local PostgreSQL.</w:t>
            </w:r>
          </w:p>
        </w:tc>
      </w:tr>
      <w:tr>
        <w:tc>
          <w:tcPr>
            <w:tcW w:type="dxa" w:w="5083"/>
          </w:tcPr>
          <w:p>
            <w:r>
              <w:t>Testcontainers</w:t>
            </w:r>
          </w:p>
        </w:tc>
        <w:tc>
          <w:tcPr>
            <w:tcW w:type="dxa" w:w="5083"/>
          </w:tcPr>
          <w:p>
            <w:r>
              <w:t>Same path with temporary PostgreSQL 18.</w:t>
            </w:r>
          </w:p>
        </w:tc>
      </w:tr>
    </w:tbl>
    <w:p>
      <w:pPr>
        <w:pStyle w:val="Heading1"/>
      </w:pPr>
      <w:r>
        <w:t>9. PostgreSQL JDBC and MySQL Reference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spring.datasource.url=jdbc:postgresql://localhost:5432/library_full_stack</w:t>
        <w:br/>
        <w:t>spring.datasource.username=postgres</w:t>
        <w:br/>
        <w:t>spring.datasource.password=postgres</w:t>
        <w:br/>
        <w:t>spring.datasource.driver-class-name=org.postgresql.Driver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&lt;dependency&gt;</w:t>
        <w:br/>
        <w:t xml:space="preserve">    &lt;groupId&gt;org.postgresql&lt;/groupId&gt;</w:t>
        <w:br/>
        <w:t xml:space="preserve">    &lt;artifactId&gt;postgresql&lt;/artifactId&gt;</w:t>
        <w:br/>
        <w:t xml:space="preserve">    &lt;scope&gt;runtime&lt;/scope&gt;</w:t>
        <w:br/>
        <w:t>&lt;/dependency&gt;</w:t>
        <w:br/>
        <w:br/>
        <w:t>&lt;!-- MySQL learning reference only - keep commented</w:t>
        <w:br/>
        <w:t>&lt;dependency&gt;</w:t>
        <w:br/>
        <w:t xml:space="preserve">    &lt;groupId&gt;com.mysql&lt;/groupId&gt;</w:t>
        <w:br/>
        <w:t xml:space="preserve">    &lt;artifactId&gt;mysql-connector-j&lt;/artifactId&gt;</w:t>
        <w:br/>
        <w:t xml:space="preserve">    &lt;scope&gt;runtime&lt;/scope&gt;</w:t>
        <w:br/>
        <w:t>&lt;/dependency&gt;</w:t>
        <w:br/>
        <w:t>--&gt;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# MySQL reference only - DO NOT activate</w:t>
        <w:br/>
        <w:t># spring.datasource.url=jdbc:mysql://localhost:3306/library_full_stack</w:t>
        <w:br/>
        <w:t># spring.datasource.driver-class-name=com.mysql.cj.jdbc.Driver</w:t>
      </w:r>
    </w:p>
    <w:p>
      <w:pPr>
        <w:pStyle w:val="Heading1"/>
      </w:pPr>
      <w:r>
        <w:t>10. Inspect the Real Database with DBeaver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SELECT reservation_id, reservation_number, fk_membership, fk_book, reserved_date, status</w:t>
        <w:br/>
        <w:t>FROM tbl_reservation</w:t>
        <w:br/>
        <w:t>ORDER BY reservation_id;</w:t>
        <w:br/>
        <w:br/>
        <w:t>SELECT book_issue_id, issue_number, fk_reservation, status</w:t>
        <w:br/>
        <w:t>FROM tbl_book_issue</w:t>
        <w:br/>
        <w:t>WHERE fk_reservation IS NOT NULL</w:t>
        <w:br/>
        <w:t>ORDER BY book_issue_id;</w:t>
      </w:r>
    </w:p>
    <w:p>
      <w:r>
        <w:t>RES-0004 is ACTIVE but a non-CANCELLED Book Issue is already linked to it. The persisted relationship must prevent cancellation.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FF7D6"/>
          </w:tcPr>
          <w:p>
            <w:r>
              <w:rPr>
                <w:b/>
              </w:rPr>
              <w:t xml:space="preserve">Important: </w:t>
            </w:r>
            <w:r>
              <w:t>RES-0004 is ACTIVE while a non-CANCELLED Book Issue is already linked to it. A multi-step workflow can temporarily contain this state; the persisted relationship must still prevent cancellation.</w:t>
            </w:r>
          </w:p>
        </w:tc>
      </w:tr>
    </w:tbl>
    <w:p>
      <w:pPr>
        <w:pStyle w:val="Heading1"/>
      </w:pPr>
      <w:r>
        <w:t>11. Complete Local PostgreSQL Integration Test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@SpringBootTest</w:t>
        <w:br/>
        <w:t>class CancelReservationLocalIntegrationTest {</w:t>
        <w:br/>
        <w:t xml:space="preserve">    @Autowired private DeleteReservationService service;</w:t>
        <w:br/>
        <w:br/>
        <w:t xml:space="preserve">    @Test void shouldCancelActiveReservationWithoutIssue() {</w:t>
        <w:br/>
        <w:t xml:space="preserve">        ReservationResponseDto result = service.deleteReservation(1L);</w:t>
        <w:br/>
        <w:t xml:space="preserve">        assertEquals("CANCELLED", result.getStatus());</w:t>
        <w:br/>
        <w:t xml:space="preserve">    }</w:t>
        <w:br/>
        <w:br/>
        <w:t xml:space="preserve">    @Test void shouldNotCancelReservationAlreadyUsedByBookIssue() {</w:t>
        <w:br/>
        <w:t xml:space="preserve">        assertThrows(IllegalStateException.class, () -&gt; service.deleteReservation(4L));</w:t>
        <w:br/>
        <w:t xml:space="preserve">    }</w:t>
        <w:br/>
        <w:t>}</w:t>
      </w:r>
    </w:p>
    <w:p>
      <w:pPr>
        <w:pStyle w:val="Heading1"/>
      </w:pPr>
      <w:r>
        <w:t>12. PostgreSQL Testcontainers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@Container</w:t>
        <w:br/>
        <w:t>@ServiceConnection</w:t>
        <w:br/>
        <w:t>static PostgreSQLContainer postgres =</w:t>
        <w:br/>
        <w:t xml:space="preserve">    new PostgreSQLContainer(</w:t>
        <w:br/>
        <w:t xml:space="preserve">        DockerImageName.parse("postgres:18"));</w:t>
      </w:r>
    </w:p>
    <w:p>
      <w:r>
        <w:t>Add @Testcontainers to the Integration Test class and repeat the same database cases. Flyway recreates the deterministic Reservation data in the temporary container.</w:t>
      </w:r>
    </w:p>
    <w:p>
      <w:pPr>
        <w:pStyle w:val="Heading1"/>
      </w:pPr>
      <w:r>
        <w:t>13. Final Regression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mvnw.cmd clean test</w:t>
      </w:r>
    </w:p>
    <w:p>
      <w:pPr>
        <w:pStyle w:val="ListBullet"/>
      </w:pPr>
      <w:r>
        <w:t>Focused Unit Test green.</w:t>
      </w:r>
    </w:p>
    <w:p>
      <w:pPr>
        <w:pStyle w:val="ListBullet"/>
      </w:pPr>
      <w:r>
        <w:t>Original positive Unit Test still green.</w:t>
      </w:r>
    </w:p>
    <w:p>
      <w:pPr>
        <w:pStyle w:val="ListBullet"/>
      </w:pPr>
      <w:r>
        <w:t>Local PostgreSQL Integration Test green.</w:t>
      </w:r>
    </w:p>
    <w:p>
      <w:pPr>
        <w:pStyle w:val="ListBullet"/>
      </w:pPr>
      <w:r>
        <w:t>PostgreSQL Testcontainers test green.</w:t>
      </w:r>
    </w:p>
    <w:p>
      <w:pPr>
        <w:pStyle w:val="ListBullet"/>
      </w:pPr>
      <w:r>
        <w:t>JaCoCo reviewed.</w:t>
      </w:r>
    </w:p>
    <w:p>
      <w:pPr>
        <w:pStyle w:val="Heading1"/>
      </w:pPr>
      <w:r>
        <w:t>14. Student-owned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Service</w:t>
            </w:r>
          </w:p>
        </w:tc>
        <w:tc>
          <w:tcPr>
            <w:tcW w:type="dxa" w:w="5083"/>
          </w:tcPr>
          <w:p>
            <w:r>
              <w:t>DeleteReservationServiceImpl.java</w:t>
            </w:r>
          </w:p>
        </w:tc>
      </w:tr>
      <w:tr>
        <w:tc>
          <w:tcPr>
            <w:tcW w:type="dxa" w:w="5083"/>
          </w:tcPr>
          <w:p>
            <w:r>
              <w:t>Tests</w:t>
            </w:r>
          </w:p>
        </w:tc>
        <w:tc>
          <w:tcPr>
            <w:tcW w:type="dxa" w:w="5083"/>
          </w:tcPr>
          <w:p>
            <w:r>
              <w:t>Track-specific Unit and Integration Test classes.</w:t>
            </w:r>
          </w:p>
        </w:tc>
      </w:tr>
      <w:tr>
        <w:tc>
          <w:tcPr>
            <w:tcW w:type="dxa" w:w="5083"/>
          </w:tcPr>
          <w:p>
            <w:r>
              <w:t>Frontend</w:t>
            </w:r>
          </w:p>
        </w:tc>
        <w:tc>
          <w:tcPr>
            <w:tcW w:type="dxa" w:w="5083"/>
          </w:tcPr>
          <w:p>
            <w:r>
              <w:t>Create Reservation UI</w:t>
            </w:r>
          </w:p>
        </w:tc>
      </w:tr>
      <w:tr>
        <w:tc>
          <w:tcPr>
            <w:tcW w:type="dxa" w:w="5083"/>
          </w:tcPr>
          <w:p>
            <w:r>
              <w:t>Presenter-owned</w:t>
            </w:r>
          </w:p>
        </w:tc>
        <w:tc>
          <w:tcPr>
            <w:tcW w:type="dxa" w:w="5083"/>
          </w:tcPr>
          <w:p>
            <w:r>
              <w:t>REST Controller, DTO/DO, Mapper, base DAO, Flyway and Thymeleaf framework.</w:t>
            </w:r>
          </w:p>
        </w:tc>
      </w:tr>
    </w:tbl>
    <w:p>
      <w:pPr>
        <w:pStyle w:val="Heading1"/>
      </w:pPr>
      <w:r>
        <w:t>15. Frontend Assignment</w:t>
      </w:r>
    </w:p>
    <w:p>
      <w:r>
        <w:t>Student 54 implements the Create Reservation UI. First prove main.js and the button handler, then build a working page in one JavaScript file. Test against Presenter STUB/support before integrating Student 51 - Create Reservation. Keep the same /rest URL.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&lt;script type="module" src="/src/main.js"&gt;&lt;/script&gt;</w:t>
        <w:br/>
        <w:br/>
        <w:t>console.log("main.js loaded");</w:t>
        <w:br/>
        <w:t>document.querySelector("#actionButton")</w:t>
        <w:br/>
        <w:t xml:space="preserve">  .addEventListener("click", () =&gt; {</w:t>
        <w:br/>
        <w:t xml:space="preserve">    console.log("action button reached JavaScript");</w:t>
        <w:br/>
        <w:t xml:space="preserve">  });</w:t>
      </w:r>
    </w:p>
    <w:p>
      <w:pPr>
        <w:pStyle w:val="Heading1"/>
      </w:pPr>
      <w:r>
        <w:t>16. HTTP Transport Handling</w:t>
      </w:r>
    </w:p>
    <w:p>
      <w:pPr>
        <w:spacing w:after="120"/>
        <w:ind w:left="173"/>
        <w:shd w:fill="F3F4F6"/>
      </w:pPr>
      <w:r>
        <w:rPr>
          <w:rFonts w:ascii="Consolas" w:hAnsi="Consolas"/>
          <w:sz w:val="16"/>
        </w:rPr>
        <w:t>if (response.status === 404) {</w:t>
        <w:br/>
        <w:t xml:space="preserve">  showMessage("NOT Found");</w:t>
        <w:br/>
        <w:t xml:space="preserve">  return;</w:t>
        <w:br/>
        <w:t>}</w:t>
        <w:br/>
        <w:t>if (!response.ok) {</w:t>
        <w:br/>
        <w:t xml:space="preserve">  showMessage("Error Encountered, Please contact Administrator");</w:t>
        <w:br/>
        <w:t xml:space="preserve">  return;</w:t>
        <w:br/>
        <w:t>}</w:t>
        <w:br/>
        <w:t>const body = await response.json();</w:t>
        <w:br/>
        <w:t>showMessage(body.message);</w:t>
      </w:r>
    </w:p>
    <w:p>
      <w:pPr>
        <w:pStyle w:val="Heading1"/>
      </w:pPr>
      <w:r>
        <w:t>17. Refactor After the Page Works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5083"/>
            <w:shd w:fill="D9EAF7"/>
          </w:tcPr>
          <w:p>
            <w:r>
              <w:t>Item</w:t>
            </w:r>
          </w:p>
        </w:tc>
        <w:tc>
          <w:tcPr>
            <w:tcW w:type="dxa" w:w="5083"/>
            <w:shd w:fill="D9EAF7"/>
          </w:tcPr>
          <w:p>
            <w:r>
              <w:t>Meaning / Value</w:t>
            </w:r>
          </w:p>
        </w:tc>
      </w:tr>
      <w:tr>
        <w:tc>
          <w:tcPr>
            <w:tcW w:type="dxa" w:w="5083"/>
          </w:tcPr>
          <w:p>
            <w:r>
              <w:t>src/main.js</w:t>
            </w:r>
          </w:p>
        </w:tc>
        <w:tc>
          <w:tcPr>
            <w:tcW w:type="dxa" w:w="5083"/>
          </w:tcPr>
          <w:p>
            <w:r>
              <w:t>Starts the page.</w:t>
            </w:r>
          </w:p>
        </w:tc>
      </w:tr>
      <w:tr>
        <w:tc>
          <w:tcPr>
            <w:tcW w:type="dxa" w:w="5083"/>
          </w:tcPr>
          <w:p>
            <w:r>
              <w:t>src/api/reservationApi.js</w:t>
            </w:r>
          </w:p>
        </w:tc>
        <w:tc>
          <w:tcPr>
            <w:tcW w:type="dxa" w:w="5083"/>
          </w:tcPr>
          <w:p>
            <w:r>
              <w:t>Contains Reservation REST calls.</w:t>
            </w:r>
          </w:p>
        </w:tc>
      </w:tr>
      <w:tr>
        <w:tc>
          <w:tcPr>
            <w:tcW w:type="dxa" w:w="5083"/>
          </w:tcPr>
          <w:p>
            <w:r>
              <w:t>src/forms/reservationForm.js</w:t>
            </w:r>
          </w:p>
        </w:tc>
        <w:tc>
          <w:tcPr>
            <w:tcW w:type="dxa" w:w="5083"/>
          </w:tcPr>
          <w:p>
            <w:r>
              <w:t>Reads page values.</w:t>
            </w:r>
          </w:p>
        </w:tc>
      </w:tr>
      <w:tr>
        <w:tc>
          <w:tcPr>
            <w:tcW w:type="dxa" w:w="5083"/>
          </w:tcPr>
          <w:p>
            <w:r>
              <w:t>src/views/reservationView.js</w:t>
            </w:r>
          </w:p>
        </w:tc>
        <w:tc>
          <w:tcPr>
            <w:tcW w:type="dxa" w:w="5083"/>
          </w:tcPr>
          <w:p>
            <w:r>
              <w:t>Renders records and messages.</w:t>
            </w:r>
          </w:p>
        </w:tc>
      </w:tr>
    </w:tbl>
    <w:p>
      <w:pPr>
        <w:pStyle w:val="ListBullet"/>
      </w:pPr>
      <w:r>
        <w:t>Presenter STUB/support works first.</w:t>
      </w:r>
    </w:p>
    <w:p>
      <w:pPr>
        <w:pStyle w:val="ListBullet"/>
      </w:pPr>
      <w:r>
        <w:t>Partner integration uses the unchanged URL.</w:t>
      </w:r>
    </w:p>
    <w:p>
      <w:pPr>
        <w:pStyle w:val="ListBullet"/>
      </w:pPr>
      <w:r>
        <w:t>Assigned files are committed and pushed.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