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Student 55 - Search Reservation Progressive Testing Guide</w:t>
      </w:r>
    </w:p>
    <w:p>
      <w:pPr>
        <w:jc w:val="center"/>
      </w:pPr>
      <w:r>
        <w:rPr>
          <w:b/>
        </w:rPr>
        <w:t>T55 | Reservation Module | LIBRARY-FULLSTACK-V1</w:t>
      </w:r>
    </w:p>
    <w:p>
      <w:r>
        <w:t>Follow the approved progression: empty service, focused invocation, natural successful implementation, positive Unit Test, next realistic condition, observation, correction, regression, JaCoCo, local PostgreSQL, complete Integration Test, PostgreSQL Testcontainers and frontend integration.</w:t>
      </w:r>
    </w:p>
    <w:p>
      <w:pPr>
        <w:pStyle w:val="Heading1"/>
      </w:pPr>
      <w:r>
        <w:t>1. Assignment and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Backend Assignment</w:t>
            </w:r>
          </w:p>
        </w:tc>
        <w:tc>
          <w:tcPr>
            <w:tcW w:type="dxa" w:w="5083"/>
          </w:tcPr>
          <w:p>
            <w:r>
              <w:t>Search Reservation</w:t>
            </w:r>
          </w:p>
        </w:tc>
      </w:tr>
      <w:tr>
        <w:tc>
          <w:tcPr>
            <w:tcW w:type="dxa" w:w="5083"/>
          </w:tcPr>
          <w:p>
            <w:r>
              <w:t>Service</w:t>
            </w:r>
          </w:p>
        </w:tc>
        <w:tc>
          <w:tcPr>
            <w:tcW w:type="dxa" w:w="5083"/>
          </w:tcPr>
          <w:p>
            <w:r>
              <w:t>SearchReservationService</w:t>
            </w:r>
          </w:p>
        </w:tc>
      </w:tr>
      <w:tr>
        <w:tc>
          <w:tcPr>
            <w:tcW w:type="dxa" w:w="5083"/>
          </w:tcPr>
          <w:p>
            <w:r>
              <w:t>Implementation</w:t>
            </w:r>
          </w:p>
        </w:tc>
        <w:tc>
          <w:tcPr>
            <w:tcW w:type="dxa" w:w="5083"/>
          </w:tcPr>
          <w:p>
            <w:r>
              <w:t>SearchReservationServiceImpl</w:t>
            </w:r>
          </w:p>
        </w:tc>
      </w:tr>
      <w:tr>
        <w:tc>
          <w:tcPr>
            <w:tcW w:type="dxa" w:w="5083"/>
          </w:tcPr>
          <w:p>
            <w:r>
              <w:t>REST Endpoint</w:t>
            </w:r>
          </w:p>
        </w:tc>
        <w:tc>
          <w:tcPr>
            <w:tcW w:type="dxa" w:w="5083"/>
          </w:tcPr>
          <w:p>
            <w:r>
              <w:t>GET /rest/reservations/search?text={text}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55</w:t>
            </w:r>
          </w:p>
        </w:tc>
      </w:tr>
      <w:tr>
        <w:tc>
          <w:tcPr>
            <w:tcW w:type="dxa" w:w="5083"/>
          </w:tcPr>
          <w:p>
            <w:r>
              <w:t>Frontend Assignment</w:t>
            </w:r>
          </w:p>
        </w:tc>
        <w:tc>
          <w:tcPr>
            <w:tcW w:type="dxa" w:w="5083"/>
          </w:tcPr>
          <w:p>
            <w:r>
              <w:t>Reservation List / Search Results UI</w:t>
            </w:r>
          </w:p>
        </w:tc>
      </w:tr>
      <w:tr>
        <w:tc>
          <w:tcPr>
            <w:tcW w:type="dxa" w:w="5083"/>
          </w:tcPr>
          <w:p>
            <w:r>
              <w:t>REST Controller</w:t>
            </w:r>
          </w:p>
        </w:tc>
        <w:tc>
          <w:tcPr>
            <w:tcW w:type="dxa" w:w="5083"/>
          </w:tcPr>
          <w:p>
            <w:r>
              <w:t>Presenter-owned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Browser / REST client</w:t>
            </w:r>
          </w:p>
        </w:tc>
        <w:tc>
          <w:tcPr>
            <w:tcW w:type="dxa" w:w="5083"/>
          </w:tcPr>
          <w:p>
            <w:r>
              <w:t>Sends HTTP request.</w:t>
            </w:r>
          </w:p>
        </w:tc>
      </w:tr>
      <w:tr>
        <w:tc>
          <w:tcPr>
            <w:tcW w:type="dxa" w:w="5083"/>
          </w:tcPr>
          <w:p>
            <w:r>
              <w:t>Spring Web + Jackson</w:t>
            </w:r>
          </w:p>
        </w:tc>
        <w:tc>
          <w:tcPr>
            <w:tcW w:type="dxa" w:w="5083"/>
          </w:tcPr>
          <w:p>
            <w:r>
              <w:t>Creates the request DTO for POST/PUT.</w:t>
            </w:r>
          </w:p>
        </w:tc>
      </w:tr>
      <w:tr>
        <w:tc>
          <w:tcPr>
            <w:tcW w:type="dxa" w:w="5083"/>
          </w:tcPr>
          <w:p>
            <w:r>
              <w:t>REST Controller</w:t>
            </w:r>
          </w:p>
        </w:tc>
        <w:tc>
          <w:tcPr>
            <w:tcW w:type="dxa" w:w="5083"/>
          </w:tcPr>
          <w:p>
            <w:r>
              <w:t>Calls the frozen service interface.</w:t>
            </w:r>
          </w:p>
        </w:tc>
      </w:tr>
      <w:tr>
        <w:tc>
          <w:tcPr>
            <w:tcW w:type="dxa" w:w="5083"/>
          </w:tcPr>
          <w:p>
            <w:r>
              <w:t>Student Service</w:t>
            </w:r>
          </w:p>
        </w:tc>
        <w:tc>
          <w:tcPr>
            <w:tcW w:type="dxa" w:w="5083"/>
          </w:tcPr>
          <w:p>
            <w:r>
              <w:t>Implements the business behavior.</w:t>
            </w:r>
          </w:p>
        </w:tc>
      </w:tr>
      <w:tr>
        <w:tc>
          <w:tcPr>
            <w:tcW w:type="dxa" w:w="5083"/>
          </w:tcPr>
          <w:p>
            <w:r>
              <w:t>Mapper</w:t>
            </w:r>
          </w:p>
        </w:tc>
        <w:tc>
          <w:tcPr>
            <w:tcW w:type="dxa" w:w="5083"/>
          </w:tcPr>
          <w:p>
            <w:r>
              <w:t>Converts DTO &lt;-&gt; ReservationDO.</w:t>
            </w:r>
          </w:p>
        </w:tc>
      </w:tr>
      <w:tr>
        <w:tc>
          <w:tcPr>
            <w:tcW w:type="dxa" w:w="5083"/>
          </w:tcPr>
          <w:p>
            <w:r>
              <w:t>DAO</w:t>
            </w:r>
          </w:p>
        </w:tc>
        <w:tc>
          <w:tcPr>
            <w:tcW w:type="dxa" w:w="5083"/>
          </w:tcPr>
          <w:p>
            <w:r>
              <w:t>Runs JPA persistence.</w:t>
            </w:r>
          </w:p>
        </w:tc>
      </w:tr>
      <w:tr>
        <w:tc>
          <w:tcPr>
            <w:tcW w:type="dxa" w:w="5083"/>
          </w:tcPr>
          <w:p>
            <w:r>
              <w:t>PostgreSQL</w:t>
            </w:r>
          </w:p>
        </w:tc>
        <w:tc>
          <w:tcPr>
            <w:tcW w:type="dxa" w:w="5083"/>
          </w:tcPr>
          <w:p>
            <w:r>
              <w:t>Stores Reservation and Book Issue relationships.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The service receives Java DTO values, not raw JSON.</w:t>
            </w:r>
          </w:p>
        </w:tc>
      </w:tr>
    </w:tbl>
    <w:p>
      <w:pPr>
        <w:pStyle w:val="Heading1"/>
      </w:pPr>
      <w:r>
        <w:t>2. Create the Empty Service</w:t>
      </w:r>
    </w:p>
    <w:p>
      <w:r>
        <w:t>The empty service proves the assigned component can be reached without the entire Spring request chain. Mockito is later used to provide controlled DAO and Mapper dependencies during Unit Testing.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@Service</w:t>
        <w:br/>
        <w:t>public class SearchReservationServiceImpl implements SearchReservationService {</w:t>
        <w:br/>
        <w:t xml:space="preserve">    @Override</w:t>
        <w:br/>
        <w:t xml:space="preserve">    public List&lt;ReservationResponseDto&gt; searchReservation(String text) {</w:t>
        <w:br/>
        <w:t xml:space="preserve">        return java.util.Collections.emptyList();</w:t>
        <w:br/>
        <w:t xml:space="preserve">    }</w:t>
        <w:br/>
        <w:t>}</w:t>
      </w:r>
    </w:p>
    <w:p>
      <w:pPr>
        <w:pStyle w:val="Heading1"/>
      </w:pPr>
      <w:r>
        <w:t>3. Invoke the Empty Service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@ExtendWith(MockitoExtension.class)</w:t>
        <w:br/>
        <w:t>class SearchReservationServiceImplTest {</w:t>
        <w:br/>
        <w:t xml:space="preserve">    @InjectMocks private SearchReservationServiceImpl service;</w:t>
        <w:br/>
        <w:t xml:space="preserve">    @Test void shouldInvokeService() {</w:t>
        <w:br/>
        <w:t xml:space="preserve">        // Invoke the assigned method.</w:t>
        <w:br/>
        <w:t xml:space="preserve">    }</w:t>
        <w:br/>
        <w:t>}</w:t>
      </w:r>
    </w:p>
    <w:p>
      <w:pPr>
        <w:pStyle w:val="ListBullet"/>
      </w:pPr>
      <w:r>
        <w:t>Run the focused test from Eclipse using Run As -&gt; JUnit Test.</w:t>
      </w:r>
    </w:p>
    <w:p>
      <w:pPr>
        <w:pStyle w:val="ListBullet"/>
      </w:pPr>
      <w:r>
        <w:t>Add normal business logic only after the invocation test is green.</w:t>
      </w:r>
    </w:p>
    <w:p>
      <w:pPr>
        <w:pStyle w:val="Heading1"/>
      </w:pPr>
      <w:r>
        <w:t>4. Implement the Natural Successful Path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@Autowired private ReservationDao reservationDao;</w:t>
        <w:br/>
        <w:t>@Autowired private ReservationDtoDoMapper mapper;</w:t>
        <w:br/>
        <w:br/>
        <w:t>@Override</w:t>
        <w:br/>
        <w:t>public List&lt;ReservationResponseDto&gt; searchReservation(String text) {</w:t>
        <w:br/>
        <w:t xml:space="preserve">    String normalized = text.trim();</w:t>
        <w:br/>
        <w:t xml:space="preserve">    return reservationDao.search(normalized).stream().map(mapper::toResponse).toList();</w:t>
        <w:br/>
        <w:t>}</w:t>
      </w:r>
    </w:p>
    <w:p>
      <w:r>
        <w:t>Add one positive Mockito Unit Test for a valid Reservation and keep it as a regression test.</w:t>
      </w:r>
    </w:p>
    <w:p>
      <w:pPr>
        <w:pStyle w:val="Heading1"/>
      </w:pPr>
      <w:r>
        <w:t>5. Try the Next Realistic Condition</w:t>
      </w:r>
    </w:p>
    <w:p>
      <w:r>
        <w:t>After normal Search is green, call searchReservation(null). The normal first implementation calls trim(), so run the test before adding validation.</w:t>
      </w:r>
    </w:p>
    <w:p>
      <w:r>
        <w:t>Do not change the service before running the test. Observe what the current implementation does.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service.searchReservation(null);</w:t>
      </w:r>
    </w:p>
    <w:p>
      <w:pPr>
        <w:pStyle w:val="Heading2"/>
      </w:pPr>
      <w:r>
        <w:t>5.1 Understand the failure</w:t>
      </w:r>
    </w:p>
    <w:p>
      <w:r>
        <w:t>Read the exception type and the first stack-trace line from your service. A NullPointerException means a null reference was used as though an object existed. Model the application condition before the value is dereferenced.</w:t>
      </w:r>
    </w:p>
    <w:p>
      <w:pPr>
        <w:pStyle w:val="Heading1"/>
      </w:pPr>
      <w:r>
        <w:t>6. Improve the Service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@Override</w:t>
        <w:br/>
        <w:t>public List&lt;ReservationResponseDto&gt; searchReservation(String text) {</w:t>
        <w:br/>
        <w:t xml:space="preserve">    if (text == null) throw new IllegalArgumentException("Search text is required");</w:t>
        <w:br/>
        <w:t xml:space="preserve">    String normalized = text.trim();</w:t>
        <w:br/>
        <w:t xml:space="preserve">    if (normalized.isBlank()) throw new IllegalArgumentException("Search text is required");</w:t>
        <w:br/>
        <w:t xml:space="preserve">    return reservationDao.searchIgnoreCaseCurrent(normalized).stream().map(mapper::toResponse).toList();</w:t>
        <w:br/>
        <w:t>}</w:t>
      </w:r>
    </w:p>
    <w:p>
      <w:r>
        <w:t>Rerun the new test and the original successful test. Both must pass.</w:t>
      </w:r>
    </w:p>
    <w:p>
      <w:pPr>
        <w:pStyle w:val="Heading1"/>
      </w:pPr>
      <w:r>
        <w:t>7. JaCoCo Coverage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mvnw.cmd clean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Green</w:t>
            </w:r>
          </w:p>
        </w:tc>
        <w:tc>
          <w:tcPr>
            <w:tcW w:type="dxa" w:w="5083"/>
          </w:tcPr>
          <w:p>
            <w:r>
              <w:t>Executed by tests.</w:t>
            </w:r>
          </w:p>
        </w:tc>
      </w:tr>
      <w:tr>
        <w:tc>
          <w:tcPr>
            <w:tcW w:type="dxa" w:w="5083"/>
          </w:tcPr>
          <w:p>
            <w:r>
              <w:t>Yellow</w:t>
            </w:r>
          </w:p>
        </w:tc>
        <w:tc>
          <w:tcPr>
            <w:tcW w:type="dxa" w:w="5083"/>
          </w:tcPr>
          <w:p>
            <w:r>
              <w:t>Partially covered branch.</w:t>
            </w:r>
          </w:p>
        </w:tc>
      </w:tr>
      <w:tr>
        <w:tc>
          <w:tcPr>
            <w:tcW w:type="dxa" w:w="5083"/>
          </w:tcPr>
          <w:p>
            <w:r>
              <w:t>Red</w:t>
            </w:r>
          </w:p>
        </w:tc>
        <w:tc>
          <w:tcPr>
            <w:tcW w:type="dxa" w:w="5083"/>
          </w:tcPr>
          <w:p>
            <w:r>
              <w:t>Not executed; there is still room for uncertainty.</w:t>
            </w:r>
          </w:p>
        </w:tc>
      </w:tr>
    </w:tbl>
    <w:p>
      <w:r>
        <w:t>Open target/site/jacoco/index.html and inspect the assigned Reservation service.</w:t>
      </w:r>
    </w:p>
    <w:p>
      <w:pPr>
        <w:pStyle w:val="Heading1"/>
      </w:pPr>
      <w:r>
        <w:t>8. Integration Testing</w:t>
      </w:r>
    </w:p>
    <w:p>
      <w:r>
        <w:t>Mockito cannot prove real reservation numbers, ACTIVE/CANCELLED lifecycle state, JPA mappings or the persisted Reservation-to-Book-Issue relationship. Integration Testing joins the real components.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Unit Test</w:t>
            </w:r>
          </w:p>
        </w:tc>
        <w:tc>
          <w:tcPr>
            <w:tcW w:type="dxa" w:w="5083"/>
          </w:tcPr>
          <w:p>
            <w:r>
              <w:t>Service + Mockito mocks.</w:t>
            </w:r>
          </w:p>
        </w:tc>
      </w:tr>
      <w:tr>
        <w:tc>
          <w:tcPr>
            <w:tcW w:type="dxa" w:w="5083"/>
          </w:tcPr>
          <w:p>
            <w:r>
              <w:t>Local Integration Test</w:t>
            </w:r>
          </w:p>
        </w:tc>
        <w:tc>
          <w:tcPr>
            <w:tcW w:type="dxa" w:w="5083"/>
          </w:tcPr>
          <w:p>
            <w:r>
              <w:t>Spring + Mapper + DAO + local PostgreSQL.</w:t>
            </w:r>
          </w:p>
        </w:tc>
      </w:tr>
      <w:tr>
        <w:tc>
          <w:tcPr>
            <w:tcW w:type="dxa" w:w="5083"/>
          </w:tcPr>
          <w:p>
            <w:r>
              <w:t>Testcontainers</w:t>
            </w:r>
          </w:p>
        </w:tc>
        <w:tc>
          <w:tcPr>
            <w:tcW w:type="dxa" w:w="5083"/>
          </w:tcPr>
          <w:p>
            <w:r>
              <w:t>Same path with temporary PostgreSQL 18.</w:t>
            </w:r>
          </w:p>
        </w:tc>
      </w:tr>
    </w:tbl>
    <w:p>
      <w:pPr>
        <w:pStyle w:val="Heading1"/>
      </w:pPr>
      <w:r>
        <w:t>9. PostgreSQL JDBC and MySQL Reference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spring.datasource.url=jdbc:postgresql://localhost:5432/library_full_stack</w:t>
        <w:br/>
        <w:t>spring.datasource.username=postgres</w:t>
        <w:br/>
        <w:t>spring.datasource.password=postgres</w:t>
        <w:br/>
        <w:t>spring.datasource.driver-class-name=org.postgresql.Driver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&lt;dependency&gt;</w:t>
        <w:br/>
        <w:t xml:space="preserve">    &lt;groupId&gt;org.postgresql&lt;/groupId&gt;</w:t>
        <w:br/>
        <w:t xml:space="preserve">    &lt;artifactId&gt;postgresql&lt;/artifactId&gt;</w:t>
        <w:br/>
        <w:t xml:space="preserve">    &lt;scope&gt;runtime&lt;/scope&gt;</w:t>
        <w:br/>
        <w:t>&lt;/dependency&gt;</w:t>
        <w:br/>
        <w:br/>
        <w:t>&lt;!-- MySQL learning reference only - keep commented</w:t>
        <w:br/>
        <w:t>&lt;dependency&gt;</w:t>
        <w:br/>
        <w:t xml:space="preserve">    &lt;groupId&gt;com.mysql&lt;/groupId&gt;</w:t>
        <w:br/>
        <w:t xml:space="preserve">    &lt;artifactId&gt;mysql-connector-j&lt;/artifactId&gt;</w:t>
        <w:br/>
        <w:t xml:space="preserve">    &lt;scope&gt;runtime&lt;/scope&gt;</w:t>
        <w:br/>
        <w:t>&lt;/dependency&gt;</w:t>
        <w:br/>
        <w:t>--&gt;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# MySQL reference only - DO NOT activate</w:t>
        <w:br/>
        <w:t># spring.datasource.url=jdbc:mysql://localhost:3306/library_full_stack</w:t>
        <w:br/>
        <w:t># spring.datasource.driver-class-name=com.mysql.cj.jdbc.Driver</w:t>
      </w:r>
    </w:p>
    <w:p>
      <w:pPr>
        <w:pStyle w:val="Heading1"/>
      </w:pPr>
      <w:r>
        <w:t>10. Inspect the Real Database with DBeaver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SELECT reservation_id, reservation_number, fk_membership, fk_book, reserved_date, status</w:t>
        <w:br/>
        <w:t>FROM tbl_reservation</w:t>
        <w:br/>
        <w:t>ORDER BY reservation_id;</w:t>
        <w:br/>
        <w:br/>
        <w:t>SELECT book_issue_id, issue_number, fk_reservation, status</w:t>
        <w:br/>
        <w:t>FROM tbl_book_issue</w:t>
        <w:br/>
        <w:t>WHERE fk_reservation IS NOT NULL</w:t>
        <w:br/>
        <w:t>ORDER BY book_issue_id;</w:t>
      </w:r>
    </w:p>
    <w:p>
      <w:r>
        <w:t>Search for res-0001 while PostgreSQL stores RES-0001. The completed search must be case-independent and ACTIVE-only.</w:t>
      </w:r>
    </w:p>
    <w:p>
      <w:pPr>
        <w:pStyle w:val="Heading1"/>
      </w:pPr>
      <w:r>
        <w:t>11. Complete Local PostgreSQL Integration Test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@SpringBootTest</w:t>
        <w:br/>
        <w:t>class SearchReservationLocalIntegrationTest {</w:t>
        <w:br/>
        <w:t xml:space="preserve">    @Autowired private SearchReservationService service;</w:t>
        <w:br/>
        <w:br/>
        <w:t xml:space="preserve">    @Test void lowercaseSearchFindsStoredUppercaseNumber() {</w:t>
        <w:br/>
        <w:t xml:space="preserve">        assertTrue(service.searchReservation("res-0001").stream()</w:t>
        <w:br/>
        <w:t xml:space="preserve">            .anyMatch(r -&gt; "RES-0001".equals(r.getReservationNumber())));</w:t>
        <w:br/>
        <w:t xml:space="preserve">    }</w:t>
        <w:br/>
        <w:br/>
        <w:t xml:space="preserve">    @Test void searchDoesNotReturnCancelledReservation() {</w:t>
        <w:br/>
        <w:t xml:space="preserve">        assertTrue(service.searchReservation("res-0002").isEmpty());</w:t>
        <w:br/>
        <w:t xml:space="preserve">    }</w:t>
        <w:br/>
        <w:br/>
        <w:t xml:space="preserve">    @Test void validNoMatchReturnsEmptyList() {</w:t>
        <w:br/>
        <w:t xml:space="preserve">        assertTrue(service.searchReservation("NO-SUCH-RESERVATION").isEmpty());</w:t>
        <w:br/>
        <w:t xml:space="preserve">    }</w:t>
        <w:br/>
        <w:t>}</w:t>
      </w:r>
    </w:p>
    <w:p>
      <w:pPr>
        <w:pStyle w:val="Heading2"/>
      </w:pPr>
      <w:r>
        <w:t>11.1 Correct the PostgreSQL Search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@Transactional(readOnly = true)</w:t>
        <w:br/>
        <w:t>public List&lt;ReservationDO&gt; searchIgnoreCaseCurrent(String text) {</w:t>
        <w:br/>
        <w:t xml:space="preserve">    String pattern = "%" + text.toLowerCase() + "%";</w:t>
        <w:br/>
        <w:t xml:space="preserve">    return entityManager.createQuery(</w:t>
        <w:br/>
        <w:t xml:space="preserve">        "select r from ReservationDO r where r.status = 'ACTIVE' " +</w:t>
        <w:br/>
        <w:t xml:space="preserve">        "and lower(r.reservationNumber) like :pattern order by r.reservationId",</w:t>
        <w:br/>
        <w:t xml:space="preserve">        ReservationDO.class)</w:t>
        <w:br/>
        <w:t xml:space="preserve">        .setParameter("pattern", pattern)</w:t>
        <w:br/>
        <w:t xml:space="preserve">        .getResultList();</w:t>
        <w:br/>
        <w:t>}</w:t>
      </w:r>
    </w:p>
    <w:p>
      <w:pPr>
        <w:pStyle w:val="Heading1"/>
      </w:pPr>
      <w:r>
        <w:t>12. PostgreSQL Testcontainers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@Container</w:t>
        <w:br/>
        <w:t>@ServiceConnection</w:t>
        <w:br/>
        <w:t>static PostgreSQLContainer postgres =</w:t>
        <w:br/>
        <w:t xml:space="preserve">    new PostgreSQLContainer(</w:t>
        <w:br/>
        <w:t xml:space="preserve">        DockerImageName.parse("postgres:18"));</w:t>
      </w:r>
    </w:p>
    <w:p>
      <w:r>
        <w:t>Add @Testcontainers to the Integration Test class and repeat the same database cases. Flyway recreates the deterministic Reservation data in the temporary container.</w:t>
      </w:r>
    </w:p>
    <w:p>
      <w:pPr>
        <w:pStyle w:val="Heading1"/>
      </w:pPr>
      <w:r>
        <w:t>13. Final Regression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mvnw.cmd clean test</w:t>
      </w:r>
    </w:p>
    <w:p>
      <w:pPr>
        <w:pStyle w:val="ListBullet"/>
      </w:pPr>
      <w:r>
        <w:t>Focused Unit Test green.</w:t>
      </w:r>
    </w:p>
    <w:p>
      <w:pPr>
        <w:pStyle w:val="ListBullet"/>
      </w:pPr>
      <w:r>
        <w:t>Original positive Unit Test still green.</w:t>
      </w:r>
    </w:p>
    <w:p>
      <w:pPr>
        <w:pStyle w:val="ListBullet"/>
      </w:pPr>
      <w:r>
        <w:t>Local PostgreSQL Integration Test green.</w:t>
      </w:r>
    </w:p>
    <w:p>
      <w:pPr>
        <w:pStyle w:val="ListBullet"/>
      </w:pPr>
      <w:r>
        <w:t>PostgreSQL Testcontainers test green.</w:t>
      </w:r>
    </w:p>
    <w:p>
      <w:pPr>
        <w:pStyle w:val="ListBullet"/>
      </w:pPr>
      <w:r>
        <w:t>JaCoCo reviewed.</w:t>
      </w:r>
    </w:p>
    <w:p>
      <w:pPr>
        <w:pStyle w:val="Heading1"/>
      </w:pPr>
      <w:r>
        <w:t>14. Student-owned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Service</w:t>
            </w:r>
          </w:p>
        </w:tc>
        <w:tc>
          <w:tcPr>
            <w:tcW w:type="dxa" w:w="5083"/>
          </w:tcPr>
          <w:p>
            <w:r>
              <w:t>SearchReservationServiceImpl.java</w:t>
            </w:r>
          </w:p>
        </w:tc>
      </w:tr>
      <w:tr>
        <w:tc>
          <w:tcPr>
            <w:tcW w:type="dxa" w:w="5083"/>
          </w:tcPr>
          <w:p>
            <w:r>
              <w:t>Tests</w:t>
            </w:r>
          </w:p>
        </w:tc>
        <w:tc>
          <w:tcPr>
            <w:tcW w:type="dxa" w:w="5083"/>
          </w:tcPr>
          <w:p>
            <w:r>
              <w:t>Track-specific Unit and Integration Test classes.</w:t>
            </w:r>
          </w:p>
        </w:tc>
      </w:tr>
      <w:tr>
        <w:tc>
          <w:tcPr>
            <w:tcW w:type="dxa" w:w="5083"/>
          </w:tcPr>
          <w:p>
            <w:r>
              <w:t>Frontend</w:t>
            </w:r>
          </w:p>
        </w:tc>
        <w:tc>
          <w:tcPr>
            <w:tcW w:type="dxa" w:w="5083"/>
          </w:tcPr>
          <w:p>
            <w:r>
              <w:t>Reservation List / Search Results UI</w:t>
            </w:r>
          </w:p>
        </w:tc>
      </w:tr>
      <w:tr>
        <w:tc>
          <w:tcPr>
            <w:tcW w:type="dxa" w:w="5083"/>
          </w:tcPr>
          <w:p>
            <w:r>
              <w:t>Presenter-owned</w:t>
            </w:r>
          </w:p>
        </w:tc>
        <w:tc>
          <w:tcPr>
            <w:tcW w:type="dxa" w:w="5083"/>
          </w:tcPr>
          <w:p>
            <w:r>
              <w:t>REST Controller, DTO/DO, Mapper, base DAO, Flyway and Thymeleaf framework.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T55 owns only the case-independent current Reservation search DAO method named by this guide.</w:t>
            </w:r>
          </w:p>
        </w:tc>
      </w:tr>
    </w:tbl>
    <w:p>
      <w:pPr>
        <w:pStyle w:val="Heading1"/>
      </w:pPr>
      <w:r>
        <w:t>15. Frontend Assignment</w:t>
      </w:r>
    </w:p>
    <w:p>
      <w:r>
        <w:t>Student 55 implements the Reservation List / Search Results UI. First prove main.js and the button handler, then build a working page in one JavaScript file. Test against Presenter STUB/support before integrating Presenter Reservation List Support. Keep the same /rest URL.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&lt;script type="module" src="/src/main.js"&gt;&lt;/script&gt;</w:t>
        <w:br/>
        <w:br/>
        <w:t>console.log("main.js loaded");</w:t>
        <w:br/>
        <w:t>document.querySelector("#actionButton")</w:t>
        <w:br/>
        <w:t xml:space="preserve">  .addEventListener("click", () =&gt; {</w:t>
        <w:br/>
        <w:t xml:space="preserve">    console.log("action button reached JavaScript");</w:t>
        <w:br/>
        <w:t xml:space="preserve">  });</w:t>
      </w:r>
    </w:p>
    <w:p>
      <w:pPr>
        <w:pStyle w:val="Heading1"/>
      </w:pPr>
      <w:r>
        <w:t>16. HTTP Transport Handling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if (response.status === 404) {</w:t>
        <w:br/>
        <w:t xml:space="preserve">  showMessage("NOT Found");</w:t>
        <w:br/>
        <w:t xml:space="preserve">  return;</w:t>
        <w:br/>
        <w:t>}</w:t>
        <w:br/>
        <w:t>if (!response.ok) {</w:t>
        <w:br/>
        <w:t xml:space="preserve">  showMessage("Error Encountered, Please contact Administrator");</w:t>
        <w:br/>
        <w:t xml:space="preserve">  return;</w:t>
        <w:br/>
        <w:t>}</w:t>
        <w:br/>
        <w:t>const body = await response.json();</w:t>
        <w:br/>
        <w:t>showMessage(body.message);</w:t>
      </w:r>
    </w:p>
    <w:p>
      <w:pPr>
        <w:pStyle w:val="Heading1"/>
      </w:pPr>
      <w:r>
        <w:t>17. Refactor After the Page Works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src/main.js</w:t>
            </w:r>
          </w:p>
        </w:tc>
        <w:tc>
          <w:tcPr>
            <w:tcW w:type="dxa" w:w="5083"/>
          </w:tcPr>
          <w:p>
            <w:r>
              <w:t>Starts the page.</w:t>
            </w:r>
          </w:p>
        </w:tc>
      </w:tr>
      <w:tr>
        <w:tc>
          <w:tcPr>
            <w:tcW w:type="dxa" w:w="5083"/>
          </w:tcPr>
          <w:p>
            <w:r>
              <w:t>src/api/reservationApi.js</w:t>
            </w:r>
          </w:p>
        </w:tc>
        <w:tc>
          <w:tcPr>
            <w:tcW w:type="dxa" w:w="5083"/>
          </w:tcPr>
          <w:p>
            <w:r>
              <w:t>Contains Reservation REST calls.</w:t>
            </w:r>
          </w:p>
        </w:tc>
      </w:tr>
      <w:tr>
        <w:tc>
          <w:tcPr>
            <w:tcW w:type="dxa" w:w="5083"/>
          </w:tcPr>
          <w:p>
            <w:r>
              <w:t>src/forms/reservationForm.js</w:t>
            </w:r>
          </w:p>
        </w:tc>
        <w:tc>
          <w:tcPr>
            <w:tcW w:type="dxa" w:w="5083"/>
          </w:tcPr>
          <w:p>
            <w:r>
              <w:t>Reads page values.</w:t>
            </w:r>
          </w:p>
        </w:tc>
      </w:tr>
      <w:tr>
        <w:tc>
          <w:tcPr>
            <w:tcW w:type="dxa" w:w="5083"/>
          </w:tcPr>
          <w:p>
            <w:r>
              <w:t>src/views/reservationView.js</w:t>
            </w:r>
          </w:p>
        </w:tc>
        <w:tc>
          <w:tcPr>
            <w:tcW w:type="dxa" w:w="5083"/>
          </w:tcPr>
          <w:p>
            <w:r>
              <w:t>Renders records and messages.</w:t>
            </w:r>
          </w:p>
        </w:tc>
      </w:tr>
    </w:tbl>
    <w:p>
      <w:pPr>
        <w:pStyle w:val="ListBullet"/>
      </w:pPr>
      <w:r>
        <w:t>Presenter STUB/support works first.</w:t>
      </w:r>
    </w:p>
    <w:p>
      <w:pPr>
        <w:pStyle w:val="ListBullet"/>
      </w:pPr>
      <w:r>
        <w:t>Partner integration uses the unchanged URL.</w:t>
      </w:r>
    </w:p>
    <w:p>
      <w:pPr>
        <w:pStyle w:val="ListBullet"/>
      </w:pPr>
      <w:r>
        <w:t>Assigned files are committed and pushed.</w:t>
      </w:r>
    </w:p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