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T39 - Deactivate Membership - Updated API Contract</w:t>
      </w:r>
    </w:p>
    <w:p>
      <w:pPr>
        <w:jc w:val="center"/>
      </w:pPr>
      <w:r>
        <w:rPr>
          <w:b/>
        </w:rPr>
        <w:t>LIBRARY-FULLSTACK-V1 | Membership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Track</w:t>
            </w:r>
          </w:p>
        </w:tc>
        <w:tc>
          <w:tcPr>
            <w:tcW w:type="dxa" w:w="5112"/>
          </w:tcPr>
          <w:p>
            <w:r>
              <w:t>T39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39</w:t>
            </w:r>
          </w:p>
        </w:tc>
      </w:tr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DELETE /rest/memberships/{id}</w:t>
            </w:r>
          </w:p>
        </w:tc>
      </w:tr>
      <w:tr>
        <w:tc>
          <w:tcPr>
            <w:tcW w:type="dxa" w:w="5112"/>
          </w:tcPr>
          <w:p>
            <w:r>
              <w:t>Controlled application result</w:t>
            </w:r>
          </w:p>
        </w:tc>
        <w:tc>
          <w:tcPr>
            <w:tcW w:type="dxa" w:w="5112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responseCode</w:t>
            </w:r>
          </w:p>
        </w:tc>
        <w:tc>
          <w:tcPr>
            <w:tcW w:type="dxa" w:w="5112"/>
            <w:shd w:fill="D9EAF7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00</w:t>
            </w:r>
          </w:p>
        </w:tc>
        <w:tc>
          <w:tcPr>
            <w:tcW w:type="dxa" w:w="5112"/>
          </w:tcPr>
          <w:p>
            <w:r>
              <w:t>Membership Deactivated Successfully</w:t>
            </w:r>
          </w:p>
        </w:tc>
      </w:tr>
      <w:tr>
        <w:tc>
          <w:tcPr>
            <w:tcW w:type="dxa" w:w="5112"/>
          </w:tcPr>
          <w:p>
            <w:r>
              <w:t>01</w:t>
            </w:r>
          </w:p>
        </w:tc>
        <w:tc>
          <w:tcPr>
            <w:tcW w:type="dxa" w:w="5112"/>
          </w:tcPr>
          <w:p>
            <w:r>
              <w:t>Membership ID is required</w:t>
            </w:r>
          </w:p>
        </w:tc>
      </w:tr>
      <w:tr>
        <w:tc>
          <w:tcPr>
            <w:tcW w:type="dxa" w:w="5112"/>
          </w:tcPr>
          <w:p>
            <w:r>
              <w:t>02</w:t>
            </w:r>
          </w:p>
        </w:tc>
        <w:tc>
          <w:tcPr>
            <w:tcW w:type="dxa" w:w="5112"/>
          </w:tcPr>
          <w:p>
            <w:r>
              <w:t>Membership not found</w:t>
            </w:r>
          </w:p>
        </w:tc>
      </w:tr>
      <w:tr>
        <w:tc>
          <w:tcPr>
            <w:tcW w:type="dxa" w:w="5112"/>
          </w:tcPr>
          <w:p>
            <w:r>
              <w:t>05</w:t>
            </w:r>
          </w:p>
        </w:tc>
        <w:tc>
          <w:tcPr>
            <w:tcW w:type="dxa" w:w="5112"/>
          </w:tcPr>
          <w:p>
            <w:r>
              <w:t>Membership has an ACTIVE Book Issue</w:t>
            </w:r>
          </w:p>
        </w:tc>
      </w:tr>
    </w:tbl>
    <w:p>
      <w:pPr>
        <w:pStyle w:val="Heading1"/>
      </w:pPr>
      <w:r>
        <w:t>4.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HTTP 404</w:t>
            </w:r>
          </w:p>
        </w:tc>
        <w:tc>
          <w:tcPr>
            <w:tcW w:type="dxa" w:w="5112"/>
          </w:tcPr>
          <w:p>
            <w:r>
              <w:t>NOT Found</w:t>
            </w:r>
          </w:p>
        </w:tc>
      </w:tr>
      <w:tr>
        <w:tc>
          <w:tcPr>
            <w:tcW w:type="dxa" w:w="5112"/>
          </w:tcPr>
          <w:p>
            <w:r>
              <w:t>Other non-200</w:t>
            </w:r>
          </w:p>
        </w:tc>
        <w:tc>
          <w:tcPr>
            <w:tcW w:type="dxa" w:w="5112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